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Курчатова Курской области от 25.04.2016 N 641</w:t>
              <w:br/>
              <w:t xml:space="preserve">(ред. от 13.12.2016)</w:t>
              <w:br/>
              <w:t xml:space="preserve">"Об утверждении Положения о порядке организации ремонта и содержания автомобильных дорог общего пользования местного значения муниципального образования "Город Курчатов" Курской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КУРЧАТОВА</w:t>
      </w:r>
    </w:p>
    <w:p>
      <w:pPr>
        <w:pStyle w:val="2"/>
        <w:jc w:val="center"/>
      </w:pPr>
      <w:r>
        <w:rPr>
          <w:sz w:val="20"/>
        </w:rPr>
        <w:t xml:space="preserve">КУРСКОЙ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апреля 2016 г. N 641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ОРГАНИЗАЦИИ РЕМОНТА И</w:t>
      </w:r>
    </w:p>
    <w:p>
      <w:pPr>
        <w:pStyle w:val="2"/>
        <w:jc w:val="center"/>
      </w:pPr>
      <w:r>
        <w:rPr>
          <w:sz w:val="20"/>
        </w:rPr>
        <w:t xml:space="preserve">СОДЕРЖАНИЯ АВТОМОБИЛЬНЫХ ДОРОГ ОБЩЕГО ПОЛЬЗОВАНИЯ МЕСТНОГО</w:t>
      </w:r>
    </w:p>
    <w:p>
      <w:pPr>
        <w:pStyle w:val="2"/>
        <w:jc w:val="center"/>
      </w:pPr>
      <w:r>
        <w:rPr>
          <w:sz w:val="20"/>
        </w:rPr>
        <w:t xml:space="preserve">ЗНАЧЕНИЯ МУНИЦИПАЛЬНОГО ОБРАЗОВАНИЯ "ГОРОД КУРЧАТОВ"</w:t>
      </w:r>
    </w:p>
    <w:p>
      <w:pPr>
        <w:pStyle w:val="2"/>
        <w:jc w:val="center"/>
      </w:pPr>
      <w:r>
        <w:rPr>
          <w:sz w:val="20"/>
        </w:rPr>
        <w:t xml:space="preserve">КУРСКОЙ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г. Курчатова Курской области от 13.12.2016 N 1798 &quot;О внесении изменений в постановление администрации города Курчатова от 25.04.2016 N 641 &quot;Об утверждении Положения о порядке организации и содержания автомобильных дорог общего пользования местного значения муниципального образования &quot;Город Курчатов&quot; Ку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Курчатова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13.12.2016 N 1798)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Федеральными законами от 06.10.2003 </w:t>
      </w:r>
      <w:hyperlink w:history="0" r:id="rId8" w:tooltip="Федеральный закон от 06.10.2003 N 131-ФЗ (ред. от 13.1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08.11.2007 </w:t>
      </w:r>
      <w:hyperlink w:history="0" r:id="rId9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N 257-ФЗ</w:t>
        </w:r>
      </w:hyperlink>
      <w:r>
        <w:rPr>
          <w:sz w:val="20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w:history="0" r:id="rId10" w:tooltip="&quot;Устав города Курчатова&quot; (принят решением Курчатовской городской Думы от 29.06.2005 N 29) (ред. от 29.02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Курчатова, администрация города Курчатова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организации ремонта и содержания автомобильных дорог общего пользования местного значения муниципального образования "Город Курчатов" Курской области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остановление администрации г. Курчатова Курской области от 11.09.2013 N 1336 &quot;Об утверждении Правил организации и проведения работ по ремонту и содержанию автомобильных дорог общего пользования местного значения муниципального образования &quot;Город Курчатов&quot; Кур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Курчатова от 11.09.2013 N 1336 "Об утверждении Правил организации и проведения работ по ремонту и содержанию автомобильных дорог общего пользования местного значения муниципального образования "Город Курчатов" Курской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Первого заместителя Главы администрации города Кузнецову Р.А.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И.В.КОРПУНКОВ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Курчатова</w:t>
      </w:r>
    </w:p>
    <w:p>
      <w:pPr>
        <w:pStyle w:val="0"/>
        <w:jc w:val="right"/>
      </w:pPr>
      <w:r>
        <w:rPr>
          <w:sz w:val="20"/>
        </w:rPr>
        <w:t xml:space="preserve">от 25 апреля 2016 г. N 641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ОРГАНИЗАЦИИ РЕМОНТА И СОДЕРЖАНИЯ АВТОМОБИЛЬНЫХ</w:t>
      </w:r>
    </w:p>
    <w:p>
      <w:pPr>
        <w:pStyle w:val="2"/>
        <w:jc w:val="center"/>
      </w:pPr>
      <w:r>
        <w:rPr>
          <w:sz w:val="20"/>
        </w:rPr>
        <w:t xml:space="preserve">ДОРОГ ОБЩЕГО ПОЛЬЗОВАНИЯ МЕСТНОГО ЗНАЧЕНИЯ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"ГОРОД КУРЧАТОВ" КУРСКОЙ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г. Курчатова Курской области от 13.12.2016 N 1798 &quot;О внесении изменений в постановление администрации города Курчатова от 25.04.2016 N 641 &quot;Об утверждении Положения о порядке организации и содержания автомобильных дорог общего пользования местного значения муниципального образования &quot;Город Курчатов&quot; Ку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Курчатова Курской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13.12.2016 N 1798)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Положение о порядке ремонта и содержания автомобильных дорог общего пользования местного значения муниципального образования "Город Курчатов" Курской области (далее - Положение) разработано в соответствии с Федеральными законами от 06.10.2003 </w:t>
      </w:r>
      <w:hyperlink w:history="0" r:id="rId13" w:tooltip="Федеральный закон от 06.10.2003 N 131-ФЗ (ред. от 13.12.2024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08.11.2007 </w:t>
      </w:r>
      <w:hyperlink w:history="0" r:id="rId14" w:tooltip="Федеральный закон от 08.11.2007 N 257-ФЗ (ред. от 08.08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N 257-ФЗ</w:t>
        </w:r>
      </w:hyperlink>
      <w:r>
        <w:rPr>
          <w:sz w:val="20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w:history="0" r:id="rId15" w:tooltip="&quot;Устав города Курчатова&quot; (принят решением Курчатовской городской Думы от 29.06.2005 N 29) (ред. от 29.02.2024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Курчатова.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Положение определяет порядок организации ремонта и содержания автомобильных дорог местного значения (далее - автомобильные дороги), включенных в перечень автомобильных дорог общего пользования местного значения муниципального образования "Город Курчатов" Курской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и проведение работ по ремонту автомобильных дорог включают в себя следующие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оценку технического состояния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выявление участков автомобильных дорог, не отвечающих нормативным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разработку проектов работ по ремонту автомобильных дорог и (или) сметных расчетов стоимости работ по ремонту автомобильных дорог (далее - проекты и (или) сметные расчеты);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работ по ремонту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приемка работ по ремонту автомобильных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Содержание автомобильных дорог осуществляется путем предоставления за счет средств городского бюджета субсидий юридическим лицам, индивидуальным предпринимателям, физическим лицам в порядке, установленном постановлением администрации города Курчатова.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Организация работ по ремонту автомобильных дорог осуществляется муниципальным казенным учреждением "Управление городского хозяйства г. Курчатова" (далее - Управление) в соответствии с положениями Федерального </w:t>
      </w:r>
      <w:hyperlink w:history="0" r:id="rId16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Оценка технического состояния автомобильных дорог проводится в соответствии с </w:t>
      </w:r>
      <w:hyperlink w:history="0" r:id="rId17" w:tooltip="Приказ Минтранса РФ от 27.08.2009 N 150 &quot;О порядке проведения оценки технического состояния автомобильных дорог&quot; (Зарегистрировано в Минюсте РФ 25.12.2009 N 15860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оценки технического состояния автомобильных дорог, утвержденным приказом Министерства транспорта Российской Федерации от 27 августа 2009 года N 150.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оценки технического состояния автомобильных дорог проводится созданной администрацией города Курчатова комиссией по оценке технического состояния автомобильных дорог. Состав и полномочия Комиссии определяются постановлением администрации города Курчатова.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технического состояния автомобильных дорог в обязательном порядке проводится не реже 2 раз в год: в весенний период (для установления технического состояния автомобильных дорог после таяния снега, в целях корректировки плана проведения работ по ремонту в текущем году) и в осенний период (для установления технического состояния автомобильных дорог, в целях формирования плана проведения работ по ремонту на очередной год и плановый период).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оценки технического состояния автомобильных дорог Комиссия вырабатывает рекомендации о необходимости проведения ремонта автомобильной дороги.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 основании сметных расчетов по ремонту автомобильных дорог Управление формирует проект плана проведения работ по ремонту автомобильных дорог (далее - План проведения работ).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раздел приложения Плана проведения работ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описание автомобильной дороги, район города, в котором располагается автомобильная дорога, идентификационный номер автомобильной дороги, установленный Перечнем автомобильных дорог местного значения общего пользования, а также сведения об отнесении дороги к категории;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расчетная площадь автомобильной дороги, подлежащая ремонту;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виды работ, планируемые к проведению по ремонту автомобильной дороги;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период и срок выполнения работ по ремонту автомобильной дороги в планируемом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проводимой оценки технического состояния автомобильных дорог План проведения работ, утвержденный постановлением администрации города Курчатова, может корректироваться по результатам комиссионных плановых и внеплановых проверок. Изменения, вносимые в план проведения работ, утверждаются постановлением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стоимость работ.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18" w:tooltip="Постановление администрации г. Курчатова Курской области от 13.12.2016 N 1798 &quot;О внесении изменений в постановление администрации города Курчатова от 25.04.2016 N 641 &quot;Об утверждении Положения о порядке организации и содержания автомобильных дорог общего пользования местного значения муниципального образования &quot;Город Курчатов&quot; Ку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Курчатова Курской области от 13.12.2016 N 1798)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Ремонт автомобильных дорог осуществляется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органами,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и виды работ по ремонту автомобильных дорог определяются в соответствии с </w:t>
      </w:r>
      <w:hyperlink w:history="0" r:id="rId19" w:tooltip="Приказ Минтранса России от 16.11.2012 N 402 (ред. от 20.03.2023) &quot;Об утверждении Классификации работ по капитальному ремонту, ремонту и содержанию автомобильных дорог&quot; (Зарегистрировано в Минюсте России 24.05.2013 N 28505) {КонсультантПлюс}">
        <w:r>
          <w:rPr>
            <w:sz w:val="20"/>
            <w:color w:val="0000ff"/>
          </w:rPr>
          <w:t xml:space="preserve">Классификацией</w:t>
        </w:r>
      </w:hyperlink>
      <w:r>
        <w:rPr>
          <w:sz w:val="20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года N 402.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мероприятия по ремонту автомобильных дорог проводятся в весенне-летне-осенний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работ по ремонту автомобильной дороги осуществляется организациями в соответствии с условиями муниципального контракта, заключенного в соответствии с положениями Федерального </w:t>
      </w:r>
      <w:hyperlink w:history="0" r:id="rId20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по содержанию автомобильных дорог организуются и осуществляются с учетом двух временных периодов: весенне-летне-осеннего и зимнего.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весенне-летне-осенний период, как правило, осуществляются работы, связанные с уходом и устранением незначительных деформаций на проезжей части, уходом за элементами обустройства автомобильной дороги.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и виды работ по содержанию автомобильных дорог определяются в соответствии с </w:t>
      </w:r>
      <w:hyperlink w:history="0" r:id="rId21" w:tooltip="Приказ Минтранса России от 16.11.2012 N 402 (ред. от 20.03.2023) &quot;Об утверждении Классификации работ по капитальному ремонту, ремонту и содержанию автомобильных дорог&quot; (Зарегистрировано в Минюсте России 24.05.2013 N 28505) {КонсультантПлюс}">
        <w:r>
          <w:rPr>
            <w:sz w:val="20"/>
            <w:color w:val="0000ff"/>
          </w:rPr>
          <w:t xml:space="preserve">Классификацией</w:t>
        </w:r>
      </w:hyperlink>
      <w:r>
        <w:rPr>
          <w:sz w:val="20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года N 402.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Работы по содержанию автомобильных дорог и сроки их выполнения регламентированы Государственным стандартом Российской Федерации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движения", утвержденным </w:t>
      </w:r>
      <w:hyperlink w:history="0" r:id="rId22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 N 221)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Госстандарта Российской Федерации от 11.10.1993 N 221, требованиями соглашения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работ по содержанию автомобильной дороги осуществляется юридическими лицами, индивидуальными предпринимателями, физическими лицами в соответствии с условиями заключенного соглашения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Контроль за содержанием и ремонтом автомобильных дорог осуществляет Управление.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Мероприятия по ремонту и содержанию автомобильных дорог местного значения общего пользования финансируются за счет средств бюджета муниципального образования "Город Курчатов" Курской области, дорожного фонда Курской области и за счет иных источников, не запрещенных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Контроль за целевым использованием средств дорожного фонда муниципального образования "Город Курчатов" Курской области осуществляют администрация города Курчатова, орган муниципального финансового контроля в пределах компетенции, установленной действующим законодательством Российской Федерации, Курской области и нормативными правовыми актами органов местного самоуправления муниципального образования "Город Курчатов" Курской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Курчатова Курской области от 25.04.2016 N 641</w:t>
            <w:br/>
            <w:t>(ред. от 13.12.2016)</w:t>
            <w:br/>
            <w:t>"Об утверждении Положе...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7&amp;n=61228&amp;dst=100005" TargetMode = "External"/>
	<Relationship Id="rId8" Type="http://schemas.openxmlformats.org/officeDocument/2006/relationships/hyperlink" Target="https://login.consultant.ru/link/?req=doc&amp;base=LAW&amp;n=493235" TargetMode = "External"/>
	<Relationship Id="rId9" Type="http://schemas.openxmlformats.org/officeDocument/2006/relationships/hyperlink" Target="https://login.consultant.ru/link/?req=doc&amp;base=LAW&amp;n=473062" TargetMode = "External"/>
	<Relationship Id="rId10" Type="http://schemas.openxmlformats.org/officeDocument/2006/relationships/hyperlink" Target="https://login.consultant.ru/link/?req=doc&amp;base=RLAW417&amp;n=119554" TargetMode = "External"/>
	<Relationship Id="rId11" Type="http://schemas.openxmlformats.org/officeDocument/2006/relationships/hyperlink" Target="https://login.consultant.ru/link/?req=doc&amp;base=RLAW417&amp;n=41860" TargetMode = "External"/>
	<Relationship Id="rId12" Type="http://schemas.openxmlformats.org/officeDocument/2006/relationships/hyperlink" Target="https://login.consultant.ru/link/?req=doc&amp;base=RLAW417&amp;n=61228&amp;dst=100006" TargetMode = "External"/>
	<Relationship Id="rId13" Type="http://schemas.openxmlformats.org/officeDocument/2006/relationships/hyperlink" Target="https://login.consultant.ru/link/?req=doc&amp;base=LAW&amp;n=493235" TargetMode = "External"/>
	<Relationship Id="rId14" Type="http://schemas.openxmlformats.org/officeDocument/2006/relationships/hyperlink" Target="https://login.consultant.ru/link/?req=doc&amp;base=LAW&amp;n=473062" TargetMode = "External"/>
	<Relationship Id="rId15" Type="http://schemas.openxmlformats.org/officeDocument/2006/relationships/hyperlink" Target="https://login.consultant.ru/link/?req=doc&amp;base=RLAW417&amp;n=119554" TargetMode = "External"/>
	<Relationship Id="rId16" Type="http://schemas.openxmlformats.org/officeDocument/2006/relationships/hyperlink" Target="https://login.consultant.ru/link/?req=doc&amp;base=LAW&amp;n=492046" TargetMode = "External"/>
	<Relationship Id="rId17" Type="http://schemas.openxmlformats.org/officeDocument/2006/relationships/hyperlink" Target="https://login.consultant.ru/link/?req=doc&amp;base=LAW&amp;n=96170&amp;dst=100009" TargetMode = "External"/>
	<Relationship Id="rId18" Type="http://schemas.openxmlformats.org/officeDocument/2006/relationships/hyperlink" Target="https://login.consultant.ru/link/?req=doc&amp;base=RLAW417&amp;n=61228&amp;dst=100006" TargetMode = "External"/>
	<Relationship Id="rId19" Type="http://schemas.openxmlformats.org/officeDocument/2006/relationships/hyperlink" Target="https://login.consultant.ru/link/?req=doc&amp;base=LAW&amp;n=450040&amp;dst=100012" TargetMode = "External"/>
	<Relationship Id="rId20" Type="http://schemas.openxmlformats.org/officeDocument/2006/relationships/hyperlink" Target="https://login.consultant.ru/link/?req=doc&amp;base=LAW&amp;n=492046" TargetMode = "External"/>
	<Relationship Id="rId21" Type="http://schemas.openxmlformats.org/officeDocument/2006/relationships/hyperlink" Target="https://login.consultant.ru/link/?req=doc&amp;base=LAW&amp;n=450040&amp;dst=100012" TargetMode = "External"/>
	<Relationship Id="rId22" Type="http://schemas.openxmlformats.org/officeDocument/2006/relationships/hyperlink" Target="https://login.consultant.ru/link/?req=doc&amp;base=LAW&amp;n=13585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Курчатова Курской области от 25.04.2016 N 641
(ред. от 13.12.2016)
"Об утверждении Положения о порядке организации ремонта и содержания автомобильных дорог общего пользования местного значения муниципального образования "Город Курчатов" Курской области"</dc:title>
  <dcterms:created xsi:type="dcterms:W3CDTF">2025-01-09T12:43:12Z</dcterms:created>
</cp:coreProperties>
</file>