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2854325</wp:posOffset>
            </wp:positionH>
            <wp:positionV relativeFrom="paragraph">
              <wp:posOffset>635</wp:posOffset>
            </wp:positionV>
            <wp:extent cx="508000" cy="72580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08000" cy="7258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Style w:val="Style_1"/>
        <w:tblInd w:type="dxa" w:w="108"/>
        <w:tblLayout w:type="fixed"/>
      </w:tblPr>
      <w:tblGrid>
        <w:gridCol w:w="9364"/>
      </w:tblGrid>
      <w:tr>
        <w:trPr>
          <w:trHeight w:hRule="atLeast" w:val="964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1701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0"/>
                <w:sz w:val="36"/>
              </w:rPr>
              <w:t>АДМИНИСТРАЦИЯ ГОРОДА КУРЧАТОВА</w:t>
            </w:r>
          </w:p>
          <w:p w14:paraId="06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40"/>
                <w:sz w:val="36"/>
              </w:rPr>
              <w:t>КУРСКОЙ ОБЛАСТИ</w:t>
            </w:r>
          </w:p>
          <w:p w14:paraId="07000000">
            <w:pPr>
              <w:spacing w:before="120"/>
              <w:ind/>
              <w:jc w:val="center"/>
              <w:rPr>
                <w:b w:val="1"/>
                <w:sz w:val="48"/>
              </w:rPr>
            </w:pPr>
            <w:r>
              <w:rPr>
                <w:b w:val="1"/>
                <w:sz w:val="48"/>
              </w:rPr>
              <w:t>ПОСТАНОВЛЕНИЕ</w:t>
            </w:r>
          </w:p>
          <w:p w14:paraId="08000000">
            <w:pPr>
              <w:spacing w:before="120"/>
              <w:ind/>
              <w:rPr>
                <w:b w:val="1"/>
                <w:sz w:val="16"/>
              </w:rPr>
            </w:pPr>
          </w:p>
          <w:p w14:paraId="09000000">
            <w:pPr>
              <w:spacing w:before="120"/>
              <w:ind/>
              <w:rPr>
                <w:b w:val="1"/>
                <w:sz w:val="16"/>
              </w:rPr>
            </w:pPr>
          </w:p>
          <w:p w14:paraId="0A000000">
            <w:pPr>
              <w:spacing w:before="120"/>
              <w:ind/>
              <w:rPr>
                <w:b w:val="1"/>
                <w:sz w:val="16"/>
              </w:rPr>
            </w:pPr>
          </w:p>
        </w:tc>
      </w:tr>
    </w:tbl>
    <w:p w14:paraId="0B000000">
      <w:pPr>
        <w:rPr>
          <w:b w:val="1"/>
          <w:sz w:val="27"/>
          <w:u w:val="single"/>
        </w:rPr>
      </w:pPr>
      <w:r>
        <w:rPr>
          <w:b w:val="1"/>
          <w:sz w:val="27"/>
          <w:u w:val="single"/>
        </w:rPr>
        <w:t xml:space="preserve">13.04.2022     № 482   </w:t>
      </w:r>
    </w:p>
    <w:p w14:paraId="0C000000">
      <w:pPr>
        <w:rPr>
          <w:b w:val="1"/>
          <w:sz w:val="27"/>
        </w:rPr>
      </w:pPr>
    </w:p>
    <w:p w14:paraId="0D000000">
      <w:pPr>
        <w:rPr>
          <w:b w:val="1"/>
          <w:sz w:val="28"/>
        </w:rPr>
      </w:pPr>
      <w:r>
        <w:rPr>
          <w:b w:val="1"/>
          <w:sz w:val="28"/>
        </w:rPr>
        <w:t>О внесении изменений в муниципальную</w:t>
      </w:r>
    </w:p>
    <w:p w14:paraId="0E000000">
      <w:pPr>
        <w:rPr>
          <w:b w:val="1"/>
          <w:sz w:val="28"/>
        </w:rPr>
      </w:pPr>
      <w:r>
        <w:rPr>
          <w:b w:val="1"/>
          <w:sz w:val="28"/>
        </w:rPr>
        <w:t>программу "Развитие культуры и туризма</w:t>
      </w:r>
    </w:p>
    <w:p w14:paraId="0F000000">
      <w:pPr>
        <w:rPr>
          <w:b w:val="1"/>
          <w:sz w:val="28"/>
        </w:rPr>
      </w:pPr>
      <w:r>
        <w:rPr>
          <w:b w:val="1"/>
          <w:sz w:val="28"/>
        </w:rPr>
        <w:t>в городе Курчатове Курской области",</w:t>
      </w:r>
    </w:p>
    <w:p w14:paraId="10000000">
      <w:pPr>
        <w:rPr>
          <w:b w:val="1"/>
          <w:sz w:val="28"/>
        </w:rPr>
      </w:pPr>
      <w:r>
        <w:rPr>
          <w:b w:val="1"/>
          <w:sz w:val="28"/>
        </w:rPr>
        <w:t>утверждённую постановлением администрации</w:t>
      </w:r>
    </w:p>
    <w:p w14:paraId="11000000">
      <w:pPr>
        <w:rPr>
          <w:b w:val="1"/>
          <w:sz w:val="28"/>
        </w:rPr>
      </w:pPr>
      <w:r>
        <w:rPr>
          <w:b w:val="1"/>
          <w:sz w:val="28"/>
        </w:rPr>
        <w:t xml:space="preserve">города Курчатова </w:t>
      </w:r>
      <w:r>
        <w:rPr>
          <w:b w:val="1"/>
          <w:sz w:val="28"/>
        </w:rPr>
        <w:t>от 30.09.2015 №1190</w:t>
      </w:r>
    </w:p>
    <w:p w14:paraId="12000000">
      <w:pPr>
        <w:rPr>
          <w:b w:val="1"/>
          <w:sz w:val="28"/>
        </w:rPr>
      </w:pPr>
      <w:r>
        <w:rPr>
          <w:b w:val="1"/>
          <w:sz w:val="28"/>
        </w:rPr>
        <w:t>(в редакции постановления администрации города</w:t>
      </w:r>
    </w:p>
    <w:p w14:paraId="13000000">
      <w:pPr>
        <w:rPr>
          <w:b w:val="1"/>
          <w:sz w:val="28"/>
        </w:rPr>
      </w:pPr>
      <w:r>
        <w:rPr>
          <w:b w:val="1"/>
          <w:sz w:val="28"/>
        </w:rPr>
        <w:t>Курчатова от 09.03.2022 №285)</w:t>
      </w:r>
    </w:p>
    <w:p w14:paraId="14000000">
      <w:pPr>
        <w:rPr>
          <w:b w:val="1"/>
          <w:sz w:val="28"/>
        </w:rPr>
      </w:pPr>
    </w:p>
    <w:p w14:paraId="15000000">
      <w:pPr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со ст. 7 Федерального закона от 06.10.2003 №131-ФЗ «Об общих принципах организации местного самоуправления в Российской Федерации», распоряжением администрации города Курчатова Курской области от 19.10.2021 №440 </w:t>
      </w:r>
      <w:r>
        <w:rPr>
          <w:sz w:val="28"/>
        </w:rPr>
        <w:t>«</w:t>
      </w:r>
      <w:r>
        <w:rPr>
          <w:sz w:val="28"/>
        </w:rPr>
        <w:t>О внесении изменений в методические указания по разработке и реализации муниципальных программ города Курчатова Курской области, утверждённые распоряжением администрации города Курчатова от 27.08.2013 №386-р</w:t>
      </w:r>
      <w:r>
        <w:rPr>
          <w:sz w:val="28"/>
        </w:rPr>
        <w:t>»</w:t>
      </w:r>
      <w:r>
        <w:rPr>
          <w:sz w:val="28"/>
        </w:rPr>
        <w:t>, администрация города Курчатова ПОСТАНОВЛЯЕТ:</w:t>
      </w:r>
    </w:p>
    <w:p w14:paraId="17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1.</w:t>
      </w:r>
      <w:r>
        <w:rPr>
          <w:sz w:val="28"/>
        </w:rPr>
        <w:t xml:space="preserve"> </w:t>
      </w:r>
      <w:r>
        <w:rPr>
          <w:sz w:val="28"/>
        </w:rPr>
        <w:t>Внести  в муниципальную программу "Развитие культуры и туризма в городе Курчатове Курской области" (далее Программа),утверждённую постановлением администрации   города   Курчатова   от 30.09.2015 №1190             (в редакции постановления администрации города Курчатова от 09.03.2022 №285)</w:t>
      </w:r>
      <w:r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</w:t>
      </w:r>
      <w:r>
        <w:rPr>
          <w:sz w:val="28"/>
        </w:rPr>
        <w:t>1.1. Пункт   "Объём   бюджетных   ассигнований   муниципальной программы" Паспорта Программы изложить в новой редакции: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60"/>
        <w:gridCol w:w="7841"/>
      </w:tblGrid>
      <w:tr>
        <w:trPr>
          <w:trHeight w:hRule="atLeast" w:val="200"/>
        </w:trPr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60" w:before="60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бюджетных </w:t>
            </w:r>
            <w:r>
              <w:rPr>
                <w:sz w:val="22"/>
              </w:rPr>
              <w:t xml:space="preserve">ассигнований </w:t>
            </w:r>
            <w:r>
              <w:rPr>
                <w:sz w:val="22"/>
              </w:rPr>
              <w:t>муниципаль-ной</w:t>
            </w:r>
            <w:r>
              <w:rPr>
                <w:sz w:val="22"/>
              </w:rPr>
              <w:t xml:space="preserve"> Программы</w:t>
            </w:r>
          </w:p>
        </w:tc>
        <w:tc>
          <w:tcPr>
            <w:tcW w:type="dxa" w:w="7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60" w:before="60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Объем бюджетных ассигнований на реализацию муниципальной программы составляет 808181,289</w:t>
            </w:r>
            <w:r>
              <w:rPr>
                <w:sz w:val="22"/>
              </w:rPr>
              <w:t xml:space="preserve"> тыс. руб., в том числе за счет средств городского бюджета – 740941,411</w:t>
            </w:r>
            <w:r>
              <w:rPr>
                <w:sz w:val="22"/>
              </w:rPr>
              <w:t xml:space="preserve"> тыс. руб., за счет средств областного бюджета – 65620,648 тыс. руб., внебюджетные источники – 1619,230 тыс. руб.</w:t>
            </w:r>
          </w:p>
          <w:tbl>
            <w:tblPr>
              <w:tblStyle w:val="Style_1"/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167"/>
              <w:gridCol w:w="1418"/>
              <w:gridCol w:w="1559"/>
              <w:gridCol w:w="1559"/>
              <w:gridCol w:w="2348"/>
            </w:tblGrid>
            <w:tr>
              <w:trPr>
                <w:trHeight w:hRule="atLeast" w:val="318"/>
              </w:trPr>
              <w:tc>
                <w:tcPr>
                  <w:tcW w:type="dxa" w:w="1167"/>
                  <w:vMerge w:val="restart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C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года</w:t>
                  </w:r>
                </w:p>
              </w:tc>
              <w:tc>
                <w:tcPr>
                  <w:tcW w:type="dxa" w:w="1418"/>
                  <w:vMerge w:val="restart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D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Всего:</w:t>
                  </w:r>
                </w:p>
                <w:p w14:paraId="1E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тыс. руб.</w:t>
                  </w:r>
                </w:p>
              </w:tc>
              <w:tc>
                <w:tcPr>
                  <w:tcW w:type="dxa" w:w="5466"/>
                  <w:gridSpan w:val="3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в том числе</w:t>
                  </w:r>
                </w:p>
              </w:tc>
            </w:tr>
            <w:tr>
              <w:trPr>
                <w:trHeight w:hRule="atLeast" w:val="265"/>
              </w:trPr>
              <w:tc>
                <w:tcPr>
                  <w:tcW w:type="dxa" w:w="1167"/>
                  <w:gridSpan w:val="1"/>
                  <w:vMerge w:val="continue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/>
              </w:tc>
              <w:tc>
                <w:tcPr>
                  <w:tcW w:type="dxa" w:w="1418"/>
                  <w:gridSpan w:val="1"/>
                  <w:vMerge w:val="continue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/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гор. бюджет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обл. бюджет</w:t>
                  </w:r>
                </w:p>
              </w:tc>
              <w:tc>
                <w:tcPr>
                  <w:tcW w:type="dxa" w:w="2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внебюджет</w:t>
                  </w:r>
                  <w:r>
                    <w:rPr>
                      <w:sz w:val="22"/>
                    </w:rPr>
                    <w:t xml:space="preserve">. </w:t>
                  </w:r>
                  <w:r>
                    <w:rPr>
                      <w:sz w:val="22"/>
                    </w:rPr>
                    <w:t>источн</w:t>
                  </w:r>
                  <w:r>
                    <w:rPr>
                      <w:sz w:val="22"/>
                    </w:rPr>
                    <w:t>.</w:t>
                  </w:r>
                </w:p>
              </w:tc>
            </w:tr>
            <w:tr>
              <w:trPr>
                <w:trHeight w:hRule="atLeast" w:val="1837"/>
              </w:trPr>
              <w:tc>
                <w:tcPr>
                  <w:tcW w:type="dxa" w:w="1167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3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2016 год</w:t>
                  </w:r>
                </w:p>
                <w:p w14:paraId="24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2017 год</w:t>
                  </w:r>
                </w:p>
                <w:p w14:paraId="25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2018 год</w:t>
                  </w:r>
                </w:p>
                <w:p w14:paraId="26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2019 год</w:t>
                  </w:r>
                </w:p>
                <w:p w14:paraId="27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2020 год</w:t>
                  </w:r>
                </w:p>
                <w:p w14:paraId="28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2021 год</w:t>
                  </w:r>
                </w:p>
                <w:p w14:paraId="29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2022 год</w:t>
                  </w:r>
                </w:p>
                <w:p w14:paraId="2A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2023 год</w:t>
                  </w:r>
                </w:p>
                <w:p w14:paraId="2B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2024 год</w:t>
                  </w:r>
                </w:p>
              </w:tc>
              <w:tc>
                <w:tcPr>
                  <w:tcW w:type="dxa" w:w="1418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C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106084,462</w:t>
                  </w:r>
                </w:p>
                <w:p w14:paraId="2D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51558,854</w:t>
                  </w:r>
                </w:p>
                <w:p w14:paraId="2E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59083,743</w:t>
                  </w:r>
                </w:p>
                <w:p w14:paraId="2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73038,880</w:t>
                  </w:r>
                </w:p>
                <w:p w14:paraId="3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86474,362</w:t>
                  </w:r>
                </w:p>
                <w:p w14:paraId="3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124</w:t>
                  </w:r>
                  <w:r>
                    <w:rPr>
                      <w:sz w:val="22"/>
                    </w:rPr>
                    <w:t>307</w:t>
                  </w:r>
                  <w:r>
                    <w:rPr>
                      <w:sz w:val="22"/>
                    </w:rPr>
                    <w:t>,</w:t>
                  </w:r>
                  <w:r>
                    <w:rPr>
                      <w:sz w:val="22"/>
                    </w:rPr>
                    <w:t>413</w:t>
                  </w:r>
                </w:p>
                <w:p w14:paraId="3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117969,762</w:t>
                  </w:r>
                </w:p>
                <w:p w14:paraId="33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88292,863</w:t>
                  </w:r>
                </w:p>
                <w:p w14:paraId="34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88292,863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5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49734,814</w:t>
                  </w:r>
                </w:p>
                <w:p w14:paraId="36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49939,624</w:t>
                  </w:r>
                </w:p>
                <w:p w14:paraId="37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59083,743</w:t>
                  </w:r>
                </w:p>
                <w:p w14:paraId="38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65267,880</w:t>
                  </w:r>
                </w:p>
                <w:p w14:paraId="39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84974,362</w:t>
                  </w:r>
                </w:p>
                <w:p w14:paraId="3A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124</w:t>
                  </w:r>
                  <w:r>
                    <w:rPr>
                      <w:sz w:val="22"/>
                    </w:rPr>
                    <w:t>3</w:t>
                  </w:r>
                  <w:r>
                    <w:rPr>
                      <w:sz w:val="22"/>
                    </w:rPr>
                    <w:t>0</w:t>
                  </w:r>
                  <w:r>
                    <w:rPr>
                      <w:sz w:val="22"/>
                    </w:rPr>
                    <w:t>7</w:t>
                  </w:r>
                  <w:r>
                    <w:rPr>
                      <w:sz w:val="22"/>
                    </w:rPr>
                    <w:t>,</w:t>
                  </w:r>
                  <w:r>
                    <w:rPr>
                      <w:sz w:val="22"/>
                    </w:rPr>
                    <w:t>4</w:t>
                  </w:r>
                  <w:r>
                    <w:rPr>
                      <w:sz w:val="22"/>
                    </w:rPr>
                    <w:t>1</w:t>
                  </w:r>
                  <w:r>
                    <w:rPr>
                      <w:sz w:val="22"/>
                    </w:rPr>
                    <w:t>3</w:t>
                  </w:r>
                </w:p>
                <w:p w14:paraId="3B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117969,762</w:t>
                  </w:r>
                </w:p>
                <w:p w14:paraId="3C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88292,863</w:t>
                  </w:r>
                </w:p>
                <w:p w14:paraId="3D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88292,863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E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56349,648</w:t>
                  </w:r>
                </w:p>
                <w:p w14:paraId="3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7771,000</w:t>
                  </w:r>
                </w:p>
                <w:p w14:paraId="4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1500,000</w:t>
                  </w:r>
                </w:p>
                <w:p w14:paraId="43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4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5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6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type="dxa" w:w="2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7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8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1619,230</w:t>
                  </w:r>
                </w:p>
                <w:p w14:paraId="49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A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B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C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D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E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</w:tr>
          </w:tbl>
          <w:p w14:paraId="50000000">
            <w:pPr>
              <w:spacing w:after="60" w:before="60"/>
              <w:ind w:firstLine="34"/>
              <w:rPr>
                <w:sz w:val="22"/>
              </w:rPr>
            </w:pPr>
          </w:p>
        </w:tc>
      </w:tr>
    </w:tbl>
    <w:p w14:paraId="51000000">
      <w:pPr>
        <w:ind/>
        <w:jc w:val="both"/>
        <w:rPr>
          <w:sz w:val="28"/>
        </w:rPr>
      </w:pPr>
    </w:p>
    <w:p w14:paraId="52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>1.2.</w:t>
      </w:r>
      <w:r>
        <w:rPr>
          <w:sz w:val="28"/>
        </w:rPr>
        <w:t xml:space="preserve"> Раздел 4 "Обобщённая характеристика  структурных  элементов подпрограмм муниципальной программы" Программы изложить в новой редакции:</w:t>
      </w:r>
    </w:p>
    <w:p w14:paraId="53000000">
      <w:pPr>
        <w:pStyle w:val="Style_4"/>
        <w:ind w:firstLine="709" w:left="0" w:right="0"/>
        <w:jc w:val="both"/>
        <w:rPr>
          <w:sz w:val="28"/>
        </w:rPr>
      </w:pPr>
      <w:r>
        <w:rPr>
          <w:sz w:val="28"/>
        </w:rPr>
        <w:t xml:space="preserve">"В рамках муниципальной программы «Развитие культуры и туризма в городе Курчатове Курской области» предполагается реализация основных мероприятий и мероприятий, выделенных в структуре подпрограмм «Искусство», «Наследие» и </w:t>
      </w:r>
      <w:r>
        <w:rPr>
          <w:sz w:val="28"/>
        </w:rPr>
        <w:t>«</w:t>
      </w:r>
      <w:r>
        <w:rPr>
          <w:sz w:val="28"/>
        </w:rPr>
        <w:t>Туризм</w:t>
      </w:r>
      <w:r>
        <w:rPr>
          <w:sz w:val="28"/>
        </w:rPr>
        <w:t>»</w:t>
      </w:r>
      <w:r>
        <w:rPr>
          <w:sz w:val="28"/>
        </w:rPr>
        <w:t>.</w:t>
      </w:r>
    </w:p>
    <w:p w14:paraId="54000000">
      <w:pPr>
        <w:pStyle w:val="Style_4"/>
        <w:spacing w:after="60" w:before="60"/>
        <w:ind w:firstLine="318" w:left="0" w:righ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Для решения задачи 1. Создание благоприятных условий для устойчивого развития культурно-досуговой сферы и дополнительного образования в сфере культуры и искусства -  предусмотрены следующие основные мероприятия:</w:t>
      </w:r>
    </w:p>
    <w:p w14:paraId="55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- организация культурно-досуговой деятельности</w:t>
      </w:r>
    </w:p>
    <w:p w14:paraId="56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- развитие инфраструктуры в сфере культуры;</w:t>
      </w:r>
    </w:p>
    <w:p w14:paraId="57000000">
      <w:pPr>
        <w:pStyle w:val="Style_4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- обеспечение выполнения функций казённых муниципальных учреждений;</w:t>
      </w:r>
    </w:p>
    <w:p w14:paraId="58000000">
      <w:pPr>
        <w:pStyle w:val="Style_4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- финансовое обеспечение выполнения муниципального задания;</w:t>
      </w:r>
    </w:p>
    <w:p w14:paraId="59000000">
      <w:pPr>
        <w:pStyle w:val="Style_4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- </w:t>
      </w:r>
      <w:r>
        <w:rPr>
          <w:color w:val="000000"/>
          <w:sz w:val="28"/>
        </w:rPr>
        <w:t>содействие в развитии учреждений в сфере культуры и искусства;</w:t>
      </w:r>
    </w:p>
    <w:p w14:paraId="5A000000">
      <w:pPr>
        <w:pStyle w:val="Style_4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</w:t>
      </w:r>
      <w:r>
        <w:rPr>
          <w:sz w:val="28"/>
        </w:rPr>
        <w:t xml:space="preserve">  - благоустройство и содержание МАУ "Парк культуры и отдыха "Тёплый берег"".</w:t>
      </w:r>
    </w:p>
    <w:p w14:paraId="5B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         Для р</w:t>
      </w:r>
      <w:r>
        <w:rPr>
          <w:sz w:val="28"/>
        </w:rPr>
        <w:t>ешения задачи 2. Сохранение культурного наследия:</w:t>
      </w:r>
    </w:p>
    <w:p w14:paraId="5C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- развитие библиотечного дела;</w:t>
      </w:r>
    </w:p>
    <w:p w14:paraId="5D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    –</w:t>
      </w:r>
      <w:r>
        <w:rPr>
          <w:sz w:val="28"/>
        </w:rPr>
        <w:t xml:space="preserve"> обеспечение  выполнения  функций  муниципальных   казенных учреждений.</w:t>
      </w:r>
    </w:p>
    <w:p w14:paraId="5E000000">
      <w:pPr>
        <w:pStyle w:val="Style_4"/>
        <w:ind w:firstLine="709" w:left="0" w:right="0"/>
        <w:jc w:val="both"/>
        <w:rPr>
          <w:sz w:val="28"/>
        </w:rPr>
      </w:pPr>
      <w:r>
        <w:rPr>
          <w:sz w:val="28"/>
        </w:rPr>
        <w:t>Для решения задачи 3. Создание условий для развития туристической инфраструктуры</w:t>
      </w:r>
      <w:r>
        <w:rPr>
          <w:sz w:val="28"/>
        </w:rPr>
        <w:t xml:space="preserve">      и формирования доступной и комфортной туристической среды:</w:t>
      </w:r>
    </w:p>
    <w:p w14:paraId="5F000000">
      <w:pPr>
        <w:pStyle w:val="Style_4"/>
        <w:ind w:firstLine="709" w:left="0" w:right="0"/>
        <w:jc w:val="both"/>
        <w:rPr>
          <w:sz w:val="28"/>
        </w:rPr>
      </w:pPr>
      <w:r>
        <w:rPr>
          <w:sz w:val="28"/>
        </w:rPr>
        <w:t>- создание условий для развития туристической инфраструктуры и формирования доступной и комфортной туристической среды;</w:t>
      </w:r>
    </w:p>
    <w:p w14:paraId="60000000">
      <w:pPr>
        <w:pStyle w:val="Style_4"/>
        <w:ind w:right="0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- формиро</w:t>
      </w:r>
      <w:r>
        <w:rPr>
          <w:sz w:val="28"/>
        </w:rPr>
        <w:t>вание туристического продукта;</w:t>
      </w:r>
    </w:p>
    <w:p w14:paraId="61000000">
      <w:pPr>
        <w:pStyle w:val="Style_4"/>
        <w:ind w:right="0"/>
        <w:jc w:val="both"/>
        <w:rPr>
          <w:sz w:val="28"/>
        </w:rPr>
      </w:pPr>
      <w:r>
        <w:rPr>
          <w:sz w:val="28"/>
        </w:rPr>
        <w:t xml:space="preserve">    - создание имиджа г. Курчатова как территории благоприятной для туризма, продвижение бренда и туристических продуктов;</w:t>
      </w:r>
    </w:p>
    <w:p w14:paraId="62000000">
      <w:pPr>
        <w:pStyle w:val="Style_4"/>
        <w:ind w:right="0"/>
        <w:jc w:val="both"/>
        <w:rPr>
          <w:sz w:val="28"/>
        </w:rPr>
      </w:pPr>
      <w:r>
        <w:rPr>
          <w:sz w:val="28"/>
        </w:rPr>
        <w:t xml:space="preserve">         - развитие событийного туризма;</w:t>
      </w:r>
    </w:p>
    <w:p w14:paraId="63000000">
      <w:pPr>
        <w:pStyle w:val="Style_4"/>
        <w:ind w:right="0"/>
        <w:jc w:val="both"/>
        <w:rPr>
          <w:sz w:val="28"/>
        </w:rPr>
      </w:pPr>
      <w:r>
        <w:rPr>
          <w:sz w:val="28"/>
        </w:rPr>
        <w:t xml:space="preserve">     -  поддержка предпринимательских и общественных инициатив через механизм субсидирования и грантовой поддержки;</w:t>
      </w:r>
    </w:p>
    <w:p w14:paraId="64000000">
      <w:pPr>
        <w:pStyle w:val="Style_4"/>
        <w:numPr>
          <w:numId w:val="1"/>
        </w:numPr>
        <w:ind w:right="0"/>
        <w:jc w:val="both"/>
        <w:rPr>
          <w:sz w:val="28"/>
        </w:rPr>
      </w:pPr>
      <w:r>
        <w:rPr>
          <w:sz w:val="28"/>
        </w:rPr>
        <w:t>содержание и развитие "Парка птиц".</w:t>
      </w:r>
    </w:p>
    <w:p w14:paraId="65000000">
      <w:pPr>
        <w:pStyle w:val="Style_4"/>
        <w:ind w:right="0"/>
        <w:jc w:val="both"/>
        <w:rPr>
          <w:sz w:val="28"/>
        </w:rPr>
      </w:pPr>
      <w:r>
        <w:rPr>
          <w:sz w:val="28"/>
        </w:rPr>
        <w:t xml:space="preserve">   Указанные основные мероприятия планируются к осуществлению в течение всего периода реализации муниципальной программы «Развитие культуры в городе Курчатове» на  2016-2024 годы.</w:t>
      </w:r>
    </w:p>
    <w:p w14:paraId="66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>1.3.</w:t>
      </w:r>
      <w:r>
        <w:rPr>
          <w:sz w:val="28"/>
        </w:rPr>
        <w:t xml:space="preserve"> Раздел  9  "Объём  финансовых   ресурсов,  необходимых   для реализации муниципальной программы" Программы изложить в новой редакции.</w:t>
      </w:r>
    </w:p>
    <w:p w14:paraId="67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Реализация мероприятий муниципальной программы осуществляется за счет средств областного местного бюджета, внебюджетных источников:</w:t>
      </w:r>
    </w:p>
    <w:tbl>
      <w:tblPr>
        <w:tblStyle w:val="Style_1"/>
        <w:tblInd w:type="dxa" w:w="39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34"/>
        <w:gridCol w:w="2268"/>
        <w:gridCol w:w="2268"/>
        <w:gridCol w:w="2125"/>
        <w:gridCol w:w="1277"/>
      </w:tblGrid>
      <w:tr>
        <w:trPr>
          <w:trHeight w:hRule="atLeast" w:val="1110"/>
        </w:trPr>
        <w:tc>
          <w:tcPr>
            <w:tcW w:type="dxa" w:w="907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4"/>
              <w:spacing w:after="60" w:before="60"/>
              <w:ind w:firstLine="34" w:left="0" w:right="0"/>
              <w:jc w:val="both"/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color w:val="000000"/>
                <w:sz w:val="24"/>
              </w:rPr>
              <w:t xml:space="preserve">808181,289 </w:t>
            </w:r>
            <w:r>
              <w:rPr>
                <w:sz w:val="24"/>
              </w:rPr>
              <w:t>тыс. руб., в том числе за счет средств городского бюджета- 740941,411</w:t>
            </w:r>
            <w:r>
              <w:rPr>
                <w:sz w:val="24"/>
              </w:rPr>
              <w:t xml:space="preserve"> тыс. руб., за счет средств областного бюджета –</w:t>
            </w:r>
            <w:r>
              <w:rPr>
                <w:color w:val="000000"/>
                <w:sz w:val="24"/>
              </w:rPr>
              <w:t xml:space="preserve">65620,648 </w:t>
            </w:r>
            <w:r>
              <w:rPr>
                <w:sz w:val="24"/>
              </w:rPr>
              <w:t>тыс. руб., внебюджетные источники – 1619,230 тыс. руб.</w:t>
            </w:r>
          </w:p>
        </w:tc>
      </w:tr>
      <w:tr>
        <w:trPr>
          <w:trHeight w:hRule="atLeast" w:val="413"/>
        </w:trPr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4"/>
              <w:ind w:firstLine="34" w:left="0" w:right="0"/>
            </w:pPr>
            <w:r>
              <w:rPr>
                <w:sz w:val="24"/>
              </w:rPr>
              <w:t>года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4"/>
              <w:ind w:firstLine="34" w:left="0" w:right="0"/>
            </w:pPr>
            <w:r>
              <w:rPr>
                <w:sz w:val="24"/>
              </w:rPr>
              <w:t>Всего:</w:t>
            </w:r>
          </w:p>
          <w:p w14:paraId="6B000000">
            <w:pPr>
              <w:pStyle w:val="Style_4"/>
              <w:ind w:firstLine="34" w:left="0" w:right="0"/>
            </w:pPr>
            <w:r>
              <w:rPr>
                <w:sz w:val="24"/>
              </w:rPr>
              <w:t>тыс. руб.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4"/>
            </w:pPr>
            <w:r>
              <w:rPr>
                <w:sz w:val="24"/>
              </w:rPr>
              <w:t>в том числе</w:t>
            </w:r>
          </w:p>
          <w:p w14:paraId="6D000000">
            <w:pPr>
              <w:pStyle w:val="Style_4"/>
            </w:pPr>
            <w:r>
              <w:rPr>
                <w:sz w:val="24"/>
              </w:rPr>
              <w:t>гор. бюджет</w:t>
            </w:r>
          </w:p>
          <w:p w14:paraId="6E000000">
            <w:pPr>
              <w:pStyle w:val="Style_4"/>
              <w:rPr>
                <w:sz w:val="24"/>
              </w:rPr>
            </w:pPr>
          </w:p>
        </w:tc>
        <w:tc>
          <w:tcPr>
            <w:tcW w:type="dxa" w:w="2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4"/>
            </w:pPr>
            <w:r>
              <w:rPr>
                <w:sz w:val="24"/>
              </w:rPr>
              <w:t>в том числе обл.</w:t>
            </w:r>
          </w:p>
          <w:p w14:paraId="70000000">
            <w:pPr>
              <w:pStyle w:val="Style_4"/>
            </w:pPr>
            <w:r>
              <w:rPr>
                <w:sz w:val="24"/>
              </w:rPr>
              <w:t>бюджет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4"/>
            </w:pPr>
            <w:r>
              <w:rPr>
                <w:sz w:val="24"/>
              </w:rPr>
              <w:t>Внебюджетные усточни-ки</w:t>
            </w:r>
          </w:p>
        </w:tc>
      </w:tr>
      <w:tr>
        <w:trPr>
          <w:trHeight w:hRule="atLeast" w:val="2398"/>
        </w:trPr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73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74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2016 год</w:t>
            </w:r>
          </w:p>
          <w:p w14:paraId="75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2017 год</w:t>
            </w:r>
          </w:p>
          <w:p w14:paraId="76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2018 год</w:t>
            </w:r>
          </w:p>
          <w:p w14:paraId="77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2019 год</w:t>
            </w:r>
          </w:p>
          <w:p w14:paraId="78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2020 год</w:t>
            </w:r>
          </w:p>
          <w:p w14:paraId="79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2021 год</w:t>
            </w:r>
          </w:p>
          <w:p w14:paraId="7A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2022 год</w:t>
            </w:r>
          </w:p>
          <w:p w14:paraId="7B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2023 год</w:t>
            </w:r>
          </w:p>
          <w:p w14:paraId="7C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4"/>
              <w:ind w:firstLine="34" w:left="0" w:right="0"/>
            </w:pPr>
            <w:r>
              <w:rPr>
                <w:sz w:val="22"/>
              </w:rPr>
              <w:t xml:space="preserve">Всего: </w:t>
            </w:r>
          </w:p>
          <w:p w14:paraId="7E000000">
            <w:pPr>
              <w:pStyle w:val="Style_4"/>
              <w:ind w:firstLine="34" w:left="0" w:right="0"/>
              <w:rPr>
                <w:sz w:val="20"/>
              </w:rPr>
            </w:pPr>
          </w:p>
          <w:p w14:paraId="7F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106084,462 тыс. руб.</w:t>
            </w:r>
          </w:p>
          <w:p w14:paraId="80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51558,854 тыс. руб.</w:t>
            </w:r>
          </w:p>
          <w:p w14:paraId="81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59083,743 тыс. руб.</w:t>
            </w:r>
          </w:p>
          <w:p w14:paraId="82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73038,880 тыс.  руб.</w:t>
            </w:r>
          </w:p>
          <w:p w14:paraId="8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86474,362  тыс.  руб.</w:t>
            </w:r>
          </w:p>
          <w:p w14:paraId="84000000">
            <w:pPr>
              <w:pStyle w:val="Style_4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</w:t>
            </w:r>
            <w:r>
              <w:rPr>
                <w:sz w:val="20"/>
              </w:rPr>
              <w:t>24307,413  тыс.  руб.</w:t>
            </w:r>
          </w:p>
          <w:p w14:paraId="85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117969,762  тыс.  руб.</w:t>
            </w:r>
          </w:p>
          <w:p w14:paraId="86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96098,125  тыс.  руб.</w:t>
            </w:r>
          </w:p>
          <w:p w14:paraId="87000000">
            <w:pPr>
              <w:pStyle w:val="Style_4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93565,688</w:t>
            </w:r>
            <w:r>
              <w:rPr>
                <w:sz w:val="20"/>
              </w:rPr>
              <w:t xml:space="preserve">  тыс.  руб.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4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 том числе гор. бюджет:</w:t>
            </w:r>
          </w:p>
          <w:p w14:paraId="89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49734,814 тыс. руб.</w:t>
            </w:r>
          </w:p>
          <w:p w14:paraId="8A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49939, 624 тыс. руб. </w:t>
            </w:r>
          </w:p>
          <w:p w14:paraId="8B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59083,743 тыс. руб.</w:t>
            </w:r>
          </w:p>
          <w:p w14:paraId="8C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65267,880 тыс.  руб.</w:t>
            </w:r>
          </w:p>
          <w:p w14:paraId="8D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84974,362 тыс.  руб.</w:t>
            </w:r>
          </w:p>
          <w:p w14:paraId="8E000000">
            <w:pPr>
              <w:pStyle w:val="Style_4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124307,</w:t>
            </w:r>
            <w:r>
              <w:rPr>
                <w:sz w:val="20"/>
              </w:rPr>
              <w:t>413 тыс.  руб.</w:t>
            </w:r>
          </w:p>
          <w:p w14:paraId="8F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117969,762 тыс.  руб.</w:t>
            </w:r>
          </w:p>
          <w:p w14:paraId="90000000">
            <w:pPr>
              <w:pStyle w:val="Style_4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96098,</w:t>
            </w:r>
            <w:r>
              <w:rPr>
                <w:sz w:val="20"/>
              </w:rPr>
              <w:t>125 тыс.  руб.</w:t>
            </w:r>
          </w:p>
          <w:p w14:paraId="91000000">
            <w:pPr>
              <w:pStyle w:val="Style_4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93565,688</w:t>
            </w:r>
            <w:r>
              <w:rPr>
                <w:sz w:val="20"/>
              </w:rPr>
              <w:t xml:space="preserve"> тыс.  руб.</w:t>
            </w:r>
          </w:p>
        </w:tc>
        <w:tc>
          <w:tcPr>
            <w:tcW w:type="dxa" w:w="2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4"/>
            </w:pPr>
            <w:r>
              <w:rPr>
                <w:sz w:val="22"/>
              </w:rPr>
              <w:t>В том числе обл. бюджет:</w:t>
            </w:r>
          </w:p>
          <w:p w14:paraId="9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56349,648</w:t>
            </w:r>
          </w:p>
          <w:p w14:paraId="94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95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96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7771,000</w:t>
            </w:r>
          </w:p>
          <w:p w14:paraId="97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1500,000</w:t>
            </w:r>
          </w:p>
          <w:p w14:paraId="98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99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9A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9B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9D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9E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9F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1619,23</w:t>
            </w:r>
          </w:p>
          <w:p w14:paraId="A0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A1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A2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A3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A4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A5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A6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A7000000">
      <w:pPr>
        <w:ind/>
        <w:jc w:val="both"/>
        <w:rPr>
          <w:sz w:val="28"/>
        </w:rPr>
      </w:pPr>
    </w:p>
    <w:p w14:paraId="A8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1.4.</w:t>
      </w:r>
      <w:r>
        <w:rPr>
          <w:sz w:val="28"/>
        </w:rPr>
        <w:t xml:space="preserve"> </w:t>
      </w:r>
      <w:r>
        <w:rPr>
          <w:sz w:val="28"/>
        </w:rPr>
        <w:t xml:space="preserve">Пункт "Объёмы бюджетных ассигнований Паспорта </w:t>
      </w:r>
      <w:r>
        <w:rPr>
          <w:sz w:val="28"/>
        </w:rPr>
        <w:t>подпрограммы 1 "Искусство"</w:t>
      </w:r>
      <w:r>
        <w:rPr>
          <w:sz w:val="28"/>
        </w:rPr>
        <w:t xml:space="preserve">  Программы изложить в новой редакции:</w:t>
      </w:r>
    </w:p>
    <w:p w14:paraId="A9000000">
      <w:pPr>
        <w:ind/>
        <w:jc w:val="both"/>
        <w:rPr>
          <w:sz w:val="28"/>
        </w:rPr>
      </w:pPr>
    </w:p>
    <w:tbl>
      <w:tblPr>
        <w:tblStyle w:val="Style_1"/>
        <w:tblInd w:type="dxa" w:w="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1"/>
        <w:gridCol w:w="6801"/>
      </w:tblGrid>
      <w:tr>
        <w:tc>
          <w:tcPr>
            <w:tcW w:type="dxa" w:w="3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4"/>
              <w:spacing w:after="60" w:before="60"/>
              <w:ind/>
              <w:jc w:val="both"/>
            </w:pPr>
            <w:r>
              <w:rPr>
                <w:sz w:val="24"/>
              </w:rPr>
              <w:t>Объем бюджетных ассигнований подпрограммы</w:t>
            </w:r>
          </w:p>
        </w:tc>
        <w:tc>
          <w:tcPr>
            <w:tcW w:type="dxa" w:w="6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4"/>
              <w:ind/>
              <w:jc w:val="both"/>
            </w:pPr>
            <w:r>
              <w:rPr>
                <w:sz w:val="22"/>
              </w:rPr>
              <w:t xml:space="preserve">Общий объем бюджетных ассигнований на реализацию подпрограммы составляет </w:t>
            </w:r>
            <w:r>
              <w:rPr>
                <w:color w:val="000000"/>
                <w:spacing w:val="0"/>
                <w:sz w:val="22"/>
              </w:rPr>
              <w:t>6</w:t>
            </w:r>
            <w:r>
              <w:rPr>
                <w:sz w:val="22"/>
              </w:rPr>
              <w:t>72560,570 тыс. руб., в т.ч. за счет средств городского бюджета – 606160,692</w:t>
            </w:r>
            <w:r>
              <w:rPr>
                <w:sz w:val="22"/>
              </w:rPr>
              <w:t xml:space="preserve"> тыс. руб., за счет средств областного бюджета –65620,648 тыс. руб., внебюджетные источники – 779, 230 тыс. руб. </w:t>
            </w:r>
          </w:p>
          <w:p w14:paraId="AC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AD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2016 год – 94694,517 тыс. руб., в т.ч. : городской бюджет – 38344,869 тыс. руб., областной бюджет – 56349, 648 тыс. руб.;</w:t>
            </w:r>
          </w:p>
          <w:p w14:paraId="AE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2017 год – 40020,158 тыс. руб., в т.ч. городской бюджет – 39240,928 тыс. руб., внебюджетные источники – 779, 230тыс. руб.;</w:t>
            </w:r>
          </w:p>
          <w:p w14:paraId="AF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2018 год – 46835,723 тыс. руб. – городской бюджет;</w:t>
            </w:r>
          </w:p>
          <w:p w14:paraId="B0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2019 год – 59432,979 тыс. руб., в т.ч.: городской бюджет - 51661,979 тыс. руб., областной бюджет – 7771,000 тыс. руб.;</w:t>
            </w:r>
          </w:p>
          <w:p w14:paraId="B1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 xml:space="preserve">2020 год –  70070,006 тыс. руб., в т.ч.: 68570,006 тыс. руб. - городской бюджет, областной бюджет – 1500,000 тыс. руб; </w:t>
            </w:r>
          </w:p>
          <w:p w14:paraId="B2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 xml:space="preserve">2021 год – </w:t>
            </w:r>
            <w:r>
              <w:rPr>
                <w:color w:val="000000"/>
                <w:spacing w:val="0"/>
                <w:sz w:val="22"/>
              </w:rPr>
              <w:t>108465,</w:t>
            </w:r>
            <w:r>
              <w:rPr>
                <w:sz w:val="22"/>
              </w:rPr>
              <w:t>705 тыс. руб. - городской бюджет;</w:t>
            </w:r>
          </w:p>
          <w:p w14:paraId="B3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2022 год -  98046,934</w:t>
            </w:r>
            <w:r>
              <w:rPr>
                <w:sz w:val="22"/>
              </w:rPr>
              <w:t xml:space="preserve"> тыс. руб. - городской бюджет;</w:t>
            </w:r>
          </w:p>
          <w:p w14:paraId="B4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 xml:space="preserve">2023 год -  </w:t>
            </w:r>
            <w:r>
              <w:rPr>
                <w:color w:val="000000"/>
                <w:spacing w:val="0"/>
                <w:sz w:val="22"/>
              </w:rPr>
              <w:t>7</w:t>
            </w:r>
            <w:r>
              <w:rPr>
                <w:sz w:val="22"/>
              </w:rPr>
              <w:t>7955,774 тыс. руб. - городской бюджет;</w:t>
            </w:r>
          </w:p>
          <w:p w14:paraId="B5000000">
            <w:pPr>
              <w:widowControl w:val="1"/>
              <w:tabs>
                <w:tab w:leader="none" w:pos="708" w:val="clear"/>
                <w:tab w:leader="none" w:pos="6586" w:val="right"/>
              </w:tabs>
              <w:spacing w:after="0" w:before="0" w:line="240" w:lineRule="auto"/>
              <w:ind w:firstLine="0" w:left="0" w:right="0"/>
              <w:jc w:val="both"/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</w:t>
            </w:r>
            <w:r>
              <w:rPr>
                <w:rFonts w:ascii="Times New Roman" w:hAnsi="Times New Roman"/>
              </w:rPr>
              <w:t>7038,774 тыс. руб. - городской бюджет.</w:t>
            </w:r>
            <w:r>
              <w:rPr>
                <w:rFonts w:ascii="Times New Roman" w:hAnsi="Times New Roman"/>
              </w:rPr>
              <w:tab/>
            </w:r>
          </w:p>
        </w:tc>
      </w:tr>
    </w:tbl>
    <w:p w14:paraId="B6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B7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>1.5.</w:t>
      </w:r>
      <w:r>
        <w:rPr>
          <w:sz w:val="28"/>
        </w:rPr>
        <w:t xml:space="preserve"> Раздел  6  "Объём  финансовых  ресурсов,  необходимых  для реализации подпрограммы" подпрограммы 1 "Искусство" Программы изложить в новой редакции: </w:t>
      </w:r>
    </w:p>
    <w:p w14:paraId="B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"</w:t>
      </w:r>
      <w:r>
        <w:rPr>
          <w:sz w:val="28"/>
        </w:rPr>
        <w:t>Общий объем бюджетных ассигнований на реализацию подпрограммы составляет 672560,570</w:t>
      </w:r>
      <w:r>
        <w:rPr>
          <w:sz w:val="28"/>
        </w:rPr>
        <w:t xml:space="preserve"> тыс. руб., в т.ч. за счет средств городского бюджета – 606160,692</w:t>
      </w:r>
      <w:r>
        <w:rPr>
          <w:sz w:val="28"/>
        </w:rPr>
        <w:t xml:space="preserve"> тыс. руб., за счет средств областного бюджета –65620,648 тыс. руб., внебюджетные источники – 779, 230 тыс. руб. </w:t>
      </w:r>
    </w:p>
    <w:p w14:paraId="B9000000">
      <w:pPr>
        <w:ind w:firstLine="317"/>
        <w:jc w:val="both"/>
        <w:rPr>
          <w:sz w:val="28"/>
        </w:rPr>
      </w:pPr>
      <w:r>
        <w:rPr>
          <w:sz w:val="28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14:paraId="BA000000">
      <w:pPr>
        <w:ind w:firstLine="317"/>
        <w:jc w:val="both"/>
        <w:rPr>
          <w:sz w:val="28"/>
        </w:rPr>
      </w:pPr>
      <w:r>
        <w:rPr>
          <w:sz w:val="28"/>
        </w:rPr>
        <w:t>2016 год – 94694,517 тыс. руб., в т.ч. : городской бюджет – 38344,869 тыс. руб., областной бюджет – 56349, 648 тыс. руб.;</w:t>
      </w:r>
    </w:p>
    <w:p w14:paraId="BB000000">
      <w:pPr>
        <w:ind w:firstLine="317"/>
        <w:jc w:val="both"/>
        <w:rPr>
          <w:sz w:val="28"/>
        </w:rPr>
      </w:pPr>
      <w:r>
        <w:rPr>
          <w:sz w:val="28"/>
        </w:rPr>
        <w:t>2017 год – 40020,158 тыс. руб., в т.ч. городской бюджет – 39240,928 тыс. руб., внебюджетные источники – 779, 230тыс. руб.;</w:t>
      </w:r>
    </w:p>
    <w:p w14:paraId="BC000000">
      <w:pPr>
        <w:ind w:firstLine="317"/>
        <w:jc w:val="both"/>
        <w:rPr>
          <w:sz w:val="28"/>
        </w:rPr>
      </w:pPr>
      <w:r>
        <w:rPr>
          <w:sz w:val="28"/>
        </w:rPr>
        <w:t>2018 год – 46835,723 тыс. руб. – городской бюджет;</w:t>
      </w:r>
    </w:p>
    <w:p w14:paraId="BD000000">
      <w:pPr>
        <w:ind w:firstLine="317"/>
        <w:jc w:val="both"/>
        <w:rPr>
          <w:sz w:val="28"/>
        </w:rPr>
      </w:pPr>
      <w:r>
        <w:rPr>
          <w:sz w:val="28"/>
        </w:rPr>
        <w:t>2019 год – 59432,979 тыс. руб., в т.ч.: городской бюджет - 51661,979 тыс. руб., областной бюджет – 7771,000 тыс. руб.;</w:t>
      </w:r>
    </w:p>
    <w:p w14:paraId="BE000000">
      <w:pPr>
        <w:ind w:firstLine="317"/>
        <w:jc w:val="both"/>
        <w:rPr>
          <w:sz w:val="28"/>
        </w:rPr>
      </w:pPr>
      <w:r>
        <w:rPr>
          <w:sz w:val="28"/>
        </w:rPr>
        <w:t xml:space="preserve">2020 год –  70070,006 тыс. руб., в т.ч.: 68570,006 тыс. руб. - городской бюджет, областной бюджет – 1500,000 тыс. </w:t>
      </w:r>
      <w:r>
        <w:rPr>
          <w:sz w:val="28"/>
        </w:rPr>
        <w:t>руб</w:t>
      </w:r>
      <w:r>
        <w:rPr>
          <w:sz w:val="28"/>
        </w:rPr>
        <w:t xml:space="preserve">; </w:t>
      </w:r>
    </w:p>
    <w:p w14:paraId="BF000000">
      <w:pPr>
        <w:ind w:firstLine="317"/>
        <w:jc w:val="both"/>
        <w:rPr>
          <w:sz w:val="28"/>
        </w:rPr>
      </w:pPr>
      <w:r>
        <w:rPr>
          <w:sz w:val="28"/>
        </w:rPr>
        <w:t xml:space="preserve">2021 год – </w:t>
      </w:r>
      <w:r>
        <w:rPr>
          <w:sz w:val="28"/>
        </w:rPr>
        <w:t>108465,705</w:t>
      </w:r>
      <w:r>
        <w:rPr>
          <w:sz w:val="28"/>
        </w:rPr>
        <w:t xml:space="preserve"> тыс. руб. - городской бюджет;</w:t>
      </w:r>
    </w:p>
    <w:p w14:paraId="C0000000">
      <w:pPr>
        <w:ind w:firstLine="317"/>
        <w:jc w:val="both"/>
        <w:rPr>
          <w:sz w:val="28"/>
        </w:rPr>
      </w:pPr>
      <w:r>
        <w:rPr>
          <w:sz w:val="28"/>
        </w:rPr>
        <w:t>2022 год -  98046,934 тыс. руб. - городской бюджет;</w:t>
      </w:r>
    </w:p>
    <w:p w14:paraId="C1000000">
      <w:pPr>
        <w:ind w:firstLine="317"/>
        <w:jc w:val="both"/>
        <w:rPr>
          <w:sz w:val="28"/>
        </w:rPr>
      </w:pPr>
      <w:r>
        <w:rPr>
          <w:sz w:val="28"/>
        </w:rPr>
        <w:t>2023 год -  72685,555 тыс. руб. - городской бюджет;</w:t>
      </w:r>
    </w:p>
    <w:p w14:paraId="C2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2024 год – 72685,555 тыс. руб. - городской бюджет.</w:t>
      </w:r>
    </w:p>
    <w:p w14:paraId="C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Ресурсное обеспечение реализации муниципальной программы за счет средств городского бюджета</w:t>
      </w:r>
      <w:r>
        <w:rPr>
          <w:sz w:val="28"/>
        </w:rPr>
        <w:t xml:space="preserve"> представлено в приложении  № 4</w:t>
      </w:r>
      <w:r>
        <w:rPr>
          <w:sz w:val="28"/>
        </w:rPr>
        <w:t>"</w:t>
      </w:r>
      <w:r>
        <w:rPr>
          <w:sz w:val="28"/>
        </w:rPr>
        <w:t>.</w:t>
      </w:r>
    </w:p>
    <w:p w14:paraId="C4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</w:t>
      </w:r>
      <w:r>
        <w:rPr>
          <w:b w:val="0"/>
          <w:sz w:val="28"/>
        </w:rPr>
        <w:t xml:space="preserve">   1.6</w:t>
      </w:r>
      <w:r>
        <w:rPr>
          <w:b w:val="0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Пункт "Объём бюджетных ассигнований Паспорта </w:t>
      </w:r>
      <w:r>
        <w:rPr>
          <w:sz w:val="28"/>
        </w:rPr>
        <w:t xml:space="preserve">подпрограммы 2 </w:t>
      </w:r>
      <w:r>
        <w:rPr>
          <w:sz w:val="28"/>
        </w:rPr>
        <w:t xml:space="preserve"> </w:t>
      </w:r>
      <w:r>
        <w:rPr>
          <w:sz w:val="28"/>
        </w:rPr>
        <w:t xml:space="preserve"> "Наследие"</w:t>
      </w:r>
      <w:r>
        <w:rPr>
          <w:sz w:val="28"/>
        </w:rPr>
        <w:t xml:space="preserve"> </w:t>
      </w:r>
      <w:r>
        <w:rPr>
          <w:sz w:val="28"/>
        </w:rPr>
        <w:t xml:space="preserve"> Программы изложить в новой редакции:</w:t>
      </w:r>
    </w:p>
    <w:p w14:paraId="C5000000">
      <w:pPr>
        <w:ind/>
        <w:jc w:val="both"/>
        <w:rPr>
          <w:sz w:val="28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4"/>
        <w:gridCol w:w="6663"/>
      </w:tblGrid>
      <w:tr>
        <w:tc>
          <w:tcPr>
            <w:tcW w:type="dxa" w:w="3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4"/>
            </w:pPr>
            <w:r>
              <w:rPr>
                <w:sz w:val="24"/>
              </w:rPr>
              <w:t>Объем бюджетных ассигнований  подпрограммы</w:t>
            </w:r>
          </w:p>
        </w:tc>
        <w:tc>
          <w:tcPr>
            <w:tcW w:type="dxa" w:w="6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 xml:space="preserve">Общий объем бюджетных ассигнований городского бюджета на реализацию подпрограммы составляет </w:t>
            </w:r>
            <w:r>
              <w:rPr>
                <w:color w:val="000000"/>
                <w:spacing w:val="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31802,048 </w:t>
            </w:r>
            <w:r>
              <w:rPr>
                <w:sz w:val="24"/>
              </w:rPr>
              <w:t xml:space="preserve">тыс. рублей, в том числе  городской бюджет — </w:t>
            </w:r>
            <w:r>
              <w:rPr>
                <w:color w:val="000000"/>
                <w:spacing w:val="0"/>
                <w:sz w:val="24"/>
              </w:rPr>
              <w:t>1</w:t>
            </w:r>
            <w:r>
              <w:rPr>
                <w:sz w:val="24"/>
              </w:rPr>
              <w:t>31802,048 тыс. руб., внебюджетные источники –840,000 тыс. руб.</w:t>
            </w:r>
          </w:p>
          <w:p w14:paraId="C8000000">
            <w:pPr>
              <w:pStyle w:val="Style_4"/>
              <w:ind w:firstLine="317" w:left="0" w:right="0"/>
            </w:pPr>
            <w:r>
              <w:rPr>
                <w:sz w:val="24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C9000000">
            <w:pPr>
              <w:pStyle w:val="Style_4"/>
              <w:ind w:firstLine="317" w:left="0" w:right="0"/>
            </w:pPr>
            <w:r>
              <w:rPr>
                <w:sz w:val="24"/>
              </w:rPr>
              <w:t>2016 год – 11389,945 тыс. рублей, в том числе городской бюджет 11389,945 тыс. руб.;</w:t>
            </w:r>
          </w:p>
          <w:p w14:paraId="CA000000">
            <w:pPr>
              <w:pStyle w:val="Style_4"/>
              <w:ind w:firstLine="317" w:left="0" w:right="0"/>
            </w:pPr>
            <w:r>
              <w:rPr>
                <w:sz w:val="24"/>
              </w:rPr>
              <w:t>2017 год – 11538,696 тыс. руб., в том числе  городской бюджет- 10698,696 тыс. руб., внебюджетные источники –840,000 тыс. руб.;</w:t>
            </w:r>
          </w:p>
          <w:p w14:paraId="CB000000">
            <w:pPr>
              <w:pStyle w:val="Style_4"/>
              <w:ind w:firstLine="317" w:left="0" w:right="0"/>
            </w:pPr>
            <w:r>
              <w:rPr>
                <w:sz w:val="24"/>
              </w:rPr>
              <w:t>2018 год – 12248,020 тыс. рублей - городской бюджет;</w:t>
            </w:r>
          </w:p>
          <w:p w14:paraId="CC000000">
            <w:pPr>
              <w:pStyle w:val="Style_4"/>
              <w:ind w:firstLine="317" w:left="0" w:right="0"/>
            </w:pPr>
            <w:r>
              <w:rPr>
                <w:sz w:val="24"/>
              </w:rPr>
              <w:t>2019 год –13605,901 тыс. рублей - городской бюджет;</w:t>
            </w:r>
          </w:p>
          <w:p w14:paraId="CD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>2020 год –16404,356 тыс. руб. - городской бюджет;</w:t>
            </w:r>
          </w:p>
          <w:p w14:paraId="CE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 xml:space="preserve">2021 год – </w:t>
            </w:r>
            <w:r>
              <w:rPr>
                <w:color w:val="000000"/>
                <w:spacing w:val="0"/>
                <w:sz w:val="24"/>
              </w:rPr>
              <w:t>15841,</w:t>
            </w:r>
            <w:r>
              <w:rPr>
                <w:sz w:val="24"/>
              </w:rPr>
              <w:t>708 тыс. руб. - городской бюджет;</w:t>
            </w:r>
          </w:p>
          <w:p w14:paraId="CF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 xml:space="preserve">2022 год — </w:t>
            </w:r>
            <w:r>
              <w:rPr>
                <w:color w:val="000000"/>
                <w:spacing w:val="0"/>
                <w:sz w:val="24"/>
              </w:rPr>
              <w:t>1</w:t>
            </w:r>
            <w:r>
              <w:rPr>
                <w:sz w:val="24"/>
              </w:rPr>
              <w:t>6104,157 тыс. руб. - городской бюджет;</w:t>
            </w:r>
          </w:p>
          <w:p w14:paraId="D0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>2023 год — 1</w:t>
            </w:r>
            <w:r>
              <w:rPr>
                <w:color w:val="000000"/>
                <w:spacing w:val="0"/>
                <w:sz w:val="24"/>
              </w:rPr>
              <w:t>8142,351</w:t>
            </w:r>
            <w:r>
              <w:rPr>
                <w:sz w:val="24"/>
              </w:rPr>
              <w:t xml:space="preserve"> тыс. руб. - городской бюджет;</w:t>
            </w:r>
          </w:p>
          <w:p w14:paraId="D1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2024 год — 16526,914</w:t>
            </w:r>
            <w:r>
              <w:rPr>
                <w:rFonts w:ascii="Times New Roman" w:hAnsi="Times New Roman"/>
                <w:sz w:val="24"/>
              </w:rPr>
              <w:t xml:space="preserve"> тыс. руб. - городской бюджет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D2000000">
      <w:pPr>
        <w:ind/>
        <w:jc w:val="both"/>
        <w:rPr>
          <w:sz w:val="28"/>
        </w:rPr>
      </w:pPr>
    </w:p>
    <w:p w14:paraId="D3000000">
      <w:pPr>
        <w:keepNext w:val="1"/>
        <w:ind/>
        <w:jc w:val="both"/>
        <w:rPr>
          <w:sz w:val="28"/>
        </w:rPr>
      </w:pPr>
      <w:r>
        <w:rPr>
          <w:b w:val="0"/>
          <w:color w:val="000000"/>
          <w:sz w:val="28"/>
        </w:rPr>
        <w:t xml:space="preserve">    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    1.7</w:t>
      </w:r>
      <w:r>
        <w:rPr>
          <w:b w:val="0"/>
          <w:color w:val="000000"/>
          <w:sz w:val="28"/>
        </w:rPr>
        <w:t>.</w:t>
      </w:r>
      <w:r>
        <w:rPr>
          <w:b w:val="0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sz w:val="28"/>
        </w:rPr>
        <w:t xml:space="preserve">Раздел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"</w:t>
      </w:r>
      <w:r>
        <w:rPr>
          <w:b w:val="0"/>
          <w:sz w:val="28"/>
        </w:rPr>
        <w:t>Объем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финансовых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ресурсов,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необходимых </w:t>
      </w:r>
      <w:r>
        <w:rPr>
          <w:b w:val="0"/>
          <w:sz w:val="28"/>
        </w:rPr>
        <w:t xml:space="preserve">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для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реализации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>подпрограммы"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 </w:t>
      </w:r>
      <w:r>
        <w:rPr>
          <w:sz w:val="28"/>
        </w:rPr>
        <w:t xml:space="preserve">подпрограммы </w:t>
      </w:r>
      <w:r>
        <w:rPr>
          <w:sz w:val="28"/>
        </w:rPr>
        <w:t xml:space="preserve">  </w:t>
      </w:r>
      <w:r>
        <w:rPr>
          <w:sz w:val="28"/>
        </w:rPr>
        <w:t xml:space="preserve">  2 </w:t>
      </w:r>
      <w:r>
        <w:rPr>
          <w:sz w:val="28"/>
        </w:rPr>
        <w:t xml:space="preserve"> </w:t>
      </w:r>
      <w:r>
        <w:rPr>
          <w:sz w:val="28"/>
        </w:rPr>
        <w:t xml:space="preserve"> "Наследие"</w:t>
      </w:r>
      <w:r>
        <w:rPr>
          <w:sz w:val="28"/>
        </w:rPr>
        <w:t xml:space="preserve"> </w:t>
      </w:r>
      <w:r>
        <w:rPr>
          <w:sz w:val="28"/>
        </w:rPr>
        <w:t xml:space="preserve">  Программы изложить в новой редакции:</w:t>
      </w:r>
    </w:p>
    <w:p w14:paraId="D4000000">
      <w:pPr>
        <w:ind w:firstLine="31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Общий объем бюджетных ассигнований городского бюджета на реализацию подпрограммы составляет 131802,048</w:t>
      </w:r>
      <w:r>
        <w:rPr>
          <w:sz w:val="28"/>
        </w:rPr>
        <w:t xml:space="preserve"> тыс. рублей, в том числе  городской бюджет - 131802,048</w:t>
      </w:r>
      <w:r>
        <w:rPr>
          <w:sz w:val="28"/>
        </w:rPr>
        <w:t xml:space="preserve"> тыс. руб., внебюджетные источники –840,000 тыс. руб.</w:t>
      </w:r>
    </w:p>
    <w:p w14:paraId="D5000000">
      <w:pPr>
        <w:ind w:firstLine="317"/>
        <w:jc w:val="both"/>
        <w:rPr>
          <w:sz w:val="28"/>
        </w:rPr>
      </w:pPr>
      <w:r>
        <w:rPr>
          <w:sz w:val="28"/>
        </w:rPr>
        <w:t>Бюджетные</w:t>
      </w:r>
      <w:r>
        <w:rPr>
          <w:sz w:val="28"/>
        </w:rPr>
        <w:t xml:space="preserve"> </w:t>
      </w:r>
      <w:r>
        <w:rPr>
          <w:sz w:val="28"/>
        </w:rPr>
        <w:t xml:space="preserve"> ассигнования городского бюджета на реализацию подпрограммы по годам распределяются в следующих объемах:</w:t>
      </w:r>
    </w:p>
    <w:p w14:paraId="D6000000">
      <w:pPr>
        <w:ind w:firstLine="317"/>
        <w:jc w:val="both"/>
        <w:rPr>
          <w:sz w:val="28"/>
        </w:rPr>
      </w:pPr>
      <w:r>
        <w:rPr>
          <w:sz w:val="28"/>
        </w:rPr>
        <w:t>2016 год – 11389,945 тыс. рублей, в том числе городской бюджет 11389,945 тыс. руб.;</w:t>
      </w:r>
    </w:p>
    <w:p w14:paraId="D7000000">
      <w:pPr>
        <w:ind w:firstLine="317"/>
        <w:jc w:val="both"/>
        <w:rPr>
          <w:sz w:val="28"/>
        </w:rPr>
      </w:pPr>
      <w:r>
        <w:rPr>
          <w:sz w:val="28"/>
        </w:rPr>
        <w:t>2017 год – 11538,696 тыс. руб., в том числе  городской бюджет- 10698,696 тыс. руб., внебюджетные источники –840,000 тыс. руб.;</w:t>
      </w:r>
    </w:p>
    <w:p w14:paraId="D8000000">
      <w:pPr>
        <w:ind w:firstLine="317"/>
        <w:rPr>
          <w:sz w:val="28"/>
        </w:rPr>
      </w:pPr>
      <w:r>
        <w:rPr>
          <w:sz w:val="28"/>
        </w:rPr>
        <w:t>2018 год  - 12248,020 тыс. рублей - городской бюджет;</w:t>
      </w:r>
    </w:p>
    <w:p w14:paraId="D9000000">
      <w:pPr>
        <w:ind w:firstLine="317"/>
        <w:rPr>
          <w:sz w:val="28"/>
        </w:rPr>
      </w:pPr>
      <w:r>
        <w:rPr>
          <w:sz w:val="28"/>
        </w:rPr>
        <w:t>2019 год  - 13605,901 тыс. рублей - городской бюджет;</w:t>
      </w:r>
    </w:p>
    <w:p w14:paraId="DA000000">
      <w:pPr>
        <w:ind w:firstLine="317"/>
        <w:jc w:val="both"/>
        <w:rPr>
          <w:sz w:val="28"/>
        </w:rPr>
      </w:pPr>
      <w:r>
        <w:rPr>
          <w:sz w:val="28"/>
        </w:rPr>
        <w:t>2020 год  - 16404,356 тыс. руб. - городской бюджет;</w:t>
      </w:r>
    </w:p>
    <w:p w14:paraId="DB000000">
      <w:pPr>
        <w:ind w:firstLine="317"/>
        <w:jc w:val="both"/>
        <w:rPr>
          <w:sz w:val="28"/>
        </w:rPr>
      </w:pPr>
      <w:r>
        <w:rPr>
          <w:sz w:val="28"/>
        </w:rPr>
        <w:t>2021 год  - 1</w:t>
      </w:r>
      <w:r>
        <w:rPr>
          <w:sz w:val="28"/>
        </w:rPr>
        <w:t>5841,708</w:t>
      </w:r>
      <w:r>
        <w:rPr>
          <w:sz w:val="28"/>
        </w:rPr>
        <w:t xml:space="preserve"> тыс. руб. - городской бюджет;</w:t>
      </w:r>
    </w:p>
    <w:p w14:paraId="DC000000">
      <w:pPr>
        <w:ind w:firstLine="317"/>
        <w:jc w:val="both"/>
        <w:rPr>
          <w:sz w:val="28"/>
        </w:rPr>
      </w:pPr>
      <w:r>
        <w:rPr>
          <w:sz w:val="28"/>
        </w:rPr>
        <w:t>2022 год  - 16104,157 тыс. руб. - городской бюджет;</w:t>
      </w:r>
    </w:p>
    <w:p w14:paraId="DD000000">
      <w:pPr>
        <w:ind w:firstLine="317"/>
        <w:jc w:val="both"/>
        <w:rPr>
          <w:sz w:val="28"/>
        </w:rPr>
      </w:pPr>
      <w:r>
        <w:rPr>
          <w:sz w:val="28"/>
        </w:rPr>
        <w:t>2023 год  - 15607,308 тыс. руб. - городской бюджет;</w:t>
      </w:r>
    </w:p>
    <w:p w14:paraId="DE000000">
      <w:pPr>
        <w:ind w:firstLine="317"/>
        <w:rPr>
          <w:sz w:val="28"/>
        </w:rPr>
      </w:pPr>
      <w:r>
        <w:rPr>
          <w:sz w:val="28"/>
        </w:rPr>
        <w:t>2024 год  - 15607,308 тыс. руб. - городской бюджет</w:t>
      </w:r>
      <w:r>
        <w:rPr>
          <w:sz w:val="28"/>
        </w:rPr>
        <w:t>.</w:t>
      </w:r>
    </w:p>
    <w:p w14:paraId="DF000000">
      <w:pPr>
        <w:ind w:firstLine="317"/>
        <w:jc w:val="both"/>
        <w:rPr>
          <w:sz w:val="28"/>
        </w:rPr>
      </w:pPr>
      <w:r>
        <w:rPr>
          <w:sz w:val="28"/>
        </w:rPr>
        <w:t>Ресурсное обеспечение реализации муниципальной программы представлено в приложении № 4</w:t>
      </w:r>
      <w:r>
        <w:rPr>
          <w:sz w:val="28"/>
        </w:rPr>
        <w:t>"</w:t>
      </w:r>
      <w:r>
        <w:rPr>
          <w:sz w:val="28"/>
        </w:rPr>
        <w:t>.</w:t>
      </w:r>
    </w:p>
    <w:p w14:paraId="E0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</w:t>
      </w:r>
      <w:r>
        <w:rPr>
          <w:b w:val="0"/>
          <w:sz w:val="28"/>
        </w:rPr>
        <w:t>1.8</w:t>
      </w:r>
      <w:r>
        <w:rPr>
          <w:b w:val="0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Пункт "Объёмы бюджетных ассигнований Паспорта </w:t>
      </w:r>
      <w:r>
        <w:rPr>
          <w:sz w:val="28"/>
        </w:rPr>
        <w:t xml:space="preserve">подпрограммы 3 </w:t>
      </w:r>
      <w:r>
        <w:rPr>
          <w:sz w:val="28"/>
        </w:rPr>
        <w:t xml:space="preserve"> </w:t>
      </w:r>
      <w:r>
        <w:rPr>
          <w:sz w:val="28"/>
        </w:rPr>
        <w:t xml:space="preserve"> "Туризм"</w:t>
      </w:r>
      <w:r>
        <w:rPr>
          <w:sz w:val="28"/>
        </w:rPr>
        <w:t xml:space="preserve"> </w:t>
      </w:r>
      <w:r>
        <w:rPr>
          <w:sz w:val="28"/>
        </w:rPr>
        <w:t xml:space="preserve"> Программы изложить в новой редакции:</w:t>
      </w:r>
    </w:p>
    <w:p w14:paraId="E1000000">
      <w:pPr>
        <w:ind/>
        <w:jc w:val="both"/>
        <w:rPr>
          <w:sz w:val="28"/>
        </w:rPr>
      </w:pPr>
    </w:p>
    <w:tbl>
      <w:tblPr>
        <w:tblStyle w:val="Style_1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05"/>
        <w:gridCol w:w="1185"/>
        <w:gridCol w:w="1305"/>
        <w:gridCol w:w="1533"/>
        <w:gridCol w:w="1070"/>
        <w:gridCol w:w="1072"/>
      </w:tblGrid>
      <w:tr>
        <w:tc>
          <w:tcPr>
            <w:tcW w:type="dxa" w:w="34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 подпрограммы</w:t>
            </w:r>
          </w:p>
        </w:tc>
        <w:tc>
          <w:tcPr>
            <w:tcW w:type="dxa" w:w="616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3818,971 тыс. руб., в том числе за счет средств городского бюджета — 3818,971 тыс. руб.</w:t>
            </w:r>
          </w:p>
        </w:tc>
      </w:tr>
      <w:tr>
        <w:tc>
          <w:tcPr>
            <w:tcW w:type="dxa" w:w="34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type="dxa" w:w="1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</w:p>
          <w:p w14:paraId="E6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14:paraId="E8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гор.</w:t>
            </w:r>
          </w:p>
          <w:p w14:paraId="E9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</w:tc>
        <w:tc>
          <w:tcPr>
            <w:tcW w:type="dxa" w:w="1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обл. бюджет</w:t>
            </w:r>
          </w:p>
        </w:tc>
        <w:tc>
          <w:tcPr>
            <w:tcW w:type="dxa" w:w="1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</w:t>
            </w:r>
          </w:p>
          <w:p w14:paraId="EC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</w:tr>
      <w:tr>
        <w:tc>
          <w:tcPr>
            <w:tcW w:type="dxa" w:w="34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1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3818,671</w:t>
            </w:r>
          </w:p>
        </w:tc>
        <w:tc>
          <w:tcPr>
            <w:tcW w:type="dxa" w:w="1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3818,671</w:t>
            </w:r>
          </w:p>
        </w:tc>
        <w:tc>
          <w:tcPr>
            <w:tcW w:type="dxa" w:w="1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34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type="dxa" w:w="1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34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1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4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FC000000">
      <w:pPr>
        <w:ind/>
        <w:jc w:val="both"/>
        <w:rPr>
          <w:sz w:val="28"/>
        </w:rPr>
      </w:pPr>
    </w:p>
    <w:p w14:paraId="FD000000">
      <w:pPr>
        <w:keepNext w:val="1"/>
        <w:ind/>
        <w:jc w:val="both"/>
        <w:rPr>
          <w:sz w:val="28"/>
        </w:rPr>
      </w:pPr>
      <w:r>
        <w:rPr>
          <w:b w:val="0"/>
          <w:color w:val="000000"/>
          <w:sz w:val="28"/>
        </w:rPr>
        <w:t xml:space="preserve">  </w:t>
      </w:r>
      <w:r>
        <w:rPr>
          <w:b w:val="0"/>
          <w:color w:val="000000"/>
          <w:sz w:val="28"/>
        </w:rPr>
        <w:t xml:space="preserve">    </w:t>
      </w:r>
      <w:r>
        <w:rPr>
          <w:b w:val="0"/>
          <w:color w:val="000000"/>
          <w:sz w:val="28"/>
        </w:rPr>
        <w:t>1.9</w:t>
      </w:r>
      <w:r>
        <w:rPr>
          <w:b w:val="0"/>
          <w:color w:val="000000"/>
          <w:sz w:val="28"/>
        </w:rPr>
        <w:t>.</w:t>
      </w:r>
      <w:r>
        <w:rPr>
          <w:b w:val="0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sz w:val="28"/>
        </w:rPr>
        <w:t xml:space="preserve">Раздел </w:t>
      </w:r>
      <w:r>
        <w:rPr>
          <w:sz w:val="28"/>
        </w:rPr>
        <w:t xml:space="preserve"> </w:t>
      </w:r>
      <w:r>
        <w:rPr>
          <w:sz w:val="28"/>
        </w:rPr>
        <w:t xml:space="preserve"> 3 </w:t>
      </w:r>
      <w:r>
        <w:rPr>
          <w:sz w:val="28"/>
        </w:rPr>
        <w:t>"</w:t>
      </w:r>
      <w:r>
        <w:rPr>
          <w:rFonts w:ascii="Times New Roman" w:hAnsi="Times New Roman"/>
          <w:b w:val="0"/>
          <w:color w:val="000000"/>
          <w:sz w:val="28"/>
        </w:rPr>
        <w:t>Характеристика    структурных     элементов подпрограммы" изложить в новой редакции</w:t>
      </w:r>
      <w:r>
        <w:rPr>
          <w:sz w:val="28"/>
        </w:rPr>
        <w:t>:</w:t>
      </w:r>
    </w:p>
    <w:p w14:paraId="FE000000">
      <w:pPr>
        <w:pStyle w:val="Style_4"/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реализации подпрограммы «Туризм» планируется осуществление основных мероприятий:</w:t>
      </w:r>
    </w:p>
    <w:p w14:paraId="FF000000">
      <w:pPr>
        <w:spacing w:after="0" w:before="0" w:line="240" w:lineRule="auto"/>
        <w:ind w:firstLine="0" w:left="-34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–</w:t>
      </w:r>
      <w:r>
        <w:rPr>
          <w:rFonts w:ascii="Times New Roman" w:hAnsi="Times New Roman"/>
          <w:color w:val="000000"/>
          <w:sz w:val="28"/>
        </w:rPr>
        <w:t xml:space="preserve"> создание     условий    для     развития туристической инфраструктуры и</w:t>
      </w:r>
    </w:p>
    <w:p w14:paraId="00010000">
      <w:pPr>
        <w:spacing w:after="0" w:before="0" w:line="240" w:lineRule="auto"/>
        <w:ind w:firstLine="0" w:left="-34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формирования     доступной и комфортной туристической среды;</w:t>
      </w:r>
    </w:p>
    <w:p w14:paraId="01010000">
      <w:pPr>
        <w:spacing w:after="0" w:before="0" w:line="240" w:lineRule="auto"/>
        <w:ind w:firstLine="0" w:left="-34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- формирование  туристического продукта; </w:t>
      </w:r>
    </w:p>
    <w:p w14:paraId="02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>- создание имиджа г. Курчатова как территории благоприятной для туризма, продвижение бренда и туристических продуктов;</w:t>
      </w:r>
    </w:p>
    <w:p w14:paraId="03010000">
      <w:pPr>
        <w:pStyle w:val="Style_4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</w:t>
      </w:r>
      <w:r>
        <w:rPr>
          <w:rFonts w:ascii="Times New Roman" w:hAnsi="Times New Roman"/>
          <w:color w:val="000000"/>
          <w:sz w:val="28"/>
        </w:rPr>
        <w:t>- развитие событийного туризма;</w:t>
      </w:r>
    </w:p>
    <w:p w14:paraId="04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- поддержка предпринимательских и общественных инициатив через механизм субсидирования и грантовой поддержки;</w:t>
      </w:r>
    </w:p>
    <w:p w14:paraId="05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содержание и развитие "Парка птиц".</w:t>
      </w:r>
    </w:p>
    <w:p w14:paraId="06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Основное мероприятие 3.1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Создание условий для развития туристической инфраструктуры и формирования доступной и комфортной туристической среды.</w:t>
      </w:r>
    </w:p>
    <w:p w14:paraId="07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>В рамках реализации данного мероприятия осуществится:</w:t>
      </w:r>
    </w:p>
    <w:p w14:paraId="08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>- создание аллеи И.В. Курчатова,</w:t>
      </w:r>
      <w:r>
        <w:rPr>
          <w:rFonts w:ascii="Times New Roman" w:hAnsi="Times New Roman"/>
          <w:sz w:val="28"/>
        </w:rPr>
        <w:t xml:space="preserve"> которая обеспечит как новую точку притяжения туристов, так и узнаваемость города в части формирования его имиджа;</w:t>
      </w:r>
    </w:p>
    <w:p w14:paraId="09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</w:t>
      </w:r>
      <w:r>
        <w:rPr>
          <w:rFonts w:ascii="Times New Roman" w:hAnsi="Times New Roman"/>
          <w:color w:val="000000"/>
          <w:sz w:val="28"/>
        </w:rPr>
        <w:t>- создание и обеспечение деятельности  сувенирной лавки, необходимой для формирования комфортной туристической среды;</w:t>
      </w:r>
    </w:p>
    <w:p w14:paraId="0A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>
        <w:rPr>
          <w:rFonts w:ascii="Times New Roman" w:hAnsi="Times New Roman"/>
          <w:color w:val="000000"/>
          <w:sz w:val="28"/>
        </w:rPr>
        <w:t>- создание базы водных видов спорта.</w:t>
      </w:r>
    </w:p>
    <w:p w14:paraId="0B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Исполнителем основного мероприятия являются МАУ Парк культуры и отдыха «Теплый берег», МАУ «Дворец культуры».</w:t>
      </w:r>
    </w:p>
    <w:p w14:paraId="0C010000">
      <w:pPr>
        <w:spacing w:after="0" w:before="0" w:line="240" w:lineRule="auto"/>
        <w:ind w:firstLine="0" w:left="36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Основное мероприятие 3.2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Формирование  туристического продукта.</w:t>
      </w:r>
    </w:p>
    <w:p w14:paraId="0D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>В рамках реализации данного мероприятия осуществится:</w:t>
      </w:r>
    </w:p>
    <w:p w14:paraId="0E010000">
      <w:pPr>
        <w:spacing w:after="0" w:before="0" w:line="240" w:lineRule="auto"/>
        <w:ind w:firstLine="0" w:left="36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- создание вариативных туров, маршрутов, экскурсий;</w:t>
      </w:r>
    </w:p>
    <w:p w14:paraId="0F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        - создание и развитие цифровых сервисов для повышения туристической привлекательности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VR</w:t>
      </w:r>
      <w:r>
        <w:rPr>
          <w:rFonts w:ascii="Times New Roman" w:hAnsi="Times New Roman"/>
          <w:sz w:val="28"/>
        </w:rPr>
        <w:t xml:space="preserve">-презентация города, аудио-гид, мобильное приложение, </w:t>
      </w:r>
      <w:r>
        <w:rPr>
          <w:rFonts w:ascii="Times New Roman" w:hAnsi="Times New Roman"/>
          <w:sz w:val="28"/>
        </w:rPr>
        <w:t>QR</w:t>
      </w:r>
      <w:r>
        <w:rPr>
          <w:rFonts w:ascii="Times New Roman" w:hAnsi="Times New Roman"/>
          <w:sz w:val="28"/>
        </w:rPr>
        <w:t>кодирование объектов);</w:t>
      </w:r>
    </w:p>
    <w:p w14:paraId="10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>
        <w:rPr>
          <w:rFonts w:ascii="Times New Roman" w:hAnsi="Times New Roman"/>
          <w:color w:val="000000"/>
          <w:sz w:val="28"/>
        </w:rPr>
        <w:t>- обучение специалистов и повышение квалификации.</w:t>
      </w:r>
    </w:p>
    <w:p w14:paraId="11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Исполнителем основного мероприятия является МКУК «Централизованная библиотечная система».</w:t>
      </w:r>
    </w:p>
    <w:p w14:paraId="12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  </w:t>
      </w:r>
      <w:r>
        <w:rPr>
          <w:rFonts w:ascii="Times New Roman" w:hAnsi="Times New Roman"/>
          <w:b w:val="1"/>
          <w:sz w:val="28"/>
        </w:rPr>
        <w:t>Основное мероприятие 3.3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Создание имиджа г. Курчатова как территории благоприятной для туризма, продвижение бренда и туристических продуктов.</w:t>
      </w:r>
    </w:p>
    <w:p w14:paraId="13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>В рамках реализации данного мероприятия осуществится:</w:t>
      </w:r>
    </w:p>
    <w:p w14:paraId="14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</w:t>
      </w:r>
      <w:r>
        <w:rPr>
          <w:rFonts w:ascii="Times New Roman" w:hAnsi="Times New Roman"/>
          <w:color w:val="000000"/>
          <w:sz w:val="28"/>
        </w:rPr>
        <w:t>-  участия в выставках и форумах;</w:t>
      </w:r>
    </w:p>
    <w:p w14:paraId="15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</w:t>
      </w:r>
      <w:r>
        <w:rPr>
          <w:rFonts w:ascii="Times New Roman" w:hAnsi="Times New Roman"/>
          <w:color w:val="000000"/>
          <w:sz w:val="28"/>
        </w:rPr>
        <w:t>- разработка и издание полиграфической и сувенирной продукции;</w:t>
      </w:r>
    </w:p>
    <w:p w14:paraId="16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</w:t>
      </w:r>
      <w:r>
        <w:rPr>
          <w:rFonts w:ascii="Times New Roman" w:hAnsi="Times New Roman"/>
          <w:color w:val="000000"/>
          <w:sz w:val="28"/>
        </w:rPr>
        <w:t>- создание и обеспечение функционирования информационных интернет ресурсов.</w:t>
      </w:r>
    </w:p>
    <w:p w14:paraId="17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sz w:val="28"/>
        </w:rPr>
        <w:t>Исполнителем основного мероприятия являются Управление по культуре, спорту и делам молодежи администрации города, МКУК «Централизованная библиотечная система».</w:t>
      </w:r>
    </w:p>
    <w:p w14:paraId="18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b w:val="1"/>
          <w:sz w:val="28"/>
        </w:rPr>
        <w:t>Основное мероприятие 3.4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Развитие событийного туризма. </w:t>
      </w:r>
    </w:p>
    <w:p w14:paraId="19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рамках реализации данного мероприятия будет разработан календарный план проведения ключевых (брендовых проектов):</w:t>
      </w:r>
    </w:p>
    <w:p w14:paraId="1A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- фестиваль народного искусства «Кожлянская свистопляска»;</w:t>
      </w:r>
    </w:p>
    <w:p w14:paraId="1B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- фестиваль огневого и светового перфоманса «Курчатов зажигает»;</w:t>
      </w:r>
    </w:p>
    <w:p w14:paraId="1C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- фестиваль световой иллюминации «Огни Курчатова»;</w:t>
      </w:r>
    </w:p>
    <w:p w14:paraId="1D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- проект «Яркие люди» </w:t>
      </w:r>
      <w:r>
        <w:rPr>
          <w:rFonts w:ascii="Times New Roman" w:hAnsi="Times New Roman"/>
          <w:i w:val="1"/>
          <w:sz w:val="28"/>
        </w:rPr>
        <w:t>(стритарт, джаз);</w:t>
      </w:r>
    </w:p>
    <w:p w14:paraId="1E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       - проект Эко-фест «Теплый берег» </w:t>
      </w:r>
      <w:r>
        <w:rPr>
          <w:rFonts w:ascii="Times New Roman" w:hAnsi="Times New Roman"/>
          <w:i w:val="1"/>
          <w:sz w:val="28"/>
        </w:rPr>
        <w:t>(Жар-птица, креветка, Дед камыш);</w:t>
      </w:r>
    </w:p>
    <w:p w14:paraId="1F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- проект «Бородинское сражение»;</w:t>
      </w:r>
    </w:p>
    <w:p w14:paraId="20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    - проект спорт-фест  «Теплый берег» </w:t>
      </w:r>
      <w:r>
        <w:rPr>
          <w:rFonts w:ascii="Times New Roman" w:hAnsi="Times New Roman"/>
          <w:i w:val="1"/>
          <w:sz w:val="28"/>
        </w:rPr>
        <w:t>(Триатлон, экстремальные виды спорта, водные виды спорта).</w:t>
      </w:r>
    </w:p>
    <w:p w14:paraId="21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Исполнителем основного мероприятия являются МАУ «Дворец культуры», МКУКМЦ «Комсомолец», МАУ Парк культуры и отдыха «Теплый берег», МАУ «Спортивная школа», Управление по культуре, спорту и делам молодежи администрации города.</w:t>
      </w:r>
    </w:p>
    <w:p w14:paraId="22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>Основное мероприятие 3.5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 xml:space="preserve">  </w:t>
      </w:r>
      <w:r>
        <w:rPr>
          <w:rFonts w:ascii="Times New Roman" w:hAnsi="Times New Roman"/>
          <w:sz w:val="28"/>
        </w:rPr>
        <w:t>Поддержка предпринимательских и общественных инициатив через механизм грантовой поддержки.</w:t>
      </w:r>
    </w:p>
    <w:p w14:paraId="23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В рамках данного мероприятия будет проведен конкурс на поддержку инициатив в сфере туризма.</w:t>
      </w:r>
    </w:p>
    <w:p w14:paraId="24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Исполнителем данного мероприятия является Управление по культуре, спорту и делам молодёжи  администрации города Курчатова.</w:t>
      </w:r>
    </w:p>
    <w:p w14:paraId="25010000">
      <w:pPr>
        <w:pStyle w:val="Style_4"/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b w:val="1"/>
          <w:sz w:val="28"/>
        </w:rPr>
        <w:t>Основное мероприятие 3.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sz w:val="28"/>
        </w:rPr>
        <w:t>. Содержание и развитие "Парка птиц".</w:t>
      </w:r>
    </w:p>
    <w:p w14:paraId="26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В рамках данного мероприятия осуществится содержание и развитие  </w:t>
      </w:r>
      <w:r>
        <w:rPr>
          <w:rFonts w:ascii="PT Astra Serif" w:hAnsi="PT Astra Serif"/>
          <w:color w:val="000000"/>
          <w:spacing w:val="0"/>
          <w:sz w:val="28"/>
        </w:rPr>
        <w:t xml:space="preserve"> экологического</w:t>
      </w:r>
      <w:r>
        <w:rPr>
          <w:rFonts w:ascii="PT Astra Serif" w:hAnsi="PT Astra Serif"/>
          <w:color w:val="000000"/>
          <w:spacing w:val="0"/>
          <w:sz w:val="28"/>
        </w:rPr>
        <w:t>, экскурсионного</w:t>
      </w:r>
      <w:r>
        <w:rPr>
          <w:rFonts w:ascii="PT Astra Serif" w:hAnsi="PT Astra Serif"/>
          <w:color w:val="000000"/>
          <w:spacing w:val="0"/>
          <w:sz w:val="28"/>
        </w:rPr>
        <w:t xml:space="preserve"> объекта в инфраструктуре города, как центра туристической привлекательности</w:t>
      </w:r>
      <w:r>
        <w:rPr>
          <w:rFonts w:ascii="Times New Roman" w:hAnsi="Times New Roman"/>
          <w:b w:val="0"/>
          <w:sz w:val="28"/>
        </w:rPr>
        <w:t>. Данное мероприятие реализуется как:</w:t>
      </w:r>
    </w:p>
    <w:p w14:paraId="27010000">
      <w:pPr>
        <w:pStyle w:val="Style_4"/>
        <w:numPr>
          <w:numId w:val="2"/>
        </w:numPr>
        <w:spacing w:after="0" w:before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демонстрация коллекций диких и домашних животных, растений;</w:t>
      </w:r>
    </w:p>
    <w:p w14:paraId="28010000">
      <w:pPr>
        <w:pStyle w:val="Style_4"/>
        <w:numPr>
          <w:numId w:val="2"/>
        </w:numPr>
        <w:spacing w:after="0" w:before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формирование, сохранение, содержание и учёт коллекций диких и домашних животных.</w:t>
      </w:r>
    </w:p>
    <w:p w14:paraId="29010000">
      <w:pPr>
        <w:pStyle w:val="Style_4"/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</w:t>
      </w:r>
      <w:r>
        <w:rPr>
          <w:rFonts w:ascii="Times New Roman" w:hAnsi="Times New Roman"/>
          <w:b w:val="0"/>
          <w:sz w:val="28"/>
        </w:rPr>
        <w:t xml:space="preserve"> Исполнителем данного мероприятия является МАУ ПКиО "Тёплый берег".</w:t>
      </w:r>
    </w:p>
    <w:p w14:paraId="2A010000">
      <w:pPr>
        <w:keepNext w:val="1"/>
        <w:ind/>
        <w:jc w:val="both"/>
        <w:rPr>
          <w:sz w:val="28"/>
        </w:rPr>
      </w:pPr>
      <w:r>
        <w:rPr>
          <w:b w:val="0"/>
          <w:color w:val="000000"/>
          <w:sz w:val="28"/>
        </w:rPr>
        <w:t xml:space="preserve">          </w:t>
      </w:r>
      <w:r>
        <w:rPr>
          <w:b w:val="0"/>
          <w:color w:val="000000"/>
          <w:sz w:val="28"/>
        </w:rPr>
        <w:t>1.10</w:t>
      </w:r>
      <w:r>
        <w:rPr>
          <w:b w:val="0"/>
          <w:color w:val="000000"/>
          <w:sz w:val="28"/>
        </w:rPr>
        <w:t>.</w:t>
      </w:r>
      <w:r>
        <w:rPr>
          <w:b w:val="0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sz w:val="28"/>
        </w:rPr>
        <w:t xml:space="preserve">Раздел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"</w:t>
      </w:r>
      <w:r>
        <w:rPr>
          <w:b w:val="0"/>
          <w:sz w:val="28"/>
        </w:rPr>
        <w:t>Объем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финансовых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ресурсов,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необходимых </w:t>
      </w:r>
      <w:r>
        <w:rPr>
          <w:b w:val="0"/>
          <w:sz w:val="28"/>
        </w:rPr>
        <w:t xml:space="preserve">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для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реализации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>подпрограммы"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 </w:t>
      </w:r>
      <w:r>
        <w:rPr>
          <w:sz w:val="28"/>
        </w:rPr>
        <w:t xml:space="preserve">подпрограммы </w:t>
      </w:r>
      <w:r>
        <w:rPr>
          <w:sz w:val="28"/>
        </w:rPr>
        <w:t xml:space="preserve">  </w:t>
      </w:r>
      <w:r>
        <w:rPr>
          <w:sz w:val="28"/>
        </w:rPr>
        <w:t xml:space="preserve">  3 </w:t>
      </w:r>
      <w:r>
        <w:rPr>
          <w:sz w:val="28"/>
        </w:rPr>
        <w:t xml:space="preserve"> </w:t>
      </w:r>
      <w:r>
        <w:rPr>
          <w:sz w:val="28"/>
        </w:rPr>
        <w:t xml:space="preserve"> "Туризм"</w:t>
      </w:r>
      <w:r>
        <w:rPr>
          <w:sz w:val="28"/>
        </w:rPr>
        <w:t xml:space="preserve"> </w:t>
      </w:r>
      <w:r>
        <w:rPr>
          <w:sz w:val="28"/>
        </w:rPr>
        <w:t xml:space="preserve">  Программы изложить в новой редакции:</w:t>
      </w:r>
    </w:p>
    <w:p w14:paraId="2B010000">
      <w:pPr>
        <w:ind w:firstLine="31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Общий объем бюджетных ассигнований на реализацию подпрограммы составляет 3818,671</w:t>
      </w:r>
      <w:r>
        <w:rPr>
          <w:sz w:val="28"/>
        </w:rPr>
        <w:t xml:space="preserve"> тыс. рублей, в том числе за счёт городского бюджета - 3718,671</w:t>
      </w:r>
      <w:r>
        <w:rPr>
          <w:sz w:val="28"/>
        </w:rPr>
        <w:t xml:space="preserve"> тыс. руб.</w:t>
      </w:r>
    </w:p>
    <w:p w14:paraId="2C010000">
      <w:pPr>
        <w:ind w:firstLine="317"/>
        <w:jc w:val="both"/>
        <w:rPr>
          <w:sz w:val="28"/>
        </w:rPr>
      </w:pPr>
      <w:r>
        <w:rPr>
          <w:sz w:val="28"/>
        </w:rPr>
        <w:t>Бюджетные</w:t>
      </w:r>
      <w:r>
        <w:rPr>
          <w:sz w:val="28"/>
        </w:rPr>
        <w:t xml:space="preserve"> </w:t>
      </w:r>
      <w:r>
        <w:rPr>
          <w:sz w:val="28"/>
        </w:rPr>
        <w:t xml:space="preserve"> ассигнования городского бюджета на реализацию подпрограммы по годам распределяются в следующих объемах:</w:t>
      </w:r>
    </w:p>
    <w:p w14:paraId="2D010000">
      <w:pPr>
        <w:ind w:firstLine="317"/>
        <w:jc w:val="both"/>
        <w:rPr>
          <w:sz w:val="28"/>
        </w:rPr>
      </w:pPr>
      <w:r>
        <w:rPr>
          <w:sz w:val="28"/>
        </w:rPr>
        <w:t>2022 год  - 3818,671 тыс. руб. - городской бюджет;</w:t>
      </w:r>
    </w:p>
    <w:p w14:paraId="2E010000">
      <w:pPr>
        <w:ind w:firstLine="317"/>
        <w:jc w:val="both"/>
        <w:rPr>
          <w:sz w:val="28"/>
        </w:rPr>
      </w:pPr>
      <w:r>
        <w:rPr>
          <w:sz w:val="28"/>
        </w:rPr>
        <w:t>2023 год  - 0 тыс. руб. - городской бюджет;</w:t>
      </w:r>
    </w:p>
    <w:p w14:paraId="2F010000">
      <w:pPr>
        <w:ind w:firstLine="317"/>
        <w:rPr>
          <w:sz w:val="28"/>
        </w:rPr>
      </w:pPr>
      <w:r>
        <w:rPr>
          <w:sz w:val="28"/>
        </w:rPr>
        <w:t>2024 год  - 0 тыс. руб. - городской бюджет</w:t>
      </w:r>
      <w:r>
        <w:rPr>
          <w:sz w:val="28"/>
        </w:rPr>
        <w:t>.</w:t>
      </w:r>
    </w:p>
    <w:p w14:paraId="30010000">
      <w:pPr>
        <w:ind w:firstLine="317"/>
        <w:jc w:val="both"/>
        <w:rPr>
          <w:sz w:val="28"/>
        </w:rPr>
      </w:pPr>
      <w:r>
        <w:rPr>
          <w:sz w:val="28"/>
        </w:rPr>
        <w:t>Ресурсное обеспечение реализации муниципальной программы за счёт средств городского бюджета представлено в приложении № 4</w:t>
      </w:r>
      <w:r>
        <w:rPr>
          <w:sz w:val="28"/>
        </w:rPr>
        <w:t>"</w:t>
      </w:r>
      <w:r>
        <w:rPr>
          <w:sz w:val="28"/>
        </w:rPr>
        <w:t>.</w:t>
      </w:r>
    </w:p>
    <w:p w14:paraId="3101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</w:t>
      </w:r>
      <w:r>
        <w:rPr>
          <w:b w:val="0"/>
          <w:sz w:val="28"/>
        </w:rPr>
        <w:t>1.</w:t>
      </w:r>
      <w:r>
        <w:rPr>
          <w:sz w:val="28"/>
        </w:rPr>
        <w:t xml:space="preserve">11. Приложение №1 "Сведения  о показателях (индикаторах) муниципальной программы </w:t>
      </w:r>
      <w:r>
        <w:rPr>
          <w:sz w:val="28"/>
        </w:rPr>
        <w:t>«Развитие культуры и туризма в городе Курчатове Курской области», подпрограмм муниципальной программы, и их значениях к Программе изложить в новой редакции (приложение №1)</w:t>
      </w:r>
      <w:r>
        <w:rPr>
          <w:sz w:val="28"/>
        </w:rPr>
        <w:t>.</w:t>
      </w:r>
    </w:p>
    <w:p w14:paraId="3201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 xml:space="preserve">   </w:t>
      </w:r>
      <w:r>
        <w:rPr>
          <w:b w:val="0"/>
          <w:sz w:val="28"/>
        </w:rPr>
        <w:t>1.</w:t>
      </w:r>
      <w:r>
        <w:rPr>
          <w:sz w:val="28"/>
        </w:rPr>
        <w:t>12. Приложение №2 "Перечень структурных элементов подпрограмм</w:t>
      </w:r>
      <w:r>
        <w:rPr>
          <w:sz w:val="28"/>
        </w:rPr>
        <w:t xml:space="preserve"> муниципальной программы  «Развитие культуры и туризма в городе Курчатове Курской области» к Программе изложить в новой редакции (приложение №2)</w:t>
      </w:r>
      <w:r>
        <w:rPr>
          <w:sz w:val="28"/>
        </w:rPr>
        <w:t>.</w:t>
      </w:r>
    </w:p>
    <w:p w14:paraId="33010000">
      <w:pPr>
        <w:ind/>
        <w:jc w:val="both"/>
        <w:rPr>
          <w:color w:val="000000"/>
          <w:sz w:val="28"/>
        </w:rPr>
      </w:pPr>
      <w:r>
        <w:rPr>
          <w:b w:val="0"/>
          <w:color w:val="000000"/>
          <w:sz w:val="28"/>
        </w:rPr>
        <w:t xml:space="preserve">     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sz w:val="28"/>
        </w:rPr>
        <w:t>1.13</w:t>
      </w:r>
      <w:r>
        <w:rPr>
          <w:b w:val="0"/>
          <w:sz w:val="28"/>
        </w:rPr>
        <w:t>.</w:t>
      </w:r>
      <w:r>
        <w:rPr>
          <w:sz w:val="28"/>
        </w:rPr>
        <w:t xml:space="preserve">  Приложение   №4  "Ресурсное   обеспечение   реализации муниципальной программы  «Развитие культуры и туризма в городе Курчатове Курской области» к Программе изложить в новой редакции</w:t>
      </w:r>
      <w:r>
        <w:rPr>
          <w:sz w:val="28"/>
        </w:rPr>
        <w:t xml:space="preserve"> (приложение №3</w:t>
      </w:r>
      <w:r>
        <w:rPr>
          <w:sz w:val="28"/>
        </w:rPr>
        <w:t>).</w:t>
      </w:r>
    </w:p>
    <w:p w14:paraId="34010000">
      <w:pPr>
        <w:ind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 </w:t>
      </w:r>
      <w:r>
        <w:rPr>
          <w:b w:val="0"/>
          <w:sz w:val="28"/>
        </w:rPr>
        <w:t>1.14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 Приложение    №5   "Ресурсное    обеспечение    и   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</w:t>
      </w:r>
      <w:r>
        <w:rPr>
          <w:sz w:val="28"/>
        </w:rPr>
        <w:t xml:space="preserve">«Развитие культуры и туризма в городе Курчатове Курской области»  </w:t>
      </w:r>
      <w:r>
        <w:rPr>
          <w:sz w:val="28"/>
        </w:rPr>
        <w:t xml:space="preserve">к </w:t>
      </w:r>
      <w:r>
        <w:rPr>
          <w:sz w:val="28"/>
        </w:rPr>
        <w:t>Программе изложить в новой редакции (приложение №4</w:t>
      </w:r>
      <w:r>
        <w:rPr>
          <w:sz w:val="28"/>
        </w:rPr>
        <w:t xml:space="preserve">). 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    </w:t>
      </w:r>
    </w:p>
    <w:p w14:paraId="3501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 w:val="1"/>
          <w:sz w:val="28"/>
        </w:rPr>
        <w:t xml:space="preserve">  </w:t>
      </w:r>
      <w:r>
        <w:rPr>
          <w:b w:val="0"/>
          <w:sz w:val="28"/>
        </w:rPr>
        <w:t>2.</w:t>
      </w:r>
      <w:r>
        <w:rPr>
          <w:sz w:val="28"/>
        </w:rPr>
        <w:t xml:space="preserve"> Контроль за исполнением настоящего постановления возложить на  заместителя Главы администрации города  Рудакова С.В.</w:t>
      </w:r>
    </w:p>
    <w:p w14:paraId="3601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</w:t>
      </w:r>
      <w:r>
        <w:rPr>
          <w:b w:val="0"/>
          <w:sz w:val="28"/>
        </w:rPr>
        <w:t xml:space="preserve"> 3.</w:t>
      </w:r>
      <w:r>
        <w:rPr>
          <w:sz w:val="28"/>
        </w:rPr>
        <w:t xml:space="preserve"> Постановление вступает в силу со дня его  опубликования.</w:t>
      </w:r>
    </w:p>
    <w:p w14:paraId="37010000">
      <w:pPr>
        <w:rPr>
          <w:sz w:val="28"/>
        </w:rPr>
      </w:pPr>
    </w:p>
    <w:p w14:paraId="38010000">
      <w:pPr>
        <w:rPr>
          <w:b w:val="1"/>
          <w:sz w:val="28"/>
        </w:rPr>
      </w:pPr>
    </w:p>
    <w:p w14:paraId="39010000">
      <w:pPr>
        <w:rPr>
          <w:b w:val="1"/>
          <w:sz w:val="28"/>
        </w:rPr>
      </w:pPr>
    </w:p>
    <w:p w14:paraId="3A010000">
      <w:pPr>
        <w:rPr>
          <w:b w:val="1"/>
          <w:sz w:val="28"/>
        </w:rPr>
      </w:pPr>
      <w:r>
        <w:rPr>
          <w:sz w:val="28"/>
        </w:rPr>
        <w:t xml:space="preserve">Глава города                                         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           И.В. </w:t>
      </w:r>
      <w:r>
        <w:rPr>
          <w:sz w:val="28"/>
        </w:rPr>
        <w:t>Корпунков</w:t>
      </w:r>
    </w:p>
    <w:p w14:paraId="3B010000">
      <w:pPr>
        <w:sectPr>
          <w:headerReference r:id="rId2" w:type="default"/>
          <w:pgSz w:h="16838" w:w="11906"/>
          <w:pgMar w:bottom="993" w:footer="0" w:gutter="0" w:header="0" w:left="1701" w:right="850" w:top="1134"/>
        </w:sectPr>
      </w:pPr>
    </w:p>
    <w:p w14:paraId="3C01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3D01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3E01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Приложение №1</w:t>
      </w:r>
    </w:p>
    <w:p w14:paraId="3F010000">
      <w:pPr>
        <w:pStyle w:val="Style_4"/>
        <w:widowControl w:val="0"/>
        <w:numPr>
          <w:ilvl w:val="0"/>
          <w:numId w:val="0"/>
        </w:numPr>
        <w:ind w:firstLine="0" w:left="0" w:right="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40010000">
      <w:pPr>
        <w:numPr>
          <w:ilvl w:val="0"/>
          <w:numId w:val="0"/>
        </w:numPr>
        <w:ind/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города Курчатова от 13.04.2022 №</w:t>
      </w:r>
      <w:r>
        <w:rPr>
          <w:sz w:val="24"/>
        </w:rPr>
        <w:t xml:space="preserve"> </w:t>
      </w:r>
      <w:r>
        <w:rPr>
          <w:sz w:val="24"/>
        </w:rPr>
        <w:t>482</w:t>
      </w:r>
    </w:p>
    <w:p w14:paraId="41010000">
      <w:pPr>
        <w:numPr>
          <w:ilvl w:val="0"/>
          <w:numId w:val="0"/>
        </w:numPr>
        <w:ind/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Приложение № 1                                                                                                 </w:t>
      </w:r>
    </w:p>
    <w:p w14:paraId="42010000">
      <w:pPr>
        <w:widowControl w:val="0"/>
        <w:numPr>
          <w:ilvl w:val="0"/>
          <w:numId w:val="0"/>
        </w:numPr>
        <w:ind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к муниципальной программе                  </w:t>
      </w:r>
    </w:p>
    <w:p w14:paraId="43010000">
      <w:pPr>
        <w:widowControl w:val="0"/>
        <w:numPr>
          <w:ilvl w:val="0"/>
          <w:numId w:val="0"/>
        </w:numPr>
        <w:ind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«Развитие   культуры и туризма в городе  </w:t>
      </w:r>
      <w:r>
        <w:rPr>
          <w:sz w:val="22"/>
        </w:rPr>
        <w:t xml:space="preserve">  </w:t>
      </w:r>
    </w:p>
    <w:p w14:paraId="4401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       </w:t>
      </w:r>
      <w:r>
        <w:rPr>
          <w:sz w:val="22"/>
        </w:rPr>
        <w:t>Курчатове Курской области»</w:t>
      </w:r>
    </w:p>
    <w:p w14:paraId="45010000">
      <w:pPr>
        <w:numPr>
          <w:ilvl w:val="0"/>
          <w:numId w:val="0"/>
        </w:numPr>
        <w:ind/>
        <w:jc w:val="center"/>
        <w:rPr>
          <w:sz w:val="28"/>
        </w:rPr>
      </w:pPr>
    </w:p>
    <w:p w14:paraId="4601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b w:val="1"/>
          <w:sz w:val="24"/>
        </w:rPr>
        <w:t>Сведения о показателях (индикаторах) муниципальной программы «Развитие культуры и туризма в городе Курчатове Курской области», подпрограмм муниципальной программы, и их значениях</w:t>
      </w:r>
    </w:p>
    <w:tbl>
      <w:tblPr>
        <w:tblStyle w:val="Style_1"/>
        <w:tblInd w:type="dxa" w:w="-17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0"/>
        <w:gridCol w:w="3834"/>
        <w:gridCol w:w="1129"/>
        <w:gridCol w:w="1078"/>
        <w:gridCol w:w="985"/>
        <w:gridCol w:w="919"/>
        <w:gridCol w:w="864"/>
        <w:gridCol w:w="944"/>
        <w:gridCol w:w="938"/>
        <w:gridCol w:w="997"/>
        <w:gridCol w:w="782"/>
        <w:gridCol w:w="967"/>
        <w:gridCol w:w="864"/>
        <w:gridCol w:w="874"/>
      </w:tblGrid>
      <w:tr>
        <w:trPr>
          <w:trHeight w:hRule="atLeast" w:val="353"/>
        </w:trP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ind/>
              <w:jc w:val="center"/>
              <w:rPr>
                <w:sz w:val="28"/>
              </w:rPr>
            </w:pPr>
            <w:r>
              <w:t>№</w:t>
            </w:r>
          </w:p>
          <w:p w14:paraId="48010000">
            <w:pPr>
              <w:ind/>
              <w:jc w:val="center"/>
              <w:rPr>
                <w:sz w:val="28"/>
              </w:rPr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38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rPr>
                <w:sz w:val="28"/>
              </w:rPr>
            </w:pPr>
            <w:r>
              <w:t>Показатель (индикатор) (наименование)</w:t>
            </w:r>
          </w:p>
        </w:tc>
        <w:tc>
          <w:tcPr>
            <w:tcW w:type="dxa" w:w="11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ind/>
              <w:jc w:val="center"/>
              <w:rPr>
                <w:sz w:val="28"/>
              </w:rPr>
            </w:pPr>
            <w:r>
              <w:t>Ед. измерения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ind/>
              <w:jc w:val="center"/>
              <w:rPr>
                <w:sz w:val="28"/>
              </w:rPr>
            </w:pPr>
            <w:r>
              <w:t xml:space="preserve">Отчет </w:t>
            </w:r>
          </w:p>
        </w:tc>
        <w:tc>
          <w:tcPr>
            <w:tcW w:type="dxa" w:w="913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ind/>
              <w:jc w:val="center"/>
              <w:rPr>
                <w:sz w:val="28"/>
              </w:rPr>
            </w:pPr>
            <w:r>
              <w:t>Значения показателей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ind/>
              <w:jc w:val="center"/>
              <w:rPr>
                <w:sz w:val="28"/>
              </w:rPr>
            </w:pPr>
            <w:r>
              <w:t>2014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ind/>
              <w:jc w:val="center"/>
              <w:rPr>
                <w:sz w:val="28"/>
              </w:rPr>
            </w:pPr>
            <w:r>
              <w:t>2015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ind/>
              <w:jc w:val="center"/>
              <w:rPr>
                <w:sz w:val="28"/>
              </w:rPr>
            </w:pPr>
            <w:r>
              <w:t>2016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ind/>
              <w:jc w:val="center"/>
              <w:rPr>
                <w:sz w:val="28"/>
              </w:rPr>
            </w:pPr>
            <w:r>
              <w:t>2017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ind/>
              <w:jc w:val="center"/>
              <w:rPr>
                <w:sz w:val="28"/>
              </w:rPr>
            </w:pPr>
            <w:r>
              <w:t>2018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ind/>
              <w:jc w:val="center"/>
              <w:rPr>
                <w:sz w:val="28"/>
              </w:rPr>
            </w:pPr>
            <w:r>
              <w:t>2019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ind/>
              <w:jc w:val="center"/>
              <w:rPr>
                <w:sz w:val="28"/>
              </w:rPr>
            </w:pPr>
            <w:r>
              <w:t>2020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ind/>
              <w:jc w:val="center"/>
              <w:rPr>
                <w:sz w:val="28"/>
              </w:rPr>
            </w:pPr>
            <w:r>
              <w:t>2021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rPr>
                <w:sz w:val="28"/>
              </w:rPr>
            </w:pPr>
            <w:r>
              <w:t>2022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rPr>
                <w:sz w:val="28"/>
              </w:rPr>
            </w:pPr>
            <w:r>
              <w:t>2023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rPr>
                <w:sz w:val="28"/>
              </w:rPr>
            </w:pPr>
            <w:r>
              <w:t>2024</w:t>
            </w:r>
          </w:p>
        </w:tc>
      </w:tr>
      <w:tr>
        <w:trPr>
          <w:trHeight w:hRule="atLeast" w:val="155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sz w:val="28"/>
              </w:rPr>
            </w:pPr>
            <w:r>
              <w:t>1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  <w:rPr>
                <w:sz w:val="28"/>
              </w:rPr>
            </w:pPr>
            <w:r>
              <w:t>3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sz w:val="28"/>
              </w:rPr>
            </w:pPr>
            <w:r>
              <w:t>5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  <w:rPr>
                <w:sz w:val="28"/>
              </w:rPr>
            </w:pPr>
            <w:r>
              <w:t>6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sz w:val="28"/>
              </w:rPr>
            </w:pPr>
            <w:r>
              <w:t>7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sz w:val="28"/>
              </w:rPr>
            </w:pPr>
            <w:r>
              <w:t>8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center"/>
              <w:rPr>
                <w:sz w:val="28"/>
              </w:rPr>
            </w:pPr>
            <w:r>
              <w:t>9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center"/>
              <w:rPr>
                <w:sz w:val="28"/>
              </w:rPr>
            </w:pPr>
            <w:r>
              <w:t>10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sz w:val="28"/>
              </w:rPr>
            </w:pPr>
            <w:r>
              <w:t>11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rPr>
                <w:sz w:val="28"/>
              </w:rPr>
            </w:pPr>
            <w:r>
              <w:t>12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  <w:rPr>
                <w:sz w:val="28"/>
              </w:rPr>
            </w:pPr>
            <w:r>
              <w:t>13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  <w:rPr>
                <w:sz w:val="28"/>
              </w:rPr>
            </w:pPr>
            <w:r>
              <w:t>14</w:t>
            </w:r>
          </w:p>
        </w:tc>
      </w:tr>
      <w:tr>
        <w:tc>
          <w:tcPr>
            <w:tcW w:type="dxa" w:w="1573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ind/>
              <w:jc w:val="center"/>
              <w:rPr>
                <w:sz w:val="28"/>
              </w:rPr>
            </w:pPr>
            <w:r>
              <w:rPr>
                <w:b w:val="1"/>
              </w:rPr>
              <w:t>Муниципальная программа «Развитие культуры и туризма в городе Курчатове Курской области»</w:t>
            </w:r>
          </w:p>
        </w:tc>
      </w:tr>
      <w:tr>
        <w:trPr>
          <w:trHeight w:hRule="atLeast" w:val="481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ind/>
              <w:jc w:val="center"/>
              <w:rPr>
                <w:sz w:val="28"/>
              </w:rPr>
            </w:pPr>
            <w:r>
              <w:t>1.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rPr>
                <w:sz w:val="28"/>
              </w:rPr>
            </w:pPr>
            <w:r>
              <w:t>Уровень удовлетворённости населения качеством предоставляемых услуг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ind/>
              <w:jc w:val="center"/>
              <w:rPr>
                <w:sz w:val="28"/>
              </w:rPr>
            </w:pPr>
            <w:r>
              <w:t>Процент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ind/>
              <w:jc w:val="center"/>
              <w:rPr>
                <w:sz w:val="28"/>
              </w:rPr>
            </w:pPr>
            <w:r>
              <w:t>97,8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ind/>
              <w:jc w:val="center"/>
              <w:rPr>
                <w:sz w:val="28"/>
              </w:rPr>
            </w:pPr>
            <w:r>
              <w:t>97,8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ind/>
              <w:jc w:val="center"/>
              <w:rPr>
                <w:sz w:val="28"/>
              </w:rPr>
            </w:pPr>
            <w:r>
              <w:t>97,8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98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98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98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99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2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99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4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6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ind/>
              <w:jc w:val="center"/>
              <w:rPr>
                <w:sz w:val="28"/>
              </w:rPr>
            </w:pPr>
            <w:r>
              <w:t>2.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rPr>
                <w:sz w:val="28"/>
              </w:rPr>
            </w:pPr>
            <w:r>
              <w:t xml:space="preserve">Число зрителей, участвующих  в платных </w:t>
            </w:r>
            <w:r>
              <w:t>культурно-досуговых</w:t>
            </w:r>
            <w:r>
              <w:t xml:space="preserve"> мероприятиях, проводимых учреждениями культуры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ind/>
              <w:jc w:val="center"/>
              <w:rPr>
                <w:sz w:val="28"/>
              </w:rPr>
            </w:pPr>
            <w:r>
              <w:t>Кол-во человек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ind/>
              <w:jc w:val="center"/>
              <w:rPr>
                <w:sz w:val="28"/>
              </w:rPr>
            </w:pPr>
            <w:r>
              <w:t>22790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ind/>
              <w:jc w:val="center"/>
              <w:rPr>
                <w:sz w:val="28"/>
              </w:rPr>
            </w:pPr>
            <w:r>
              <w:t>21634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ind/>
              <w:jc w:val="center"/>
              <w:rPr>
                <w:sz w:val="28"/>
              </w:rPr>
            </w:pPr>
            <w:r>
              <w:t>22700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ind/>
              <w:jc w:val="center"/>
              <w:rPr>
                <w:sz w:val="28"/>
              </w:rPr>
            </w:pPr>
            <w:r>
              <w:t>22700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ind/>
              <w:jc w:val="center"/>
              <w:rPr>
                <w:sz w:val="28"/>
              </w:rPr>
            </w:pPr>
            <w:r>
              <w:t>23000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ind/>
              <w:jc w:val="center"/>
              <w:rPr>
                <w:sz w:val="28"/>
              </w:rPr>
            </w:pPr>
            <w:r>
              <w:t>23300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20215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84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7000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86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9450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8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9500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8A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9600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ind/>
              <w:jc w:val="center"/>
              <w:rPr>
                <w:sz w:val="28"/>
              </w:rPr>
            </w:pPr>
            <w:r>
              <w:t>3.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rPr>
                <w:sz w:val="28"/>
              </w:rPr>
            </w:pPr>
            <w:r>
              <w:t>Увеличение количества талантливых исполнителей,  участвующих в конкурсах и фестивалях различного уровня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ind/>
              <w:jc w:val="center"/>
              <w:rPr>
                <w:sz w:val="28"/>
              </w:rPr>
            </w:pPr>
            <w:r>
              <w:t>Кол-во человек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ind/>
              <w:jc w:val="center"/>
              <w:rPr>
                <w:sz w:val="28"/>
              </w:rPr>
            </w:pPr>
            <w:r>
              <w:t>350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ind/>
              <w:jc w:val="center"/>
              <w:rPr>
                <w:sz w:val="28"/>
              </w:rPr>
            </w:pPr>
            <w:r>
              <w:t>310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ind/>
              <w:jc w:val="center"/>
              <w:rPr>
                <w:sz w:val="28"/>
              </w:rPr>
            </w:pPr>
            <w:r>
              <w:t>320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ind/>
              <w:jc w:val="center"/>
              <w:rPr>
                <w:sz w:val="28"/>
              </w:rPr>
            </w:pPr>
            <w:r>
              <w:t>330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ind/>
              <w:jc w:val="center"/>
              <w:rPr>
                <w:sz w:val="28"/>
              </w:rPr>
            </w:pPr>
            <w:r>
              <w:t>340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ind/>
              <w:jc w:val="center"/>
              <w:rPr>
                <w:sz w:val="28"/>
              </w:rPr>
            </w:pPr>
            <w:r>
              <w:t>350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96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360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9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360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9A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9C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360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ind/>
              <w:jc w:val="center"/>
            </w:pPr>
            <w:r>
              <w:t>4.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r>
              <w:t>Независимая оценка качества условий</w:t>
            </w:r>
          </w:p>
          <w:p w14:paraId="9F010000">
            <w:r>
              <w:t>оказания услуг учреждениями культуры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ind/>
              <w:jc w:val="center"/>
            </w:pPr>
            <w:r>
              <w:t>Процент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90,6</w:t>
            </w:r>
          </w:p>
        </w:tc>
      </w:tr>
      <w:tr>
        <w:tc>
          <w:tcPr>
            <w:tcW w:type="dxa" w:w="7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b w:val="1"/>
              </w:rPr>
              <w:t xml:space="preserve">1. Подпрограмма «Искусство» 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rPr>
                <w:sz w:val="28"/>
              </w:rPr>
            </w:pPr>
          </w:p>
        </w:tc>
        <w:tc>
          <w:tcPr>
            <w:tcW w:type="dxa" w:w="27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rPr>
                <w:sz w:val="28"/>
              </w:rPr>
            </w:pPr>
          </w:p>
        </w:tc>
        <w:tc>
          <w:tcPr>
            <w:tcW w:type="dxa" w:w="448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rPr>
                <w:sz w:val="28"/>
              </w:rPr>
            </w:pP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ind/>
              <w:jc w:val="center"/>
              <w:rPr>
                <w:sz w:val="28"/>
              </w:rPr>
            </w:pPr>
            <w:r>
              <w:t>1.1.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 xml:space="preserve">Число участников клубных формирований 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Кол-во человек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653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650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650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650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700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650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650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BB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750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BD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800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BF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850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C1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900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ind/>
              <w:jc w:val="center"/>
              <w:rPr>
                <w:sz w:val="28"/>
              </w:rPr>
            </w:pPr>
            <w:r>
              <w:t>1.2.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>Количество клубных формирований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шт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28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27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28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29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28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28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32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32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32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32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ind/>
              <w:jc w:val="center"/>
              <w:rPr>
                <w:sz w:val="28"/>
              </w:rPr>
            </w:pPr>
            <w:r>
              <w:t>1.3.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процент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49,6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49,6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49,6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67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67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DB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DD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DF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E1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</w:tr>
      <w:tr>
        <w:tc>
          <w:tcPr>
            <w:tcW w:type="dxa" w:w="56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ind/>
              <w:jc w:val="center"/>
              <w:rPr>
                <w:sz w:val="28"/>
              </w:rPr>
            </w:pPr>
            <w:r>
              <w:t>1.4.</w:t>
            </w:r>
          </w:p>
        </w:tc>
        <w:tc>
          <w:tcPr>
            <w:tcW w:type="dxa" w:w="38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tabs>
                <w:tab w:leader="none" w:pos="4677" w:val="center"/>
                <w:tab w:leader="none" w:pos="9355" w:val="right"/>
              </w:tabs>
              <w:ind/>
            </w:pPr>
            <w:r>
              <w:t>Число участников мероприятий, проводимых МАУ "</w:t>
            </w:r>
            <w:r>
              <w:t>ПКиО</w:t>
            </w:r>
            <w:r>
              <w:t>"Теплый берег""</w:t>
            </w:r>
          </w:p>
        </w:tc>
        <w:tc>
          <w:tcPr>
            <w:tcW w:type="dxa" w:w="11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Кол-во</w:t>
            </w:r>
          </w:p>
          <w:p w14:paraId="E5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человек</w:t>
            </w:r>
          </w:p>
        </w:tc>
        <w:tc>
          <w:tcPr>
            <w:tcW w:type="dxa" w:w="107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8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3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9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EE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1330</w:t>
            </w:r>
          </w:p>
        </w:tc>
        <w:tc>
          <w:tcPr>
            <w:tcW w:type="dxa" w:w="96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F0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1500</w:t>
            </w:r>
          </w:p>
        </w:tc>
        <w:tc>
          <w:tcPr>
            <w:tcW w:type="dxa" w:w="8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F2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1500</w:t>
            </w:r>
          </w:p>
        </w:tc>
        <w:tc>
          <w:tcPr>
            <w:tcW w:type="dxa" w:w="8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F4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1500</w:t>
            </w:r>
          </w:p>
        </w:tc>
      </w:tr>
      <w:tr>
        <w:tc>
          <w:tcPr>
            <w:tcW w:type="dxa" w:w="56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ind/>
              <w:jc w:val="center"/>
            </w:pPr>
            <w:r>
              <w:t>1.5</w:t>
            </w:r>
          </w:p>
        </w:tc>
        <w:tc>
          <w:tcPr>
            <w:tcW w:type="dxa" w:w="38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tabs>
                <w:tab w:leader="none" w:pos="4677" w:val="center"/>
                <w:tab w:leader="none" w:pos="9355" w:val="right"/>
              </w:tabs>
              <w:ind/>
            </w:pPr>
            <w:r>
              <w:t xml:space="preserve">Количество </w:t>
            </w:r>
            <w:r>
              <w:t>меропрятий</w:t>
            </w:r>
            <w:r>
              <w:t>, проводимых МАУ "</w:t>
            </w:r>
            <w:r>
              <w:t>ПКиО</w:t>
            </w:r>
            <w:r>
              <w:t xml:space="preserve"> "Теплый берег"</w:t>
            </w:r>
          </w:p>
        </w:tc>
        <w:tc>
          <w:tcPr>
            <w:tcW w:type="dxa" w:w="11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шт</w:t>
            </w:r>
          </w:p>
        </w:tc>
        <w:tc>
          <w:tcPr>
            <w:tcW w:type="dxa" w:w="107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8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4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3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99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00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40</w:t>
            </w:r>
          </w:p>
        </w:tc>
        <w:tc>
          <w:tcPr>
            <w:tcW w:type="dxa" w:w="96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02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40</w:t>
            </w:r>
          </w:p>
        </w:tc>
        <w:tc>
          <w:tcPr>
            <w:tcW w:type="dxa" w:w="8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04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40</w:t>
            </w:r>
          </w:p>
        </w:tc>
        <w:tc>
          <w:tcPr>
            <w:tcW w:type="dxa" w:w="8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06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40</w:t>
            </w:r>
          </w:p>
        </w:tc>
      </w:tr>
      <w:tr>
        <w:tc>
          <w:tcPr>
            <w:tcW w:type="dxa" w:w="7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b w:val="1"/>
              </w:rPr>
              <w:t>2. Подпрограмма «Наследие»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rPr>
                <w:sz w:val="28"/>
              </w:rPr>
            </w:pPr>
          </w:p>
        </w:tc>
        <w:tc>
          <w:tcPr>
            <w:tcW w:type="dxa" w:w="27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rPr>
                <w:sz w:val="28"/>
              </w:rPr>
            </w:pPr>
          </w:p>
        </w:tc>
        <w:tc>
          <w:tcPr>
            <w:tcW w:type="dxa" w:w="448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rPr>
                <w:sz w:val="28"/>
              </w:rPr>
            </w:pP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ind/>
              <w:jc w:val="center"/>
              <w:rPr>
                <w:sz w:val="28"/>
              </w:rPr>
            </w:pPr>
            <w:r>
              <w:t>2.1.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>Количество экземпляров новых поступлений в фонды библиотек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tabs>
                <w:tab w:leader="none" w:pos="4677" w:val="center"/>
                <w:tab w:leader="none" w:pos="9355" w:val="right"/>
              </w:tabs>
              <w:ind w:firstLine="0" w:left="-108" w:right="-113"/>
              <w:jc w:val="center"/>
              <w:rPr>
                <w:sz w:val="28"/>
              </w:rPr>
            </w:pPr>
            <w:r>
              <w:t>Кол-во экземпляров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934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300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300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400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1909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16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1248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18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1250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1A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1300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1C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1300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ind/>
              <w:jc w:val="center"/>
              <w:rPr>
                <w:sz w:val="28"/>
              </w:rPr>
            </w:pPr>
            <w:r>
              <w:t>2.2.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>Охват населения библиотечным обслуживанием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процент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53,4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51,5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46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28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2A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2C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2E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ind/>
              <w:jc w:val="center"/>
              <w:rPr>
                <w:sz w:val="28"/>
              </w:rPr>
            </w:pPr>
            <w:r>
              <w:t>2.3.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>Уровень обеспеченности библиотеками от нормативной потребности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процент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3A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3C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3E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4002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</w:tr>
    </w:tbl>
    <w:tbl>
      <w:tblPr>
        <w:tblStyle w:val="Style_1"/>
        <w:tblInd w:type="dxa" w:w="-17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0"/>
        <w:gridCol w:w="3"/>
        <w:gridCol w:w="3672"/>
        <w:gridCol w:w="14"/>
        <w:gridCol w:w="1251"/>
        <w:gridCol w:w="22"/>
        <w:gridCol w:w="1053"/>
        <w:gridCol w:w="25"/>
        <w:gridCol w:w="985"/>
        <w:gridCol w:w="14"/>
        <w:gridCol w:w="902"/>
        <w:gridCol w:w="2"/>
        <w:gridCol w:w="865"/>
        <w:gridCol w:w="44"/>
        <w:gridCol w:w="850"/>
        <w:gridCol w:w="49"/>
        <w:gridCol w:w="918"/>
        <w:gridCol w:w="20"/>
        <w:gridCol w:w="998"/>
        <w:gridCol w:w="1"/>
        <w:gridCol w:w="738"/>
        <w:gridCol w:w="43"/>
        <w:gridCol w:w="966"/>
        <w:gridCol w:w="3"/>
        <w:gridCol w:w="850"/>
        <w:gridCol w:w="11"/>
        <w:gridCol w:w="878"/>
      </w:tblGrid>
      <w:tr>
        <w:tc>
          <w:tcPr>
            <w:tcW w:type="dxa" w:w="15737"/>
            <w:gridSpan w:val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pStyle w:val="Style_4"/>
              <w:ind/>
              <w:jc w:val="left"/>
            </w:pPr>
          </w:p>
          <w:p w14:paraId="42020000">
            <w:pPr>
              <w:pStyle w:val="Style_4"/>
              <w:ind/>
              <w:jc w:val="left"/>
            </w:pPr>
          </w:p>
          <w:p w14:paraId="43020000">
            <w:pPr>
              <w:pStyle w:val="Style_4"/>
              <w:ind/>
              <w:jc w:val="left"/>
            </w:pPr>
            <w:r>
              <w:t xml:space="preserve">                                              </w:t>
            </w:r>
            <w:r>
              <w:rPr>
                <w:b w:val="1"/>
              </w:rPr>
              <w:t xml:space="preserve">   </w:t>
            </w:r>
            <w:r>
              <w:rPr>
                <w:b w:val="1"/>
              </w:rPr>
              <w:t>3. Подпрограмма «Туризм»</w:t>
            </w:r>
          </w:p>
          <w:p w14:paraId="44020000">
            <w:pPr>
              <w:pStyle w:val="Style_4"/>
              <w:ind/>
              <w:jc w:val="left"/>
            </w:pPr>
          </w:p>
        </w:tc>
      </w:tr>
      <w:tr>
        <w:tc>
          <w:tcPr>
            <w:tcW w:type="dxa" w:w="563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pStyle w:val="Style_4"/>
              <w:ind/>
              <w:jc w:val="left"/>
            </w:pPr>
            <w:r>
              <w:t>3.1.</w:t>
            </w:r>
          </w:p>
        </w:tc>
        <w:tc>
          <w:tcPr>
            <w:tcW w:type="dxa" w:w="368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pStyle w:val="Style_4"/>
              <w:spacing w:after="0" w:before="0" w:line="240" w:lineRule="auto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Количество вновь созданных объектов туристической инфраструктуры, «точек» притяжения туристов</w:t>
            </w:r>
          </w:p>
        </w:tc>
        <w:tc>
          <w:tcPr>
            <w:tcW w:type="dxa" w:w="12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pStyle w:val="Style_4"/>
              <w:ind/>
              <w:jc w:val="center"/>
            </w:pPr>
            <w:r>
              <w:t>шт</w:t>
            </w:r>
          </w:p>
        </w:tc>
        <w:tc>
          <w:tcPr>
            <w:tcW w:type="dxa" w:w="1075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1024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9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911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967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1019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3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1012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pStyle w:val="Style_4"/>
              <w:ind/>
              <w:jc w:val="center"/>
            </w:pPr>
            <w:r>
              <w:t>2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pStyle w:val="Style_4"/>
              <w:ind/>
              <w:jc w:val="center"/>
            </w:pPr>
            <w:r>
              <w:t>2</w:t>
            </w:r>
          </w:p>
        </w:tc>
        <w:tc>
          <w:tcPr>
            <w:tcW w:type="dxa" w:w="88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pStyle w:val="Style_4"/>
              <w:ind/>
              <w:jc w:val="center"/>
            </w:pPr>
            <w:r>
              <w:t>2</w:t>
            </w:r>
          </w:p>
        </w:tc>
      </w:tr>
      <w:tr>
        <w:tc>
          <w:tcPr>
            <w:tcW w:type="dxa" w:w="563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pStyle w:val="Style_4"/>
              <w:ind/>
              <w:jc w:val="left"/>
            </w:pPr>
            <w:r>
              <w:t>3.2.</w:t>
            </w:r>
          </w:p>
        </w:tc>
        <w:tc>
          <w:tcPr>
            <w:tcW w:type="dxa" w:w="368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pStyle w:val="Style_4"/>
              <w:spacing w:after="0" w:before="0" w:line="240" w:lineRule="auto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Количество выставочных мероприятий, в которых г. Курчатов принял участие</w:t>
            </w:r>
          </w:p>
        </w:tc>
        <w:tc>
          <w:tcPr>
            <w:tcW w:type="dxa" w:w="12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pStyle w:val="Style_4"/>
              <w:ind/>
              <w:jc w:val="center"/>
            </w:pPr>
            <w:r>
              <w:t>шт</w:t>
            </w:r>
          </w:p>
        </w:tc>
        <w:tc>
          <w:tcPr>
            <w:tcW w:type="dxa" w:w="1075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1024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9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911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967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1019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3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1012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pStyle w:val="Style_4"/>
              <w:ind/>
              <w:jc w:val="center"/>
            </w:pPr>
            <w:r>
              <w:t>1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pStyle w:val="Style_4"/>
              <w:ind/>
              <w:jc w:val="center"/>
            </w:pPr>
            <w:r>
              <w:t>2</w:t>
            </w:r>
          </w:p>
        </w:tc>
        <w:tc>
          <w:tcPr>
            <w:tcW w:type="dxa" w:w="88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pStyle w:val="Style_4"/>
              <w:ind/>
              <w:jc w:val="center"/>
            </w:pPr>
            <w:r>
              <w:t>2</w:t>
            </w:r>
          </w:p>
        </w:tc>
      </w:tr>
      <w:tr>
        <w:tc>
          <w:tcPr>
            <w:tcW w:type="dxa" w:w="563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pStyle w:val="Style_4"/>
              <w:ind/>
              <w:jc w:val="left"/>
            </w:pPr>
            <w:r>
              <w:t>3.3.</w:t>
            </w:r>
          </w:p>
        </w:tc>
        <w:tc>
          <w:tcPr>
            <w:tcW w:type="dxa" w:w="368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pStyle w:val="Style_4"/>
              <w:spacing w:after="0" w:before="0" w:line="240" w:lineRule="auto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Количество проведенных событийных мероприятий, направленных на развитие туризма</w:t>
            </w:r>
          </w:p>
        </w:tc>
        <w:tc>
          <w:tcPr>
            <w:tcW w:type="dxa" w:w="12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pStyle w:val="Style_4"/>
              <w:ind/>
              <w:jc w:val="center"/>
            </w:pPr>
            <w:r>
              <w:t>шт</w:t>
            </w:r>
          </w:p>
        </w:tc>
        <w:tc>
          <w:tcPr>
            <w:tcW w:type="dxa" w:w="1075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1024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9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911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967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1019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3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1012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pStyle w:val="Style_4"/>
              <w:ind/>
              <w:jc w:val="center"/>
            </w:pPr>
            <w:r>
              <w:t>4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pStyle w:val="Style_4"/>
              <w:ind/>
              <w:jc w:val="center"/>
            </w:pPr>
            <w:r>
              <w:t>4</w:t>
            </w:r>
          </w:p>
        </w:tc>
        <w:tc>
          <w:tcPr>
            <w:tcW w:type="dxa" w:w="88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pStyle w:val="Style_4"/>
              <w:ind/>
              <w:jc w:val="center"/>
            </w:pPr>
            <w:r>
              <w:t>4</w:t>
            </w:r>
          </w:p>
        </w:tc>
      </w:tr>
      <w:tr>
        <w:tc>
          <w:tcPr>
            <w:tcW w:type="dxa" w:w="563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pStyle w:val="Style_4"/>
              <w:ind/>
              <w:jc w:val="left"/>
            </w:pPr>
            <w:r>
              <w:t>3.4.</w:t>
            </w:r>
          </w:p>
        </w:tc>
        <w:tc>
          <w:tcPr>
            <w:tcW w:type="dxa" w:w="368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pStyle w:val="Style_4"/>
              <w:spacing w:after="0" w:before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Количество получателей поддержки в сфере туризма</w:t>
            </w:r>
          </w:p>
        </w:tc>
        <w:tc>
          <w:tcPr>
            <w:tcW w:type="dxa" w:w="12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pStyle w:val="Style_4"/>
              <w:ind/>
              <w:jc w:val="center"/>
            </w:pPr>
            <w:r>
              <w:t>Кол-во человек</w:t>
            </w:r>
          </w:p>
        </w:tc>
        <w:tc>
          <w:tcPr>
            <w:tcW w:type="dxa" w:w="1075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1024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9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911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967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1019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3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1012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pStyle w:val="Style_4"/>
              <w:ind/>
              <w:jc w:val="center"/>
            </w:pPr>
            <w:r>
              <w:t>1</w:t>
            </w:r>
          </w:p>
        </w:tc>
        <w:tc>
          <w:tcPr>
            <w:tcW w:type="dxa" w:w="88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pStyle w:val="Style_4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563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pStyle w:val="Style_4"/>
              <w:ind/>
              <w:jc w:val="left"/>
            </w:pPr>
            <w:r>
              <w:t>3.5.</w:t>
            </w:r>
          </w:p>
        </w:tc>
        <w:tc>
          <w:tcPr>
            <w:tcW w:type="dxa" w:w="368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0"/>
              </w:rPr>
              <w:t>Количество новых туристических услуг и сервисов</w:t>
            </w:r>
          </w:p>
        </w:tc>
        <w:tc>
          <w:tcPr>
            <w:tcW w:type="dxa" w:w="12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pStyle w:val="Style_4"/>
              <w:ind/>
              <w:jc w:val="center"/>
            </w:pPr>
            <w:r>
              <w:t>шт</w:t>
            </w:r>
          </w:p>
        </w:tc>
        <w:tc>
          <w:tcPr>
            <w:tcW w:type="dxa" w:w="1075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1024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90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911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967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1019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3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1012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pStyle w:val="Style_4"/>
              <w:ind/>
              <w:jc w:val="center"/>
            </w:pPr>
            <w:r>
              <w:t>1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pStyle w:val="Style_4"/>
              <w:ind/>
              <w:jc w:val="center"/>
            </w:pPr>
            <w:r>
              <w:t>1</w:t>
            </w:r>
          </w:p>
        </w:tc>
        <w:tc>
          <w:tcPr>
            <w:tcW w:type="dxa" w:w="88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pStyle w:val="Style_4"/>
              <w:ind/>
              <w:jc w:val="center"/>
            </w:pPr>
            <w:r>
              <w:t>1</w:t>
            </w:r>
          </w:p>
        </w:tc>
      </w:tr>
    </w:tbl>
    <w:p w14:paraId="8B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8C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</w:t>
      </w:r>
      <w:r>
        <w:rPr>
          <w:sz w:val="22"/>
        </w:rPr>
        <w:t xml:space="preserve">     </w:t>
      </w:r>
    </w:p>
    <w:p w14:paraId="8D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8E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8F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90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91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92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93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94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95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96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97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98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99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9A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9B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9C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9D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9E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9F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A0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A1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A2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A3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A4020000">
      <w:pPr>
        <w:numPr>
          <w:ilvl w:val="0"/>
          <w:numId w:val="0"/>
        </w:numPr>
      </w:pPr>
    </w:p>
    <w:p w14:paraId="A502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Приложение №2</w:t>
      </w:r>
    </w:p>
    <w:p w14:paraId="A6020000">
      <w:pPr>
        <w:pStyle w:val="Style_4"/>
        <w:widowControl w:val="0"/>
        <w:numPr>
          <w:ilvl w:val="0"/>
          <w:numId w:val="0"/>
        </w:numPr>
        <w:ind w:firstLine="0" w:left="0" w:right="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A7020000"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города Курчатова от</w:t>
      </w:r>
      <w:r>
        <w:rPr>
          <w:sz w:val="22"/>
        </w:rPr>
        <w:t>13.04.2022 №</w:t>
      </w:r>
      <w:r>
        <w:rPr>
          <w:sz w:val="24"/>
        </w:rPr>
        <w:t xml:space="preserve"> </w:t>
      </w:r>
      <w:r>
        <w:rPr>
          <w:sz w:val="24"/>
        </w:rPr>
        <w:t>482</w:t>
      </w:r>
    </w:p>
    <w:p w14:paraId="A8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</w:rPr>
        <w:t xml:space="preserve">Приложение № 2                                                                                                 </w:t>
      </w:r>
    </w:p>
    <w:p w14:paraId="A9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</w:rPr>
        <w:t xml:space="preserve">к муниципальной программе                  </w:t>
      </w:r>
    </w:p>
    <w:p w14:paraId="AA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</w:rPr>
        <w:t>«Развитие   культуры и туризма</w:t>
      </w:r>
    </w:p>
    <w:p w14:paraId="AB02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в городе </w:t>
      </w:r>
      <w:r>
        <w:rPr>
          <w:color w:val="000000"/>
          <w:sz w:val="22"/>
        </w:rPr>
        <w:t>Курчатове Курской области»</w:t>
      </w:r>
    </w:p>
    <w:p w14:paraId="AC020000">
      <w:pPr>
        <w:pStyle w:val="Style_4"/>
        <w:spacing w:after="0" w:before="240"/>
        <w:ind/>
        <w:jc w:val="center"/>
        <w:rPr>
          <w:rFonts w:ascii="Times New Roman" w:hAnsi="Times New Roman"/>
          <w:sz w:val="20"/>
        </w:rPr>
      </w:pPr>
      <w:r>
        <w:rPr>
          <w:b w:val="1"/>
          <w:sz w:val="20"/>
        </w:rPr>
        <w:t>Перечень структурных элементов подпрогр</w:t>
      </w:r>
      <w:r>
        <w:rPr>
          <w:b w:val="1"/>
          <w:sz w:val="20"/>
        </w:rPr>
        <w:t>амм муниципальной программы «Развитие культуры и туризма в городе Курчатове Курской области»</w:t>
      </w:r>
    </w:p>
    <w:p w14:paraId="AD020000">
      <w:pPr>
        <w:pStyle w:val="Style_4"/>
        <w:spacing w:after="0" w:before="240"/>
        <w:ind/>
        <w:jc w:val="center"/>
        <w:rPr>
          <w:rFonts w:ascii="Times New Roman" w:hAnsi="Times New Roman"/>
          <w:sz w:val="16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8"/>
        <w:gridCol w:w="2226"/>
        <w:gridCol w:w="1980"/>
        <w:gridCol w:w="1189"/>
        <w:gridCol w:w="1238"/>
        <w:gridCol w:w="2683"/>
        <w:gridCol w:w="2405"/>
        <w:gridCol w:w="2992"/>
      </w:tblGrid>
      <w:tr>
        <w:trPr>
          <w:trHeight w:hRule="atLeast" w:val="566"/>
        </w:trP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№п/п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Номер и наименование структурного элемента подпрограммы &lt;1&gt;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Ответственный исполнитель</w:t>
            </w:r>
          </w:p>
        </w:tc>
        <w:tc>
          <w:tcPr>
            <w:tcW w:type="dxa" w:w="24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Срок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Ожидаемый непосредственный результат (краткое описание)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Основные направления реализации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Связь с показателями муниципальной программы (подпрограммы)</w:t>
            </w:r>
          </w:p>
          <w:p w14:paraId="B5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Начала реализации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Окончания реализации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pStyle w:val="Style_4"/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71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spacing w:after="0" w:before="0" w:line="240" w:lineRule="auto"/>
              <w:ind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1. Подпрограмма «Искусство»</w:t>
            </w:r>
          </w:p>
        </w:tc>
      </w:tr>
      <w:tr>
        <w:trPr>
          <w:trHeight w:hRule="atLeast" w:val="2255"/>
        </w:trP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Основное мероприятие 1.1.</w:t>
            </w:r>
          </w:p>
          <w:p w14:paraId="CA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Организация культурно-досуговой деятельности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 xml:space="preserve">Управление по культуре, спорту и делам молодёжи администрации города </w:t>
            </w:r>
          </w:p>
          <w:p w14:paraId="CC02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2024г.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Вовлечение большего числа жителей к участию в культурной жизни города; популяризация среди широких слоёв населения культуры и искусства.</w:t>
            </w:r>
          </w:p>
          <w:p w14:paraId="D0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Улучшение качества оказываемых услуг населению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уровня мастерства исполнителей и творческих коллективов, поднятие  имиджа города Курчатова за пределами региона.</w:t>
            </w:r>
          </w:p>
          <w:p w14:paraId="D202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D4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Основное мероприятие 1.2 Развитие инфраструктуры в сфере культуры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Комитет городского хозяйства;</w:t>
            </w:r>
          </w:p>
          <w:p w14:paraId="D8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МАУК «Дворец культуры»;</w:t>
            </w:r>
          </w:p>
          <w:p w14:paraId="D9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МКУКМЦ «Комсомолец»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2024г.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эффективности деятельности учреждений культуры, открытие кинозала, предоставление услуги кинопоказа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 xml:space="preserve">Развитие сферы культуры, </w:t>
            </w:r>
          </w:p>
          <w:p w14:paraId="DE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предоставление услуги кинопоказа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E002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Основное мероприятие 1.3</w:t>
            </w:r>
          </w:p>
          <w:p w14:paraId="E3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z w:val="18"/>
              </w:rPr>
              <w:t>Обеспечение выполнения функций муниципальных казённых учреждений культуры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МКУКМЦ «Комсомолец»;</w:t>
            </w:r>
          </w:p>
          <w:p w14:paraId="E5020000">
            <w:pPr>
              <w:pStyle w:val="Style_4"/>
              <w:ind/>
              <w:jc w:val="center"/>
            </w:pPr>
            <w:r>
              <w:rPr>
                <w:sz w:val="18"/>
              </w:rPr>
              <w:t>МКОУ ДО «Курчатовская детская школа искусств»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2024г.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качества предоставляемых услуг учреждениями культуры и искусства; реализация в полном объеме мероприятий муниципальной программы «Развитие культуры в городе Курчатове  Курской области», достижение ее целей и задач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 xml:space="preserve">Повышение  качества и количества услуг, оказываемых подведомственными учреждениями населению 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EB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(1);</w:t>
            </w:r>
          </w:p>
          <w:p w14:paraId="EC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Число участников клубных формирований (1.1.);</w:t>
            </w:r>
          </w:p>
          <w:p w14:paraId="ED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Число зрителей, участвующего в платных культурно-досуговых мероприятиях, проводимых учреждениями культуры (2)</w:t>
            </w:r>
          </w:p>
        </w:tc>
      </w:tr>
      <w:tr>
        <w:trPr>
          <w:trHeight w:hRule="atLeast" w:val="2865"/>
        </w:trPr>
        <w:tc>
          <w:tcPr>
            <w:tcW w:type="dxa" w:w="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22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 xml:space="preserve">Основное мероприятие 1.4. </w:t>
            </w:r>
          </w:p>
          <w:p w14:paraId="F0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МАУК «ДК» (субсидия)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2024г.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качества предоставляемых услуг учреждениями культуры и искусства; реализация в полном объеме мероприятий муниципальной программы «Развитие культуры в городе Курчатове Курской области», достижение ее целей и задач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 качества и количества услуг, оказываемых подведомственными учреждениями населению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F7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(1);</w:t>
            </w:r>
          </w:p>
          <w:p w14:paraId="F8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Число участников клубных формирований (1.1.);</w:t>
            </w:r>
          </w:p>
          <w:p w14:paraId="F9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Число зрителей, участвующего в платных культурно-досуговых мероприятиях, проводимых учреждениями культуры (2).</w:t>
            </w:r>
          </w:p>
        </w:tc>
      </w:tr>
      <w:tr>
        <w:trPr>
          <w:trHeight w:hRule="atLeast" w:val="1140"/>
        </w:trPr>
        <w:tc>
          <w:tcPr>
            <w:tcW w:type="dxa" w:w="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МАУ «ПК и О «Теплый берег» (субсидия)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2020 г.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2024 г.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качества предоставляемых услуг учреждениями культуры и искусства; реализация в полном объеме мероприятий муниципальной программы «Развитие культуры в городе Курчатове Курской области», достижение ее целей и задач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 качества и количества услуг, оказываемых подведомственными учреждениями населению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0003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(1);</w:t>
            </w:r>
          </w:p>
          <w:p w14:paraId="01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sz w:val="18"/>
              </w:rPr>
              <w:t>число участников мероприятий</w:t>
            </w:r>
            <w:r>
              <w:rPr>
                <w:sz w:val="18"/>
              </w:rPr>
              <w:t xml:space="preserve"> (1.4.);</w:t>
            </w:r>
          </w:p>
          <w:p w14:paraId="02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количество мероприятий (1.5.).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Основное мероприятие 1.5</w:t>
            </w:r>
          </w:p>
          <w:p w14:paraId="05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z w:val="18"/>
              </w:rPr>
              <w:t>Содействие в развитии учреждений в сфере культуры и искусства</w:t>
            </w:r>
          </w:p>
          <w:p w14:paraId="0603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МКОУ ДО «Курчатовская ДШИ»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2018 г.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2024 г.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качества предоставляемых услуг учреждениями культуры и искусства; реализация в полном объеме мероприятий муниципальной программы «Развитие культуры в городе Курчатове Курской области», достижение ее целей и задач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Улучшение материально-технической базы, создание благоприятных условий для качественного предоставления услуг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0D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</w:t>
            </w:r>
          </w:p>
        </w:tc>
      </w:tr>
      <w:tr>
        <w:tc>
          <w:tcPr>
            <w:tcW w:type="dxa" w:w="69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222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Основное мероприятие 1.6.</w:t>
            </w:r>
          </w:p>
          <w:p w14:paraId="1003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Благоустройство и содержание МАУ «Парк культуры и отдыха «Теплый берег»</w:t>
            </w:r>
          </w:p>
        </w:tc>
        <w:tc>
          <w:tcPr>
            <w:tcW w:type="dxa" w:w="198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МАУ «ПК и О «Теплый берег»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2021 г.</w:t>
            </w:r>
          </w:p>
        </w:tc>
        <w:tc>
          <w:tcPr>
            <w:tcW w:type="dxa" w:w="123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2024 г.</w:t>
            </w:r>
          </w:p>
        </w:tc>
        <w:tc>
          <w:tcPr>
            <w:tcW w:type="dxa" w:w="26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 xml:space="preserve">Вовлечение большего числа жителей к участию в культурной жизни города; </w:t>
            </w:r>
          </w:p>
          <w:p w14:paraId="15030000">
            <w:pPr>
              <w:pStyle w:val="Style_4"/>
              <w:spacing w:after="60" w:before="6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Улучшение качества оказываемых услуг населению</w:t>
            </w:r>
          </w:p>
        </w:tc>
        <w:tc>
          <w:tcPr>
            <w:tcW w:type="dxa" w:w="240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Расширение спектра услуг сферы культуры и досуга населения</w:t>
            </w:r>
          </w:p>
        </w:tc>
        <w:tc>
          <w:tcPr>
            <w:tcW w:type="dxa" w:w="299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sz w:val="1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1803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sz w:val="18"/>
              </w:rPr>
            </w:pPr>
            <w:r>
              <w:rPr>
                <w:sz w:val="18"/>
              </w:rPr>
              <w:t>число участников мероприятий (1.4.)</w:t>
            </w:r>
          </w:p>
          <w:p w14:paraId="1903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sz w:val="18"/>
              </w:rPr>
            </w:pPr>
            <w:r>
              <w:rPr>
                <w:sz w:val="18"/>
              </w:rPr>
              <w:t>количество мероприятий (1.5.)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spacing w:after="60" w:before="60" w:line="240" w:lineRule="auto"/>
              <w:ind w:hanging="360" w:left="720" w:right="0"/>
              <w:contextualSpacing w:val="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71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spacing w:after="60" w:before="60" w:line="240" w:lineRule="auto"/>
              <w:ind w:hanging="360" w:left="72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2. Подпрограмма  «Наследие»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Основное мероприятие 2.1</w:t>
            </w:r>
          </w:p>
          <w:p w14:paraId="1E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Развитие библиотечного дела</w:t>
            </w:r>
          </w:p>
          <w:p w14:paraId="1F03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МКУК «ЦБС»</w:t>
            </w:r>
          </w:p>
          <w:p w14:paraId="2103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2024 г.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Сохранение стабильности в охвате населения библиотечным обслуживанием, увеличение количества экземпляров новых поступлений в фонды библиотек, улучшение качества библиотечного обслуживания населения области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Поддержка  системы библиотечного  обслуживания на уровне других регионов;</w:t>
            </w:r>
          </w:p>
          <w:p w14:paraId="2603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качества оказания муниципальных услуг в области библиотечного дела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Оказывает влияние на показатели:</w:t>
            </w:r>
          </w:p>
          <w:p w14:paraId="2803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охват населения библиотечным обслуживанием (2.2.);</w:t>
            </w:r>
          </w:p>
          <w:p w14:paraId="2903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количество экземпляров новых поступлений в библиотечные фонды (2.1.)</w:t>
            </w:r>
          </w:p>
          <w:p w14:paraId="2A030000">
            <w:pPr>
              <w:pStyle w:val="Style_4"/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2020"/>
        </w:trP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Основное мероприятие 2.2.</w:t>
            </w:r>
          </w:p>
          <w:p w14:paraId="2D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МКУК «ЦБС»</w:t>
            </w:r>
          </w:p>
          <w:p w14:paraId="2F030000">
            <w:pPr>
              <w:pStyle w:val="Style_4"/>
              <w:rPr>
                <w:sz w:val="18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2024 г.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Повышение качества предоставляемых услуг МКУК «ЦБС»; реализация в полном объеме мероприятий муниципальной программы «Развитие культуры в городе Курчатове Курской области», достижеине ее целей и задач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 xml:space="preserve">Улучшение материально-технической базы, создание благоприятных условий для качественного предоставления услуг 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pStyle w:val="Style_4"/>
              <w:numPr>
                <w:ilvl w:val="0"/>
                <w:numId w:val="0"/>
              </w:numPr>
              <w:spacing w:after="60" w:before="6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Оказывает влияние на показатели:</w:t>
            </w:r>
          </w:p>
          <w:p w14:paraId="3503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удовлетворенности населением качеством предоставляемых услуг (1);</w:t>
            </w:r>
          </w:p>
          <w:p w14:paraId="36030000">
            <w:pPr>
              <w:pStyle w:val="Style_4"/>
              <w:spacing w:after="60" w:before="60"/>
              <w:ind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охват населения библиотечным обслуживанием (2.2.);</w:t>
            </w:r>
          </w:p>
          <w:p w14:paraId="37030000">
            <w:pPr>
              <w:pStyle w:val="Style_4"/>
              <w:spacing w:after="60" w:before="60"/>
              <w:ind/>
              <w:rPr>
                <w:sz w:val="18"/>
              </w:rPr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"/>
        <w:gridCol w:w="2226"/>
        <w:gridCol w:w="1980"/>
        <w:gridCol w:w="1189"/>
        <w:gridCol w:w="1238"/>
        <w:gridCol w:w="2683"/>
        <w:gridCol w:w="2405"/>
        <w:gridCol w:w="2929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spacing w:after="60" w:before="60" w:line="240" w:lineRule="auto"/>
              <w:ind w:hanging="360" w:left="72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65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spacing w:after="60" w:before="60" w:line="240" w:lineRule="auto"/>
              <w:ind w:hanging="360" w:left="720" w:righ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3. Подпрограмма  «Туризм»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Основное мероприятие 3.1</w:t>
            </w:r>
          </w:p>
          <w:p w14:paraId="3C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  <w:p w14:paraId="3D03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 xml:space="preserve">МАУ ПКиО </w:t>
            </w: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«</w:t>
            </w:r>
            <w:r>
              <w:rPr>
                <w:sz w:val="18"/>
              </w:rPr>
              <w:t>Тёплый берег»</w:t>
            </w:r>
          </w:p>
          <w:p w14:paraId="3F03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2022 г.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2024 г.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4"/>
              <w:spacing w:after="0" w:before="0" w:line="240" w:lineRule="auto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Сформированная туристическая инфраструктура и комфортная туристическая среда, создание новых «точек» притяжения туристов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pStyle w:val="Style_4"/>
              <w:spacing w:after="0" w:before="0" w:line="240" w:lineRule="auto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Развитие туристической инфраструктуры</w:t>
            </w:r>
          </w:p>
        </w:tc>
        <w:tc>
          <w:tcPr>
            <w:tcW w:type="dxa" w:w="2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Оказывает влияние на показатель (3.1):</w:t>
            </w:r>
          </w:p>
          <w:p w14:paraId="45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 количество вновь созданных объектов туристической инфраструктуры, «точек» притяжения туристов</w:t>
            </w:r>
          </w:p>
          <w:p w14:paraId="46030000">
            <w:pPr>
              <w:pStyle w:val="Style_4"/>
              <w:spacing w:after="0" w:before="0" w:line="240" w:lineRule="auto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</w:t>
            </w:r>
          </w:p>
          <w:p w14:paraId="47030000">
            <w:pPr>
              <w:pStyle w:val="Style_4"/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102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Основное мероприятие 3.2.</w:t>
            </w:r>
          </w:p>
          <w:p w14:paraId="4A03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Формирование туристического продукта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МКУК «ЦБС»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2022 г.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18"/>
              </w:rPr>
              <w:t>2024 г.</w:t>
            </w:r>
          </w:p>
        </w:tc>
        <w:tc>
          <w:tcPr>
            <w:tcW w:type="dxa" w:w="2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Создание современного турпродукта на основе комплекса новых услуг и цифровых технологий</w:t>
            </w:r>
          </w:p>
        </w:tc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Создание современного турпродукта</w:t>
            </w:r>
          </w:p>
        </w:tc>
        <w:tc>
          <w:tcPr>
            <w:tcW w:type="dxa" w:w="2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Оказывает влияние на показатель (3.5): </w:t>
            </w:r>
          </w:p>
          <w:p w14:paraId="51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количество новых туристических услуг и сервисов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1"/>
        <w:gridCol w:w="2219"/>
        <w:gridCol w:w="6"/>
        <w:gridCol w:w="1974"/>
        <w:gridCol w:w="7"/>
        <w:gridCol w:w="1182"/>
        <w:gridCol w:w="6"/>
        <w:gridCol w:w="1239"/>
        <w:gridCol w:w="4"/>
        <w:gridCol w:w="2662"/>
        <w:gridCol w:w="17"/>
        <w:gridCol w:w="2404"/>
        <w:gridCol w:w="17"/>
        <w:gridCol w:w="2932"/>
      </w:tblGrid>
      <w:tr>
        <w:trPr>
          <w:trHeight w:hRule="atLeast" w:val="342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pStyle w:val="Style_4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11</w:t>
            </w:r>
          </w:p>
        </w:tc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4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Основное мероприятие</w:t>
            </w:r>
          </w:p>
          <w:p w14:paraId="54030000">
            <w:pPr>
              <w:pStyle w:val="Style_4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3.3.</w:t>
            </w:r>
          </w:p>
          <w:p w14:paraId="55030000">
            <w:pPr>
              <w:pStyle w:val="Style_4"/>
              <w:spacing w:after="0" w:before="0" w:line="240" w:lineRule="auto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Создание имиджа </w:t>
            </w:r>
          </w:p>
          <w:p w14:paraId="56030000">
            <w:pPr>
              <w:pStyle w:val="Style_4"/>
              <w:spacing w:after="0" w:before="0" w:line="240" w:lineRule="auto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color w:val="000000"/>
                <w:sz w:val="18"/>
              </w:rPr>
              <w:t>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98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4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УКСДМ</w:t>
            </w:r>
          </w:p>
        </w:tc>
        <w:tc>
          <w:tcPr>
            <w:tcW w:type="dxa" w:w="11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pStyle w:val="Style_4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2022 г.</w:t>
            </w:r>
          </w:p>
        </w:tc>
        <w:tc>
          <w:tcPr>
            <w:tcW w:type="dxa" w:w="1249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pStyle w:val="Style_4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2024 г.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Продвижение туристского потенциала г. Курчатова и визуальное закрепление имиджа г. Курчатова, а также создание и развитие современной базы информационных ресурсов </w:t>
            </w:r>
          </w:p>
          <w:p w14:paraId="5B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о туристском потенциале </w:t>
            </w:r>
          </w:p>
          <w:p w14:paraId="5C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г. Курчатова</w:t>
            </w:r>
          </w:p>
          <w:p w14:paraId="5D03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</w:tc>
        <w:tc>
          <w:tcPr>
            <w:tcW w:type="dxa" w:w="2438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Продвижение бренда и туристических продуктов</w:t>
            </w:r>
          </w:p>
        </w:tc>
        <w:tc>
          <w:tcPr>
            <w:tcW w:type="dxa" w:w="2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Оказывает влияние на показатель (3.2) и (3.3):</w:t>
            </w:r>
          </w:p>
          <w:p w14:paraId="60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 количество выставочных мероприятий, в которых г. Курчатов принял участие;</w:t>
            </w:r>
          </w:p>
          <w:p w14:paraId="61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количество посетителей информационных тематических ресурсов</w:t>
            </w:r>
          </w:p>
          <w:p w14:paraId="6203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  <w:p w14:paraId="6303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18"/>
                <w:highlight w:val="white"/>
              </w:rPr>
            </w:pPr>
          </w:p>
          <w:p w14:paraId="6403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342"/>
        </w:trPr>
        <w:tc>
          <w:tcPr>
            <w:tcW w:type="dxa" w:w="731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pStyle w:val="Style_4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12</w:t>
            </w:r>
          </w:p>
        </w:tc>
        <w:tc>
          <w:tcPr>
            <w:tcW w:type="dxa" w:w="2219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pStyle w:val="Style_4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Основное мероприятие 3.4.</w:t>
            </w:r>
          </w:p>
          <w:p w14:paraId="67030000">
            <w:pPr>
              <w:pStyle w:val="Style_4"/>
              <w:spacing w:after="0" w:before="0" w:line="240" w:lineRule="auto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color w:val="000000"/>
                <w:sz w:val="18"/>
              </w:rPr>
              <w:t>Развитие событийного туризма</w:t>
            </w:r>
          </w:p>
        </w:tc>
        <w:tc>
          <w:tcPr>
            <w:tcW w:type="dxa" w:w="1980"/>
            <w:gridSpan w:val="2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pStyle w:val="Style_4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УКСДМ</w:t>
            </w:r>
          </w:p>
        </w:tc>
        <w:tc>
          <w:tcPr>
            <w:tcW w:type="dxa" w:w="1189"/>
            <w:gridSpan w:val="2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pStyle w:val="Style_4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2022 г.</w:t>
            </w:r>
          </w:p>
        </w:tc>
        <w:tc>
          <w:tcPr>
            <w:tcW w:type="dxa" w:w="1249"/>
            <w:gridSpan w:val="3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pStyle w:val="Style_4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2024 г.</w:t>
            </w:r>
          </w:p>
        </w:tc>
        <w:tc>
          <w:tcPr>
            <w:tcW w:type="dxa" w:w="2662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Формирование туристической привлекательности г. Курчатова путем развития культурно-познавательного, спортивного туризма, продвижение бренда г. Курчатова, увеличение количества туристов</w:t>
            </w:r>
          </w:p>
          <w:p w14:paraId="6C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2438"/>
            <w:gridSpan w:val="3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Развитие событийного туризма</w:t>
            </w:r>
          </w:p>
        </w:tc>
        <w:tc>
          <w:tcPr>
            <w:tcW w:type="dxa" w:w="2932"/>
            <w:tcBorders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Оказывает влияние на показатель (3.3):</w:t>
            </w:r>
          </w:p>
          <w:p w14:paraId="6F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 количество проведенных событийных мероприятий, направленных на развитие туризма</w:t>
            </w:r>
          </w:p>
        </w:tc>
      </w:tr>
      <w:tr>
        <w:trPr>
          <w:trHeight w:hRule="atLeast" w:val="342"/>
        </w:trPr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pStyle w:val="Style_4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13</w:t>
            </w:r>
          </w:p>
        </w:tc>
        <w:tc>
          <w:tcPr>
            <w:tcW w:type="dxa" w:w="22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pStyle w:val="Style_4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Основное мероприятие 3.5.</w:t>
            </w:r>
          </w:p>
          <w:p w14:paraId="72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Поддержка предпринимательских и общественных инициатив через механизм субсидирования и грантовой поддержки </w:t>
            </w:r>
          </w:p>
          <w:p w14:paraId="7303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color w:val="000000"/>
                <w:sz w:val="18"/>
              </w:rPr>
            </w:pPr>
          </w:p>
        </w:tc>
        <w:tc>
          <w:tcPr>
            <w:tcW w:type="dxa" w:w="19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pStyle w:val="Style_4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УКСДМ</w:t>
            </w:r>
          </w:p>
        </w:tc>
        <w:tc>
          <w:tcPr>
            <w:tcW w:type="dxa" w:w="118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pStyle w:val="Style_4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2023 г.</w:t>
            </w:r>
          </w:p>
        </w:tc>
        <w:tc>
          <w:tcPr>
            <w:tcW w:type="dxa" w:w="124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pStyle w:val="Style_4"/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2024 г.</w:t>
            </w:r>
          </w:p>
        </w:tc>
        <w:tc>
          <w:tcPr>
            <w:tcW w:type="dxa" w:w="2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Развитие туристической привлекательности г. Курчатова, предоставление новых туристических услуг и сервисов</w:t>
            </w:r>
          </w:p>
        </w:tc>
        <w:tc>
          <w:tcPr>
            <w:tcW w:type="dxa" w:w="243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Развитие новых туристических услуг и сервисов</w:t>
            </w:r>
          </w:p>
        </w:tc>
        <w:tc>
          <w:tcPr>
            <w:tcW w:type="dxa" w:w="2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Оказывает влияние на показатель (3.3) и (3.5):</w:t>
            </w:r>
          </w:p>
          <w:p w14:paraId="7A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 </w:t>
            </w:r>
            <w:r>
              <w:rPr>
                <w:sz w:val="18"/>
                <w:highlight w:val="white"/>
              </w:rPr>
              <w:t>количество получателей поддержки в сфере туризма;</w:t>
            </w:r>
          </w:p>
          <w:p w14:paraId="7B030000">
            <w:pPr>
              <w:pStyle w:val="Style_4"/>
              <w:spacing w:after="0" w:before="0" w:line="240" w:lineRule="auto"/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количество новых туристических услуг и сервисов</w:t>
            </w:r>
          </w:p>
        </w:tc>
      </w:tr>
      <w:tr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r>
              <w:t>14</w:t>
            </w:r>
          </w:p>
        </w:tc>
        <w:tc>
          <w:tcPr>
            <w:tcW w:type="dxa" w:w="22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pStyle w:val="Style_4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8"/>
              </w:rPr>
              <w:t>Основное мероприятие 3.6.</w:t>
            </w:r>
          </w:p>
          <w:p w14:paraId="7E030000">
            <w:pPr>
              <w:pStyle w:val="Style_4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8"/>
              </w:rPr>
              <w:t>Содержание и развитие "Парка птиц"</w:t>
            </w: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/>
        </w:tc>
        <w:tc>
          <w:tcPr>
            <w:tcW w:type="dxa" w:w="1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pStyle w:val="Style_4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 xml:space="preserve">МАУ ПКиО </w:t>
            </w: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Тёплый берег»</w:t>
            </w:r>
          </w:p>
        </w:tc>
        <w:tc>
          <w:tcPr>
            <w:tcW w:type="dxa" w:w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/>
        </w:tc>
        <w:tc>
          <w:tcPr>
            <w:tcW w:type="dxa" w:w="11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8"/>
              </w:rPr>
              <w:t>2022 г.</w:t>
            </w: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/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4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8"/>
              </w:rPr>
              <w:t>2024 г.</w:t>
            </w:r>
          </w:p>
        </w:tc>
        <w:tc>
          <w:tcPr>
            <w:tcW w:type="dxa" w:w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/>
        </w:tc>
        <w:tc>
          <w:tcPr>
            <w:tcW w:type="dxa" w:w="2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  <w:highlight w:val="white"/>
              </w:rPr>
              <w:t xml:space="preserve">Формирование туристической привлекательности г. Курчатова путем развития культурно-познавательного туризма,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8"/>
              </w:rPr>
              <w:t>создание новых «точек» притяжения туристов,</w:t>
            </w:r>
          </w:p>
          <w:p w14:paraId="87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  <w:highlight w:val="white"/>
              </w:rPr>
              <w:t>увеличение количества туристов</w:t>
            </w:r>
          </w:p>
        </w:tc>
        <w:tc>
          <w:tcPr>
            <w:tcW w:type="dxa" w:w="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/>
        </w:tc>
        <w:tc>
          <w:tcPr>
            <w:tcW w:type="dxa" w:w="2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pStyle w:val="Style_4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8"/>
              </w:rPr>
              <w:t>Развитие туристической инфраструктуры и</w:t>
            </w: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 xml:space="preserve"> событийного туризма</w:t>
            </w:r>
          </w:p>
        </w:tc>
        <w:tc>
          <w:tcPr>
            <w:tcW w:type="dxa" w:w="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/>
        </w:tc>
        <w:tc>
          <w:tcPr>
            <w:tcW w:type="dxa" w:w="2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  <w:highlight w:val="white"/>
              </w:rPr>
              <w:t>Оказывает влияние на показатель</w:t>
            </w:r>
          </w:p>
          <w:p w14:paraId="8C030000">
            <w:pPr>
              <w:pStyle w:val="Style_4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  <w:highlight w:val="white"/>
              </w:rPr>
              <w:t>(3.1) и (3.3):</w:t>
            </w:r>
          </w:p>
          <w:p w14:paraId="8D030000">
            <w:pPr>
              <w:pStyle w:val="Style_4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  <w:highlight w:val="white"/>
              </w:rPr>
              <w:t xml:space="preserve"> количество вновь созданных объектов туристической инфраструктуры, «точек» притяжения туристов;</w:t>
            </w:r>
          </w:p>
          <w:p w14:paraId="8E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  <w:highlight w:val="white"/>
              </w:rPr>
              <w:t>количество проведенных событийных мероприятий, направленных на развитие туризма</w:t>
            </w:r>
          </w:p>
        </w:tc>
      </w:tr>
    </w:tbl>
    <w:p w14:paraId="8F030000">
      <w:pPr>
        <w:pStyle w:val="Style_4"/>
        <w:numPr>
          <w:ilvl w:val="0"/>
          <w:numId w:val="0"/>
        </w:numPr>
        <w:ind w:firstLine="708" w:left="9912" w:right="0"/>
        <w:jc w:val="left"/>
        <w:rPr>
          <w:sz w:val="18"/>
        </w:rPr>
      </w:pPr>
    </w:p>
    <w:p w14:paraId="90030000">
      <w:pPr>
        <w:pStyle w:val="Style_4"/>
        <w:ind w:firstLine="10206" w:left="0" w:right="0"/>
        <w:jc w:val="left"/>
        <w:rPr>
          <w:sz w:val="18"/>
        </w:rPr>
      </w:pPr>
    </w:p>
    <w:p w14:paraId="91030000">
      <w:pPr>
        <w:ind/>
        <w:outlineLvl w:val="0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92030000">
      <w:pPr>
        <w:ind/>
        <w:outlineLvl w:val="0"/>
        <w:rPr>
          <w:sz w:val="18"/>
        </w:rPr>
      </w:pPr>
    </w:p>
    <w:p w14:paraId="93030000">
      <w:pPr>
        <w:ind/>
        <w:outlineLvl w:val="0"/>
        <w:rPr>
          <w:sz w:val="18"/>
        </w:rPr>
      </w:pPr>
    </w:p>
    <w:p w14:paraId="94030000">
      <w:pPr>
        <w:ind/>
        <w:outlineLvl w:val="0"/>
        <w:rPr>
          <w:sz w:val="18"/>
        </w:rPr>
      </w:pPr>
    </w:p>
    <w:p w14:paraId="95030000">
      <w:pPr>
        <w:ind/>
        <w:outlineLvl w:val="0"/>
        <w:rPr>
          <w:sz w:val="18"/>
        </w:rPr>
      </w:pPr>
    </w:p>
    <w:p w14:paraId="96030000">
      <w:pPr>
        <w:ind/>
        <w:outlineLvl w:val="0"/>
        <w:rPr>
          <w:sz w:val="18"/>
        </w:rPr>
      </w:pPr>
    </w:p>
    <w:p w14:paraId="97030000">
      <w:pPr>
        <w:ind/>
        <w:outlineLvl w:val="0"/>
        <w:rPr>
          <w:sz w:val="18"/>
        </w:rPr>
      </w:pPr>
    </w:p>
    <w:p w14:paraId="98030000">
      <w:pPr>
        <w:ind/>
        <w:outlineLvl w:val="0"/>
        <w:rPr>
          <w:sz w:val="18"/>
        </w:rPr>
      </w:pPr>
    </w:p>
    <w:p w14:paraId="99030000">
      <w:pPr>
        <w:ind/>
        <w:outlineLvl w:val="0"/>
        <w:rPr>
          <w:sz w:val="18"/>
        </w:rPr>
      </w:pPr>
    </w:p>
    <w:p w14:paraId="9A030000">
      <w:pPr>
        <w:ind/>
        <w:outlineLvl w:val="0"/>
        <w:rPr>
          <w:sz w:val="18"/>
        </w:rPr>
      </w:pPr>
    </w:p>
    <w:p w14:paraId="9B030000">
      <w:pPr>
        <w:ind/>
        <w:outlineLvl w:val="0"/>
        <w:rPr>
          <w:sz w:val="18"/>
        </w:rPr>
      </w:pPr>
    </w:p>
    <w:p w14:paraId="9C030000">
      <w:pPr>
        <w:ind/>
        <w:outlineLvl w:val="0"/>
        <w:rPr>
          <w:sz w:val="18"/>
        </w:rPr>
      </w:pPr>
    </w:p>
    <w:p w14:paraId="9D030000">
      <w:pPr>
        <w:ind/>
        <w:outlineLvl w:val="0"/>
        <w:rPr>
          <w:sz w:val="18"/>
        </w:rPr>
      </w:pPr>
    </w:p>
    <w:p w14:paraId="9E030000">
      <w:pPr>
        <w:ind/>
        <w:outlineLvl w:val="0"/>
        <w:rPr>
          <w:sz w:val="18"/>
        </w:rPr>
      </w:pPr>
    </w:p>
    <w:p w14:paraId="9F030000">
      <w:pPr>
        <w:ind/>
        <w:outlineLvl w:val="0"/>
        <w:rPr>
          <w:sz w:val="18"/>
        </w:rPr>
      </w:pPr>
    </w:p>
    <w:p w14:paraId="A0030000">
      <w:pPr>
        <w:ind/>
        <w:outlineLvl w:val="0"/>
        <w:rPr>
          <w:sz w:val="18"/>
        </w:rPr>
      </w:pPr>
    </w:p>
    <w:p w14:paraId="A1030000">
      <w:pPr>
        <w:ind/>
        <w:outlineLvl w:val="0"/>
        <w:rPr>
          <w:sz w:val="18"/>
        </w:rPr>
      </w:pPr>
    </w:p>
    <w:p w14:paraId="A2030000">
      <w:pPr>
        <w:ind/>
        <w:outlineLvl w:val="0"/>
        <w:rPr>
          <w:sz w:val="18"/>
        </w:rPr>
      </w:pPr>
    </w:p>
    <w:p w14:paraId="A3030000">
      <w:pPr>
        <w:ind/>
        <w:outlineLvl w:val="0"/>
        <w:rPr>
          <w:sz w:val="18"/>
        </w:rPr>
      </w:pPr>
    </w:p>
    <w:p w14:paraId="A4030000">
      <w:pPr>
        <w:ind/>
        <w:outlineLvl w:val="0"/>
        <w:rPr>
          <w:sz w:val="18"/>
        </w:rPr>
      </w:pPr>
    </w:p>
    <w:p w14:paraId="A5030000">
      <w:pPr>
        <w:ind/>
        <w:outlineLvl w:val="0"/>
        <w:rPr>
          <w:sz w:val="18"/>
        </w:rPr>
      </w:pPr>
    </w:p>
    <w:p w14:paraId="A6030000">
      <w:pPr>
        <w:ind/>
        <w:outlineLvl w:val="0"/>
        <w:rPr>
          <w:sz w:val="18"/>
        </w:rPr>
      </w:pPr>
    </w:p>
    <w:p w14:paraId="A7030000">
      <w:pPr>
        <w:ind/>
        <w:outlineLvl w:val="0"/>
        <w:rPr>
          <w:sz w:val="18"/>
        </w:rPr>
      </w:pPr>
    </w:p>
    <w:p w14:paraId="A8030000">
      <w:pPr>
        <w:ind/>
        <w:outlineLvl w:val="0"/>
        <w:rPr>
          <w:sz w:val="18"/>
        </w:rPr>
      </w:pPr>
    </w:p>
    <w:p w14:paraId="A9030000">
      <w:pPr>
        <w:ind/>
        <w:outlineLvl w:val="0"/>
        <w:rPr>
          <w:sz w:val="18"/>
        </w:rPr>
      </w:pPr>
    </w:p>
    <w:p w14:paraId="AA030000">
      <w:pPr>
        <w:ind/>
        <w:outlineLvl w:val="0"/>
        <w:rPr>
          <w:sz w:val="18"/>
        </w:rPr>
      </w:pPr>
    </w:p>
    <w:p w14:paraId="AB030000">
      <w:pPr>
        <w:ind/>
        <w:outlineLvl w:val="0"/>
        <w:rPr>
          <w:sz w:val="18"/>
        </w:rPr>
      </w:pPr>
    </w:p>
    <w:p w14:paraId="AC030000">
      <w:pPr>
        <w:ind/>
        <w:outlineLvl w:val="0"/>
        <w:rPr>
          <w:sz w:val="18"/>
        </w:rPr>
      </w:pPr>
    </w:p>
    <w:p w14:paraId="AD030000">
      <w:pPr>
        <w:ind/>
        <w:outlineLvl w:val="0"/>
        <w:rPr>
          <w:sz w:val="18"/>
        </w:rPr>
      </w:pPr>
    </w:p>
    <w:p w14:paraId="AE030000">
      <w:pPr>
        <w:ind/>
        <w:outlineLvl w:val="0"/>
        <w:rPr>
          <w:sz w:val="18"/>
        </w:rPr>
      </w:pPr>
    </w:p>
    <w:p w14:paraId="AF030000">
      <w:pPr>
        <w:ind/>
        <w:outlineLvl w:val="0"/>
        <w:rPr>
          <w:sz w:val="18"/>
        </w:rPr>
      </w:pPr>
    </w:p>
    <w:p w14:paraId="B0030000">
      <w:pPr>
        <w:ind/>
        <w:outlineLvl w:val="0"/>
        <w:rPr>
          <w:sz w:val="18"/>
        </w:rPr>
      </w:pPr>
    </w:p>
    <w:p w14:paraId="B1030000">
      <w:pPr>
        <w:ind/>
        <w:outlineLvl w:val="0"/>
        <w:rPr>
          <w:sz w:val="18"/>
        </w:rPr>
      </w:pPr>
    </w:p>
    <w:p w14:paraId="B2030000">
      <w:pPr>
        <w:ind/>
        <w:outlineLvl w:val="0"/>
        <w:rPr>
          <w:sz w:val="18"/>
        </w:rPr>
      </w:pPr>
    </w:p>
    <w:p w14:paraId="B3030000">
      <w:pPr>
        <w:ind/>
        <w:outlineLvl w:val="0"/>
        <w:rPr>
          <w:sz w:val="18"/>
        </w:rPr>
      </w:pPr>
    </w:p>
    <w:p w14:paraId="B4030000">
      <w:pPr>
        <w:ind/>
        <w:outlineLvl w:val="0"/>
        <w:rPr>
          <w:sz w:val="18"/>
        </w:rPr>
      </w:pPr>
    </w:p>
    <w:p w14:paraId="B5030000">
      <w:pPr>
        <w:ind/>
        <w:outlineLvl w:val="0"/>
        <w:rPr>
          <w:sz w:val="18"/>
        </w:rPr>
      </w:pPr>
    </w:p>
    <w:p w14:paraId="B6030000">
      <w:pPr>
        <w:ind/>
        <w:outlineLvl w:val="0"/>
        <w:rPr>
          <w:sz w:val="18"/>
        </w:rPr>
      </w:pPr>
    </w:p>
    <w:p w14:paraId="B7030000">
      <w:pPr>
        <w:ind/>
        <w:outlineLvl w:val="0"/>
        <w:rPr>
          <w:sz w:val="18"/>
        </w:rPr>
      </w:pPr>
    </w:p>
    <w:p w14:paraId="B8030000">
      <w:pPr>
        <w:ind/>
        <w:outlineLvl w:val="0"/>
        <w:rPr>
          <w:sz w:val="18"/>
        </w:rPr>
      </w:pPr>
    </w:p>
    <w:p w14:paraId="B9030000">
      <w:pPr>
        <w:ind/>
        <w:outlineLvl w:val="0"/>
        <w:rPr>
          <w:sz w:val="18"/>
        </w:rPr>
      </w:pPr>
    </w:p>
    <w:p w14:paraId="BA030000">
      <w:pPr>
        <w:ind/>
        <w:outlineLvl w:val="0"/>
        <w:rPr>
          <w:sz w:val="18"/>
        </w:rPr>
      </w:pPr>
    </w:p>
    <w:p w14:paraId="BB030000">
      <w:pPr>
        <w:ind/>
        <w:outlineLvl w:val="0"/>
        <w:rPr>
          <w:sz w:val="18"/>
        </w:rPr>
      </w:pPr>
    </w:p>
    <w:p w14:paraId="BC030000">
      <w:pPr>
        <w:ind/>
        <w:outlineLvl w:val="0"/>
        <w:rPr>
          <w:sz w:val="18"/>
        </w:rPr>
      </w:pPr>
      <w:r>
        <w:rPr>
          <w:sz w:val="24"/>
        </w:rPr>
        <w:t xml:space="preserve">     </w:t>
      </w:r>
      <w:r>
        <w:rPr>
          <w:sz w:val="22"/>
        </w:rPr>
        <w:t xml:space="preserve">  </w:t>
      </w:r>
      <w:r>
        <w:rPr>
          <w:sz w:val="24"/>
        </w:rPr>
        <w:t xml:space="preserve"> </w:t>
      </w:r>
      <w:r>
        <w:rPr>
          <w:sz w:val="22"/>
        </w:rPr>
        <w:t xml:space="preserve">  </w:t>
      </w:r>
    </w:p>
    <w:p w14:paraId="BD03000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BE03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Приложение №3</w:t>
      </w:r>
    </w:p>
    <w:p w14:paraId="BF030000">
      <w:pPr>
        <w:pStyle w:val="Style_4"/>
        <w:widowControl w:val="0"/>
        <w:numPr>
          <w:ilvl w:val="0"/>
          <w:numId w:val="0"/>
        </w:numPr>
        <w:ind w:firstLine="0" w:left="0" w:right="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C003000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города Курчатова от</w:t>
      </w:r>
      <w:r>
        <w:rPr>
          <w:sz w:val="22"/>
        </w:rPr>
        <w:t>13.04.2022 №</w:t>
      </w:r>
      <w:r>
        <w:rPr>
          <w:sz w:val="24"/>
        </w:rPr>
        <w:t xml:space="preserve"> 4</w:t>
      </w:r>
      <w:r>
        <w:rPr>
          <w:sz w:val="24"/>
        </w:rPr>
        <w:t>82</w:t>
      </w:r>
      <w:r>
        <w:rPr>
          <w:sz w:val="22"/>
        </w:rPr>
        <w:t xml:space="preserve"> 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</w:t>
      </w:r>
      <w:r>
        <w:rPr>
          <w:sz w:val="22"/>
        </w:rPr>
        <w:t xml:space="preserve">    </w:t>
      </w: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262"/>
        <w:gridCol w:w="1535"/>
        <w:gridCol w:w="1613"/>
        <w:gridCol w:w="414"/>
        <w:gridCol w:w="383"/>
        <w:gridCol w:w="416"/>
        <w:gridCol w:w="624"/>
        <w:gridCol w:w="1151"/>
        <w:gridCol w:w="1183"/>
        <w:gridCol w:w="1230"/>
        <w:gridCol w:w="5611"/>
      </w:tblGrid>
      <w:tr>
        <w:trPr>
          <w:trHeight w:hRule="atLeast" w:val="1050"/>
        </w:trPr>
        <w:tc>
          <w:tcPr>
            <w:tcW w:type="dxa" w:w="126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3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35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3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61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3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1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3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38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3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1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3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62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3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3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8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3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23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3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type="dxa" w:w="561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3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</w:t>
            </w:r>
            <w:r>
              <w:rPr>
                <w:sz w:val="22"/>
              </w:rPr>
              <w:t xml:space="preserve">Приложение № 4                                                                                                 </w:t>
            </w:r>
          </w:p>
          <w:p w14:paraId="CC03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</w:t>
            </w:r>
            <w:r>
              <w:rPr>
                <w:sz w:val="22"/>
              </w:rPr>
              <w:t xml:space="preserve">к муниципальной  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программе</w:t>
            </w:r>
            <w:r>
              <w:rPr>
                <w:sz w:val="22"/>
              </w:rPr>
              <w:t xml:space="preserve">                </w:t>
            </w:r>
          </w:p>
          <w:p w14:paraId="CD03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</w:t>
            </w:r>
            <w:r>
              <w:rPr>
                <w:sz w:val="22"/>
              </w:rPr>
              <w:t xml:space="preserve">«Развитие   культуры и туризма </w:t>
            </w:r>
          </w:p>
          <w:p w14:paraId="CE03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в городе </w:t>
            </w:r>
            <w:r>
              <w:rPr>
                <w:sz w:val="22"/>
              </w:rPr>
              <w:t>Курчатове Курской области»</w:t>
            </w:r>
          </w:p>
        </w:tc>
      </w:tr>
      <w:tr>
        <w:trPr>
          <w:trHeight w:hRule="atLeast" w:val="705"/>
        </w:trPr>
        <w:tc>
          <w:tcPr>
            <w:tcW w:type="dxa" w:w="15422"/>
            <w:gridSpan w:val="1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30000">
            <w:pPr>
              <w:widowControl w:val="0"/>
              <w:ind/>
              <w:jc w:val="center"/>
              <w:outlineLvl w:val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Ресурсное обеспечение реализации муниципальной программы "Развитие культуры и туризма  в городе Курчатове Курской области"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за счет средств городского бюджета (тыс. руб.)</w:t>
            </w:r>
          </w:p>
        </w:tc>
      </w:tr>
    </w:tbl>
    <w:p w14:paraId="D0030000">
      <w:pPr>
        <w:rPr>
          <w:sz w:val="16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1"/>
        <w:gridCol w:w="1592"/>
        <w:gridCol w:w="1565"/>
        <w:gridCol w:w="560"/>
        <w:gridCol w:w="244"/>
        <w:gridCol w:w="306"/>
        <w:gridCol w:w="1071"/>
        <w:gridCol w:w="895"/>
        <w:gridCol w:w="978"/>
        <w:gridCol w:w="889"/>
        <w:gridCol w:w="894"/>
        <w:gridCol w:w="886"/>
        <w:gridCol w:w="894"/>
        <w:gridCol w:w="889"/>
        <w:gridCol w:w="1085"/>
        <w:gridCol w:w="1110"/>
      </w:tblGrid>
      <w:tr>
        <w:trPr>
          <w:trHeight w:hRule="atLeast" w:val="964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Статус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 xml:space="preserve">Наименование муниципальной программы, подпрограммы муниципальной программы, </w:t>
            </w:r>
          </w:p>
          <w:p w14:paraId="D303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b w:val="1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структурного элемента подпрограммы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Ответственный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исполнитель, соисполнители,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участники (ГРБС)</w:t>
            </w:r>
          </w:p>
        </w:tc>
        <w:tc>
          <w:tcPr>
            <w:tcW w:type="dxa" w:w="2181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Код бюджетной классификации </w:t>
            </w:r>
          </w:p>
        </w:tc>
        <w:tc>
          <w:tcPr>
            <w:tcW w:type="dxa" w:w="8520"/>
            <w:gridSpan w:val="9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Объемы бюджетных ассигнований (тыс. руб.), годы </w:t>
            </w:r>
          </w:p>
        </w:tc>
      </w:tr>
      <w:tr>
        <w:trPr>
          <w:trHeight w:hRule="atLeast" w:val="237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ГРБС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МП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МП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СЭП</w:t>
            </w:r>
          </w:p>
          <w:p w14:paraId="D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(структурный элемент</w:t>
            </w:r>
          </w:p>
          <w:p w14:paraId="D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под-программы)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2017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2021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2023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2024</w:t>
            </w:r>
          </w:p>
        </w:tc>
      </w:tr>
      <w:tr>
        <w:trPr>
          <w:trHeight w:hRule="atLeast" w:val="406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Муниципальная программа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Развитие культуры и туризма в городе Курчатове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3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49734,814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49939,624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59083,743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65267,880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84974,362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4307,413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117969,762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96098,125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93565,688</w:t>
            </w:r>
          </w:p>
        </w:tc>
      </w:tr>
      <w:tr>
        <w:trPr>
          <w:trHeight w:hRule="atLeast" w:val="994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3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3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3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3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3329,380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4936,500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1468,298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</w:tr>
      <w:tr>
        <w:trPr>
          <w:trHeight w:hRule="atLeast" w:val="44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4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«Дворец культуры»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9780,286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12235,848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15805,570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16675,047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18773,396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22268,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24902,224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20188,077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  <w:shd w:fill="FFE779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20188,077</w:t>
            </w:r>
          </w:p>
        </w:tc>
      </w:tr>
      <w:tr>
        <w:trPr>
          <w:trHeight w:hRule="atLeast" w:val="37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4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«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ПКи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О «Теплый берег»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1697,374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19012,14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  <w:p w14:paraId="1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26232,865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15005,481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14088,481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4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«ЦБС»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11389,945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12248,020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16404,356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15841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,708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18709,157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18142,351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16526,914</w:t>
            </w:r>
          </w:p>
        </w:tc>
      </w:tr>
      <w:tr>
        <w:trPr>
          <w:trHeight w:hRule="atLeast" w:val="38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4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МКОУ ДО «Курчатовская ДШИ»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17282,124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18771,215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21323,676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23498,295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30863,048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37765,809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34260,082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</w:tr>
      <w:tr>
        <w:trPr>
          <w:trHeight w:hRule="atLeast" w:val="40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4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МКУКМЦ «Комсомолец»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7773,989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8185,265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9600,537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11420,637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13906,808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24483,226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12397,136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</w:tr>
      <w:tr>
        <w:trPr>
          <w:trHeight w:hRule="atLeast" w:val="57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4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2877,546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4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4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4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</w:tr>
      <w:tr>
        <w:trPr>
          <w:trHeight w:hRule="atLeast" w:val="60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4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4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204,371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4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4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</w:tr>
      <w:tr>
        <w:trPr>
          <w:trHeight w:hRule="atLeast" w:val="422"/>
        </w:trPr>
        <w:tc>
          <w:tcPr>
            <w:tcW w:type="dxa" w:w="1321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Подпрограмма 1</w:t>
            </w:r>
          </w:p>
        </w:tc>
        <w:tc>
          <w:tcPr>
            <w:tcW w:type="dxa" w:w="15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«Искусство»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4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38344,869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39240,928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46835,723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51661,979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68570,006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108465.705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98046,934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77955,774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77038,774</w:t>
            </w:r>
          </w:p>
        </w:tc>
      </w:tr>
      <w:tr>
        <w:trPr>
          <w:trHeight w:hRule="atLeast" w:val="422"/>
        </w:trPr>
        <w:tc>
          <w:tcPr>
            <w:tcW w:type="dxa" w:w="1321"/>
            <w:vMerge w:val="restart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1.1.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Организация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культурно-досуговой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деятельности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4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3329,380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4936,500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1468,298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800,000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800,000</w:t>
            </w:r>
          </w:p>
        </w:tc>
      </w:tr>
      <w:tr>
        <w:trPr>
          <w:trHeight w:hRule="atLeast" w:val="33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978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9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2329,380</w:t>
            </w:r>
          </w:p>
        </w:tc>
        <w:tc>
          <w:tcPr>
            <w:tcW w:type="dxa" w:w="89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2924,000</w:t>
            </w:r>
          </w:p>
        </w:tc>
        <w:tc>
          <w:tcPr>
            <w:tcW w:type="dxa" w:w="88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8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11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1000,000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2012,500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1468,298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</w:tr>
      <w:tr>
        <w:trPr>
          <w:trHeight w:hRule="atLeast" w:val="468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1.2.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 Развитие инфраструктуры в сфере культуры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4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3081,917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4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2877,546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32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88,226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450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116,145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284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1.3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        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            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4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0 01</w:t>
            </w:r>
          </w:p>
          <w:p w14:paraId="DE04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03</w:t>
            </w:r>
          </w:p>
          <w:p w14:paraId="E0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03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25056,113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26956,480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30924,213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34517,142</w:t>
            </w:r>
          </w:p>
          <w:p w14:paraId="E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44769,856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50893,921</w:t>
            </w:r>
          </w:p>
          <w:p w14:paraId="E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46657,218</w:t>
            </w:r>
          </w:p>
          <w:p w14:paraId="E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41962,216</w:t>
            </w:r>
          </w:p>
          <w:p w14:paraId="E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41962,216</w:t>
            </w:r>
          </w:p>
          <w:p w14:paraId="F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МКУКМЦ</w:t>
            </w:r>
          </w:p>
          <w:p w14:paraId="F2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«Комсомолец»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0,452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1,600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1,200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МКУКМЦ "Комсомолец"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7773,989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8185,265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9600,537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11420,185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13905,208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13126,912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12397,136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</w:tr>
      <w:tr>
        <w:trPr>
          <w:trHeight w:hRule="atLeast" w:val="31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МКОУ ДО «Курчатовская ДШИ»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17282,124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18771,215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21147,676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22939,462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30579,355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28801,981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34260,082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176,000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157,043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164,993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8962,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628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118,700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560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1,200</w:t>
            </w:r>
          </w:p>
        </w:tc>
        <w:tc>
          <w:tcPr>
            <w:tcW w:type="dxa" w:w="889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211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1.4.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Финансовое обеспечение  выполнения муниципального задания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  <w:p w14:paraId="57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5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0 01</w:t>
            </w:r>
          </w:p>
          <w:p w14:paraId="5905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04</w:t>
            </w:r>
          </w:p>
          <w:p w14:paraId="5B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3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</w:t>
            </w:r>
          </w:p>
          <w:p w14:paraId="5D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04</w:t>
            </w:r>
          </w:p>
          <w:p w14:paraId="5F05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9780,286</w:t>
            </w:r>
          </w:p>
          <w:p w14:paraId="6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12235,848</w:t>
            </w:r>
          </w:p>
          <w:p w14:paraId="6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15805,570</w:t>
            </w:r>
          </w:p>
          <w:p w14:paraId="6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16675,047</w:t>
            </w:r>
          </w:p>
          <w:p w14:paraId="6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20395,770</w:t>
            </w:r>
          </w:p>
        </w:tc>
        <w:tc>
          <w:tcPr>
            <w:tcW w:type="dxa" w:w="8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27269,808</w:t>
            </w:r>
          </w:p>
        </w:tc>
        <w:tc>
          <w:tcPr>
            <w:tcW w:type="dxa" w:w="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28588,795</w:t>
            </w:r>
          </w:p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31006,670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30089,670</w:t>
            </w:r>
          </w:p>
        </w:tc>
      </w:tr>
      <w:tr>
        <w:trPr>
          <w:trHeight w:hRule="atLeast" w:val="303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"ДК"</w:t>
            </w:r>
          </w:p>
        </w:tc>
        <w:tc>
          <w:tcPr>
            <w:tcW w:type="dxa" w:w="56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6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7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7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7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7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7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7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0 ,000</w:t>
            </w:r>
          </w:p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7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7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2,400</w:t>
            </w:r>
          </w:p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8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1,100</w:t>
            </w:r>
          </w:p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8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8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8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9780,286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12235,848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15805,570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16675,047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18695,996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17644,558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19125,660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20188,077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20188.077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«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ПКи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О «Теплый берег»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1697,374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9624,15</w:t>
            </w:r>
          </w:p>
          <w:p w14:paraId="A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9463,135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10818,593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9901,593</w:t>
            </w:r>
          </w:p>
        </w:tc>
      </w:tr>
      <w:tr>
        <w:trPr>
          <w:trHeight w:hRule="atLeast" w:val="300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1.5.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5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0 01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05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05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0 00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401,79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21092,00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8408,564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38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"ЦБС"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2255,000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</w:tr>
      <w:tr>
        <w:trPr>
          <w:trHeight w:hRule="atLeast" w:val="38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МКУКМЦ «Комсомолец</w:t>
            </w:r>
          </w:p>
          <w:p w14:paraId="C4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«Теплый берег»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401,790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33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5114,518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377,000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597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«ДК»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E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E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E4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E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E7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E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EA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E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E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E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F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F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F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F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F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F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F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F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75,000</w:t>
            </w: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F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F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5776,564</w:t>
            </w:r>
          </w:p>
          <w:p w14:paraId="F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0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0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0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0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0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401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МКУКМЦ «Комсомолец»</w:t>
            </w:r>
          </w:p>
        </w:tc>
        <w:tc>
          <w:tcPr>
            <w:tcW w:type="dxa" w:w="560"/>
            <w:tcBorders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11355,114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</w:tr>
      <w:tr>
        <w:trPr>
          <w:trHeight w:hRule="atLeast" w:val="35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«ДК»</w:t>
            </w:r>
          </w:p>
        </w:tc>
        <w:tc>
          <w:tcPr>
            <w:tcW w:type="dxa" w:w="560"/>
            <w:tcBorders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4622,3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</w:tr>
      <w:tr>
        <w:trPr>
          <w:trHeight w:hRule="atLeast" w:val="597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1.6.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Благоустройство и содержание МАУ «Парк культуры и отдыха «Теплый берег»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06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06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4273,474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12924,059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4186,888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4186,888</w:t>
            </w:r>
          </w:p>
        </w:tc>
      </w:tr>
      <w:tr>
        <w:trPr>
          <w:trHeight w:hRule="atLeast" w:val="323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  <w:p w14:paraId="34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«Теплый берег»</w:t>
            </w:r>
          </w:p>
        </w:tc>
        <w:tc>
          <w:tcPr>
            <w:tcW w:type="dxa" w:w="560"/>
            <w:tcBorders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4273,474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12924.059</w:t>
            </w: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4186,888</w:t>
            </w: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4186,888</w:t>
            </w:r>
          </w:p>
        </w:tc>
      </w:tr>
      <w:tr>
        <w:trPr>
          <w:trHeight w:hRule="atLeast" w:val="341"/>
        </w:trPr>
        <w:tc>
          <w:tcPr>
            <w:tcW w:type="dxa" w:w="13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 Подпрограмма 2</w:t>
            </w:r>
          </w:p>
        </w:tc>
        <w:tc>
          <w:tcPr>
            <w:tcW w:type="dxa" w:w="1592"/>
            <w:tcBorders>
              <w:top w:color="000000" w:sz="8" w:val="single"/>
              <w:left w:color="000000" w:sz="8" w:val="single"/>
              <w:bottom w:color="000000" w:sz="8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 «Наследие»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</w:t>
            </w:r>
          </w:p>
        </w:tc>
        <w:tc>
          <w:tcPr>
            <w:tcW w:type="dxa" w:w="560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002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11389,945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12248,020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16404,356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15841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,708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16104,157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18142,351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16526,914</w:t>
            </w:r>
          </w:p>
        </w:tc>
      </w:tr>
      <w:tr>
        <w:trPr>
          <w:trHeight w:hRule="atLeast" w:val="457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Основное мероприятие 2.1 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Развитие библиотечного дела </w:t>
            </w:r>
          </w:p>
        </w:tc>
        <w:tc>
          <w:tcPr>
            <w:tcW w:type="dxa" w:w="1565"/>
            <w:vMerge w:val="restart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"ЦБС"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6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35,000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40,081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35,000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40,081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</w:tr>
      <w:tr>
        <w:trPr>
          <w:trHeight w:hRule="atLeast" w:val="402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2.2.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Обеспечение выполнения функций  </w:t>
            </w:r>
          </w:p>
          <w:p w14:paraId="7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муниципальных казенных учреждений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"ЦБС"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6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11354,945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12207,939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15899,356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15333,70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15604,157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17642,351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16026,914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11354,945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12207,939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15884,356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15333,708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15604,157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17642,351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16026,914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6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Подпрограмма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b w:val="1"/>
                <w:color w:val="000000"/>
                <w:sz w:val="16"/>
              </w:rPr>
              <w:t>3</w:t>
            </w:r>
            <w:r>
              <w:rPr>
                <w:color w:val="000000"/>
                <w:sz w:val="16"/>
              </w:rPr>
              <w:t>.</w:t>
            </w:r>
          </w:p>
        </w:tc>
        <w:tc>
          <w:tcPr>
            <w:tcW w:type="dxa" w:w="159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60000">
            <w:pPr>
              <w:pStyle w:val="Style_4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«Туризм»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60000">
            <w:pPr>
              <w:pStyle w:val="Style_4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3818,671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6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60000">
            <w:pPr>
              <w:ind/>
              <w:jc w:val="center"/>
            </w:pPr>
          </w:p>
        </w:tc>
      </w:tr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60000">
            <w:pPr>
              <w:pStyle w:val="Style_4"/>
              <w:rPr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мероприятие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3.1.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60000">
            <w:pPr>
              <w:pStyle w:val="Style_4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  <w:p w14:paraId="AC060000">
            <w:pPr>
              <w:pStyle w:val="Style_4"/>
              <w:rPr>
                <w:b w:val="1"/>
                <w:color w:val="000000"/>
                <w:sz w:val="16"/>
              </w:rPr>
            </w:pP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60000">
            <w:pPr>
              <w:pStyle w:val="Style_4"/>
              <w:rPr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6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6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6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6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6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6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6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6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6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6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6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2000,000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6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60000">
            <w:pPr>
              <w:ind/>
              <w:jc w:val="center"/>
            </w:pPr>
          </w:p>
        </w:tc>
      </w:tr>
      <w:t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60000">
            <w:pPr>
              <w:pStyle w:val="Style_4"/>
              <w:ind/>
              <w:jc w:val="left"/>
              <w:rPr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ПКиО «Теплый берег»</w:t>
            </w:r>
          </w:p>
        </w:tc>
        <w:tc>
          <w:tcPr>
            <w:tcW w:type="dxa" w:w="5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4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3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6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2000,000</w:t>
            </w:r>
          </w:p>
        </w:tc>
        <w:tc>
          <w:tcPr>
            <w:tcW w:type="dxa" w:w="10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60000">
            <w:pPr>
              <w:ind/>
              <w:jc w:val="center"/>
            </w:pPr>
          </w:p>
        </w:tc>
        <w:tc>
          <w:tcPr>
            <w:tcW w:type="dxa" w:w="11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60000">
            <w:pPr>
              <w:ind/>
              <w:jc w:val="center"/>
            </w:pPr>
          </w:p>
        </w:tc>
      </w:tr>
      <w:t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24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3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</w:tr>
      <w:tr>
        <w:tc>
          <w:tcPr>
            <w:tcW w:type="dxa" w:w="1323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6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3.2.</w:t>
            </w:r>
          </w:p>
        </w:tc>
        <w:tc>
          <w:tcPr>
            <w:tcW w:type="dxa" w:w="1598"/>
            <w:gridSpan w:val="2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6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color w:val="000000"/>
                <w:sz w:val="16"/>
              </w:rPr>
              <w:t>Формирование  туристического продукта</w:t>
            </w:r>
          </w:p>
        </w:tc>
        <w:tc>
          <w:tcPr>
            <w:tcW w:type="dxa" w:w="1557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6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06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type="dxa" w:w="90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350,000</w:t>
            </w:r>
          </w:p>
        </w:tc>
        <w:tc>
          <w:tcPr>
            <w:tcW w:type="dxa" w:w="107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6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60000">
            <w:pPr>
              <w:ind/>
              <w:jc w:val="center"/>
            </w:pP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60000">
            <w:pPr>
              <w:pStyle w:val="Style_4"/>
              <w:ind/>
              <w:jc w:val="left"/>
              <w:rPr>
                <w:sz w:val="16"/>
              </w:rPr>
            </w:pPr>
            <w:r>
              <w:rPr>
                <w:color w:val="000000"/>
                <w:sz w:val="16"/>
              </w:rPr>
              <w:t>МКУК «ЦБС»</w:t>
            </w: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350,000</w:t>
            </w:r>
          </w:p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60000">
            <w:pPr>
              <w:ind/>
              <w:jc w:val="center"/>
            </w:pP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60000">
            <w:pPr>
              <w:ind/>
              <w:jc w:val="center"/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6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3.3.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6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6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 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6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60000">
            <w:pPr>
              <w:ind/>
              <w:jc w:val="center"/>
            </w:pP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6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</w:p>
          <w:p w14:paraId="F8060000">
            <w:pPr>
              <w:pStyle w:val="Style_4"/>
              <w:ind/>
              <w:jc w:val="left"/>
              <w:rPr>
                <w:sz w:val="16"/>
              </w:rPr>
            </w:pP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6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70000">
            <w:pPr>
              <w:ind/>
              <w:jc w:val="center"/>
            </w:pP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70000">
            <w:pPr>
              <w:ind/>
              <w:jc w:val="center"/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1"/>
        <w:gridCol w:w="1592"/>
        <w:gridCol w:w="1565"/>
        <w:gridCol w:w="560"/>
        <w:gridCol w:w="244"/>
        <w:gridCol w:w="306"/>
        <w:gridCol w:w="1071"/>
        <w:gridCol w:w="895"/>
        <w:gridCol w:w="978"/>
        <w:gridCol w:w="889"/>
        <w:gridCol w:w="894"/>
        <w:gridCol w:w="886"/>
        <w:gridCol w:w="894"/>
        <w:gridCol w:w="889"/>
        <w:gridCol w:w="1085"/>
        <w:gridCol w:w="1110"/>
      </w:tblGrid>
      <w:tr>
        <w:trPr>
          <w:trHeight w:hRule="atLeast" w:val="258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7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3.4.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7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Развитие событийного туризма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7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  <w:p w14:paraId="0907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7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0 03</w:t>
            </w:r>
          </w:p>
          <w:p w14:paraId="0B07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7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03</w:t>
            </w:r>
          </w:p>
          <w:p w14:paraId="0D07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7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0F07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7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04</w:t>
            </w:r>
          </w:p>
          <w:p w14:paraId="11070000">
            <w:pPr>
              <w:widowControl w:val="0"/>
              <w:ind/>
              <w:jc w:val="right"/>
              <w:outlineLvl w:val="0"/>
              <w:rPr>
                <w:sz w:val="16"/>
              </w:rPr>
            </w:pP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70000"/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7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7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70000"/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7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7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70000"/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70000"/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70000"/>
        </w:tc>
      </w:tr>
      <w:tr>
        <w:trPr>
          <w:trHeight w:hRule="atLeast" w:val="303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7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56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7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1D07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7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1F07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7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2107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7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2307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70000"/>
        </w:tc>
        <w:tc>
          <w:tcPr>
            <w:tcW w:type="dxa" w:w="978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70000"/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70000"/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70000"/>
        </w:tc>
        <w:tc>
          <w:tcPr>
            <w:tcW w:type="dxa" w:w="88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70000"/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70000"/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70000"/>
        </w:tc>
        <w:tc>
          <w:tcPr>
            <w:tcW w:type="dxa" w:w="108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70000"/>
        </w:tc>
        <w:tc>
          <w:tcPr>
            <w:tcW w:type="dxa" w:w="111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70000"/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70000">
            <w:pPr>
              <w:rPr>
                <w:sz w:val="16"/>
              </w:rPr>
            </w:pPr>
            <w:r>
              <w:rPr>
                <w:sz w:val="16"/>
              </w:rPr>
              <w:t>МКУК МЦ</w:t>
            </w:r>
            <w:r>
              <w:rPr>
                <w:sz w:val="16"/>
              </w:rPr>
              <w:t xml:space="preserve"> «Комсомолец»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7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7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7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7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70000"/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7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7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70000"/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7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7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70000"/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70000"/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70000"/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7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3.5.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7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Поддержка предприниматель-ских и общественных инициатив через механизм грантовой поддержки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7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70000"/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7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70000">
            <w:pPr>
              <w:ind/>
              <w:jc w:val="center"/>
            </w:pP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70000"/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70000">
            <w:pPr>
              <w:ind/>
              <w:jc w:val="center"/>
            </w:pP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70000">
            <w:pPr>
              <w:ind/>
              <w:jc w:val="center"/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7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3.6.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7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Содержание и развитие "Парка птиц"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7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7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1468,671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ПКиО «Теплый берег»</w:t>
            </w: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7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70000">
            <w:pPr>
              <w:rPr>
                <w:sz w:val="16"/>
              </w:rPr>
            </w:pPr>
            <w:r>
              <w:rPr>
                <w:sz w:val="16"/>
              </w:rPr>
              <w:t>1468,671</w:t>
            </w:r>
          </w:p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77070000">
      <w:pPr>
        <w:rPr>
          <w:sz w:val="16"/>
        </w:rPr>
      </w:pPr>
    </w:p>
    <w:p w14:paraId="78070000"/>
    <w:p w14:paraId="79070000"/>
    <w:p w14:paraId="7A070000"/>
    <w:p w14:paraId="7B070000"/>
    <w:p w14:paraId="7C070000"/>
    <w:p w14:paraId="7D070000"/>
    <w:p w14:paraId="7E070000"/>
    <w:p w14:paraId="7F070000"/>
    <w:p w14:paraId="80070000"/>
    <w:p w14:paraId="81070000"/>
    <w:p w14:paraId="82070000"/>
    <w:p w14:paraId="83070000"/>
    <w:p w14:paraId="84070000"/>
    <w:p w14:paraId="85070000"/>
    <w:p w14:paraId="86070000"/>
    <w:p w14:paraId="8707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Приложение №4</w:t>
      </w:r>
    </w:p>
    <w:p w14:paraId="88070000">
      <w:pPr>
        <w:pStyle w:val="Style_4"/>
        <w:widowControl w:val="0"/>
        <w:numPr>
          <w:ilvl w:val="0"/>
          <w:numId w:val="0"/>
        </w:numPr>
        <w:ind w:firstLine="0" w:left="0" w:right="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89070000"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города Курчатова от </w:t>
      </w:r>
      <w:r>
        <w:rPr>
          <w:sz w:val="22"/>
        </w:rPr>
        <w:t>13.04.2022 №</w:t>
      </w:r>
      <w:r>
        <w:rPr>
          <w:sz w:val="24"/>
        </w:rPr>
        <w:t xml:space="preserve"> </w:t>
      </w:r>
      <w:r>
        <w:rPr>
          <w:sz w:val="24"/>
        </w:rPr>
        <w:t>482</w:t>
      </w:r>
      <w:r>
        <w:rPr>
          <w:sz w:val="22"/>
        </w:rPr>
        <w:t xml:space="preserve">  </w:t>
      </w: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409"/>
        <w:gridCol w:w="1550"/>
        <w:gridCol w:w="1028"/>
        <w:gridCol w:w="555"/>
        <w:gridCol w:w="1316"/>
        <w:gridCol w:w="200"/>
        <w:gridCol w:w="104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105"/>
        <w:gridCol w:w="953"/>
        <w:gridCol w:w="89"/>
        <w:gridCol w:w="301"/>
        <w:gridCol w:w="657"/>
        <w:gridCol w:w="70"/>
        <w:gridCol w:w="200"/>
      </w:tblGrid>
      <w:tr>
        <w:trPr>
          <w:trHeight w:hRule="atLeast" w:val="832"/>
        </w:trPr>
        <w:tc>
          <w:tcPr>
            <w:tcW w:type="dxa" w:w="15154"/>
            <w:gridSpan w:val="2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70000">
            <w:pPr>
              <w:widowControl w:val="0"/>
              <w:numPr>
                <w:ilvl w:val="0"/>
                <w:numId w:val="0"/>
              </w:numPr>
              <w:ind w:hanging="340" w:left="6520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                                             </w:t>
            </w:r>
            <w:r>
              <w:rPr>
                <w:sz w:val="22"/>
              </w:rPr>
              <w:t xml:space="preserve">Приложение №5  </w:t>
            </w:r>
          </w:p>
          <w:p w14:paraId="8B07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к муниципальной  программе                                </w:t>
            </w:r>
          </w:p>
          <w:p w14:paraId="8C07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</w:t>
            </w:r>
            <w:r>
              <w:rPr>
                <w:sz w:val="22"/>
              </w:rPr>
              <w:t xml:space="preserve">           </w:t>
            </w:r>
            <w:r>
              <w:rPr>
                <w:sz w:val="22"/>
              </w:rPr>
              <w:t xml:space="preserve">"Развитие культуры и туризма    </w:t>
            </w:r>
          </w:p>
          <w:p w14:paraId="8D07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в городе </w:t>
            </w:r>
            <w:r>
              <w:rPr>
                <w:sz w:val="22"/>
              </w:rPr>
              <w:t xml:space="preserve"> Курчатове Курской области"</w:t>
            </w:r>
          </w:p>
        </w:tc>
        <w:tc>
          <w:tcPr>
            <w:tcW w:type="dxa" w:w="6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70000"/>
        </w:tc>
        <w:tc>
          <w:tcPr>
            <w:tcW w:type="dxa" w:w="270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70000"/>
        </w:tc>
      </w:tr>
      <w:tr>
        <w:trPr>
          <w:trHeight w:hRule="atLeast" w:val="855"/>
        </w:trPr>
        <w:tc>
          <w:tcPr>
            <w:tcW w:type="dxa" w:w="16081"/>
            <w:gridSpan w:val="2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70000">
            <w:pPr>
              <w:widowControl w:val="0"/>
              <w:ind/>
              <w:jc w:val="center"/>
              <w:outlineLvl w:val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Ресурсное обеспечение и прогнозная (справочная) оценка расходов федерального бюджета,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областного бюджета,  бюджетов государственных внебюджетных фондов, местных бюджетов и внебюджетных источников  на реализацию целей муниципальной программы «Развитие культуры и туризма  в городе Курчатове Курской области»</w:t>
            </w:r>
          </w:p>
        </w:tc>
      </w:tr>
    </w:tbl>
    <w:p w14:paraId="91070000">
      <w:pPr>
        <w:widowControl w:val="0"/>
        <w:ind/>
        <w:rPr>
          <w:sz w:val="28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62"/>
        <w:gridCol w:w="1465"/>
        <w:gridCol w:w="1028"/>
        <w:gridCol w:w="449"/>
        <w:gridCol w:w="1200"/>
        <w:gridCol w:w="76"/>
        <w:gridCol w:w="997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200"/>
      </w:tblGrid>
      <w:tr>
        <w:trPr>
          <w:trHeight w:hRule="atLeast" w:val="1215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Статус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Наименование муниципальной программы, подпрограммы муниципальной программы, структурного элемента </w:t>
            </w:r>
            <w:r>
              <w:rPr>
                <w:rFonts w:ascii="Times New Roman" w:hAnsi="Times New Roman"/>
                <w:sz w:val="18"/>
              </w:rPr>
              <w:t>подпрограммы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9000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Оценка расходов (тыс. руб.), годы</w:t>
            </w:r>
          </w:p>
        </w:tc>
      </w:tr>
      <w:tr>
        <w:trPr>
          <w:trHeight w:hRule="atLeast" w:val="55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2016 г.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2017 г.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2018 г.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2019 г.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2020 г.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2021 г.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2022 г.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2023 г.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2024 г.</w:t>
            </w:r>
          </w:p>
        </w:tc>
      </w:tr>
      <w:tr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Муниципаль-ная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 xml:space="preserve"> программа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"Развитие культуры и туризма  в              г. Курчатове Курской области"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808181,289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106084,462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51558,854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59083,743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73038,88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86474,362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124307,413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117969,762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96098,125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93565,688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федеральный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65620,648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7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740941,411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49734,814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49939,624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59083,743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65267,88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84974,362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124307,413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117969,762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96098,125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D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93565,688</w:t>
            </w:r>
          </w:p>
        </w:tc>
      </w:tr>
      <w:tr>
        <w:trPr>
          <w:trHeight w:hRule="atLeast" w:val="67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F070000">
            <w:pPr>
              <w:widowControl w:val="0"/>
              <w:spacing w:after="0" w:before="0" w:line="240" w:lineRule="auto"/>
              <w:ind w:firstLine="6" w:left="-6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1619,23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1619,230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Под-программа 1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«Искусство»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D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672560,570</w:t>
            </w:r>
          </w:p>
          <w:p w14:paraId="E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94694,517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40020,158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46835,723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59432,979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70070,006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108465,705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98046,934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77955,774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77038,774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9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федеральный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4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65620,648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6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9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A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4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F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606160,692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1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38344,869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2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39240,928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3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46835,723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4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51661,979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68570,006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108465,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705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98046,934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77955,774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77038,774</w:t>
            </w:r>
          </w:p>
        </w:tc>
      </w:tr>
      <w:tr>
        <w:trPr>
          <w:trHeight w:hRule="atLeast" w:val="69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A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779,230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C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D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779,230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9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1.1.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Организация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культурно-досуговой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деятельности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8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12366,631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A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426,553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B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431,960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C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105,940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D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68,000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E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3329,380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F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4936,500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0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1468,298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1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800,000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2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800,000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3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11983,271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5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426,553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6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48,600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7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105,940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8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9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3329,380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A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4936,500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1468,298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C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800,000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D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800,000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E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  <w:p w14:paraId="3F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383,360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1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2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383,360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1.2.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Развитие инфраструктуры в сфере культуры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Комитет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город-ского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хозяйства г. Курчатова, МКУ "Управление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го-родского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хозяй-ства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", МКУКМЦ "Комсомолец», МКОУ ДО 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Кур-чатовская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ДШИ»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59431,565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59431,565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40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8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A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3081,917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3081,917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Комитет городского хозяйства             г. Курчатова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7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2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73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5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4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2877,546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2877,546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 "Управление городского хозяйства"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8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204,371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8C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204,371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5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4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МКУКМЦ</w:t>
            </w:r>
          </w:p>
          <w:p w14:paraId="A1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"Комсомолец"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5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4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rPr>
          <w:trHeight w:hRule="atLeast" w:val="30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1.3.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Обеспечение выполнения функций муниципальных казенных учреждений: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  «Курчатовская ДШИ»</w:t>
            </w:r>
          </w:p>
          <w:p w14:paraId="B0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МКУКМЦ «Комсомолец»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344095,245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25056,113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27352,350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30924,213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34517,142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44769,856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5089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,921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46657,218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41962,216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41962,216</w:t>
            </w:r>
          </w:p>
        </w:tc>
      </w:tr>
      <w:tr>
        <w:trPr>
          <w:trHeight w:hRule="atLeast" w:val="37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343699,375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25056,113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26956,480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30924,213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34517,142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44769,856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5089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3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,921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46657,218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41962,216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41962,216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МКУКМЦ «Комсомолец»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100975,840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7773,989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8185,265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9600,537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11420,637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13906,808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13128,112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12397,136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12281,678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D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12281,678</w:t>
            </w:r>
          </w:p>
        </w:tc>
      </w:tr>
      <w:tr>
        <w:trPr>
          <w:trHeight w:hRule="atLeast" w:val="60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  «Курчатовская ДШИ»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F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242723,535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17282,124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18771,215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3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21323,676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4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23096,505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5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30863,048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6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37765,809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7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34260,082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8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29680,538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9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29680,538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A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C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D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E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F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0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1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2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4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</w:tr>
      <w:tr>
        <w:trPr>
          <w:trHeight w:hRule="atLeast" w:val="226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1.4.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Финансовое обеспечение  выполнения муниципального задания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F8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"ДК"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9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191847,464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9780,286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C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12235,848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D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15805,570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E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16675,047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F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20395,770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0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27269,808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1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28588,795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2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31006,670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3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30089,670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4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5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150342,619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6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9780,286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7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12235,848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8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15805,570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9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16675,047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A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18698,396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B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17645,658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C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19125,660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D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20188,077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E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20188,077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 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О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0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1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41504,845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2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3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4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5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6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1697,374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7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9624,15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8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9463,135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9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10818,593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A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9901,593</w:t>
            </w:r>
          </w:p>
        </w:tc>
      </w:tr>
      <w:tr>
        <w:trPr>
          <w:trHeight w:hRule="atLeast" w:val="20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1.5.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Содействие в развитии учреждений в сфере культуры и искусства</w:t>
            </w:r>
          </w:p>
          <w:p w14:paraId="1D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1E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1F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20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  «Курчатовская ДШИ»,</w:t>
            </w:r>
          </w:p>
          <w:p w14:paraId="22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МКУКМЦ «Комсомолец»,</w:t>
            </w:r>
          </w:p>
          <w:p w14:paraId="23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«ДК»,</w:t>
            </w:r>
          </w:p>
          <w:p w14:paraId="24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5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6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39248,356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7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8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9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A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8172,79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B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1575,000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C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21092,002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D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8408,564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E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F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</w:tr>
      <w:tr>
        <w:trPr>
          <w:trHeight w:hRule="atLeast" w:val="539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0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31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2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9271,000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3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4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5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6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7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8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9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A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726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C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  <w:p w14:paraId="3D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E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29977,356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F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0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1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2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401,79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3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75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21092,002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8408,564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6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7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157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</w:t>
            </w:r>
          </w:p>
          <w:p w14:paraId="49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«Курчатовская ДШИ»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A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B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C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0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2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157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6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401,790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7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8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9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A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401,790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B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C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D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E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F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МКУКМЦ «Комсомолец»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1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2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11355,114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3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4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5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6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7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8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11355,114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9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A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B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«ДК»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E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1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2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4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5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6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8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10473,934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75,000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F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4622,368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5776,564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4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5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5491,518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6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5114,518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377,000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"ЦБС"</w:t>
            </w:r>
          </w:p>
        </w:tc>
        <w:tc>
          <w:tcPr>
            <w:tcW w:type="dxa" w:w="1276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9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2255,000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8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2255,000</w:t>
            </w:r>
          </w:p>
        </w:tc>
        <w:tc>
          <w:tcPr>
            <w:tcW w:type="dxa" w:w="104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9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5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4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1.6.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Благоустройство и содержание 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25571,309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4273,474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12924,059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7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25571,309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F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4273,474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12924,059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</w:tr>
      <w:tr>
        <w:trPr>
          <w:trHeight w:hRule="atLeast" w:val="20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Под-программа 2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«Наследие»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"ЦБС"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131802,048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11389,945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11538,696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12248,020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13605,901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16404,356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15841,708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16104,157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18142,351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16526,914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131802,048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11389,945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10698,696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12248,020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13605,901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4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16404,356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15841,708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16104,157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18142,351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16526,914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840,000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840,000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D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E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F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0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3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2.1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Развитие библиотечного дела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7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8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2580,081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9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35,000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A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B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40,081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C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D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505,000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E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F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0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1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2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207,5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4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5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207,500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6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7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8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9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A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C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2.2.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9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"ЦБС"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0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1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129014,467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20A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11354,945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30A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10698,696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40A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12207,939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50A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13605,901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60A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15899,356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70A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15341,708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80A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15604,157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90A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17642,351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A0A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16026,914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B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C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632,500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D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E0A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632,500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F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0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1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2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3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4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5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62"/>
        <w:gridCol w:w="1454"/>
        <w:gridCol w:w="1028"/>
        <w:gridCol w:w="472"/>
        <w:gridCol w:w="1188"/>
        <w:gridCol w:w="76"/>
        <w:gridCol w:w="99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0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A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Под-программа 3</w:t>
            </w:r>
          </w:p>
        </w:tc>
        <w:tc>
          <w:tcPr>
            <w:tcW w:type="dxa" w:w="14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A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«Туризм»</w:t>
            </w:r>
          </w:p>
        </w:tc>
        <w:tc>
          <w:tcPr>
            <w:tcW w:type="dxa" w:w="150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A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90A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A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3818,671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A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A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A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A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3818,671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A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A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4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федеральный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5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6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7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8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9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A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B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C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D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E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F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0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10A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20A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30A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40A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5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6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7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8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9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4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A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A0000">
            <w:pPr>
              <w:ind/>
              <w:jc w:val="center"/>
            </w:pPr>
            <w:r>
              <w:t>3818,671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C0A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D0A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E0A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F0A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0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1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2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3818,671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30A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A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69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60A0000">
            <w:pPr>
              <w:ind/>
              <w:jc w:val="center"/>
            </w:pP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70A0000">
            <w:pPr>
              <w:ind/>
              <w:jc w:val="center"/>
            </w:pP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80A0000">
            <w:pPr>
              <w:ind/>
              <w:jc w:val="center"/>
            </w:pP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9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A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B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C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39"/>
        <w:gridCol w:w="1477"/>
        <w:gridCol w:w="1028"/>
        <w:gridCol w:w="472"/>
        <w:gridCol w:w="1200"/>
        <w:gridCol w:w="76"/>
        <w:gridCol w:w="989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3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3.1.</w:t>
            </w:r>
          </w:p>
        </w:tc>
        <w:tc>
          <w:tcPr>
            <w:tcW w:type="dxa" w:w="147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A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2000,000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6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7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8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9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A0A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B0A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2000,000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C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D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F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00A0000">
            <w:pPr>
              <w:ind/>
              <w:jc w:val="center"/>
            </w:pPr>
            <w:r>
              <w:t>2000,000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1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2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3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4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5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60A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70A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2000,000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8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9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39"/>
        <w:gridCol w:w="1500"/>
        <w:gridCol w:w="1028"/>
        <w:gridCol w:w="460"/>
        <w:gridCol w:w="1188"/>
        <w:gridCol w:w="76"/>
        <w:gridCol w:w="99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3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3.2.</w:t>
            </w:r>
          </w:p>
        </w:tc>
        <w:tc>
          <w:tcPr>
            <w:tcW w:type="dxa" w:w="15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A0000">
            <w:pPr>
              <w:pStyle w:val="Style_4"/>
              <w:spacing w:after="200" w:before="0"/>
              <w:ind/>
              <w:rPr>
                <w:b w:val="0"/>
                <w:sz w:val="20"/>
              </w:rPr>
            </w:pPr>
            <w:r>
              <w:rPr>
                <w:b w:val="0"/>
                <w:color w:val="000000"/>
                <w:sz w:val="20"/>
              </w:rPr>
              <w:t>Формирование  туристического продукта</w:t>
            </w:r>
          </w:p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МКУК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ЦБС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»</w:t>
            </w:r>
          </w:p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E0A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1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2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40A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50A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6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МКУК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ЦБС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»</w:t>
            </w:r>
          </w:p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A0000">
            <w:pPr>
              <w:ind/>
              <w:jc w:val="center"/>
            </w:pPr>
            <w:r>
              <w:t>350,000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F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A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A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350,000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8"/>
        <w:gridCol w:w="1512"/>
        <w:gridCol w:w="1028"/>
        <w:gridCol w:w="449"/>
        <w:gridCol w:w="1212"/>
        <w:gridCol w:w="76"/>
        <w:gridCol w:w="989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3.3.</w:t>
            </w:r>
          </w:p>
        </w:tc>
        <w:tc>
          <w:tcPr>
            <w:tcW w:type="dxa" w:w="15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A0000">
            <w: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A0000">
            <w:r>
              <w:t>Управление по культуре, спорту и делам молодёжи администрации города</w:t>
            </w:r>
          </w:p>
        </w:tc>
        <w:tc>
          <w:tcPr>
            <w:tcW w:type="dxa" w:w="1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A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F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1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8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9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A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B0A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8"/>
        <w:gridCol w:w="1500"/>
        <w:gridCol w:w="1028"/>
        <w:gridCol w:w="460"/>
        <w:gridCol w:w="1200"/>
        <w:gridCol w:w="76"/>
        <w:gridCol w:w="989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  <w:gridCol w:w="35"/>
      </w:tblGrid>
      <w:tr>
        <w:trPr>
          <w:trHeight w:hRule="atLeast" w:val="226"/>
        </w:trPr>
        <w:tc>
          <w:tcPr>
            <w:tcW w:type="dxa" w:w="13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A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3.4.</w:t>
            </w:r>
          </w:p>
        </w:tc>
        <w:tc>
          <w:tcPr>
            <w:tcW w:type="dxa" w:w="15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Развитие событийного туризма</w:t>
            </w:r>
          </w:p>
        </w:tc>
        <w:tc>
          <w:tcPr>
            <w:tcW w:type="dxa" w:w="148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A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A10A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"ДК"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A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A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A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70A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A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A0000">
            <w:pPr>
              <w:ind/>
              <w:jc w:val="center"/>
            </w:pPr>
            <w: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F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A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A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A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A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A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A0000">
            <w:pPr>
              <w:ind/>
              <w:jc w:val="center"/>
            </w:pPr>
            <w: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A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 «Комсомолец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A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A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A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A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A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A0000">
            <w:pPr>
              <w:ind/>
              <w:jc w:val="center"/>
            </w:pPr>
            <w: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16"/>
        <w:gridCol w:w="1523"/>
        <w:gridCol w:w="1028"/>
        <w:gridCol w:w="460"/>
        <w:gridCol w:w="1177"/>
        <w:gridCol w:w="76"/>
        <w:gridCol w:w="99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3.5.</w:t>
            </w:r>
          </w:p>
        </w:tc>
        <w:tc>
          <w:tcPr>
            <w:tcW w:type="dxa" w:w="15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Поддержка предпринимательских и общественных инициатив через механизм грантовой поддержки</w:t>
            </w:r>
          </w:p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Управление по культуре, спорту и делам молодёжи администрации города</w:t>
            </w: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 xml:space="preserve"> </w:t>
            </w:r>
          </w:p>
        </w:tc>
        <w:tc>
          <w:tcPr>
            <w:tcW w:type="dxa" w:w="1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A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A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4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Управление по культуре, спорту и делам молодёжи администрации города</w:t>
            </w:r>
          </w:p>
          <w:p w14:paraId="D6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 xml:space="preserve"> </w:t>
            </w:r>
          </w:p>
        </w:tc>
        <w:tc>
          <w:tcPr>
            <w:tcW w:type="dxa" w:w="1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D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E0A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F0A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0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16"/>
        <w:gridCol w:w="1523"/>
        <w:gridCol w:w="1028"/>
        <w:gridCol w:w="472"/>
        <w:gridCol w:w="1165"/>
        <w:gridCol w:w="76"/>
        <w:gridCol w:w="101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200"/>
      </w:tblGrid>
      <w:tr>
        <w:tc>
          <w:tcPr>
            <w:tcW w:type="dxa" w:w="13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3.6.</w:t>
            </w:r>
          </w:p>
        </w:tc>
        <w:tc>
          <w:tcPr>
            <w:tcW w:type="dxa" w:w="15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Содержание и развитие "Парка птиц</w:t>
            </w:r>
          </w:p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5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6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7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8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9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A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B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C0A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D0A0000">
            <w:pPr>
              <w:ind/>
              <w:jc w:val="center"/>
              <w:rPr>
                <w:b w:val="0"/>
              </w:rPr>
            </w:pPr>
            <w:r>
              <w:rPr>
                <w:b w:val="1"/>
              </w:rPr>
              <w:t>1468,67</w:t>
            </w:r>
            <w:r>
              <w:rPr>
                <w:b w:val="0"/>
              </w:rPr>
              <w:t>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E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F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10A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20A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4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5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6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7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80A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90A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1468,671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A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p w14:paraId="FC0A0000">
      <w:pPr>
        <w:ind/>
        <w:jc w:val="center"/>
        <w:rPr>
          <w:sz w:val="28"/>
        </w:rPr>
      </w:pPr>
    </w:p>
    <w:sectPr>
      <w:headerReference r:id="rId1" w:type="default"/>
      <w:pgSz w:h="11907" w:w="16840"/>
      <w:pgMar w:bottom="244" w:footer="0" w:gutter="0" w:header="0" w:left="850" w:right="966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/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2" w:type="paragraph">
    <w:name w:val="heading 7"/>
    <w:basedOn w:val="Style_4"/>
    <w:next w:val="Style_4"/>
    <w:link w:val="Style_2_ch"/>
    <w:uiPriority w:val="9"/>
    <w:qFormat/>
    <w:pPr>
      <w:keepNext w:val="1"/>
      <w:ind/>
      <w:jc w:val="center"/>
      <w:outlineLvl w:val="6"/>
    </w:pPr>
    <w:rPr>
      <w:b w:val="1"/>
      <w:spacing w:val="41"/>
      <w:sz w:val="48"/>
    </w:rPr>
  </w:style>
  <w:style w:styleId="Style_2_ch" w:type="character">
    <w:name w:val="heading 7"/>
    <w:basedOn w:val="Style_4_ch"/>
    <w:link w:val="Style_2"/>
    <w:rPr>
      <w:b w:val="1"/>
      <w:spacing w:val="41"/>
      <w:sz w:val="48"/>
    </w:rPr>
  </w:style>
  <w:style w:styleId="Style_7" w:type="paragraph">
    <w:name w:val="Без интервала Знак"/>
    <w:link w:val="Style_7_ch"/>
    <w:rPr>
      <w:rFonts w:ascii="Calibri" w:hAnsi="Calibri"/>
      <w:sz w:val="22"/>
    </w:rPr>
  </w:style>
  <w:style w:styleId="Style_7_ch" w:type="character">
    <w:name w:val="Без интервала Знак"/>
    <w:link w:val="Style_7"/>
    <w:rPr>
      <w:rFonts w:ascii="Calibri" w:hAnsi="Calibri"/>
      <w:sz w:val="22"/>
    </w:rPr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Заголовок"/>
    <w:basedOn w:val="Style_4"/>
    <w:next w:val="Style_11"/>
    <w:link w:val="Style_10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0_ch" w:type="character">
    <w:name w:val="Заголовок"/>
    <w:basedOn w:val="Style_4_ch"/>
    <w:link w:val="Style_10"/>
    <w:rPr>
      <w:rFonts w:ascii="PT Astra Serif" w:hAnsi="PT Astra Serif"/>
      <w:sz w:val="28"/>
    </w:rPr>
  </w:style>
  <w:style w:styleId="Style_12" w:type="paragraph">
    <w:name w:val="index heading"/>
    <w:basedOn w:val="Style_4"/>
    <w:link w:val="Style_12_ch"/>
    <w:rPr>
      <w:rFonts w:ascii="PT Astra Serif" w:hAnsi="PT Astra Serif"/>
    </w:rPr>
  </w:style>
  <w:style w:styleId="Style_12_ch" w:type="character">
    <w:name w:val="index heading"/>
    <w:basedOn w:val="Style_4_ch"/>
    <w:link w:val="Style_12"/>
    <w:rPr>
      <w:rFonts w:ascii="PT Astra Serif" w:hAnsi="PT Astra Serif"/>
    </w:rPr>
  </w:style>
  <w:style w:styleId="Style_13" w:type="paragraph">
    <w:name w:val="heading 3"/>
    <w:next w:val="Style_4"/>
    <w:link w:val="Style_1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3_ch" w:type="character">
    <w:name w:val="heading 3"/>
    <w:link w:val="Style_13"/>
    <w:rPr>
      <w:rFonts w:ascii="XO Thames" w:hAnsi="XO Thames"/>
      <w:b w:val="1"/>
      <w:i w:val="1"/>
    </w:rPr>
  </w:style>
  <w:style w:styleId="Style_3" w:type="paragraph">
    <w:name w:val="List Paragraph"/>
    <w:basedOn w:val="Style_4"/>
    <w:link w:val="Style_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_ch" w:type="character">
    <w:name w:val="List Paragraph"/>
    <w:basedOn w:val="Style_4_ch"/>
    <w:link w:val="Style_3"/>
    <w:rPr>
      <w:rFonts w:ascii="Calibri" w:hAnsi="Calibri"/>
      <w:sz w:val="22"/>
    </w:rPr>
  </w:style>
  <w:style w:styleId="Style_14" w:type="paragraph">
    <w:name w:val="caption"/>
    <w:basedOn w:val="Style_4"/>
    <w:link w:val="Style_14_ch"/>
    <w:pPr>
      <w:spacing w:after="120" w:before="120"/>
      <w:ind/>
    </w:pPr>
    <w:rPr>
      <w:rFonts w:ascii="PT Astra Serif" w:hAnsi="PT Astra Serif"/>
      <w:i w:val="1"/>
      <w:sz w:val="24"/>
    </w:rPr>
  </w:style>
  <w:style w:styleId="Style_14_ch" w:type="character">
    <w:name w:val="caption"/>
    <w:basedOn w:val="Style_4_ch"/>
    <w:link w:val="Style_14"/>
    <w:rPr>
      <w:rFonts w:ascii="PT Astra Serif" w:hAnsi="PT Astra Serif"/>
      <w:i w:val="1"/>
      <w:sz w:val="24"/>
    </w:rPr>
  </w:style>
  <w:style w:styleId="Style_15" w:type="paragraph">
    <w:name w:val="Заголовок таблицы"/>
    <w:basedOn w:val="Style_16"/>
    <w:link w:val="Style_15_ch"/>
    <w:pPr>
      <w:ind/>
      <w:jc w:val="center"/>
    </w:pPr>
    <w:rPr>
      <w:b w:val="1"/>
    </w:rPr>
  </w:style>
  <w:style w:styleId="Style_15_ch" w:type="character">
    <w:name w:val="Заголовок таблицы"/>
    <w:basedOn w:val="Style_16_ch"/>
    <w:link w:val="Style_15"/>
    <w:rPr>
      <w:b w:val="1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ConsPlusTitle"/>
    <w:link w:val="Style_19_ch"/>
    <w:pPr>
      <w:widowControl w:val="0"/>
      <w:ind/>
    </w:pPr>
    <w:rPr>
      <w:rFonts w:ascii="Arial" w:hAnsi="Arial"/>
      <w:b w:val="1"/>
    </w:rPr>
  </w:style>
  <w:style w:styleId="Style_19_ch" w:type="character">
    <w:name w:val="ConsPlusTitle"/>
    <w:link w:val="Style_19"/>
    <w:rPr>
      <w:rFonts w:ascii="Arial" w:hAnsi="Arial"/>
      <w:b w:val="1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toc 3"/>
    <w:next w:val="Style_4"/>
    <w:link w:val="Style_21_ch"/>
    <w:uiPriority w:val="39"/>
    <w:pPr>
      <w:ind w:firstLine="0" w:left="400"/>
    </w:pPr>
  </w:style>
  <w:style w:styleId="Style_21_ch" w:type="character">
    <w:name w:val="toc 3"/>
    <w:link w:val="Style_21"/>
  </w:style>
  <w:style w:styleId="Style_11" w:type="paragraph">
    <w:name w:val="Body Text"/>
    <w:basedOn w:val="Style_4"/>
    <w:link w:val="Style_11_ch"/>
    <w:pPr>
      <w:spacing w:after="140" w:line="276" w:lineRule="auto"/>
      <w:ind/>
    </w:pPr>
  </w:style>
  <w:style w:styleId="Style_11_ch" w:type="character">
    <w:name w:val="Body Text"/>
    <w:basedOn w:val="Style_4_ch"/>
    <w:link w:val="Style_11"/>
  </w:style>
  <w:style w:styleId="Style_22" w:type="paragraph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22_ch"/>
    <w:rPr>
      <w:rFonts w:ascii="Cambria" w:hAnsi="Cambria"/>
      <w:b w:val="1"/>
      <w:color w:val="365F91"/>
      <w:sz w:val="28"/>
    </w:rPr>
  </w:style>
  <w:style w:styleId="Style_22_ch" w:type="character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22"/>
    <w:rPr>
      <w:rFonts w:ascii="Cambria" w:hAnsi="Cambria"/>
      <w:b w:val="1"/>
      <w:color w:val="365F91"/>
      <w:sz w:val="28"/>
    </w:rPr>
  </w:style>
  <w:style w:styleId="Style_23" w:type="paragraph">
    <w:name w:val="heading 5"/>
    <w:next w:val="Style_4"/>
    <w:link w:val="Style_23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Символ концевой сноски"/>
    <w:link w:val="Style_25_ch"/>
  </w:style>
  <w:style w:styleId="Style_25_ch" w:type="character">
    <w:name w:val="Символ концевой сноски"/>
    <w:link w:val="Style_25"/>
  </w:style>
  <w:style w:styleId="Style_26" w:type="paragraph">
    <w:name w:val="heading 1"/>
    <w:next w:val="Style_4"/>
    <w:link w:val="Style_2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ConsPlusNormal"/>
    <w:link w:val="Style_29_ch"/>
    <w:pPr>
      <w:widowControl w:val="0"/>
      <w:ind w:firstLine="720"/>
    </w:pPr>
    <w:rPr>
      <w:rFonts w:ascii="Arial" w:hAnsi="Arial"/>
    </w:rPr>
  </w:style>
  <w:style w:styleId="Style_29_ch" w:type="character">
    <w:name w:val="ConsPlusNormal"/>
    <w:link w:val="Style_29"/>
    <w:rPr>
      <w:rFonts w:ascii="Arial" w:hAnsi="Arial"/>
    </w:rPr>
  </w:style>
  <w:style w:styleId="Style_30" w:type="paragraph">
    <w:name w:val="No Spacing"/>
    <w:link w:val="Style_30_ch"/>
    <w:rPr>
      <w:rFonts w:ascii="Calibri" w:hAnsi="Calibri"/>
      <w:sz w:val="22"/>
    </w:rPr>
  </w:style>
  <w:style w:styleId="Style_30_ch" w:type="character">
    <w:name w:val="No Spacing"/>
    <w:link w:val="Style_30"/>
    <w:rPr>
      <w:rFonts w:ascii="Calibri" w:hAnsi="Calibri"/>
      <w:sz w:val="22"/>
    </w:rPr>
  </w:style>
  <w:style w:styleId="Style_31" w:type="paragraph">
    <w:name w:val="toc 1"/>
    <w:next w:val="Style_4"/>
    <w:link w:val="Style_31_ch"/>
    <w:uiPriority w:val="39"/>
    <w:rPr>
      <w:rFonts w:ascii="XO Thames" w:hAnsi="XO Thames"/>
      <w:b w:val="1"/>
    </w:rPr>
  </w:style>
  <w:style w:styleId="Style_31_ch" w:type="character">
    <w:name w:val="toc 1"/>
    <w:link w:val="Style_31"/>
    <w:rPr>
      <w:rFonts w:ascii="XO Thames" w:hAnsi="XO Thames"/>
      <w:b w:val="1"/>
    </w:rPr>
  </w:style>
  <w:style w:styleId="Style_32" w:type="paragraph">
    <w:name w:val="Header and Footer"/>
    <w:link w:val="Style_32_ch"/>
    <w:pPr>
      <w:spacing w:line="360" w:lineRule="auto"/>
      <w:ind/>
    </w:pPr>
    <w:rPr>
      <w:rFonts w:ascii="XO Thames" w:hAnsi="XO Thames"/>
    </w:rPr>
  </w:style>
  <w:style w:styleId="Style_32_ch" w:type="character">
    <w:name w:val="Header and Footer"/>
    <w:link w:val="Style_32"/>
    <w:rPr>
      <w:rFonts w:ascii="XO Thames" w:hAnsi="XO Thames"/>
    </w:rPr>
  </w:style>
  <w:style w:styleId="Style_16" w:type="paragraph">
    <w:name w:val="Содержимое таблицы"/>
    <w:basedOn w:val="Style_4"/>
    <w:link w:val="Style_16_ch"/>
    <w:rPr>
      <w:sz w:val="28"/>
    </w:rPr>
  </w:style>
  <w:style w:styleId="Style_16_ch" w:type="character">
    <w:name w:val="Содержимое таблицы"/>
    <w:basedOn w:val="Style_4_ch"/>
    <w:link w:val="Style_16"/>
    <w:rPr>
      <w:sz w:val="28"/>
    </w:rPr>
  </w:style>
  <w:style w:styleId="Style_33" w:type="paragraph">
    <w:name w:val="List"/>
    <w:basedOn w:val="Style_11"/>
    <w:link w:val="Style_33_ch"/>
    <w:rPr>
      <w:rFonts w:ascii="PT Astra Serif" w:hAnsi="PT Astra Serif"/>
    </w:rPr>
  </w:style>
  <w:style w:styleId="Style_33_ch" w:type="character">
    <w:name w:val="List"/>
    <w:basedOn w:val="Style_11_ch"/>
    <w:link w:val="Style_33"/>
    <w:rPr>
      <w:rFonts w:ascii="PT Astra Serif" w:hAnsi="PT Astra Serif"/>
    </w:rPr>
  </w:style>
  <w:style w:styleId="Style_34" w:type="paragraph">
    <w:name w:val="toc 9"/>
    <w:next w:val="Style_4"/>
    <w:link w:val="Style_34_ch"/>
    <w:uiPriority w:val="39"/>
    <w:pPr>
      <w:ind w:firstLine="0" w:left="1600"/>
    </w:pPr>
  </w:style>
  <w:style w:styleId="Style_34_ch" w:type="character">
    <w:name w:val="toc 9"/>
    <w:link w:val="Style_34"/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toc 8"/>
    <w:next w:val="Style_4"/>
    <w:link w:val="Style_36_ch"/>
    <w:uiPriority w:val="39"/>
    <w:pPr>
      <w:ind w:firstLine="0" w:left="1400"/>
    </w:pPr>
  </w:style>
  <w:style w:styleId="Style_36_ch" w:type="character">
    <w:name w:val="toc 8"/>
    <w:link w:val="Style_36"/>
  </w:style>
  <w:style w:styleId="Style_37" w:type="paragraph">
    <w:name w:val="Указатель1"/>
    <w:basedOn w:val="Style_35"/>
    <w:link w:val="Style_37_ch"/>
    <w:rPr>
      <w:rFonts w:ascii="PT Astra Serif" w:hAnsi="PT Astra Serif"/>
    </w:rPr>
  </w:style>
  <w:style w:styleId="Style_37_ch" w:type="character">
    <w:name w:val="Указатель1"/>
    <w:basedOn w:val="Style_35_ch"/>
    <w:link w:val="Style_37"/>
    <w:rPr>
      <w:rFonts w:ascii="PT Astra Serif" w:hAnsi="PT Astra Serif"/>
    </w:rPr>
  </w:style>
  <w:style w:styleId="Style_38" w:type="paragraph">
    <w:name w:val="toc 5"/>
    <w:next w:val="Style_4"/>
    <w:link w:val="Style_38_ch"/>
    <w:uiPriority w:val="39"/>
    <w:pPr>
      <w:ind w:firstLine="0" w:left="800"/>
    </w:pPr>
  </w:style>
  <w:style w:styleId="Style_38_ch" w:type="character">
    <w:name w:val="toc 5"/>
    <w:link w:val="Style_38"/>
  </w:style>
  <w:style w:styleId="Style_39" w:type="paragraph">
    <w:name w:val="ConsPlusNonformat"/>
    <w:link w:val="Style_39_ch"/>
    <w:pPr>
      <w:widowControl w:val="0"/>
      <w:ind/>
    </w:pPr>
    <w:rPr>
      <w:rFonts w:ascii="Courier New" w:hAnsi="Courier New"/>
    </w:rPr>
  </w:style>
  <w:style w:styleId="Style_39_ch" w:type="character">
    <w:name w:val="ConsPlusNonformat"/>
    <w:link w:val="Style_39"/>
    <w:rPr>
      <w:rFonts w:ascii="Courier New" w:hAnsi="Courier New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Интернет-ссылка"/>
    <w:link w:val="Style_41_ch"/>
    <w:rPr>
      <w:color w:val="0000FF"/>
      <w:u w:val="single"/>
    </w:rPr>
  </w:style>
  <w:style w:styleId="Style_41_ch" w:type="character">
    <w:name w:val="Интернет-ссылка"/>
    <w:link w:val="Style_41"/>
    <w:rPr>
      <w:color w:val="0000FF"/>
      <w:u w:val="single"/>
    </w:rPr>
  </w:style>
  <w:style w:styleId="Style_42" w:type="paragraph">
    <w:name w:val="Subtitle"/>
    <w:next w:val="Style_4"/>
    <w:link w:val="Style_42_ch"/>
    <w:uiPriority w:val="11"/>
    <w:qFormat/>
    <w:rPr>
      <w:rFonts w:ascii="XO Thames" w:hAnsi="XO Thames"/>
      <w:i w:val="1"/>
      <w:color w:val="616161"/>
      <w:sz w:val="24"/>
    </w:rPr>
  </w:style>
  <w:style w:styleId="Style_42_ch" w:type="character">
    <w:name w:val="Subtitle"/>
    <w:link w:val="Style_42"/>
    <w:rPr>
      <w:rFonts w:ascii="XO Thames" w:hAnsi="XO Thames"/>
      <w:i w:val="1"/>
      <w:color w:val="616161"/>
      <w:sz w:val="24"/>
    </w:rPr>
  </w:style>
  <w:style w:styleId="Style_43" w:type="paragraph">
    <w:name w:val="Balloon Text"/>
    <w:basedOn w:val="Style_4"/>
    <w:link w:val="Style_43_ch"/>
    <w:rPr>
      <w:rFonts w:ascii="Tahoma" w:hAnsi="Tahoma"/>
      <w:sz w:val="16"/>
    </w:rPr>
  </w:style>
  <w:style w:styleId="Style_43_ch" w:type="character">
    <w:name w:val="Balloon Text"/>
    <w:basedOn w:val="Style_4_ch"/>
    <w:link w:val="Style_43"/>
    <w:rPr>
      <w:rFonts w:ascii="Tahoma" w:hAnsi="Tahoma"/>
      <w:sz w:val="16"/>
    </w:rPr>
  </w:style>
  <w:style w:styleId="Style_44" w:type="paragraph">
    <w:name w:val="toc 10"/>
    <w:next w:val="Style_4"/>
    <w:link w:val="Style_44_ch"/>
    <w:uiPriority w:val="39"/>
    <w:pPr>
      <w:ind w:firstLine="0" w:left="1800"/>
    </w:pPr>
  </w:style>
  <w:style w:styleId="Style_44_ch" w:type="character">
    <w:name w:val="toc 10"/>
    <w:link w:val="Style_44"/>
  </w:style>
  <w:style w:styleId="Style_45" w:type="paragraph">
    <w:name w:val="Title"/>
    <w:next w:val="Style_4"/>
    <w:link w:val="Style_45_ch"/>
    <w:uiPriority w:val="10"/>
    <w:qFormat/>
    <w:rPr>
      <w:rFonts w:ascii="XO Thames" w:hAnsi="XO Thames"/>
      <w:b w:val="1"/>
      <w:sz w:val="52"/>
    </w:rPr>
  </w:style>
  <w:style w:styleId="Style_45_ch" w:type="character">
    <w:name w:val="Title"/>
    <w:link w:val="Style_45"/>
    <w:rPr>
      <w:rFonts w:ascii="XO Thames" w:hAnsi="XO Thames"/>
      <w:b w:val="1"/>
      <w:sz w:val="52"/>
    </w:rPr>
  </w:style>
  <w:style w:styleId="Style_46" w:type="paragraph">
    <w:name w:val="heading 4"/>
    <w:basedOn w:val="Style_4"/>
    <w:next w:val="Style_4"/>
    <w:link w:val="Style_46_ch"/>
    <w:uiPriority w:val="9"/>
    <w:qFormat/>
    <w:pPr>
      <w:keepNext w:val="1"/>
      <w:ind/>
      <w:jc w:val="center"/>
      <w:outlineLvl w:val="3"/>
    </w:pPr>
    <w:rPr>
      <w:sz w:val="26"/>
    </w:rPr>
  </w:style>
  <w:style w:styleId="Style_46_ch" w:type="character">
    <w:name w:val="heading 4"/>
    <w:basedOn w:val="Style_4_ch"/>
    <w:link w:val="Style_46"/>
    <w:rPr>
      <w:sz w:val="26"/>
    </w:rPr>
  </w:style>
  <w:style w:styleId="Style_47" w:type="paragraph">
    <w:name w:val="heading 2"/>
    <w:next w:val="Style_4"/>
    <w:link w:val="Style_4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7_ch" w:type="character">
    <w:name w:val="heading 2"/>
    <w:link w:val="Style_47"/>
    <w:rPr>
      <w:rFonts w:ascii="XO Thames" w:hAnsi="XO Thames"/>
      <w:b w:val="1"/>
      <w:color w:val="00A0FF"/>
      <w:sz w:val="26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2022-04-15T08:41:25Z</dcterms:modified>
</cp:coreProperties>
</file>