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05" w:rsidRDefault="000E1C05">
      <w:pPr>
        <w:pStyle w:val="ConsPlusNormal"/>
        <w:jc w:val="both"/>
        <w:outlineLvl w:val="0"/>
      </w:pPr>
    </w:p>
    <w:p w:rsidR="000E1C05" w:rsidRDefault="000E1C05">
      <w:pPr>
        <w:pStyle w:val="ConsPlusTitle"/>
        <w:jc w:val="center"/>
        <w:outlineLvl w:val="0"/>
      </w:pPr>
      <w:r>
        <w:t>АДМИНИСТРАЦИЯ ГОРОДА КУРЧАТОВА</w:t>
      </w:r>
    </w:p>
    <w:p w:rsidR="000E1C05" w:rsidRDefault="000E1C05">
      <w:pPr>
        <w:pStyle w:val="ConsPlusTitle"/>
        <w:jc w:val="center"/>
      </w:pPr>
      <w:r>
        <w:t>КУРСКОЙ ОБЛАСТИ</w:t>
      </w:r>
    </w:p>
    <w:p w:rsidR="000E1C05" w:rsidRDefault="000E1C05">
      <w:pPr>
        <w:pStyle w:val="ConsPlusTitle"/>
        <w:jc w:val="center"/>
      </w:pPr>
    </w:p>
    <w:p w:rsidR="000E1C05" w:rsidRDefault="000E1C05">
      <w:pPr>
        <w:pStyle w:val="ConsPlusTitle"/>
        <w:jc w:val="center"/>
      </w:pPr>
      <w:r>
        <w:t>ПОСТАНОВЛЕНИЕ</w:t>
      </w:r>
    </w:p>
    <w:p w:rsidR="000E1C05" w:rsidRDefault="000E1C05">
      <w:pPr>
        <w:pStyle w:val="ConsPlusTitle"/>
        <w:jc w:val="center"/>
      </w:pPr>
      <w:r>
        <w:t>от 24 декабря 2012 г. N 1949</w:t>
      </w:r>
    </w:p>
    <w:p w:rsidR="000E1C05" w:rsidRDefault="000E1C05">
      <w:pPr>
        <w:pStyle w:val="ConsPlusTitle"/>
        <w:jc w:val="center"/>
      </w:pPr>
    </w:p>
    <w:p w:rsidR="000E1C05" w:rsidRDefault="000E1C05">
      <w:pPr>
        <w:pStyle w:val="ConsPlusTitle"/>
        <w:jc w:val="center"/>
      </w:pPr>
      <w:r>
        <w:t>ОБ УТВЕРЖДЕНИИ ПОРЯДКА УВЕДОМЛЕНИЯ МУНИЦИПАЛЬНЫМИ СЛУЖАЩИМИ,</w:t>
      </w:r>
    </w:p>
    <w:p w:rsidR="000E1C05" w:rsidRDefault="000E1C05">
      <w:pPr>
        <w:pStyle w:val="ConsPlusTitle"/>
        <w:jc w:val="center"/>
      </w:pPr>
      <w:r>
        <w:t>ЗАМЕЩАЮЩИМИ ДОЛЖНОСТИ МУНИЦИПАЛЬНОЙ СЛУЖБЫ В АДМИНИСТРАЦИИ</w:t>
      </w:r>
    </w:p>
    <w:p w:rsidR="000E1C05" w:rsidRDefault="000E1C05">
      <w:pPr>
        <w:pStyle w:val="ConsPlusTitle"/>
        <w:jc w:val="center"/>
      </w:pPr>
      <w:r>
        <w:t>ГОРОДА КУРЧАТОВА, ПРЕДСТАВИТЕЛЯ НАНИМАТЕЛЯ О НАМЕРЕНИИ</w:t>
      </w:r>
    </w:p>
    <w:p w:rsidR="000E1C05" w:rsidRDefault="000E1C05">
      <w:pPr>
        <w:pStyle w:val="ConsPlusTitle"/>
        <w:jc w:val="center"/>
      </w:pPr>
      <w:r>
        <w:t>ВЫПОЛНЯТЬ ИНУЮ ОПЛАЧИВАЕМУЮ РАБОТУ</w:t>
      </w: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11</w:t>
        </w:r>
      </w:hyperlink>
      <w:r>
        <w:t xml:space="preserve"> Федерального закона от 02.03.2007 N 25-ФЗ "О муниципальной службе в Российской Федерации" и в целях реализации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администрация города Курчатова постановляет: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уведомления муниципальными служащими, замещающими должности муниципальной службы в администрации города Курчатова, представителя нанимателя о намерении выполнять иную оплачиваемую работу (приложение).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 xml:space="preserve">2. Начальнику общего отдела Управления делами администрации города Курчатова </w:t>
      </w:r>
      <w:proofErr w:type="spellStart"/>
      <w:r>
        <w:t>Шнякиной</w:t>
      </w:r>
      <w:proofErr w:type="spellEnd"/>
      <w:r>
        <w:t xml:space="preserve"> В.П. в трехдневный срок довести настоящее постановление до работников администрации города Курчатова под роспись.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 xml:space="preserve">3. Контроль за исполнением настоящего постановления возложить на начальника Управления делами администрации города Курчатова </w:t>
      </w:r>
      <w:proofErr w:type="spellStart"/>
      <w:r>
        <w:t>Гребенькову</w:t>
      </w:r>
      <w:proofErr w:type="spellEnd"/>
      <w:r>
        <w:t xml:space="preserve"> Е.Н.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>4. Постановление вступает в силу со дня его подписания.</w:t>
      </w: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jc w:val="right"/>
      </w:pPr>
      <w:r>
        <w:t>Глава города</w:t>
      </w:r>
    </w:p>
    <w:p w:rsidR="000E1C05" w:rsidRDefault="000E1C05">
      <w:pPr>
        <w:pStyle w:val="ConsPlusNormal"/>
        <w:jc w:val="right"/>
      </w:pPr>
      <w:r>
        <w:t>И.В.КОРПУНКОВ</w:t>
      </w: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jc w:val="right"/>
        <w:outlineLvl w:val="0"/>
      </w:pPr>
      <w:r>
        <w:lastRenderedPageBreak/>
        <w:t>Приложение N 1</w:t>
      </w:r>
    </w:p>
    <w:p w:rsidR="000E1C05" w:rsidRDefault="000E1C05">
      <w:pPr>
        <w:pStyle w:val="ConsPlusNormal"/>
        <w:jc w:val="right"/>
      </w:pPr>
    </w:p>
    <w:p w:rsidR="000E1C05" w:rsidRDefault="000E1C05">
      <w:pPr>
        <w:pStyle w:val="ConsPlusNormal"/>
        <w:jc w:val="right"/>
      </w:pPr>
      <w:r>
        <w:t>Утверждено</w:t>
      </w:r>
    </w:p>
    <w:p w:rsidR="000E1C05" w:rsidRDefault="000E1C05">
      <w:pPr>
        <w:pStyle w:val="ConsPlusNormal"/>
        <w:jc w:val="right"/>
      </w:pPr>
      <w:r>
        <w:t>постановлением</w:t>
      </w:r>
    </w:p>
    <w:p w:rsidR="000E1C05" w:rsidRDefault="000E1C05">
      <w:pPr>
        <w:pStyle w:val="ConsPlusNormal"/>
        <w:jc w:val="right"/>
      </w:pPr>
      <w:r>
        <w:t>администрации города Курчатова</w:t>
      </w:r>
    </w:p>
    <w:p w:rsidR="000E1C05" w:rsidRDefault="000E1C05">
      <w:pPr>
        <w:pStyle w:val="ConsPlusNormal"/>
        <w:jc w:val="right"/>
      </w:pPr>
      <w:r>
        <w:t>от 24 декабря 2012 г. N 1949</w:t>
      </w: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Title"/>
        <w:jc w:val="center"/>
      </w:pPr>
      <w:bookmarkStart w:id="0" w:name="P32"/>
      <w:bookmarkEnd w:id="0"/>
      <w:r>
        <w:t>ПОРЯДОК</w:t>
      </w:r>
    </w:p>
    <w:p w:rsidR="000E1C05" w:rsidRDefault="000E1C05">
      <w:pPr>
        <w:pStyle w:val="ConsPlusTitle"/>
        <w:jc w:val="center"/>
      </w:pPr>
      <w:r>
        <w:t>УВЕДОМЛЕНИЯ МУНИЦИПАЛЬНЫМИ СЛУЖАЩИМИ, ЗАМЕЩАЮЩИМИ ДОЛЖНОСТИ</w:t>
      </w:r>
    </w:p>
    <w:p w:rsidR="000E1C05" w:rsidRDefault="000E1C05">
      <w:pPr>
        <w:pStyle w:val="ConsPlusTitle"/>
        <w:jc w:val="center"/>
      </w:pPr>
      <w:r>
        <w:t>МУНИЦИПАЛЬНОЙ СЛУЖБЫ В АДМИНИСТРАЦИИ ГОРОДА КУРЧАТОВА,</w:t>
      </w:r>
    </w:p>
    <w:p w:rsidR="000E1C05" w:rsidRDefault="000E1C05">
      <w:pPr>
        <w:pStyle w:val="ConsPlusTitle"/>
        <w:jc w:val="center"/>
      </w:pPr>
      <w:r>
        <w:t>ПРЕДСТАВИТЕЛЯ НАНИМАТЕЛЯ О НАМЕРЕНИИ ВЫПОЛНЯТЬ ИНУЮ</w:t>
      </w:r>
    </w:p>
    <w:p w:rsidR="000E1C05" w:rsidRDefault="000E1C05">
      <w:pPr>
        <w:pStyle w:val="ConsPlusTitle"/>
        <w:jc w:val="center"/>
      </w:pPr>
      <w:r>
        <w:t>ОПЛАЧИВАЕМУЮ РАБОТУ</w:t>
      </w: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  <w:r>
        <w:t xml:space="preserve">1. Настоящий Порядок разработан на основании </w:t>
      </w:r>
      <w:hyperlink r:id="rId6">
        <w:r>
          <w:rPr>
            <w:color w:val="0000FF"/>
          </w:rPr>
          <w:t>части 2 статьи 11</w:t>
        </w:r>
      </w:hyperlink>
      <w:r>
        <w:t xml:space="preserve"> Федерального закона от 02.03.2007 N 25-ФЗ "О муниципальной службе в Российской Федерации" с целью предотвращения конфликта интересов на муниципальной службе и устанавливает процедуру уведомления Главы города Курчатова (далее - работодатель) о выполнении муниципальным служащим, замещающим должность муниципальной службы в администрации города Курчатова (далее - муниципальный служащий) иной оплачиваемой работы.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>2. Муниципальный служащий вправе с предварительного письменного уведомления работодателя выполнять иную оплачиваемую работу, если это не повлечет за собой конфликт интересов.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>3. 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Курской области, города Курчатова способное привести к причинению вреда этим законным интересам граждан, организаций, общества, Российской Федерации, Курской области, города Курчатова.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>4.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 xml:space="preserve">5. Муниципальный служащий, планирующий выполнять иную оплачиваемую работу, направляет работодателю </w:t>
      </w:r>
      <w:hyperlink w:anchor="P71">
        <w:r>
          <w:rPr>
            <w:color w:val="0000FF"/>
          </w:rPr>
          <w:t>уведомление</w:t>
        </w:r>
      </w:hyperlink>
      <w:r>
        <w:t xml:space="preserve"> в письменной форме согласно </w:t>
      </w:r>
      <w:proofErr w:type="gramStart"/>
      <w:r>
        <w:t>приложению</w:t>
      </w:r>
      <w:proofErr w:type="gramEnd"/>
      <w:r>
        <w:t xml:space="preserve"> N 1 к настоящему Порядку. Указанное уведомление должно быть направлено до начала выполнения иной оплачиваемой работы.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>6. Уведомление о предстоящем выполнении иной оплачиваемой работы (далее - уведомление) должно содержать: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>- наименование должности по иной оплачиваемой работе, основные обязанности, описание характера работы;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>- предполагаемый график занятости (сроки и время выполнения иной оплачиваемой работы).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 xml:space="preserve">Уведомление регистрируется в день поступления в </w:t>
      </w:r>
      <w:hyperlink w:anchor="P111">
        <w:r>
          <w:rPr>
            <w:color w:val="0000FF"/>
          </w:rPr>
          <w:t>Журнале</w:t>
        </w:r>
      </w:hyperlink>
      <w:r>
        <w:t xml:space="preserve"> регистрации уведомлений муниципальным служащим администрации города о предстоящем выполнении иной оплачиваемой работы по форме согласно приложению N 2 к настоящему Порядку.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>7. Уведомление муниципального служащего о предстоящем выполнении иной оплачиваемой работы специалистом по кадровой работе Управления делами администрации города Курчатова в течение трех дней направляется в комиссию по соблюдению требований к служебному поведению муниципальных служащих администрации города Курчатова и урегулированию конфликта интересов.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>8. По итогам рассмотрения уведомления комиссия принимает одно из двух решений: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lastRenderedPageBreak/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>Протокол заседания комиссии направляется Главе города на утверждение.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>Результат рассмотрения уведомления, секретарем комиссии в 3-дневный срок со дня утверждения протокола Главой города направляется муниципальному служащему в виде выписки из протокола, а также по решению комиссии - иным заинтересованным лицам.</w:t>
      </w:r>
    </w:p>
    <w:p w:rsidR="000E1C05" w:rsidRDefault="000E1C05">
      <w:pPr>
        <w:pStyle w:val="ConsPlusNormal"/>
        <w:spacing w:before="200"/>
        <w:ind w:firstLine="540"/>
        <w:jc w:val="both"/>
      </w:pPr>
      <w:r>
        <w:t>9.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работодателя о новых обстоятельствах в соответствии с настоящим Порядком.</w:t>
      </w: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jc w:val="right"/>
        <w:outlineLvl w:val="1"/>
      </w:pPr>
      <w:r>
        <w:lastRenderedPageBreak/>
        <w:t>Приложение N 1</w:t>
      </w:r>
    </w:p>
    <w:p w:rsidR="000E1C05" w:rsidRDefault="000E1C05">
      <w:pPr>
        <w:pStyle w:val="ConsPlusNormal"/>
        <w:jc w:val="right"/>
      </w:pPr>
      <w:r>
        <w:t>к Порядку уведомления муниципальным</w:t>
      </w:r>
    </w:p>
    <w:p w:rsidR="000E1C05" w:rsidRDefault="000E1C05">
      <w:pPr>
        <w:pStyle w:val="ConsPlusNormal"/>
        <w:jc w:val="right"/>
      </w:pPr>
      <w:r>
        <w:t>замещающими должности муниципальной службы</w:t>
      </w:r>
    </w:p>
    <w:p w:rsidR="000E1C05" w:rsidRDefault="000E1C05">
      <w:pPr>
        <w:pStyle w:val="ConsPlusNormal"/>
        <w:jc w:val="right"/>
      </w:pPr>
      <w:r>
        <w:t>в администрации города Курчатова,</w:t>
      </w:r>
    </w:p>
    <w:p w:rsidR="000E1C05" w:rsidRDefault="000E1C05">
      <w:pPr>
        <w:pStyle w:val="ConsPlusNormal"/>
        <w:jc w:val="right"/>
      </w:pPr>
      <w:r>
        <w:t>представителя нанимателя о намерении</w:t>
      </w:r>
    </w:p>
    <w:p w:rsidR="000E1C05" w:rsidRDefault="000E1C05">
      <w:pPr>
        <w:pStyle w:val="ConsPlusNormal"/>
        <w:jc w:val="right"/>
      </w:pPr>
      <w:r>
        <w:t>выполнять иную оплачиваемую работу</w:t>
      </w: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nformat"/>
        <w:jc w:val="both"/>
      </w:pPr>
      <w:r>
        <w:t xml:space="preserve">                                                     Главе города Курчатова</w:t>
      </w:r>
    </w:p>
    <w:p w:rsidR="000E1C05" w:rsidRDefault="000E1C05">
      <w:pPr>
        <w:pStyle w:val="ConsPlusNonformat"/>
        <w:jc w:val="both"/>
      </w:pPr>
      <w:r>
        <w:t xml:space="preserve">                                                     ______________________</w:t>
      </w:r>
    </w:p>
    <w:p w:rsidR="000E1C05" w:rsidRDefault="000E1C05">
      <w:pPr>
        <w:pStyle w:val="ConsPlusNonformat"/>
        <w:jc w:val="both"/>
      </w:pPr>
      <w:r>
        <w:t xml:space="preserve">                                                             (Ф.И.О.)</w:t>
      </w:r>
    </w:p>
    <w:p w:rsidR="000E1C05" w:rsidRDefault="000E1C05">
      <w:pPr>
        <w:pStyle w:val="ConsPlusNonformat"/>
        <w:jc w:val="both"/>
      </w:pPr>
    </w:p>
    <w:p w:rsidR="000E1C05" w:rsidRDefault="000E1C05">
      <w:pPr>
        <w:pStyle w:val="ConsPlusNonformat"/>
        <w:jc w:val="both"/>
      </w:pPr>
      <w:bookmarkStart w:id="1" w:name="P71"/>
      <w:bookmarkEnd w:id="1"/>
      <w:r>
        <w:t xml:space="preserve">                                УВЕДОМЛЕНИЕ</w:t>
      </w:r>
    </w:p>
    <w:p w:rsidR="000E1C05" w:rsidRDefault="000E1C05">
      <w:pPr>
        <w:pStyle w:val="ConsPlusNonformat"/>
        <w:jc w:val="both"/>
      </w:pPr>
      <w:r>
        <w:t xml:space="preserve">           муниципальным служащим администрации города Курчатова</w:t>
      </w:r>
    </w:p>
    <w:p w:rsidR="000E1C05" w:rsidRDefault="000E1C05">
      <w:pPr>
        <w:pStyle w:val="ConsPlusNonformat"/>
        <w:jc w:val="both"/>
      </w:pPr>
      <w:r>
        <w:t xml:space="preserve">                   о выполнении иной оплачиваемой работы</w:t>
      </w:r>
    </w:p>
    <w:p w:rsidR="000E1C05" w:rsidRDefault="000E1C05">
      <w:pPr>
        <w:pStyle w:val="ConsPlusNonformat"/>
        <w:jc w:val="both"/>
      </w:pPr>
    </w:p>
    <w:p w:rsidR="000E1C05" w:rsidRDefault="000E1C05">
      <w:pPr>
        <w:pStyle w:val="ConsPlusNonformat"/>
        <w:jc w:val="both"/>
      </w:pPr>
      <w:r>
        <w:t xml:space="preserve">    В соответствии с </w:t>
      </w:r>
      <w:hyperlink r:id="rId7">
        <w:r>
          <w:rPr>
            <w:color w:val="0000FF"/>
          </w:rPr>
          <w:t>пунктом 2 статьи 11</w:t>
        </w:r>
      </w:hyperlink>
      <w:r>
        <w:t xml:space="preserve"> Федерального закона от 02.03.2007</w:t>
      </w:r>
    </w:p>
    <w:p w:rsidR="000E1C05" w:rsidRDefault="000E1C05">
      <w:pPr>
        <w:pStyle w:val="ConsPlusNonformat"/>
        <w:jc w:val="both"/>
      </w:pPr>
      <w:r>
        <w:t>N 25-ФЗ "О муниципальной службе в Российской Федерации"</w:t>
      </w:r>
    </w:p>
    <w:p w:rsidR="000E1C05" w:rsidRDefault="000E1C05">
      <w:pPr>
        <w:pStyle w:val="ConsPlusNonformat"/>
        <w:jc w:val="both"/>
      </w:pPr>
      <w:r>
        <w:t>Я, ________________________________________________________________________</w:t>
      </w:r>
    </w:p>
    <w:p w:rsidR="000E1C05" w:rsidRDefault="000E1C05">
      <w:pPr>
        <w:pStyle w:val="ConsPlusNonformat"/>
        <w:jc w:val="both"/>
      </w:pPr>
      <w:r>
        <w:t xml:space="preserve">                         (фамилия, имя, отчество)</w:t>
      </w:r>
    </w:p>
    <w:p w:rsidR="000E1C05" w:rsidRDefault="000E1C05">
      <w:pPr>
        <w:pStyle w:val="ConsPlusNonformat"/>
        <w:jc w:val="both"/>
      </w:pPr>
      <w:r>
        <w:t>замещающий должность муниципальной службы _________________________________</w:t>
      </w:r>
    </w:p>
    <w:p w:rsidR="000E1C05" w:rsidRDefault="000E1C05">
      <w:pPr>
        <w:pStyle w:val="ConsPlusNonformat"/>
        <w:jc w:val="both"/>
      </w:pPr>
      <w:r>
        <w:t>___________________________________________________________________________</w:t>
      </w:r>
    </w:p>
    <w:p w:rsidR="000E1C05" w:rsidRDefault="000E1C05">
      <w:pPr>
        <w:pStyle w:val="ConsPlusNonformat"/>
        <w:jc w:val="both"/>
      </w:pPr>
      <w:r>
        <w:t xml:space="preserve">                         (наименование должности)</w:t>
      </w:r>
    </w:p>
    <w:p w:rsidR="000E1C05" w:rsidRDefault="000E1C05">
      <w:pPr>
        <w:pStyle w:val="ConsPlusNonformat"/>
        <w:jc w:val="both"/>
      </w:pPr>
      <w:r>
        <w:t>намерен(а) с "___" _______________ 20__ г. по "___" _______________ 20__ г.</w:t>
      </w:r>
    </w:p>
    <w:p w:rsidR="000E1C05" w:rsidRDefault="000E1C05">
      <w:pPr>
        <w:pStyle w:val="ConsPlusNonformat"/>
        <w:jc w:val="both"/>
      </w:pPr>
      <w:r>
        <w:t>заниматься (занимаюсь) иной оплачиваемой деятельностью</w:t>
      </w:r>
    </w:p>
    <w:p w:rsidR="000E1C05" w:rsidRDefault="000E1C05">
      <w:pPr>
        <w:pStyle w:val="ConsPlusNonformat"/>
        <w:jc w:val="both"/>
      </w:pPr>
      <w:r>
        <w:t>(подчеркнуть)</w:t>
      </w:r>
    </w:p>
    <w:p w:rsidR="000E1C05" w:rsidRDefault="000E1C05">
      <w:pPr>
        <w:pStyle w:val="ConsPlusNonformat"/>
        <w:jc w:val="both"/>
      </w:pPr>
      <w:r>
        <w:t>выполняя работу ___________________________________________________________</w:t>
      </w:r>
    </w:p>
    <w:p w:rsidR="000E1C05" w:rsidRDefault="000E1C05">
      <w:pPr>
        <w:pStyle w:val="ConsPlusNonformat"/>
        <w:jc w:val="both"/>
      </w:pPr>
      <w:r>
        <w:t xml:space="preserve">                      (по трудовому договору, гражданско-трудовому)</w:t>
      </w:r>
    </w:p>
    <w:p w:rsidR="000E1C05" w:rsidRDefault="000E1C05">
      <w:pPr>
        <w:pStyle w:val="ConsPlusNonformat"/>
        <w:jc w:val="both"/>
      </w:pPr>
      <w:r>
        <w:t>в _________________________________________________________________________</w:t>
      </w:r>
    </w:p>
    <w:p w:rsidR="000E1C05" w:rsidRDefault="000E1C05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0E1C05" w:rsidRDefault="000E1C05">
      <w:pPr>
        <w:pStyle w:val="ConsPlusNonformat"/>
        <w:jc w:val="both"/>
      </w:pPr>
      <w:r>
        <w:t>___________________________________________________________________________</w:t>
      </w:r>
    </w:p>
    <w:p w:rsidR="000E1C05" w:rsidRDefault="000E1C05">
      <w:pPr>
        <w:pStyle w:val="ConsPlusNonformat"/>
        <w:jc w:val="both"/>
      </w:pPr>
      <w:r>
        <w:t>в должности _______________________________________________________________</w:t>
      </w:r>
    </w:p>
    <w:p w:rsidR="000E1C05" w:rsidRDefault="000E1C05">
      <w:pPr>
        <w:pStyle w:val="ConsPlusNonformat"/>
        <w:jc w:val="both"/>
      </w:pPr>
      <w:r>
        <w:t>Работа ____________________________________________________________________</w:t>
      </w:r>
    </w:p>
    <w:p w:rsidR="000E1C05" w:rsidRDefault="000E1C05">
      <w:pPr>
        <w:pStyle w:val="ConsPlusNonformat"/>
        <w:jc w:val="both"/>
      </w:pPr>
      <w:r>
        <w:t xml:space="preserve">                   (конкретная работа или трудовая функция)</w:t>
      </w:r>
    </w:p>
    <w:p w:rsidR="000E1C05" w:rsidRDefault="000E1C05">
      <w:pPr>
        <w:pStyle w:val="ConsPlusNonformat"/>
        <w:jc w:val="both"/>
      </w:pPr>
      <w:r>
        <w:t>___________________________________________________________________________</w:t>
      </w:r>
    </w:p>
    <w:p w:rsidR="000E1C05" w:rsidRDefault="000E1C05">
      <w:pPr>
        <w:pStyle w:val="ConsPlusNonformat"/>
        <w:jc w:val="both"/>
      </w:pPr>
      <w:r>
        <w:t xml:space="preserve">будет </w:t>
      </w:r>
      <w:proofErr w:type="gramStart"/>
      <w:r>
        <w:t>выполняться  в</w:t>
      </w:r>
      <w:proofErr w:type="gramEnd"/>
      <w:r>
        <w:t xml:space="preserve"> свободное  от  основной работы время  и не повлечет за</w:t>
      </w:r>
    </w:p>
    <w:p w:rsidR="000E1C05" w:rsidRDefault="000E1C05">
      <w:pPr>
        <w:pStyle w:val="ConsPlusNonformat"/>
        <w:jc w:val="both"/>
      </w:pPr>
      <w:r>
        <w:t>собой конфликт интересов.</w:t>
      </w:r>
    </w:p>
    <w:p w:rsidR="000E1C05" w:rsidRDefault="000E1C05">
      <w:pPr>
        <w:pStyle w:val="ConsPlusNonformat"/>
        <w:jc w:val="both"/>
      </w:pPr>
    </w:p>
    <w:p w:rsidR="000E1C05" w:rsidRDefault="000E1C05">
      <w:pPr>
        <w:pStyle w:val="ConsPlusNonformat"/>
        <w:jc w:val="both"/>
      </w:pPr>
      <w:r>
        <w:t>"___" _______________ 20__ г.                             _________________</w:t>
      </w:r>
    </w:p>
    <w:p w:rsidR="000E1C05" w:rsidRDefault="000E1C05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jc w:val="right"/>
        <w:outlineLvl w:val="1"/>
      </w:pPr>
      <w:r>
        <w:lastRenderedPageBreak/>
        <w:t>Приложен</w:t>
      </w:r>
      <w:bookmarkStart w:id="2" w:name="_GoBack"/>
      <w:bookmarkEnd w:id="2"/>
      <w:r>
        <w:t>ие N 2</w:t>
      </w:r>
    </w:p>
    <w:p w:rsidR="000E1C05" w:rsidRDefault="000E1C05">
      <w:pPr>
        <w:pStyle w:val="ConsPlusNormal"/>
        <w:jc w:val="right"/>
      </w:pPr>
      <w:r>
        <w:t>к Порядку уведомления муниципальным служащим</w:t>
      </w:r>
    </w:p>
    <w:p w:rsidR="000E1C05" w:rsidRDefault="000E1C05">
      <w:pPr>
        <w:pStyle w:val="ConsPlusNormal"/>
        <w:jc w:val="right"/>
      </w:pPr>
      <w:r>
        <w:t>замещающими должности муниципальной службы</w:t>
      </w:r>
    </w:p>
    <w:p w:rsidR="000E1C05" w:rsidRDefault="000E1C05">
      <w:pPr>
        <w:pStyle w:val="ConsPlusNormal"/>
        <w:jc w:val="right"/>
      </w:pPr>
      <w:r>
        <w:t>в администрации города Курчатова,</w:t>
      </w:r>
    </w:p>
    <w:p w:rsidR="000E1C05" w:rsidRDefault="000E1C05">
      <w:pPr>
        <w:pStyle w:val="ConsPlusNormal"/>
        <w:jc w:val="right"/>
      </w:pPr>
      <w:r>
        <w:t>представителя нанимателя о намерении</w:t>
      </w:r>
    </w:p>
    <w:p w:rsidR="000E1C05" w:rsidRDefault="000E1C05">
      <w:pPr>
        <w:pStyle w:val="ConsPlusNormal"/>
        <w:jc w:val="right"/>
      </w:pPr>
      <w:r>
        <w:t>выполнять иную оплачиваемую работу</w:t>
      </w:r>
    </w:p>
    <w:p w:rsidR="000E1C05" w:rsidRDefault="000E1C05">
      <w:pPr>
        <w:pStyle w:val="ConsPlusNormal"/>
        <w:ind w:firstLine="540"/>
        <w:jc w:val="both"/>
      </w:pPr>
    </w:p>
    <w:p w:rsidR="000E1C05" w:rsidRDefault="000E1C05">
      <w:pPr>
        <w:pStyle w:val="ConsPlusNormal"/>
        <w:jc w:val="center"/>
      </w:pPr>
      <w:bookmarkStart w:id="3" w:name="P111"/>
      <w:bookmarkEnd w:id="3"/>
      <w:r>
        <w:t>ЖУРНАЛ</w:t>
      </w:r>
    </w:p>
    <w:p w:rsidR="000E1C05" w:rsidRDefault="000E1C05">
      <w:pPr>
        <w:pStyle w:val="ConsPlusNormal"/>
        <w:jc w:val="center"/>
      </w:pPr>
      <w:r>
        <w:t>регистрации уведомления муниципальным служащим</w:t>
      </w:r>
    </w:p>
    <w:p w:rsidR="000E1C05" w:rsidRDefault="000E1C05">
      <w:pPr>
        <w:pStyle w:val="ConsPlusNormal"/>
        <w:jc w:val="center"/>
      </w:pPr>
      <w:r>
        <w:t>администрации города Курчатова о предстоящем выполнении</w:t>
      </w:r>
    </w:p>
    <w:p w:rsidR="000E1C05" w:rsidRDefault="000E1C05">
      <w:pPr>
        <w:pStyle w:val="ConsPlusNormal"/>
        <w:jc w:val="center"/>
      </w:pPr>
      <w:r>
        <w:t>иной оплачиваемой работы представителя нанимателя</w:t>
      </w:r>
    </w:p>
    <w:p w:rsidR="000E1C05" w:rsidRDefault="000E1C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0"/>
        <w:gridCol w:w="1092"/>
        <w:gridCol w:w="1344"/>
        <w:gridCol w:w="1092"/>
        <w:gridCol w:w="1260"/>
        <w:gridCol w:w="1176"/>
        <w:gridCol w:w="1344"/>
        <w:gridCol w:w="1344"/>
      </w:tblGrid>
      <w:tr w:rsidR="000E1C05">
        <w:trPr>
          <w:trHeight w:val="160"/>
        </w:trPr>
        <w:tc>
          <w:tcPr>
            <w:tcW w:w="420" w:type="dxa"/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N </w:t>
            </w:r>
          </w:p>
        </w:tc>
        <w:tc>
          <w:tcPr>
            <w:tcW w:w="1092" w:type="dxa"/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 Дата  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>регистрации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>уведомления</w:t>
            </w:r>
          </w:p>
        </w:tc>
        <w:tc>
          <w:tcPr>
            <w:tcW w:w="1344" w:type="dxa"/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  Ф.И.О.  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>муниципального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служащего,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>представившего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уведомление  </w:t>
            </w:r>
          </w:p>
        </w:tc>
        <w:tc>
          <w:tcPr>
            <w:tcW w:w="1092" w:type="dxa"/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Ф.И.О.,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подпись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>сотрудника,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принявшего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>уведомление</w:t>
            </w:r>
          </w:p>
        </w:tc>
        <w:tc>
          <w:tcPr>
            <w:tcW w:w="1260" w:type="dxa"/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  Дата   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направления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уведомления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>представителю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нанимателя  </w:t>
            </w:r>
          </w:p>
        </w:tc>
        <w:tc>
          <w:tcPr>
            <w:tcW w:w="1176" w:type="dxa"/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  Дата  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>рассмотрения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>уведомления,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краткое 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содержание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резолюции  </w:t>
            </w:r>
          </w:p>
        </w:tc>
        <w:tc>
          <w:tcPr>
            <w:tcW w:w="1344" w:type="dxa"/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Сведения о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рассмотрении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уведомления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Комиссией по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>урегулированию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конфликта 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интересов 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(в случае 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рассмотрения) </w:t>
            </w:r>
          </w:p>
        </w:tc>
        <w:tc>
          <w:tcPr>
            <w:tcW w:w="1344" w:type="dxa"/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>Дата доведения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    до    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>муниципального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служащего 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 решения   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представителя </w:t>
            </w:r>
          </w:p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нанимателя  </w:t>
            </w:r>
          </w:p>
        </w:tc>
      </w:tr>
      <w:tr w:rsidR="000E1C05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1 </w:t>
            </w:r>
          </w:p>
        </w:tc>
        <w:tc>
          <w:tcPr>
            <w:tcW w:w="1092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   2     </w:t>
            </w:r>
          </w:p>
        </w:tc>
        <w:tc>
          <w:tcPr>
            <w:tcW w:w="1344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    3       </w:t>
            </w:r>
          </w:p>
        </w:tc>
        <w:tc>
          <w:tcPr>
            <w:tcW w:w="1092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   4     </w:t>
            </w:r>
          </w:p>
        </w:tc>
        <w:tc>
          <w:tcPr>
            <w:tcW w:w="1260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    5      </w:t>
            </w:r>
          </w:p>
        </w:tc>
        <w:tc>
          <w:tcPr>
            <w:tcW w:w="1176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   6      </w:t>
            </w:r>
          </w:p>
        </w:tc>
        <w:tc>
          <w:tcPr>
            <w:tcW w:w="1344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    7       </w:t>
            </w:r>
          </w:p>
        </w:tc>
        <w:tc>
          <w:tcPr>
            <w:tcW w:w="1344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  <w:r>
              <w:rPr>
                <w:sz w:val="14"/>
              </w:rPr>
              <w:t xml:space="preserve">      8       </w:t>
            </w:r>
          </w:p>
        </w:tc>
      </w:tr>
      <w:tr w:rsidR="000E1C05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  <w:tc>
          <w:tcPr>
            <w:tcW w:w="1176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</w:tr>
      <w:tr w:rsidR="000E1C05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  <w:tc>
          <w:tcPr>
            <w:tcW w:w="1176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:rsidR="000E1C05" w:rsidRDefault="000E1C05">
            <w:pPr>
              <w:pStyle w:val="ConsPlusNonformat"/>
              <w:jc w:val="both"/>
            </w:pPr>
          </w:p>
        </w:tc>
      </w:tr>
    </w:tbl>
    <w:p w:rsidR="000E1C05" w:rsidRDefault="000E1C05">
      <w:pPr>
        <w:pStyle w:val="ConsPlusNormal"/>
        <w:ind w:firstLine="540"/>
        <w:jc w:val="both"/>
      </w:pPr>
    </w:p>
    <w:sectPr w:rsidR="000E1C05" w:rsidSect="002B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05"/>
    <w:rsid w:val="000E1C05"/>
    <w:rsid w:val="00166410"/>
    <w:rsid w:val="007A48EF"/>
    <w:rsid w:val="008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2677E-DD9D-4FB4-9755-9A32E86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C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E1C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1C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E1C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D77C51FBD86F4DA9E4BB747EE6773542FE5C3F671760907E37DBE14E93EE3F8123DA9E868DA24A0B3BBF0BFE22B393F7D9FBAA8D9D8392157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77C51FBD86F4DA9E4BB747EE6773542FE5C3F671760907E37DBE14E93EE3F8123DA9E868DA24A0B3BBF0BFE22B393F7D9FBAA8D9D8392157AM" TargetMode="External"/><Relationship Id="rId5" Type="http://schemas.openxmlformats.org/officeDocument/2006/relationships/hyperlink" Target="consultantplus://offline/ref=F9D77C51FBD86F4DA9E4BB747EE6773545F75C3F611760907E37DBE14E93EE3F932382928788BE420A2EE95AB81775M" TargetMode="External"/><Relationship Id="rId4" Type="http://schemas.openxmlformats.org/officeDocument/2006/relationships/hyperlink" Target="consultantplus://offline/ref=F9D77C51FBD86F4DA9E4BB747EE6773542FE5C3F671760907E37DBE14E93EE3F8123DA9E868DA24A0B3BBF0BFE22B393F7D9FBAA8D9D8392157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2022-09-15T12:59:00Z</dcterms:created>
  <dcterms:modified xsi:type="dcterms:W3CDTF">2022-09-15T13:03:00Z</dcterms:modified>
</cp:coreProperties>
</file>