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58" w:rsidRDefault="00A84158">
      <w:pPr>
        <w:pStyle w:val="ConsPlusTitlePage"/>
      </w:pPr>
    </w:p>
    <w:p w:rsidR="00A84158" w:rsidRDefault="00A84158">
      <w:pPr>
        <w:pStyle w:val="ConsPlusNormal"/>
        <w:jc w:val="both"/>
        <w:outlineLvl w:val="0"/>
      </w:pPr>
    </w:p>
    <w:p w:rsidR="00A84158" w:rsidRDefault="00A84158">
      <w:pPr>
        <w:pStyle w:val="ConsPlusTitle"/>
        <w:jc w:val="center"/>
        <w:outlineLvl w:val="0"/>
      </w:pPr>
      <w:r>
        <w:t>АДМИНИСТРАЦИЯ ГОРОДА КУРЧАТОВА</w:t>
      </w:r>
    </w:p>
    <w:p w:rsidR="00A84158" w:rsidRDefault="00A84158">
      <w:pPr>
        <w:pStyle w:val="ConsPlusTitle"/>
        <w:jc w:val="center"/>
      </w:pPr>
      <w:r>
        <w:t>КУРСКОЙ ОБЛАСТИ</w:t>
      </w:r>
    </w:p>
    <w:p w:rsidR="00A84158" w:rsidRDefault="00A84158">
      <w:pPr>
        <w:pStyle w:val="ConsPlusTitle"/>
        <w:jc w:val="center"/>
      </w:pPr>
    </w:p>
    <w:p w:rsidR="00A84158" w:rsidRDefault="00A84158">
      <w:pPr>
        <w:pStyle w:val="ConsPlusTitle"/>
        <w:jc w:val="center"/>
      </w:pPr>
      <w:r>
        <w:t>ПОСТАНОВЛЕНИЕ</w:t>
      </w:r>
    </w:p>
    <w:p w:rsidR="00A84158" w:rsidRDefault="00A84158">
      <w:pPr>
        <w:pStyle w:val="ConsPlusTitle"/>
        <w:jc w:val="center"/>
      </w:pPr>
      <w:r>
        <w:t>от 30 сентября 2015 г. N 1178</w:t>
      </w:r>
    </w:p>
    <w:p w:rsidR="00A84158" w:rsidRDefault="00A84158">
      <w:pPr>
        <w:pStyle w:val="ConsPlusTitle"/>
        <w:jc w:val="center"/>
      </w:pPr>
    </w:p>
    <w:p w:rsidR="00A84158" w:rsidRDefault="00A84158">
      <w:pPr>
        <w:pStyle w:val="ConsPlusTitle"/>
        <w:jc w:val="center"/>
      </w:pPr>
      <w:r>
        <w:t>ОБ УТВЕРЖДЕНИИ МУНИЦИПАЛЬНОЙ ПРОГРАММЫ</w:t>
      </w:r>
    </w:p>
    <w:p w:rsidR="00A84158" w:rsidRDefault="00A84158">
      <w:pPr>
        <w:pStyle w:val="ConsPlusTitle"/>
        <w:jc w:val="center"/>
      </w:pPr>
      <w:r>
        <w:t>"РАЗВИТИЕ МУНИЦИПАЛЬНОЙ СЛУЖБЫ В ГОРОДЕ КУРЧАТОВЕ</w:t>
      </w:r>
    </w:p>
    <w:p w:rsidR="00A84158" w:rsidRDefault="00A84158">
      <w:pPr>
        <w:pStyle w:val="ConsPlusTitle"/>
        <w:jc w:val="center"/>
      </w:pPr>
      <w:r>
        <w:t>КУРСКОЙ ОБЛАСТИ НА 2016 - 2020 ГОДЫ"</w:t>
      </w:r>
    </w:p>
    <w:p w:rsidR="00A84158" w:rsidRDefault="00A84158">
      <w:pPr>
        <w:pStyle w:val="ConsPlusNormal"/>
        <w:spacing w:after="1"/>
      </w:pPr>
    </w:p>
    <w:p w:rsidR="00A84158" w:rsidRDefault="00A84158">
      <w:pPr>
        <w:pStyle w:val="ConsPlusNormal"/>
        <w:jc w:val="center"/>
      </w:pPr>
    </w:p>
    <w:p w:rsidR="00A84158" w:rsidRDefault="00A84158">
      <w:pPr>
        <w:pStyle w:val="ConsPlusNormal"/>
        <w:ind w:firstLine="540"/>
        <w:jc w:val="both"/>
      </w:pPr>
      <w:r>
        <w:t xml:space="preserve">В соответствии со </w:t>
      </w:r>
      <w:hyperlink r:id="rId4">
        <w:r>
          <w:rPr>
            <w:color w:val="0000FF"/>
          </w:rPr>
          <w:t>статьей 179</w:t>
        </w:r>
      </w:hyperlink>
      <w:r>
        <w:t xml:space="preserve"> Бюджетного кодекса Российской Федерации, </w:t>
      </w:r>
      <w:hyperlink r:id="rId5">
        <w:r>
          <w:rPr>
            <w:color w:val="0000FF"/>
          </w:rPr>
          <w:t>распоряжением</w:t>
        </w:r>
      </w:hyperlink>
      <w:r>
        <w:t xml:space="preserve"> администрации города Курчатова от 10.08.2015 N 984-р "Об утверждении перечня муниципальных программ города Курчатова Курской области, реализация которых намечается с 2016 года" администрация города Курчатова постановляет:</w:t>
      </w:r>
    </w:p>
    <w:p w:rsidR="00A84158" w:rsidRDefault="00A84158">
      <w:pPr>
        <w:pStyle w:val="ConsPlusNormal"/>
        <w:spacing w:before="200"/>
        <w:ind w:firstLine="540"/>
        <w:jc w:val="both"/>
      </w:pPr>
      <w:r>
        <w:t xml:space="preserve">1. Утвердить муниципальную </w:t>
      </w:r>
      <w:hyperlink w:anchor="P36">
        <w:r>
          <w:rPr>
            <w:color w:val="0000FF"/>
          </w:rPr>
          <w:t>программу</w:t>
        </w:r>
      </w:hyperlink>
      <w:r>
        <w:t xml:space="preserve"> "Развитие муниципальной службы в городе Курчатове Курской области на 2016 - 2020 годы" (приложение).</w:t>
      </w:r>
    </w:p>
    <w:p w:rsidR="00A84158" w:rsidRDefault="00A84158">
      <w:pPr>
        <w:pStyle w:val="ConsPlusNormal"/>
        <w:spacing w:before="200"/>
        <w:ind w:firstLine="540"/>
        <w:jc w:val="both"/>
      </w:pPr>
      <w:r>
        <w:t>2. Контроль за исполнением настоящего постановления возложить на Первого заместителя Главы администрации города Курчатова Кузнецову Р.А.</w:t>
      </w:r>
    </w:p>
    <w:p w:rsidR="00A84158" w:rsidRDefault="00A84158">
      <w:pPr>
        <w:pStyle w:val="ConsPlusNormal"/>
        <w:spacing w:before="200"/>
        <w:ind w:firstLine="540"/>
        <w:jc w:val="both"/>
      </w:pPr>
      <w:r>
        <w:t>3. Постановление вступает в силу с 01.01.2016 и подлежит официальному опубликованию.</w:t>
      </w:r>
    </w:p>
    <w:p w:rsidR="00A84158" w:rsidRDefault="00A84158">
      <w:pPr>
        <w:pStyle w:val="ConsPlusNormal"/>
        <w:jc w:val="center"/>
      </w:pPr>
    </w:p>
    <w:p w:rsidR="00A84158" w:rsidRDefault="00A84158">
      <w:pPr>
        <w:pStyle w:val="ConsPlusNormal"/>
        <w:jc w:val="right"/>
      </w:pPr>
      <w:proofErr w:type="spellStart"/>
      <w:r>
        <w:t>И.о</w:t>
      </w:r>
      <w:proofErr w:type="spellEnd"/>
      <w:r>
        <w:t>. Главы города</w:t>
      </w:r>
    </w:p>
    <w:p w:rsidR="00A84158" w:rsidRDefault="00A84158">
      <w:pPr>
        <w:pStyle w:val="ConsPlusNormal"/>
        <w:jc w:val="right"/>
      </w:pPr>
      <w:r>
        <w:t>Р.А.КУЗНЕЦОВА</w:t>
      </w: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jc w:val="right"/>
        <w:outlineLvl w:val="0"/>
      </w:pPr>
      <w:r>
        <w:lastRenderedPageBreak/>
        <w:t>Утверждена</w:t>
      </w:r>
    </w:p>
    <w:p w:rsidR="00A84158" w:rsidRDefault="00A84158">
      <w:pPr>
        <w:pStyle w:val="ConsPlusNormal"/>
        <w:jc w:val="right"/>
      </w:pPr>
      <w:r>
        <w:t>постановлением</w:t>
      </w:r>
    </w:p>
    <w:p w:rsidR="00A84158" w:rsidRDefault="00A84158">
      <w:pPr>
        <w:pStyle w:val="ConsPlusNormal"/>
        <w:jc w:val="right"/>
      </w:pPr>
      <w:r>
        <w:t>администрации города Курчатова</w:t>
      </w:r>
    </w:p>
    <w:p w:rsidR="00A84158" w:rsidRDefault="00A84158">
      <w:pPr>
        <w:pStyle w:val="ConsPlusNormal"/>
        <w:jc w:val="right"/>
      </w:pPr>
      <w:r>
        <w:t>от 30 сентября 2015 г. N 1178</w:t>
      </w:r>
    </w:p>
    <w:p w:rsidR="00A84158" w:rsidRDefault="00A84158">
      <w:pPr>
        <w:pStyle w:val="ConsPlusNormal"/>
        <w:jc w:val="both"/>
      </w:pPr>
    </w:p>
    <w:p w:rsidR="00A84158" w:rsidRDefault="00A84158">
      <w:pPr>
        <w:pStyle w:val="ConsPlusTitle"/>
        <w:jc w:val="center"/>
      </w:pPr>
      <w:bookmarkStart w:id="0" w:name="P36"/>
      <w:bookmarkEnd w:id="0"/>
      <w:r>
        <w:t>МУНИЦИПАЛЬНАЯ ПРОГРАММА</w:t>
      </w:r>
    </w:p>
    <w:p w:rsidR="00A84158" w:rsidRDefault="00A84158">
      <w:pPr>
        <w:pStyle w:val="ConsPlusTitle"/>
        <w:jc w:val="center"/>
      </w:pPr>
      <w:r>
        <w:t>"РАЗВИТИЕ МУНИЦИПАЛЬНОЙ СЛУЖБЫ В ГОРОДЕ КУРЧАТОВЕ</w:t>
      </w:r>
    </w:p>
    <w:p w:rsidR="00A84158" w:rsidRDefault="00A84158">
      <w:pPr>
        <w:pStyle w:val="ConsPlusTitle"/>
        <w:jc w:val="center"/>
      </w:pPr>
      <w:r>
        <w:t>КУРСКОЙ ОБЛАСТИ"</w:t>
      </w:r>
    </w:p>
    <w:p w:rsidR="00A84158" w:rsidRDefault="00A84158">
      <w:pPr>
        <w:pStyle w:val="ConsPlusNormal"/>
        <w:spacing w:after="1"/>
      </w:pPr>
    </w:p>
    <w:p w:rsidR="00A84158" w:rsidRDefault="00A84158">
      <w:pPr>
        <w:pStyle w:val="ConsPlusNormal"/>
        <w:jc w:val="both"/>
      </w:pPr>
    </w:p>
    <w:p w:rsidR="00A84158" w:rsidRDefault="00A84158">
      <w:pPr>
        <w:pStyle w:val="ConsPlusTitle"/>
        <w:jc w:val="center"/>
        <w:outlineLvl w:val="1"/>
      </w:pPr>
      <w:r>
        <w:t>ПАСПОРТ</w:t>
      </w:r>
    </w:p>
    <w:p w:rsidR="00A84158" w:rsidRDefault="00A84158">
      <w:pPr>
        <w:pStyle w:val="ConsPlusTitle"/>
        <w:jc w:val="center"/>
      </w:pPr>
      <w:r>
        <w:t>муниципальной программы</w:t>
      </w:r>
    </w:p>
    <w:p w:rsidR="00A84158" w:rsidRDefault="00A84158">
      <w:pPr>
        <w:pStyle w:val="ConsPlusTitle"/>
        <w:jc w:val="center"/>
      </w:pPr>
      <w:r>
        <w:t>"Развитие муниципальной службы в городе Курчатове</w:t>
      </w:r>
    </w:p>
    <w:p w:rsidR="00A84158" w:rsidRDefault="00A84158">
      <w:pPr>
        <w:pStyle w:val="ConsPlusTitle"/>
        <w:jc w:val="center"/>
      </w:pPr>
      <w:r>
        <w:t>Курской области"</w:t>
      </w:r>
    </w:p>
    <w:p w:rsidR="00A84158" w:rsidRDefault="00A8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39"/>
      </w:tblGrid>
      <w:tr w:rsidR="00A84158">
        <w:tc>
          <w:tcPr>
            <w:tcW w:w="3175" w:type="dxa"/>
          </w:tcPr>
          <w:p w:rsidR="00A84158" w:rsidRDefault="00A84158">
            <w:pPr>
              <w:pStyle w:val="ConsPlusNormal"/>
            </w:pPr>
            <w:r>
              <w:t>Ответственный исполнитель программы</w:t>
            </w:r>
          </w:p>
        </w:tc>
        <w:tc>
          <w:tcPr>
            <w:tcW w:w="5839" w:type="dxa"/>
          </w:tcPr>
          <w:p w:rsidR="00A84158" w:rsidRDefault="00A84158">
            <w:pPr>
              <w:pStyle w:val="ConsPlusNormal"/>
              <w:jc w:val="both"/>
            </w:pPr>
            <w:r>
              <w:t>Управление делами администрации города Курчатова</w:t>
            </w:r>
          </w:p>
        </w:tc>
      </w:tr>
      <w:tr w:rsidR="00A84158">
        <w:tc>
          <w:tcPr>
            <w:tcW w:w="3175" w:type="dxa"/>
          </w:tcPr>
          <w:p w:rsidR="00A84158" w:rsidRDefault="00A84158">
            <w:pPr>
              <w:pStyle w:val="ConsPlusNormal"/>
            </w:pPr>
            <w:r>
              <w:t>Соисполнители программы</w:t>
            </w:r>
          </w:p>
        </w:tc>
        <w:tc>
          <w:tcPr>
            <w:tcW w:w="5839" w:type="dxa"/>
          </w:tcPr>
          <w:p w:rsidR="00A84158" w:rsidRDefault="00A84158">
            <w:pPr>
              <w:pStyle w:val="ConsPlusNormal"/>
              <w:jc w:val="both"/>
            </w:pPr>
            <w:r>
              <w:t>Отсутствуют</w:t>
            </w:r>
          </w:p>
        </w:tc>
      </w:tr>
      <w:tr w:rsidR="00A84158">
        <w:tc>
          <w:tcPr>
            <w:tcW w:w="3175" w:type="dxa"/>
          </w:tcPr>
          <w:p w:rsidR="00A84158" w:rsidRDefault="00A84158">
            <w:pPr>
              <w:pStyle w:val="ConsPlusNormal"/>
            </w:pPr>
            <w:r>
              <w:t>Участники программы</w:t>
            </w:r>
          </w:p>
        </w:tc>
        <w:tc>
          <w:tcPr>
            <w:tcW w:w="5839" w:type="dxa"/>
          </w:tcPr>
          <w:p w:rsidR="00A84158" w:rsidRDefault="00A84158">
            <w:pPr>
              <w:pStyle w:val="ConsPlusNormal"/>
              <w:jc w:val="both"/>
            </w:pPr>
            <w:r>
              <w:t>Администрация города Курчатова;</w:t>
            </w:r>
          </w:p>
          <w:p w:rsidR="00A84158" w:rsidRDefault="00A84158">
            <w:pPr>
              <w:pStyle w:val="ConsPlusNormal"/>
              <w:jc w:val="both"/>
            </w:pPr>
            <w:r>
              <w:t>Управление финансов города Курчатова;</w:t>
            </w:r>
          </w:p>
          <w:p w:rsidR="00A84158" w:rsidRDefault="00A84158">
            <w:pPr>
              <w:pStyle w:val="ConsPlusNormal"/>
              <w:jc w:val="both"/>
            </w:pPr>
            <w:r>
              <w:t>Управление социального обеспечения города Курчатова;</w:t>
            </w:r>
          </w:p>
          <w:p w:rsidR="00A84158" w:rsidRDefault="00A84158">
            <w:pPr>
              <w:pStyle w:val="ConsPlusNormal"/>
              <w:jc w:val="both"/>
            </w:pPr>
            <w:r>
              <w:t>Комитет по управлению имуществом г. Курчатова;</w:t>
            </w:r>
          </w:p>
          <w:p w:rsidR="00A84158" w:rsidRDefault="00A84158">
            <w:pPr>
              <w:pStyle w:val="ConsPlusNormal"/>
              <w:jc w:val="both"/>
            </w:pPr>
            <w:r>
              <w:t>Комитет образования города Курчатова;</w:t>
            </w:r>
          </w:p>
          <w:p w:rsidR="00A84158" w:rsidRDefault="00A84158">
            <w:pPr>
              <w:pStyle w:val="ConsPlusNormal"/>
              <w:jc w:val="both"/>
            </w:pPr>
            <w:r>
              <w:t>Курчатовская городская Дума;</w:t>
            </w:r>
          </w:p>
          <w:p w:rsidR="00A84158" w:rsidRDefault="00A84158">
            <w:pPr>
              <w:pStyle w:val="ConsPlusNormal"/>
              <w:jc w:val="both"/>
            </w:pPr>
            <w:r>
              <w:t>Ревизионная комиссия МО "Город Курчатов"</w:t>
            </w:r>
          </w:p>
        </w:tc>
      </w:tr>
      <w:tr w:rsidR="00A84158">
        <w:tc>
          <w:tcPr>
            <w:tcW w:w="3175" w:type="dxa"/>
          </w:tcPr>
          <w:p w:rsidR="00A84158" w:rsidRDefault="00A84158">
            <w:pPr>
              <w:pStyle w:val="ConsPlusNormal"/>
            </w:pPr>
            <w:r>
              <w:t>Подпрограмма муниципальной программы</w:t>
            </w:r>
          </w:p>
        </w:tc>
        <w:tc>
          <w:tcPr>
            <w:tcW w:w="5839" w:type="dxa"/>
          </w:tcPr>
          <w:p w:rsidR="00A84158" w:rsidRDefault="00A84158">
            <w:pPr>
              <w:pStyle w:val="ConsPlusNormal"/>
              <w:jc w:val="both"/>
            </w:pPr>
            <w:r>
              <w:t>"</w:t>
            </w:r>
            <w:hyperlink w:anchor="P434">
              <w:r>
                <w:rPr>
                  <w:color w:val="0000FF"/>
                </w:rPr>
                <w:t>Реализация</w:t>
              </w:r>
            </w:hyperlink>
            <w:r>
              <w:t xml:space="preserve"> мероприятий, направленных на развитие муниципальной службы"</w:t>
            </w:r>
          </w:p>
        </w:tc>
      </w:tr>
      <w:tr w:rsidR="00A84158">
        <w:tc>
          <w:tcPr>
            <w:tcW w:w="3175" w:type="dxa"/>
          </w:tcPr>
          <w:p w:rsidR="00A84158" w:rsidRDefault="00A84158">
            <w:pPr>
              <w:pStyle w:val="ConsPlusNormal"/>
            </w:pPr>
            <w:r>
              <w:t>Программно-целевые инструменты муниципальной программы</w:t>
            </w:r>
          </w:p>
        </w:tc>
        <w:tc>
          <w:tcPr>
            <w:tcW w:w="5839" w:type="dxa"/>
          </w:tcPr>
          <w:p w:rsidR="00A84158" w:rsidRDefault="00A84158">
            <w:pPr>
              <w:pStyle w:val="ConsPlusNormal"/>
              <w:jc w:val="both"/>
            </w:pPr>
            <w:r>
              <w:t>Отсутствуют</w:t>
            </w:r>
          </w:p>
        </w:tc>
      </w:tr>
      <w:tr w:rsidR="00A84158">
        <w:tc>
          <w:tcPr>
            <w:tcW w:w="3175" w:type="dxa"/>
          </w:tcPr>
          <w:p w:rsidR="00A84158" w:rsidRDefault="00A84158">
            <w:pPr>
              <w:pStyle w:val="ConsPlusNormal"/>
            </w:pPr>
            <w:r>
              <w:t>Цели муниципальной программы</w:t>
            </w:r>
          </w:p>
        </w:tc>
        <w:tc>
          <w:tcPr>
            <w:tcW w:w="5839" w:type="dxa"/>
          </w:tcPr>
          <w:p w:rsidR="00A84158" w:rsidRDefault="00A84158">
            <w:pPr>
              <w:pStyle w:val="ConsPlusNormal"/>
              <w:jc w:val="both"/>
            </w:pPr>
            <w:r>
              <w:t>- Создание условий для эффективного развития местного самоуправления в городе Курчатове Курской области</w:t>
            </w:r>
          </w:p>
        </w:tc>
      </w:tr>
      <w:tr w:rsidR="00A84158">
        <w:tc>
          <w:tcPr>
            <w:tcW w:w="3175" w:type="dxa"/>
          </w:tcPr>
          <w:p w:rsidR="00A84158" w:rsidRDefault="00A84158">
            <w:pPr>
              <w:pStyle w:val="ConsPlusNormal"/>
            </w:pPr>
            <w:r>
              <w:t>Задачи муниципальной программы</w:t>
            </w:r>
          </w:p>
        </w:tc>
        <w:tc>
          <w:tcPr>
            <w:tcW w:w="5839" w:type="dxa"/>
          </w:tcPr>
          <w:p w:rsidR="00A84158" w:rsidRDefault="00A84158">
            <w:pPr>
              <w:pStyle w:val="ConsPlusNormal"/>
              <w:jc w:val="both"/>
            </w:pPr>
            <w:r>
              <w:t>- Развитие нормативной правовой базы, регулирующей вопросы муниципальной службы;</w:t>
            </w:r>
          </w:p>
          <w:p w:rsidR="00A84158" w:rsidRDefault="00A84158">
            <w:pPr>
              <w:pStyle w:val="ConsPlusNormal"/>
              <w:jc w:val="both"/>
            </w:pPr>
            <w: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A84158" w:rsidRDefault="00A84158">
            <w:pPr>
              <w:pStyle w:val="ConsPlusNormal"/>
              <w:jc w:val="both"/>
            </w:pPr>
            <w:r>
              <w:t>- обеспечение своевременного проведения ежегодной диспансеризации муниципальных служащих;</w:t>
            </w:r>
          </w:p>
          <w:p w:rsidR="00A84158" w:rsidRDefault="00A84158">
            <w:pPr>
              <w:pStyle w:val="ConsPlusNormal"/>
              <w:jc w:val="both"/>
            </w:pPr>
            <w:r>
              <w:t>- формирование эффективной системы управления муниципальной службой</w:t>
            </w:r>
          </w:p>
        </w:tc>
      </w:tr>
      <w:tr w:rsidR="00A84158">
        <w:tc>
          <w:tcPr>
            <w:tcW w:w="3175" w:type="dxa"/>
          </w:tcPr>
          <w:p w:rsidR="00A84158" w:rsidRDefault="00A84158">
            <w:pPr>
              <w:pStyle w:val="ConsPlusNormal"/>
            </w:pPr>
            <w:r>
              <w:t>Целевые индикаторы и показатели муниципальной программы</w:t>
            </w:r>
          </w:p>
        </w:tc>
        <w:tc>
          <w:tcPr>
            <w:tcW w:w="5839" w:type="dxa"/>
          </w:tcPr>
          <w:p w:rsidR="00A84158" w:rsidRDefault="00A84158">
            <w:pPr>
              <w:pStyle w:val="ConsPlusNormal"/>
              <w:jc w:val="both"/>
            </w:pPr>
            <w:r>
              <w:t>- Удельный вес нормативных правовых актов, изданных без вынесения актов прокурорского реагирования;</w:t>
            </w:r>
          </w:p>
          <w:p w:rsidR="00A84158" w:rsidRDefault="00A84158">
            <w:pPr>
              <w:pStyle w:val="ConsPlusNormal"/>
              <w:jc w:val="both"/>
            </w:pPr>
            <w:r>
              <w:t>- удельный вес муниципальных служащих, прошедших ежегодную диспансеризацию (медицинский осмотр);</w:t>
            </w:r>
          </w:p>
          <w:p w:rsidR="00A84158" w:rsidRDefault="00A84158">
            <w:pPr>
              <w:pStyle w:val="ConsPlusNormal"/>
              <w:jc w:val="both"/>
            </w:pPr>
            <w:r>
              <w:t>- удельный вес муниципальных служащих и лиц, состоящих в резерве управленческих кадров города Курчатова, прошедших повышение квалификации;</w:t>
            </w:r>
          </w:p>
          <w:p w:rsidR="00A84158" w:rsidRDefault="00A84158">
            <w:pPr>
              <w:pStyle w:val="ConsPlusNormal"/>
              <w:jc w:val="both"/>
            </w:pPr>
            <w:r>
              <w:t>- удельный вес муниципальных служащих, принявших участие в семинарах;</w:t>
            </w:r>
          </w:p>
          <w:p w:rsidR="00A84158" w:rsidRDefault="00A84158">
            <w:pPr>
              <w:pStyle w:val="ConsPlusNormal"/>
              <w:jc w:val="both"/>
            </w:pPr>
            <w:r>
              <w:t>- удельный вес муниципальных служащих, прошедших аттестацию;</w:t>
            </w:r>
          </w:p>
          <w:p w:rsidR="00A84158" w:rsidRDefault="00A84158">
            <w:pPr>
              <w:pStyle w:val="ConsPlusNormal"/>
              <w:jc w:val="both"/>
            </w:pPr>
            <w:r>
              <w:t>- удельный вес лиц, назначенных из резерва управленческих кадров города Курчатова;</w:t>
            </w:r>
          </w:p>
          <w:p w:rsidR="00A84158" w:rsidRDefault="00A84158">
            <w:pPr>
              <w:pStyle w:val="ConsPlusNormal"/>
              <w:jc w:val="both"/>
            </w:pPr>
            <w:r>
              <w:t xml:space="preserve">- проведение специальной оценки условий труда </w:t>
            </w:r>
            <w:r>
              <w:lastRenderedPageBreak/>
              <w:t>муниципальных служащих</w:t>
            </w:r>
          </w:p>
        </w:tc>
      </w:tr>
      <w:tr w:rsidR="00A84158">
        <w:tc>
          <w:tcPr>
            <w:tcW w:w="3175" w:type="dxa"/>
          </w:tcPr>
          <w:p w:rsidR="00A84158" w:rsidRDefault="00A84158">
            <w:pPr>
              <w:pStyle w:val="ConsPlusNormal"/>
            </w:pPr>
            <w:r>
              <w:lastRenderedPageBreak/>
              <w:t>Этапы и сроки реализации муниципальной программы</w:t>
            </w:r>
          </w:p>
        </w:tc>
        <w:tc>
          <w:tcPr>
            <w:tcW w:w="5839" w:type="dxa"/>
          </w:tcPr>
          <w:p w:rsidR="00A84158" w:rsidRDefault="00A84158">
            <w:pPr>
              <w:pStyle w:val="ConsPlusNormal"/>
              <w:jc w:val="both"/>
            </w:pPr>
            <w:r>
              <w:t>2016 - 2021 годы</w:t>
            </w:r>
          </w:p>
        </w:tc>
      </w:tr>
      <w:tr w:rsidR="00A84158">
        <w:tblPrEx>
          <w:tblBorders>
            <w:insideH w:val="nil"/>
          </w:tblBorders>
        </w:tblPrEx>
        <w:tc>
          <w:tcPr>
            <w:tcW w:w="3175" w:type="dxa"/>
            <w:tcBorders>
              <w:bottom w:val="nil"/>
            </w:tcBorders>
          </w:tcPr>
          <w:p w:rsidR="00A84158" w:rsidRDefault="00A84158">
            <w:pPr>
              <w:pStyle w:val="ConsPlusNormal"/>
            </w:pPr>
            <w:r>
              <w:t>Объемы бюджетных ассигнований программы</w:t>
            </w:r>
          </w:p>
        </w:tc>
        <w:tc>
          <w:tcPr>
            <w:tcW w:w="5839" w:type="dxa"/>
            <w:tcBorders>
              <w:bottom w:val="nil"/>
            </w:tcBorders>
          </w:tcPr>
          <w:p w:rsidR="00A84158" w:rsidRDefault="00A84158">
            <w:pPr>
              <w:pStyle w:val="ConsPlusNormal"/>
              <w:jc w:val="both"/>
            </w:pPr>
            <w:r>
              <w:t>Общий объем финансовых средств на реализацию мероприятий муниципальной программы из бюджета города Курчатова ожидается в сумме 177,032 тыс. руб., в том числе по годам реализации:</w:t>
            </w:r>
          </w:p>
          <w:p w:rsidR="00A84158" w:rsidRDefault="00A84158">
            <w:pPr>
              <w:pStyle w:val="ConsPlusNormal"/>
              <w:ind w:firstLine="705"/>
            </w:pPr>
            <w:r>
              <w:t>2016 год - 42,686 тыс. руб.;</w:t>
            </w:r>
          </w:p>
          <w:p w:rsidR="00A84158" w:rsidRDefault="00A84158">
            <w:pPr>
              <w:pStyle w:val="ConsPlusNormal"/>
              <w:ind w:firstLine="705"/>
            </w:pPr>
            <w:r>
              <w:t>2017 год - 29,595 тыс. руб.;</w:t>
            </w:r>
          </w:p>
          <w:p w:rsidR="00A84158" w:rsidRDefault="00A84158">
            <w:pPr>
              <w:pStyle w:val="ConsPlusNormal"/>
              <w:ind w:firstLine="705"/>
            </w:pPr>
            <w:r>
              <w:t>2018 год - 39,470 тыс. руб.;</w:t>
            </w:r>
          </w:p>
          <w:p w:rsidR="00A84158" w:rsidRDefault="00A84158">
            <w:pPr>
              <w:pStyle w:val="ConsPlusNormal"/>
              <w:ind w:firstLine="705"/>
            </w:pPr>
            <w:r>
              <w:t>2019 год - 25,850 тыс. руб.;</w:t>
            </w:r>
          </w:p>
          <w:p w:rsidR="00A84158" w:rsidRDefault="00A84158">
            <w:pPr>
              <w:pStyle w:val="ConsPlusNormal"/>
              <w:ind w:firstLine="705"/>
            </w:pPr>
            <w:r>
              <w:t>2020 год - 22,320 тыс. руб.;</w:t>
            </w:r>
          </w:p>
          <w:p w:rsidR="00A84158" w:rsidRDefault="00A84158">
            <w:pPr>
              <w:pStyle w:val="ConsPlusNormal"/>
              <w:ind w:firstLine="705"/>
            </w:pPr>
            <w:r>
              <w:t>2021 год - 17,111 тыс. руб.</w:t>
            </w:r>
          </w:p>
        </w:tc>
      </w:tr>
      <w:tr w:rsidR="00A84158">
        <w:tblPrEx>
          <w:tblBorders>
            <w:insideH w:val="nil"/>
          </w:tblBorders>
        </w:tblPrEx>
        <w:tc>
          <w:tcPr>
            <w:tcW w:w="9014" w:type="dxa"/>
            <w:gridSpan w:val="2"/>
            <w:tcBorders>
              <w:top w:val="nil"/>
            </w:tcBorders>
          </w:tcPr>
          <w:p w:rsidR="00A84158" w:rsidRDefault="00A84158">
            <w:pPr>
              <w:pStyle w:val="ConsPlusNormal"/>
              <w:jc w:val="both"/>
            </w:pPr>
            <w:r>
              <w:t xml:space="preserve">(в ред. </w:t>
            </w:r>
            <w:hyperlink r:id="rId6">
              <w:r>
                <w:rPr>
                  <w:color w:val="0000FF"/>
                </w:rPr>
                <w:t>постановления</w:t>
              </w:r>
            </w:hyperlink>
            <w:r>
              <w:t xml:space="preserve"> администрации г. Курчатова Курской области от 19.12.2019 N 1642)</w:t>
            </w:r>
          </w:p>
        </w:tc>
      </w:tr>
      <w:tr w:rsidR="00A84158">
        <w:tc>
          <w:tcPr>
            <w:tcW w:w="3175" w:type="dxa"/>
          </w:tcPr>
          <w:p w:rsidR="00A84158" w:rsidRDefault="00A84158">
            <w:pPr>
              <w:pStyle w:val="ConsPlusNormal"/>
            </w:pPr>
            <w:r>
              <w:t>Перечень основных мероприятий программы</w:t>
            </w:r>
          </w:p>
        </w:tc>
        <w:tc>
          <w:tcPr>
            <w:tcW w:w="5839" w:type="dxa"/>
          </w:tcPr>
          <w:p w:rsidR="00A84158" w:rsidRDefault="00A84158">
            <w:pPr>
              <w:pStyle w:val="ConsPlusNormal"/>
              <w:jc w:val="both"/>
            </w:pPr>
            <w:r>
              <w:t>- Совершенствование нормативно-правовой базы по вопросам развития местного самоуправления и муниципальной службы;</w:t>
            </w:r>
          </w:p>
          <w:p w:rsidR="00A84158" w:rsidRDefault="00A84158">
            <w:pPr>
              <w:pStyle w:val="ConsPlusNormal"/>
              <w:jc w:val="both"/>
            </w:pPr>
            <w:r>
              <w:t>- 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A84158" w:rsidRDefault="00A84158">
            <w:pPr>
              <w:pStyle w:val="ConsPlusNormal"/>
              <w:jc w:val="both"/>
            </w:pPr>
            <w:r>
              <w:t>- внедрение современных методов оценки профессиональных знаний и навыков муниципальных служащих при проведении аттестации;</w:t>
            </w:r>
          </w:p>
          <w:p w:rsidR="00A84158" w:rsidRDefault="00A84158">
            <w:pPr>
              <w:pStyle w:val="ConsPlusNormal"/>
              <w:jc w:val="both"/>
            </w:pPr>
            <w:r>
              <w:t>- создание эффективной системы подбора и расстановки кадров с использованием конкурсных процедур;</w:t>
            </w:r>
          </w:p>
          <w:p w:rsidR="00A84158" w:rsidRDefault="00A84158">
            <w:pPr>
              <w:pStyle w:val="ConsPlusNormal"/>
              <w:jc w:val="both"/>
            </w:pPr>
            <w:r>
              <w:t>- осуществление мероприятий, направленных на развитие муниципальной службы;</w:t>
            </w:r>
          </w:p>
          <w:p w:rsidR="00A84158" w:rsidRDefault="00A84158">
            <w:pPr>
              <w:pStyle w:val="ConsPlusNormal"/>
              <w:jc w:val="both"/>
            </w:pPr>
            <w:r>
              <w:t>- проведение специальной оценки и условий труда муниципальных служащих</w:t>
            </w:r>
          </w:p>
        </w:tc>
      </w:tr>
      <w:tr w:rsidR="00A84158">
        <w:tc>
          <w:tcPr>
            <w:tcW w:w="3175" w:type="dxa"/>
          </w:tcPr>
          <w:p w:rsidR="00A84158" w:rsidRDefault="00A84158">
            <w:pPr>
              <w:pStyle w:val="ConsPlusNormal"/>
            </w:pPr>
            <w:r>
              <w:t>Ожидаемые результаты реализации программы</w:t>
            </w:r>
          </w:p>
        </w:tc>
        <w:tc>
          <w:tcPr>
            <w:tcW w:w="5839" w:type="dxa"/>
          </w:tcPr>
          <w:p w:rsidR="00A84158" w:rsidRDefault="00A84158">
            <w:pPr>
              <w:pStyle w:val="ConsPlusNormal"/>
              <w:jc w:val="both"/>
            </w:pPr>
            <w:r>
              <w:t>- Снижение количества актов прокурорского реагирования на нормативные правовые акты;</w:t>
            </w:r>
          </w:p>
          <w:p w:rsidR="00A84158" w:rsidRDefault="00A84158">
            <w:pPr>
              <w:pStyle w:val="ConsPlusNormal"/>
              <w:jc w:val="both"/>
            </w:pPr>
            <w:r>
              <w:t>- предупреждение рисков развития заболеваний на ранней стадии у муниципальных служащих;</w:t>
            </w:r>
          </w:p>
          <w:p w:rsidR="00A84158" w:rsidRDefault="00A84158">
            <w:pPr>
              <w:pStyle w:val="ConsPlusNormal"/>
              <w:jc w:val="both"/>
            </w:pPr>
            <w:r>
              <w:t>- увеличение удельного веса муниципальных служащих, принявших участие в семинарах и совещаниях по вопросам муниципальной службы;</w:t>
            </w:r>
          </w:p>
          <w:p w:rsidR="00A84158" w:rsidRDefault="00A84158">
            <w:pPr>
              <w:pStyle w:val="ConsPlusNormal"/>
              <w:jc w:val="both"/>
            </w:pPr>
            <w:r>
              <w:t>- 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A84158" w:rsidRDefault="00A84158">
            <w:pPr>
              <w:pStyle w:val="ConsPlusNormal"/>
              <w:jc w:val="both"/>
            </w:pPr>
            <w:r>
              <w:t>- увеличение удельного веса лиц, назначенных из резерва управленческих кадров города Курчатова Курской области;</w:t>
            </w:r>
          </w:p>
          <w:p w:rsidR="00A84158" w:rsidRDefault="00A84158">
            <w:pPr>
              <w:pStyle w:val="ConsPlusNormal"/>
              <w:jc w:val="both"/>
            </w:pPr>
            <w:r>
              <w:t>- увеличение удельного веса лиц, назначенных на основе конкурса;</w:t>
            </w:r>
          </w:p>
          <w:p w:rsidR="00A84158" w:rsidRDefault="00A84158">
            <w:pPr>
              <w:pStyle w:val="ConsPlusNormal"/>
              <w:jc w:val="both"/>
            </w:pPr>
            <w:r>
              <w:t>- выявление опасных и вредных факторов производственной среды в ходе трудового процесса на муниципальных служащих</w:t>
            </w:r>
          </w:p>
        </w:tc>
      </w:tr>
    </w:tbl>
    <w:p w:rsidR="00A84158" w:rsidRDefault="00A84158">
      <w:pPr>
        <w:pStyle w:val="ConsPlusNormal"/>
        <w:jc w:val="both"/>
      </w:pPr>
    </w:p>
    <w:p w:rsidR="00A84158" w:rsidRDefault="00A84158">
      <w:pPr>
        <w:pStyle w:val="ConsPlusTitle"/>
        <w:jc w:val="center"/>
        <w:outlineLvl w:val="1"/>
      </w:pPr>
      <w:r>
        <w:t>1. Общая характеристика сферы реализации муниципальной</w:t>
      </w:r>
    </w:p>
    <w:p w:rsidR="00A84158" w:rsidRDefault="00A84158">
      <w:pPr>
        <w:pStyle w:val="ConsPlusTitle"/>
        <w:jc w:val="center"/>
      </w:pPr>
      <w:r>
        <w:t>программы, в том числе формулировки основных проблем</w:t>
      </w:r>
    </w:p>
    <w:p w:rsidR="00A84158" w:rsidRDefault="00A84158">
      <w:pPr>
        <w:pStyle w:val="ConsPlusTitle"/>
        <w:jc w:val="center"/>
      </w:pPr>
      <w:r>
        <w:t>в указанной сфере и прогноз ее развития</w:t>
      </w:r>
    </w:p>
    <w:p w:rsidR="00A84158" w:rsidRDefault="00A84158">
      <w:pPr>
        <w:pStyle w:val="ConsPlusNormal"/>
        <w:jc w:val="both"/>
      </w:pPr>
    </w:p>
    <w:p w:rsidR="00A84158" w:rsidRDefault="00A84158">
      <w:pPr>
        <w:pStyle w:val="ConsPlusNormal"/>
        <w:ind w:firstLine="540"/>
        <w:jc w:val="both"/>
      </w:pPr>
      <w: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A84158" w:rsidRDefault="00A84158">
      <w:pPr>
        <w:pStyle w:val="ConsPlusNormal"/>
        <w:spacing w:before="200"/>
        <w:ind w:firstLine="540"/>
        <w:jc w:val="both"/>
      </w:pPr>
      <w:r>
        <w:lastRenderedPageBreak/>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A84158" w:rsidRDefault="00A84158">
      <w:pPr>
        <w:pStyle w:val="ConsPlusNormal"/>
        <w:spacing w:before="200"/>
        <w:ind w:firstLine="540"/>
        <w:jc w:val="both"/>
      </w:pPr>
      <w:r>
        <w:t>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w:t>
      </w:r>
    </w:p>
    <w:p w:rsidR="00A84158" w:rsidRDefault="00A84158">
      <w:pPr>
        <w:pStyle w:val="ConsPlusNormal"/>
        <w:spacing w:before="200"/>
        <w:ind w:firstLine="540"/>
        <w:jc w:val="both"/>
      </w:pPr>
      <w:r>
        <w:t>В целом кадровый корпус органов местного самоуправления муниципального образования "Город Курчатов" имеет достаточно стабильную структуру: 66% муниципальных служащих имеют стаж муниципальной службы свыше 5 лет. Начиная с 2007 года проводятся мероприятия, направленные на повышение квалификации муниципальных служащих и граждан, состоящих в резерве управленческих кадров города Курчатова Курской области.</w:t>
      </w:r>
    </w:p>
    <w:p w:rsidR="00A84158" w:rsidRDefault="00A84158">
      <w:pPr>
        <w:pStyle w:val="ConsPlusNormal"/>
        <w:spacing w:before="200"/>
        <w:ind w:firstLine="540"/>
        <w:jc w:val="both"/>
      </w:pPr>
      <w: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A84158" w:rsidRDefault="00A84158">
      <w:pPr>
        <w:pStyle w:val="ConsPlusNormal"/>
        <w:spacing w:before="200"/>
        <w:ind w:firstLine="540"/>
        <w:jc w:val="both"/>
      </w:pPr>
      <w:r>
        <w:t xml:space="preserve">В соответствии с Федеральным </w:t>
      </w:r>
      <w:hyperlink r:id="rId7">
        <w:r>
          <w:rPr>
            <w:color w:val="0000FF"/>
          </w:rPr>
          <w:t>законом</w:t>
        </w:r>
      </w:hyperlink>
      <w:r>
        <w:t xml:space="preserve"> от 02.03.2007 N 25-ФЗ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w:t>
      </w:r>
      <w:hyperlink r:id="rId8">
        <w:r>
          <w:rPr>
            <w:color w:val="0000FF"/>
          </w:rPr>
          <w:t>законом</w:t>
        </w:r>
      </w:hyperlink>
      <w:r>
        <w:t xml:space="preserve"> от 27 июля 2004 года N 79-ФЗ "О государственной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A84158" w:rsidRDefault="00A84158">
      <w:pPr>
        <w:pStyle w:val="ConsPlusNormal"/>
        <w:spacing w:before="200"/>
        <w:ind w:firstLine="540"/>
        <w:jc w:val="both"/>
      </w:pPr>
      <w:r>
        <w:t>Общая численность муниципальных служащих, замещающих должности муниципальной службы в администрации города Курчатова Курской области, составляет 114 человек. Исходя из этого, на курсах повышения квалификации необходимо ежегодно обучать не менее 15 муниципальных служащих.</w:t>
      </w:r>
    </w:p>
    <w:p w:rsidR="00A84158" w:rsidRDefault="00A84158">
      <w:pPr>
        <w:pStyle w:val="ConsPlusNormal"/>
        <w:spacing w:before="200"/>
        <w:ind w:firstLine="540"/>
        <w:jc w:val="both"/>
      </w:pPr>
      <w: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A84158" w:rsidRDefault="00A84158">
      <w:pPr>
        <w:pStyle w:val="ConsPlusNormal"/>
        <w:spacing w:before="200"/>
        <w:ind w:firstLine="540"/>
        <w:jc w:val="both"/>
      </w:pPr>
      <w: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w:t>
      </w:r>
    </w:p>
    <w:p w:rsidR="00A84158" w:rsidRDefault="00A84158">
      <w:pPr>
        <w:pStyle w:val="ConsPlusNormal"/>
        <w:jc w:val="both"/>
      </w:pPr>
    </w:p>
    <w:p w:rsidR="00A84158" w:rsidRDefault="00A84158">
      <w:pPr>
        <w:pStyle w:val="ConsPlusTitle"/>
        <w:jc w:val="center"/>
        <w:outlineLvl w:val="1"/>
      </w:pPr>
      <w:r>
        <w:t>2. Приоритеты муниципальной политики в сфере реализации</w:t>
      </w:r>
    </w:p>
    <w:p w:rsidR="00A84158" w:rsidRDefault="00A84158">
      <w:pPr>
        <w:pStyle w:val="ConsPlusTitle"/>
        <w:jc w:val="center"/>
      </w:pPr>
      <w:r>
        <w:t>муниципальной программы, цели, задачи и показатели</w:t>
      </w:r>
    </w:p>
    <w:p w:rsidR="00A84158" w:rsidRDefault="00A84158">
      <w:pPr>
        <w:pStyle w:val="ConsPlusTitle"/>
        <w:jc w:val="center"/>
      </w:pPr>
      <w:r>
        <w:t>(индикаторы) достижения целей и решения задач, описание</w:t>
      </w:r>
    </w:p>
    <w:p w:rsidR="00A84158" w:rsidRDefault="00A84158">
      <w:pPr>
        <w:pStyle w:val="ConsPlusTitle"/>
        <w:jc w:val="center"/>
      </w:pPr>
      <w:r>
        <w:t>основных ожидаемых конечных результатов муниципальной</w:t>
      </w:r>
    </w:p>
    <w:p w:rsidR="00A84158" w:rsidRDefault="00A84158">
      <w:pPr>
        <w:pStyle w:val="ConsPlusTitle"/>
        <w:jc w:val="center"/>
      </w:pPr>
      <w:r>
        <w:t>программы, сроков и этапов реализации муниципальной</w:t>
      </w:r>
    </w:p>
    <w:p w:rsidR="00A84158" w:rsidRDefault="00A84158">
      <w:pPr>
        <w:pStyle w:val="ConsPlusTitle"/>
        <w:jc w:val="center"/>
      </w:pPr>
      <w:r>
        <w:t>программы</w:t>
      </w:r>
    </w:p>
    <w:p w:rsidR="00A84158" w:rsidRDefault="00A84158">
      <w:pPr>
        <w:pStyle w:val="ConsPlusNormal"/>
        <w:jc w:val="both"/>
      </w:pPr>
    </w:p>
    <w:p w:rsidR="00A84158" w:rsidRDefault="00A84158">
      <w:pPr>
        <w:pStyle w:val="ConsPlusNormal"/>
        <w:ind w:firstLine="540"/>
        <w:jc w:val="both"/>
      </w:pPr>
      <w:r>
        <w:t>Приоритетным направлением муниципальной политики в сфере реализации муниципальной программы является создание условий для повышения эффективности деятельности администрации города Курчатова Курской области по решению вопросов местного значения.</w:t>
      </w:r>
    </w:p>
    <w:p w:rsidR="00A84158" w:rsidRDefault="00A84158">
      <w:pPr>
        <w:pStyle w:val="ConsPlusNormal"/>
        <w:spacing w:before="200"/>
        <w:ind w:firstLine="540"/>
        <w:jc w:val="both"/>
      </w:pPr>
      <w:r>
        <w:t>Цель муниципальной программы: создание условий для эффективного развития местного самоуправления в городе Курчатове Курской области.</w:t>
      </w:r>
    </w:p>
    <w:p w:rsidR="00A84158" w:rsidRDefault="00A84158">
      <w:pPr>
        <w:pStyle w:val="ConsPlusNormal"/>
        <w:spacing w:before="200"/>
        <w:ind w:firstLine="540"/>
        <w:jc w:val="both"/>
      </w:pPr>
      <w:r>
        <w:t>На достижение поставленной цели направлено решение следующих задач:</w:t>
      </w:r>
    </w:p>
    <w:p w:rsidR="00A84158" w:rsidRDefault="00A84158">
      <w:pPr>
        <w:pStyle w:val="ConsPlusNormal"/>
        <w:spacing w:before="200"/>
        <w:ind w:firstLine="540"/>
        <w:jc w:val="both"/>
      </w:pPr>
      <w:r>
        <w:t>развитие нормативной правовой базы, регулирующей вопросы муниципальной службы и местного самоуправления;</w:t>
      </w:r>
    </w:p>
    <w:p w:rsidR="00A84158" w:rsidRDefault="00A84158">
      <w:pPr>
        <w:pStyle w:val="ConsPlusNormal"/>
        <w:spacing w:before="200"/>
        <w:ind w:firstLine="540"/>
        <w:jc w:val="both"/>
      </w:pPr>
      <w:r>
        <w:lastRenderedPageBreak/>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A84158" w:rsidRDefault="00A84158">
      <w:pPr>
        <w:pStyle w:val="ConsPlusNormal"/>
        <w:spacing w:before="200"/>
        <w:ind w:firstLine="540"/>
        <w:jc w:val="both"/>
      </w:pPr>
      <w:r>
        <w:t>формирование эффективной системы управления муниципальной службой.</w:t>
      </w:r>
    </w:p>
    <w:p w:rsidR="00A84158" w:rsidRDefault="00A84158">
      <w:pPr>
        <w:pStyle w:val="ConsPlusNormal"/>
        <w:spacing w:before="200"/>
        <w:ind w:firstLine="540"/>
        <w:jc w:val="both"/>
      </w:pPr>
      <w:r>
        <w:t>Ожидаемые конечные результаты муниципальной программы:</w:t>
      </w:r>
    </w:p>
    <w:p w:rsidR="00A84158" w:rsidRDefault="00A84158">
      <w:pPr>
        <w:pStyle w:val="ConsPlusNormal"/>
        <w:spacing w:before="200"/>
        <w:ind w:firstLine="540"/>
        <w:jc w:val="both"/>
      </w:pPr>
      <w:r>
        <w:t>обеспечение выполнения целей, задач, показателей и основных мероприятий муниципальной программы;</w:t>
      </w:r>
    </w:p>
    <w:p w:rsidR="00A84158" w:rsidRDefault="00A84158">
      <w:pPr>
        <w:pStyle w:val="ConsPlusNormal"/>
        <w:spacing w:before="200"/>
        <w:ind w:firstLine="540"/>
        <w:jc w:val="both"/>
      </w:pPr>
      <w:r>
        <w:t>снижение количества актов прокурорского реагирования на нормативные правовые акты;</w:t>
      </w:r>
    </w:p>
    <w:p w:rsidR="00A84158" w:rsidRDefault="00A84158">
      <w:pPr>
        <w:pStyle w:val="ConsPlusNormal"/>
        <w:spacing w:before="200"/>
        <w:ind w:firstLine="540"/>
        <w:jc w:val="both"/>
      </w:pPr>
      <w: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A84158" w:rsidRDefault="00A84158">
      <w:pPr>
        <w:pStyle w:val="ConsPlusNormal"/>
        <w:spacing w:before="200"/>
        <w:ind w:firstLine="540"/>
        <w:jc w:val="both"/>
      </w:pPr>
      <w:r>
        <w:t>увеличение удельного веса муниципальных служащих, принявших участие в семинарах и совещаниях по вопросам муниципальной службы;</w:t>
      </w:r>
    </w:p>
    <w:p w:rsidR="00A84158" w:rsidRDefault="00A84158">
      <w:pPr>
        <w:pStyle w:val="ConsPlusNormal"/>
        <w:spacing w:before="200"/>
        <w:ind w:firstLine="540"/>
        <w:jc w:val="both"/>
      </w:pPr>
      <w: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A84158" w:rsidRDefault="00A84158">
      <w:pPr>
        <w:pStyle w:val="ConsPlusNormal"/>
        <w:spacing w:before="200"/>
        <w:ind w:firstLine="540"/>
        <w:jc w:val="both"/>
      </w:pPr>
      <w:r>
        <w:t>увеличение удельного веса лиц, назначенных из резерва управленческих кадров города Курчатова Курской области и кадрового резерва;</w:t>
      </w:r>
    </w:p>
    <w:p w:rsidR="00A84158" w:rsidRDefault="00A84158">
      <w:pPr>
        <w:pStyle w:val="ConsPlusNormal"/>
        <w:spacing w:before="200"/>
        <w:ind w:firstLine="540"/>
        <w:jc w:val="both"/>
      </w:pPr>
      <w:r>
        <w:t>увеличение удельного веса лиц, назначенных на основе конкурса;</w:t>
      </w:r>
    </w:p>
    <w:p w:rsidR="00A84158" w:rsidRDefault="00A84158">
      <w:pPr>
        <w:pStyle w:val="ConsPlusNormal"/>
        <w:spacing w:before="200"/>
        <w:ind w:firstLine="540"/>
        <w:jc w:val="both"/>
      </w:pPr>
      <w:r>
        <w:t>предупреждение влияния опасных и вредных факторов производственной среды на муниципальных служащих.</w:t>
      </w:r>
    </w:p>
    <w:p w:rsidR="00A84158" w:rsidRDefault="00A84158">
      <w:pPr>
        <w:pStyle w:val="ConsPlusNormal"/>
        <w:spacing w:before="200"/>
        <w:ind w:firstLine="540"/>
        <w:jc w:val="both"/>
      </w:pPr>
      <w:r>
        <w:t>Муниципальная программа рассчитана на 2016 - 2021 годы и ее реализация проводится в один этап.</w:t>
      </w:r>
    </w:p>
    <w:p w:rsidR="00A84158" w:rsidRDefault="00A84158">
      <w:pPr>
        <w:pStyle w:val="ConsPlusNormal"/>
        <w:jc w:val="both"/>
      </w:pPr>
    </w:p>
    <w:p w:rsidR="00A84158" w:rsidRDefault="00A84158">
      <w:pPr>
        <w:pStyle w:val="ConsPlusTitle"/>
        <w:jc w:val="center"/>
        <w:outlineLvl w:val="1"/>
      </w:pPr>
      <w:r>
        <w:t>3. Сведения о показателях и индикаторах муниципальной</w:t>
      </w:r>
    </w:p>
    <w:p w:rsidR="00A84158" w:rsidRDefault="00A84158">
      <w:pPr>
        <w:pStyle w:val="ConsPlusTitle"/>
        <w:jc w:val="center"/>
      </w:pPr>
      <w:r>
        <w:t>программы</w:t>
      </w:r>
    </w:p>
    <w:p w:rsidR="00A84158" w:rsidRDefault="00A84158">
      <w:pPr>
        <w:pStyle w:val="ConsPlusNormal"/>
        <w:jc w:val="both"/>
      </w:pPr>
    </w:p>
    <w:p w:rsidR="00A84158" w:rsidRDefault="00A84158">
      <w:pPr>
        <w:pStyle w:val="ConsPlusNormal"/>
        <w:ind w:firstLine="540"/>
        <w:jc w:val="both"/>
      </w:pPr>
      <w:r>
        <w:t>Степень достижения цели и решения задач муниципальной программы можно оценить с помощью следующих индикаторов (показателей):</w:t>
      </w:r>
    </w:p>
    <w:p w:rsidR="00A84158" w:rsidRDefault="00A84158">
      <w:pPr>
        <w:pStyle w:val="ConsPlusNormal"/>
        <w:spacing w:before="200"/>
        <w:ind w:firstLine="540"/>
        <w:jc w:val="both"/>
      </w:pPr>
      <w:r>
        <w:t>удельный вес нормативных правовых актов, изданных без вынесения актов прокурорского реагирования;</w:t>
      </w:r>
    </w:p>
    <w:p w:rsidR="00A84158" w:rsidRDefault="00A84158">
      <w:pPr>
        <w:pStyle w:val="ConsPlusNormal"/>
        <w:spacing w:before="200"/>
        <w:ind w:firstLine="540"/>
        <w:jc w:val="both"/>
      </w:pPr>
      <w:r>
        <w:t>доля муниципальных служащих, прошедших ежегодную диспансеризацию;</w:t>
      </w:r>
    </w:p>
    <w:p w:rsidR="00A84158" w:rsidRDefault="00A84158">
      <w:pPr>
        <w:pStyle w:val="ConsPlusNormal"/>
        <w:spacing w:before="200"/>
        <w:ind w:firstLine="540"/>
        <w:jc w:val="both"/>
      </w:pPr>
      <w:r>
        <w:t>удельный вес муниципальных служащих, принявших участие в семинарах;</w:t>
      </w:r>
    </w:p>
    <w:p w:rsidR="00A84158" w:rsidRDefault="00A84158">
      <w:pPr>
        <w:pStyle w:val="ConsPlusNormal"/>
        <w:spacing w:before="200"/>
        <w:ind w:firstLine="540"/>
        <w:jc w:val="both"/>
      </w:pPr>
      <w:r>
        <w:t>удельный вес муниципальных служащих, прошедших аттестацию;</w:t>
      </w:r>
    </w:p>
    <w:p w:rsidR="00A84158" w:rsidRDefault="00A84158">
      <w:pPr>
        <w:pStyle w:val="ConsPlusNormal"/>
        <w:spacing w:before="200"/>
        <w:ind w:firstLine="540"/>
        <w:jc w:val="both"/>
      </w:pPr>
      <w:r>
        <w:t>удельный вес лиц, назначенных из резерва управленческих кадров города Курчатова Курской области;</w:t>
      </w:r>
    </w:p>
    <w:p w:rsidR="00A84158" w:rsidRDefault="00A84158">
      <w:pPr>
        <w:pStyle w:val="ConsPlusNormal"/>
        <w:spacing w:before="200"/>
        <w:ind w:firstLine="540"/>
        <w:jc w:val="both"/>
      </w:pPr>
      <w:r>
        <w:t>удельный вес лиц, назначенных на основе конкурса;</w:t>
      </w:r>
    </w:p>
    <w:p w:rsidR="00A84158" w:rsidRDefault="00A84158">
      <w:pPr>
        <w:pStyle w:val="ConsPlusNormal"/>
        <w:spacing w:before="200"/>
        <w:ind w:firstLine="540"/>
        <w:jc w:val="both"/>
      </w:pPr>
      <w:r>
        <w:t>- специальная оценка условий труда муниципальных служащих.</w:t>
      </w:r>
    </w:p>
    <w:p w:rsidR="00A84158" w:rsidRDefault="00A84158">
      <w:pPr>
        <w:pStyle w:val="ConsPlusNormal"/>
        <w:spacing w:before="200"/>
        <w:ind w:firstLine="540"/>
        <w:jc w:val="both"/>
      </w:pPr>
      <w:hyperlink w:anchor="P617">
        <w:r>
          <w:rPr>
            <w:color w:val="0000FF"/>
          </w:rPr>
          <w:t>Сведения</w:t>
        </w:r>
      </w:hyperlink>
      <w:r>
        <w:t xml:space="preserve"> о показателях (индикаторах) муниципальной программы и ее значениях приведены в приложении N 1 к муниципальной программе.</w:t>
      </w:r>
    </w:p>
    <w:p w:rsidR="00A84158" w:rsidRDefault="00A84158">
      <w:pPr>
        <w:pStyle w:val="ConsPlusNormal"/>
        <w:jc w:val="both"/>
      </w:pPr>
    </w:p>
    <w:p w:rsidR="00A84158" w:rsidRDefault="00A84158">
      <w:pPr>
        <w:pStyle w:val="ConsPlusTitle"/>
        <w:jc w:val="center"/>
        <w:outlineLvl w:val="1"/>
      </w:pPr>
      <w:r>
        <w:t>4. Обобщенная характеристика основных мероприятий</w:t>
      </w:r>
    </w:p>
    <w:p w:rsidR="00A84158" w:rsidRDefault="00A84158">
      <w:pPr>
        <w:pStyle w:val="ConsPlusTitle"/>
        <w:jc w:val="center"/>
      </w:pPr>
      <w:r>
        <w:t>муниципальной программы и ее подпрограмм</w:t>
      </w:r>
    </w:p>
    <w:p w:rsidR="00A84158" w:rsidRDefault="00A84158">
      <w:pPr>
        <w:pStyle w:val="ConsPlusNormal"/>
        <w:jc w:val="both"/>
      </w:pPr>
    </w:p>
    <w:p w:rsidR="00A84158" w:rsidRDefault="00A84158">
      <w:pPr>
        <w:pStyle w:val="ConsPlusNormal"/>
        <w:ind w:firstLine="540"/>
        <w:jc w:val="both"/>
      </w:pPr>
      <w:r>
        <w:t>Основными мероприятиями муниципальной программы являются:</w:t>
      </w:r>
    </w:p>
    <w:p w:rsidR="00A84158" w:rsidRDefault="00A84158">
      <w:pPr>
        <w:pStyle w:val="ConsPlusNormal"/>
        <w:spacing w:before="200"/>
        <w:ind w:firstLine="540"/>
        <w:jc w:val="both"/>
      </w:pPr>
      <w:r>
        <w:t>обеспечение деятельности и выполнение функций органов местного самоуправления;</w:t>
      </w:r>
    </w:p>
    <w:p w:rsidR="00A84158" w:rsidRDefault="00A84158">
      <w:pPr>
        <w:pStyle w:val="ConsPlusNormal"/>
        <w:spacing w:before="200"/>
        <w:ind w:firstLine="540"/>
        <w:jc w:val="both"/>
      </w:pPr>
      <w:r>
        <w:t xml:space="preserve">совершенствование нормативно-правовой базы по вопросам развития местного </w:t>
      </w:r>
      <w:r>
        <w:lastRenderedPageBreak/>
        <w:t>самоуправления и муниципальной службы;</w:t>
      </w:r>
    </w:p>
    <w:p w:rsidR="00A84158" w:rsidRDefault="00A84158">
      <w:pPr>
        <w:pStyle w:val="ConsPlusNormal"/>
        <w:spacing w:before="200"/>
        <w:ind w:firstLine="540"/>
        <w:jc w:val="both"/>
      </w:pPr>
      <w:r>
        <w:t>мероприятия, направленные на развитие муниципальной службы;</w:t>
      </w:r>
    </w:p>
    <w:p w:rsidR="00A84158" w:rsidRDefault="00A84158">
      <w:pPr>
        <w:pStyle w:val="ConsPlusNormal"/>
        <w:spacing w:before="200"/>
        <w:ind w:firstLine="540"/>
        <w:jc w:val="both"/>
      </w:pPr>
      <w: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A84158" w:rsidRDefault="00A84158">
      <w:pPr>
        <w:pStyle w:val="ConsPlusNormal"/>
        <w:spacing w:before="200"/>
        <w:ind w:firstLine="540"/>
        <w:jc w:val="both"/>
      </w:pPr>
      <w:r>
        <w:t>внедрение современных методов оценки профессиональных знаний и навыков муниципальных служащих при проведении аттестации;</w:t>
      </w:r>
    </w:p>
    <w:p w:rsidR="00A84158" w:rsidRDefault="00A84158">
      <w:pPr>
        <w:pStyle w:val="ConsPlusNormal"/>
        <w:spacing w:before="200"/>
        <w:ind w:firstLine="540"/>
        <w:jc w:val="both"/>
      </w:pPr>
      <w:r>
        <w:t>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w:t>
      </w:r>
    </w:p>
    <w:p w:rsidR="00A84158" w:rsidRDefault="00A84158">
      <w:pPr>
        <w:pStyle w:val="ConsPlusNormal"/>
        <w:spacing w:before="200"/>
        <w:ind w:firstLine="540"/>
        <w:jc w:val="both"/>
      </w:pPr>
      <w:r>
        <w:t>создание эффективной системы подбора и расстановки кадров с использованием конкурсных процедур;</w:t>
      </w:r>
    </w:p>
    <w:p w:rsidR="00A84158" w:rsidRDefault="00A84158">
      <w:pPr>
        <w:pStyle w:val="ConsPlusNormal"/>
        <w:spacing w:before="200"/>
        <w:ind w:firstLine="540"/>
        <w:jc w:val="both"/>
      </w:pPr>
      <w:r>
        <w:t>проведение специальной оценки условий труда муниципальных служащих.</w:t>
      </w:r>
    </w:p>
    <w:p w:rsidR="00A84158" w:rsidRDefault="00A84158">
      <w:pPr>
        <w:pStyle w:val="ConsPlusNormal"/>
        <w:spacing w:before="200"/>
        <w:ind w:firstLine="540"/>
        <w:jc w:val="both"/>
      </w:pPr>
      <w:hyperlink w:anchor="P717">
        <w:r>
          <w:rPr>
            <w:color w:val="0000FF"/>
          </w:rPr>
          <w:t>Перечень</w:t>
        </w:r>
      </w:hyperlink>
      <w:r>
        <w:t xml:space="preserve"> основных мероприятий муниципальной программы приведен в приложении N 2 к муниципальной программе.</w:t>
      </w:r>
    </w:p>
    <w:p w:rsidR="00A84158" w:rsidRDefault="00A84158">
      <w:pPr>
        <w:pStyle w:val="ConsPlusNormal"/>
        <w:spacing w:before="200"/>
        <w:ind w:firstLine="540"/>
        <w:jc w:val="both"/>
      </w:pPr>
      <w:r>
        <w:t>Мероприятия, предусмотренные программой, реализуются системно и непрерывно в течение всего срока действия подпрограммы.</w:t>
      </w:r>
    </w:p>
    <w:p w:rsidR="00A84158" w:rsidRDefault="00A84158">
      <w:pPr>
        <w:pStyle w:val="ConsPlusNormal"/>
        <w:spacing w:before="200"/>
        <w:ind w:firstLine="540"/>
        <w:jc w:val="both"/>
      </w:pPr>
      <w:r>
        <w:t>Основными мероприятиями муниципальной подпрограммы являются:</w:t>
      </w:r>
    </w:p>
    <w:p w:rsidR="00A84158" w:rsidRDefault="00A84158">
      <w:pPr>
        <w:pStyle w:val="ConsPlusNormal"/>
        <w:spacing w:before="200"/>
        <w:ind w:firstLine="540"/>
        <w:jc w:val="both"/>
      </w:pPr>
      <w:r>
        <w:t>обеспечение деятельности и выполнение функций органов местного самоуправления;</w:t>
      </w:r>
    </w:p>
    <w:p w:rsidR="00A84158" w:rsidRDefault="00A84158">
      <w:pPr>
        <w:pStyle w:val="ConsPlusNormal"/>
        <w:spacing w:before="200"/>
        <w:ind w:firstLine="540"/>
        <w:jc w:val="both"/>
      </w:pPr>
      <w:r>
        <w:t>совершенствование нормативно-правовой базы по вопросам развития местного самоуправления и муниципальной службы;</w:t>
      </w:r>
    </w:p>
    <w:p w:rsidR="00A84158" w:rsidRDefault="00A84158">
      <w:pPr>
        <w:pStyle w:val="ConsPlusNormal"/>
        <w:spacing w:before="200"/>
        <w:ind w:firstLine="540"/>
        <w:jc w:val="both"/>
      </w:pPr>
      <w:r>
        <w:t>мероприятия, направленные на развитие муниципальной службы;</w:t>
      </w:r>
    </w:p>
    <w:p w:rsidR="00A84158" w:rsidRDefault="00A84158">
      <w:pPr>
        <w:pStyle w:val="ConsPlusNormal"/>
        <w:spacing w:before="200"/>
        <w:ind w:firstLine="540"/>
        <w:jc w:val="both"/>
      </w:pPr>
      <w: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A84158" w:rsidRDefault="00A84158">
      <w:pPr>
        <w:pStyle w:val="ConsPlusNormal"/>
        <w:spacing w:before="200"/>
        <w:ind w:firstLine="540"/>
        <w:jc w:val="both"/>
      </w:pPr>
      <w:r>
        <w:t>внедрение современных методов оценки профессиональных знаний и навыков муниципальных служащих при проведении аттестации;</w:t>
      </w:r>
    </w:p>
    <w:p w:rsidR="00A84158" w:rsidRDefault="00A84158">
      <w:pPr>
        <w:pStyle w:val="ConsPlusNormal"/>
        <w:spacing w:before="200"/>
        <w:ind w:firstLine="540"/>
        <w:jc w:val="both"/>
      </w:pPr>
      <w:r>
        <w:t>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w:t>
      </w:r>
    </w:p>
    <w:p w:rsidR="00A84158" w:rsidRDefault="00A84158">
      <w:pPr>
        <w:pStyle w:val="ConsPlusNormal"/>
        <w:spacing w:before="200"/>
        <w:ind w:firstLine="540"/>
        <w:jc w:val="both"/>
      </w:pPr>
      <w:r>
        <w:t>создание эффективной системы подбора и расстановки кадров с использованием конкурсных процедур;</w:t>
      </w:r>
    </w:p>
    <w:p w:rsidR="00A84158" w:rsidRDefault="00A84158">
      <w:pPr>
        <w:pStyle w:val="ConsPlusNormal"/>
        <w:spacing w:before="200"/>
        <w:ind w:firstLine="540"/>
        <w:jc w:val="both"/>
      </w:pPr>
      <w:r>
        <w:t>проведение специальной оценки условий труда муниципальных служащих.</w:t>
      </w:r>
    </w:p>
    <w:p w:rsidR="00A84158" w:rsidRDefault="00A84158">
      <w:pPr>
        <w:pStyle w:val="ConsPlusNormal"/>
        <w:spacing w:before="200"/>
        <w:ind w:firstLine="540"/>
        <w:jc w:val="both"/>
      </w:pPr>
      <w:hyperlink w:anchor="P717">
        <w:r>
          <w:rPr>
            <w:color w:val="0000FF"/>
          </w:rPr>
          <w:t>Перечень</w:t>
        </w:r>
      </w:hyperlink>
      <w:r>
        <w:t xml:space="preserve"> основных мероприятий муниципальной подпрограммы приведен в приложении N 2 к муниципальной программе.</w:t>
      </w:r>
    </w:p>
    <w:p w:rsidR="00A84158" w:rsidRDefault="00A84158">
      <w:pPr>
        <w:pStyle w:val="ConsPlusNormal"/>
        <w:jc w:val="both"/>
      </w:pPr>
    </w:p>
    <w:p w:rsidR="00A84158" w:rsidRDefault="00A84158">
      <w:pPr>
        <w:pStyle w:val="ConsPlusTitle"/>
        <w:jc w:val="center"/>
        <w:outlineLvl w:val="1"/>
      </w:pPr>
      <w:r>
        <w:t>5. Обобщенная характеристика мер муниципального</w:t>
      </w:r>
    </w:p>
    <w:p w:rsidR="00A84158" w:rsidRDefault="00A84158">
      <w:pPr>
        <w:pStyle w:val="ConsPlusTitle"/>
        <w:jc w:val="center"/>
      </w:pPr>
      <w:r>
        <w:t>регулирования</w:t>
      </w:r>
    </w:p>
    <w:p w:rsidR="00A84158" w:rsidRDefault="00A84158">
      <w:pPr>
        <w:pStyle w:val="ConsPlusNormal"/>
        <w:jc w:val="both"/>
      </w:pPr>
    </w:p>
    <w:p w:rsidR="00A84158" w:rsidRDefault="00A84158">
      <w:pPr>
        <w:pStyle w:val="ConsPlusNormal"/>
        <w:ind w:firstLine="540"/>
        <w:jc w:val="both"/>
      </w:pPr>
      <w: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A84158" w:rsidRDefault="00A84158">
      <w:pPr>
        <w:pStyle w:val="ConsPlusNormal"/>
        <w:spacing w:before="200"/>
        <w:ind w:firstLine="540"/>
        <w:jc w:val="both"/>
      </w:pPr>
      <w:r>
        <w:t>В связи с корректировкой городского бюджета, а также из-за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образования "Город Курчатов".</w:t>
      </w:r>
    </w:p>
    <w:p w:rsidR="00A84158" w:rsidRDefault="00A84158">
      <w:pPr>
        <w:pStyle w:val="ConsPlusNormal"/>
        <w:jc w:val="both"/>
      </w:pPr>
    </w:p>
    <w:p w:rsidR="00A84158" w:rsidRDefault="00A84158">
      <w:pPr>
        <w:pStyle w:val="ConsPlusTitle"/>
        <w:jc w:val="center"/>
        <w:outlineLvl w:val="1"/>
      </w:pPr>
      <w:r>
        <w:t>6. Прогноз сводных показателей муниципальных заданий</w:t>
      </w:r>
    </w:p>
    <w:p w:rsidR="00A84158" w:rsidRDefault="00A84158">
      <w:pPr>
        <w:pStyle w:val="ConsPlusTitle"/>
        <w:jc w:val="center"/>
      </w:pPr>
      <w:r>
        <w:t>по этапам реализации муниципальной программы (при оказании</w:t>
      </w:r>
    </w:p>
    <w:p w:rsidR="00A84158" w:rsidRDefault="00A84158">
      <w:pPr>
        <w:pStyle w:val="ConsPlusTitle"/>
        <w:jc w:val="center"/>
      </w:pPr>
      <w:r>
        <w:lastRenderedPageBreak/>
        <w:t>муниципальными учреждениями города Курчатова муниципальных</w:t>
      </w:r>
    </w:p>
    <w:p w:rsidR="00A84158" w:rsidRDefault="00A84158">
      <w:pPr>
        <w:pStyle w:val="ConsPlusTitle"/>
        <w:jc w:val="center"/>
      </w:pPr>
      <w:r>
        <w:t>услуг (работ) в рамках муниципальной программы)</w:t>
      </w:r>
    </w:p>
    <w:p w:rsidR="00A84158" w:rsidRDefault="00A84158">
      <w:pPr>
        <w:pStyle w:val="ConsPlusNormal"/>
        <w:jc w:val="both"/>
      </w:pPr>
    </w:p>
    <w:p w:rsidR="00A84158" w:rsidRDefault="00A84158">
      <w:pPr>
        <w:pStyle w:val="ConsPlusNormal"/>
        <w:ind w:firstLine="540"/>
        <w:jc w:val="both"/>
      </w:pPr>
      <w:r>
        <w:t>В рамках реализации муниципальной программы выполнение муниципальных заданий и оказание муниципальных услуг не осуществляется.</w:t>
      </w:r>
    </w:p>
    <w:p w:rsidR="00A84158" w:rsidRDefault="00A84158">
      <w:pPr>
        <w:pStyle w:val="ConsPlusNormal"/>
        <w:jc w:val="both"/>
      </w:pPr>
    </w:p>
    <w:p w:rsidR="00A84158" w:rsidRDefault="00A84158">
      <w:pPr>
        <w:pStyle w:val="ConsPlusTitle"/>
        <w:jc w:val="center"/>
        <w:outlineLvl w:val="1"/>
      </w:pPr>
      <w:r>
        <w:t>7. Информация об участии предприятий и организаций</w:t>
      </w:r>
    </w:p>
    <w:p w:rsidR="00A84158" w:rsidRDefault="00A84158">
      <w:pPr>
        <w:pStyle w:val="ConsPlusTitle"/>
        <w:jc w:val="center"/>
      </w:pPr>
      <w:r>
        <w:t>независимо от их организационно-правовых форм собственности,</w:t>
      </w:r>
    </w:p>
    <w:p w:rsidR="00A84158" w:rsidRDefault="00A84158">
      <w:pPr>
        <w:pStyle w:val="ConsPlusTitle"/>
        <w:jc w:val="center"/>
      </w:pPr>
      <w:r>
        <w:t>а также государственных внебюджетных фондов в реализации</w:t>
      </w:r>
    </w:p>
    <w:p w:rsidR="00A84158" w:rsidRDefault="00A84158">
      <w:pPr>
        <w:pStyle w:val="ConsPlusTitle"/>
        <w:jc w:val="center"/>
      </w:pPr>
      <w:r>
        <w:t>муниципальной программы</w:t>
      </w:r>
    </w:p>
    <w:p w:rsidR="00A84158" w:rsidRDefault="00A84158">
      <w:pPr>
        <w:pStyle w:val="ConsPlusNormal"/>
        <w:jc w:val="both"/>
      </w:pPr>
    </w:p>
    <w:p w:rsidR="00A84158" w:rsidRDefault="00A84158">
      <w:pPr>
        <w:pStyle w:val="ConsPlusNormal"/>
        <w:ind w:firstLine="540"/>
        <w:jc w:val="both"/>
      </w:pPr>
      <w:r>
        <w:t>В рамках реализации основных мероприятий программы предполагается участие следующих учреждений и организаций:</w:t>
      </w:r>
    </w:p>
    <w:p w:rsidR="00A84158" w:rsidRDefault="00A84158">
      <w:pPr>
        <w:pStyle w:val="ConsPlusNormal"/>
        <w:spacing w:before="200"/>
        <w:ind w:firstLine="540"/>
        <w:jc w:val="both"/>
      </w:pPr>
      <w:r>
        <w:t>- Администрация города Курчатова</w:t>
      </w:r>
    </w:p>
    <w:p w:rsidR="00A84158" w:rsidRDefault="00A84158">
      <w:pPr>
        <w:pStyle w:val="ConsPlusNormal"/>
        <w:spacing w:before="200"/>
        <w:ind w:firstLine="540"/>
        <w:jc w:val="both"/>
      </w:pPr>
      <w:r>
        <w:t>- Управление финансов города Курчатова;</w:t>
      </w:r>
    </w:p>
    <w:p w:rsidR="00A84158" w:rsidRDefault="00A84158">
      <w:pPr>
        <w:pStyle w:val="ConsPlusNormal"/>
        <w:spacing w:before="200"/>
        <w:ind w:firstLine="540"/>
        <w:jc w:val="both"/>
      </w:pPr>
      <w:r>
        <w:t>- Управление социального обеспечения города Курчатова;</w:t>
      </w:r>
    </w:p>
    <w:p w:rsidR="00A84158" w:rsidRDefault="00A84158">
      <w:pPr>
        <w:pStyle w:val="ConsPlusNormal"/>
        <w:spacing w:before="200"/>
        <w:ind w:firstLine="540"/>
        <w:jc w:val="both"/>
      </w:pPr>
      <w:r>
        <w:t>- Комитет по управлению имуществом г. Курчатова;</w:t>
      </w:r>
    </w:p>
    <w:p w:rsidR="00A84158" w:rsidRDefault="00A84158">
      <w:pPr>
        <w:pStyle w:val="ConsPlusNormal"/>
        <w:spacing w:before="200"/>
        <w:ind w:firstLine="540"/>
        <w:jc w:val="both"/>
      </w:pPr>
      <w:r>
        <w:t>- Комитет образования города Курчатова;</w:t>
      </w:r>
    </w:p>
    <w:p w:rsidR="00A84158" w:rsidRDefault="00A84158">
      <w:pPr>
        <w:pStyle w:val="ConsPlusNormal"/>
        <w:spacing w:before="200"/>
        <w:ind w:firstLine="540"/>
        <w:jc w:val="both"/>
      </w:pPr>
      <w:r>
        <w:t>- Курчатовская городская Дума;</w:t>
      </w:r>
    </w:p>
    <w:p w:rsidR="00A84158" w:rsidRDefault="00A84158">
      <w:pPr>
        <w:pStyle w:val="ConsPlusNormal"/>
        <w:spacing w:before="200"/>
        <w:ind w:firstLine="540"/>
        <w:jc w:val="both"/>
      </w:pPr>
      <w:r>
        <w:t>- Ревизионная комиссия МО "Город Курчатов".</w:t>
      </w:r>
    </w:p>
    <w:p w:rsidR="00A84158" w:rsidRDefault="00A84158">
      <w:pPr>
        <w:pStyle w:val="ConsPlusNormal"/>
        <w:jc w:val="both"/>
      </w:pPr>
    </w:p>
    <w:p w:rsidR="00A84158" w:rsidRDefault="00A84158">
      <w:pPr>
        <w:pStyle w:val="ConsPlusTitle"/>
        <w:jc w:val="center"/>
        <w:outlineLvl w:val="1"/>
      </w:pPr>
      <w:r>
        <w:t>8. Обоснования выделения подпрограмм</w:t>
      </w:r>
    </w:p>
    <w:p w:rsidR="00A84158" w:rsidRDefault="00A84158">
      <w:pPr>
        <w:pStyle w:val="ConsPlusNormal"/>
        <w:jc w:val="both"/>
      </w:pPr>
    </w:p>
    <w:p w:rsidR="00A84158" w:rsidRDefault="00A84158">
      <w:pPr>
        <w:pStyle w:val="ConsPlusNormal"/>
        <w:ind w:firstLine="540"/>
        <w:jc w:val="both"/>
      </w:pPr>
      <w:r>
        <w:t>Комплексный характер цели и задачи муниципальной подпрограммы обуславливают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A84158" w:rsidRDefault="00A84158">
      <w:pPr>
        <w:pStyle w:val="ConsPlusNormal"/>
        <w:spacing w:before="200"/>
        <w:ind w:firstLine="540"/>
        <w:jc w:val="both"/>
      </w:pPr>
      <w:r>
        <w:t xml:space="preserve">В муниципальную программу включена </w:t>
      </w:r>
      <w:hyperlink w:anchor="P434">
        <w:r>
          <w:rPr>
            <w:color w:val="0000FF"/>
          </w:rPr>
          <w:t>подпрограмма</w:t>
        </w:r>
      </w:hyperlink>
      <w:r>
        <w:t xml:space="preserve"> "Реализация мероприятий, направленных на развитие муниципальной службы".</w:t>
      </w:r>
    </w:p>
    <w:p w:rsidR="00A84158" w:rsidRDefault="00A84158">
      <w:pPr>
        <w:pStyle w:val="ConsPlusNormal"/>
        <w:spacing w:before="200"/>
        <w:ind w:firstLine="540"/>
        <w:jc w:val="both"/>
      </w:pPr>
      <w:r>
        <w:t>Выполнение задач подпрограммы, а также реализация ее мероприятий позволит достичь основную цель муниципальной программы: развитие муниципальной службы на территории города Курчатова Курской области, повышение квалификации кадрового состава, эффективное осуществление полномочий города Курчатова.</w:t>
      </w:r>
    </w:p>
    <w:p w:rsidR="00A84158" w:rsidRDefault="00A84158">
      <w:pPr>
        <w:pStyle w:val="ConsPlusNormal"/>
        <w:jc w:val="both"/>
      </w:pPr>
    </w:p>
    <w:p w:rsidR="00A84158" w:rsidRDefault="00A84158">
      <w:pPr>
        <w:pStyle w:val="ConsPlusTitle"/>
        <w:jc w:val="center"/>
        <w:outlineLvl w:val="1"/>
      </w:pPr>
      <w:r>
        <w:t>9. Объем финансовых ресурсов, необходимых для реализации</w:t>
      </w:r>
    </w:p>
    <w:p w:rsidR="00A84158" w:rsidRDefault="00A84158">
      <w:pPr>
        <w:pStyle w:val="ConsPlusTitle"/>
        <w:jc w:val="center"/>
      </w:pPr>
      <w:r>
        <w:t>муниципальной программы</w:t>
      </w:r>
    </w:p>
    <w:p w:rsidR="00A84158" w:rsidRDefault="00A84158">
      <w:pPr>
        <w:pStyle w:val="ConsPlusNormal"/>
        <w:jc w:val="both"/>
      </w:pPr>
    </w:p>
    <w:p w:rsidR="00A84158" w:rsidRDefault="00A84158">
      <w:pPr>
        <w:pStyle w:val="ConsPlusNormal"/>
        <w:ind w:firstLine="540"/>
        <w:jc w:val="both"/>
      </w:pPr>
      <w:r>
        <w:t>Финансирование программных мероприятий будет осуществляться за счет средств городского бюджета.</w:t>
      </w:r>
    </w:p>
    <w:p w:rsidR="00A84158" w:rsidRDefault="00A84158">
      <w:pPr>
        <w:pStyle w:val="ConsPlusNormal"/>
        <w:spacing w:before="200"/>
        <w:ind w:firstLine="540"/>
        <w:jc w:val="both"/>
      </w:pPr>
      <w:r>
        <w:t>Общий объем финансовых средств на реализацию мероприятий муниципальной программы на весь период составляет 177,032 тыс. рублей, в том числе по годам:</w:t>
      </w:r>
    </w:p>
    <w:p w:rsidR="00A84158" w:rsidRDefault="00A84158">
      <w:pPr>
        <w:pStyle w:val="ConsPlusNormal"/>
        <w:spacing w:before="200"/>
        <w:ind w:firstLine="540"/>
        <w:jc w:val="both"/>
      </w:pPr>
      <w:r>
        <w:t>2016 год - 42,686 тыс. руб.;</w:t>
      </w:r>
    </w:p>
    <w:p w:rsidR="00A84158" w:rsidRDefault="00A84158">
      <w:pPr>
        <w:pStyle w:val="ConsPlusNormal"/>
        <w:spacing w:before="200"/>
        <w:ind w:firstLine="540"/>
        <w:jc w:val="both"/>
      </w:pPr>
      <w:r>
        <w:t>2017 год - 29,595 тыс. руб.;</w:t>
      </w:r>
    </w:p>
    <w:p w:rsidR="00A84158" w:rsidRDefault="00A84158">
      <w:pPr>
        <w:pStyle w:val="ConsPlusNormal"/>
        <w:spacing w:before="200"/>
        <w:ind w:firstLine="540"/>
        <w:jc w:val="both"/>
      </w:pPr>
      <w:r>
        <w:t>2018 год - 39,470 тыс. руб.;</w:t>
      </w:r>
    </w:p>
    <w:p w:rsidR="00A84158" w:rsidRDefault="00A84158">
      <w:pPr>
        <w:pStyle w:val="ConsPlusNormal"/>
        <w:spacing w:before="200"/>
        <w:ind w:firstLine="540"/>
        <w:jc w:val="both"/>
      </w:pPr>
      <w:r>
        <w:t>2019 год - 25,850 тыс. руб.;</w:t>
      </w:r>
    </w:p>
    <w:p w:rsidR="00A84158" w:rsidRDefault="00A84158">
      <w:pPr>
        <w:pStyle w:val="ConsPlusNormal"/>
        <w:spacing w:before="200"/>
        <w:ind w:firstLine="540"/>
        <w:jc w:val="both"/>
      </w:pPr>
      <w:r>
        <w:t>2020 год - 22,320 тыс. руб.;</w:t>
      </w:r>
    </w:p>
    <w:p w:rsidR="00A84158" w:rsidRDefault="00A84158">
      <w:pPr>
        <w:pStyle w:val="ConsPlusNormal"/>
        <w:spacing w:before="200"/>
        <w:ind w:firstLine="540"/>
        <w:jc w:val="both"/>
      </w:pPr>
      <w:r>
        <w:t>2021 год - 17,111 тыс. руб.</w:t>
      </w:r>
    </w:p>
    <w:p w:rsidR="00A84158" w:rsidRDefault="00A84158">
      <w:pPr>
        <w:pStyle w:val="ConsPlusNormal"/>
        <w:jc w:val="both"/>
      </w:pPr>
      <w:r>
        <w:t xml:space="preserve">(в ред. </w:t>
      </w:r>
      <w:hyperlink r:id="rId9">
        <w:r>
          <w:rPr>
            <w:color w:val="0000FF"/>
          </w:rPr>
          <w:t>постановления</w:t>
        </w:r>
      </w:hyperlink>
      <w:r>
        <w:t xml:space="preserve"> администрации г. Курчатова Курской области от 19.12.2019 N 1642)</w:t>
      </w:r>
    </w:p>
    <w:p w:rsidR="00A84158" w:rsidRDefault="00A84158">
      <w:pPr>
        <w:pStyle w:val="ConsPlusNormal"/>
        <w:spacing w:before="200"/>
        <w:ind w:firstLine="540"/>
        <w:jc w:val="both"/>
      </w:pPr>
      <w:r>
        <w:lastRenderedPageBreak/>
        <w:t xml:space="preserve">Ресурсное </w:t>
      </w:r>
      <w:hyperlink w:anchor="P805">
        <w:r>
          <w:rPr>
            <w:color w:val="0000FF"/>
          </w:rPr>
          <w:t>обеспечение</w:t>
        </w:r>
      </w:hyperlink>
      <w:r>
        <w:t xml:space="preserve"> реализации муниципальной программы за счет бюджетных ассигнований городского бюджета представлено в приложении N 3 к муниципальной программе.</w:t>
      </w:r>
    </w:p>
    <w:p w:rsidR="00A84158" w:rsidRDefault="00A84158">
      <w:pPr>
        <w:pStyle w:val="ConsPlusNormal"/>
        <w:spacing w:before="200"/>
        <w:ind w:firstLine="540"/>
        <w:jc w:val="both"/>
      </w:pPr>
      <w:r>
        <w:t xml:space="preserve">Ресурсное </w:t>
      </w:r>
      <w:hyperlink w:anchor="P1242">
        <w:r>
          <w:rPr>
            <w:color w:val="0000FF"/>
          </w:rPr>
          <w:t>обеспечение</w:t>
        </w:r>
      </w:hyperlink>
      <w:r>
        <w:t xml:space="preserve"> и прогнозная (справочная) оценка расходов федерального бюджета, областного бюджета, городского бюджета и внебюджетных источников на реализацию муниципальной программы представлены в приложении N 4 к муниципальной программе.</w:t>
      </w:r>
    </w:p>
    <w:p w:rsidR="00A84158" w:rsidRDefault="00A84158">
      <w:pPr>
        <w:pStyle w:val="ConsPlusNormal"/>
        <w:spacing w:before="200"/>
        <w:ind w:firstLine="540"/>
        <w:jc w:val="both"/>
      </w:pPr>
      <w:r>
        <w:t>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w:t>
      </w:r>
    </w:p>
    <w:p w:rsidR="00A84158" w:rsidRDefault="00A84158">
      <w:pPr>
        <w:pStyle w:val="ConsPlusNormal"/>
        <w:jc w:val="both"/>
      </w:pPr>
    </w:p>
    <w:p w:rsidR="00A84158" w:rsidRDefault="00A84158">
      <w:pPr>
        <w:pStyle w:val="ConsPlusTitle"/>
        <w:jc w:val="center"/>
        <w:outlineLvl w:val="1"/>
      </w:pPr>
      <w:r>
        <w:t>10. Оценка степени влияния выделения дополнительных объемов</w:t>
      </w:r>
    </w:p>
    <w:p w:rsidR="00A84158" w:rsidRDefault="00A84158">
      <w:pPr>
        <w:pStyle w:val="ConsPlusTitle"/>
        <w:jc w:val="center"/>
      </w:pPr>
      <w:r>
        <w:t>ресурсов на показатели (индикаторы) муниципальной программы</w:t>
      </w:r>
    </w:p>
    <w:p w:rsidR="00A84158" w:rsidRDefault="00A84158">
      <w:pPr>
        <w:pStyle w:val="ConsPlusTitle"/>
        <w:jc w:val="center"/>
      </w:pPr>
      <w:r>
        <w:t>(подпрограммы), состав и основные характеристики основных</w:t>
      </w:r>
    </w:p>
    <w:p w:rsidR="00A84158" w:rsidRDefault="00A84158">
      <w:pPr>
        <w:pStyle w:val="ConsPlusTitle"/>
        <w:jc w:val="center"/>
      </w:pPr>
      <w:r>
        <w:t>мероприятий подпрограмм муниципальной программы</w:t>
      </w:r>
    </w:p>
    <w:p w:rsidR="00A84158" w:rsidRDefault="00A84158">
      <w:pPr>
        <w:pStyle w:val="ConsPlusNormal"/>
        <w:jc w:val="both"/>
      </w:pPr>
    </w:p>
    <w:p w:rsidR="00A84158" w:rsidRDefault="00A84158">
      <w:pPr>
        <w:pStyle w:val="ConsPlusNormal"/>
        <w:ind w:firstLine="540"/>
        <w:jc w:val="both"/>
      </w:pPr>
      <w:r>
        <w:t>Достижение плановых значений показателей (индикаторов) муниципальной программы будет обеспечено при условии ее финансирования в 2016 - 2021 годах в объеме, указанном в паспорте муниципальной программы с учетом прогнозной ориентировочной потребности.</w:t>
      </w:r>
    </w:p>
    <w:p w:rsidR="00A84158" w:rsidRDefault="00A84158">
      <w:pPr>
        <w:pStyle w:val="ConsPlusNormal"/>
        <w:jc w:val="both"/>
      </w:pPr>
    </w:p>
    <w:p w:rsidR="00A84158" w:rsidRDefault="00A84158">
      <w:pPr>
        <w:pStyle w:val="ConsPlusTitle"/>
        <w:jc w:val="center"/>
        <w:outlineLvl w:val="1"/>
      </w:pPr>
      <w:r>
        <w:t>11. Анализ рисков реализации муниципальной программы</w:t>
      </w:r>
    </w:p>
    <w:p w:rsidR="00A84158" w:rsidRDefault="00A84158">
      <w:pPr>
        <w:pStyle w:val="ConsPlusTitle"/>
        <w:jc w:val="center"/>
      </w:pPr>
      <w:r>
        <w:t>(вероятных явлений, событий, процессов, не зависящих</w:t>
      </w:r>
    </w:p>
    <w:p w:rsidR="00A84158" w:rsidRDefault="00A84158">
      <w:pPr>
        <w:pStyle w:val="ConsPlusTitle"/>
        <w:jc w:val="center"/>
      </w:pPr>
      <w:r>
        <w:t>от участников муниципальной программы и негативно влияющих</w:t>
      </w:r>
    </w:p>
    <w:p w:rsidR="00A84158" w:rsidRDefault="00A84158">
      <w:pPr>
        <w:pStyle w:val="ConsPlusTitle"/>
        <w:jc w:val="center"/>
      </w:pPr>
      <w:r>
        <w:t>на основные параметры муниципальной программы</w:t>
      </w:r>
    </w:p>
    <w:p w:rsidR="00A84158" w:rsidRDefault="00A84158">
      <w:pPr>
        <w:pStyle w:val="ConsPlusTitle"/>
        <w:jc w:val="center"/>
      </w:pPr>
      <w:r>
        <w:t>(подпрограммы)) и описание мер управления рисками</w:t>
      </w:r>
    </w:p>
    <w:p w:rsidR="00A84158" w:rsidRDefault="00A84158">
      <w:pPr>
        <w:pStyle w:val="ConsPlusTitle"/>
        <w:jc w:val="center"/>
      </w:pPr>
      <w:r>
        <w:t>реализации муниципальной программы</w:t>
      </w:r>
    </w:p>
    <w:p w:rsidR="00A84158" w:rsidRDefault="00A84158">
      <w:pPr>
        <w:pStyle w:val="ConsPlusNormal"/>
        <w:jc w:val="both"/>
      </w:pPr>
    </w:p>
    <w:p w:rsidR="00A84158" w:rsidRDefault="00A84158">
      <w:pPr>
        <w:pStyle w:val="ConsPlusNormal"/>
        <w:ind w:firstLine="540"/>
        <w:jc w:val="both"/>
      </w:pPr>
      <w:r>
        <w:t xml:space="preserve">При реализации муниципальной программы возможно возникновение риска невыполнения мероприятий и </w:t>
      </w:r>
      <w:proofErr w:type="spellStart"/>
      <w:r>
        <w:t>недостижения</w:t>
      </w:r>
      <w:proofErr w:type="spellEnd"/>
      <w:r>
        <w:t xml:space="preserve"> запланированных результатов в случае сокращения объемов бюджетного финансирования программы.</w:t>
      </w:r>
    </w:p>
    <w:p w:rsidR="00A84158" w:rsidRDefault="00A84158">
      <w:pPr>
        <w:pStyle w:val="ConsPlusNormal"/>
        <w:spacing w:before="200"/>
        <w:ind w:firstLine="540"/>
        <w:jc w:val="both"/>
      </w:pPr>
      <w:r>
        <w:t xml:space="preserve">Риски реализации муниципальной программы разделены на внутренние, которые относятся к сфере компетенции ответственного исполнителя, и внешние, наступление или </w:t>
      </w:r>
      <w:proofErr w:type="spellStart"/>
      <w:r>
        <w:t>ненаступление</w:t>
      </w:r>
      <w:proofErr w:type="spellEnd"/>
      <w:r>
        <w:t xml:space="preserve"> которых не зависит от действий ответственного исполнителя программы.</w:t>
      </w:r>
    </w:p>
    <w:p w:rsidR="00A84158" w:rsidRDefault="00A84158">
      <w:pPr>
        <w:pStyle w:val="ConsPlusNormal"/>
        <w:spacing w:before="200"/>
        <w:ind w:firstLine="540"/>
        <w:jc w:val="both"/>
      </w:pPr>
      <w:r>
        <w:t>Внутренние риски могут являться следствием:</w:t>
      </w:r>
    </w:p>
    <w:p w:rsidR="00A84158" w:rsidRDefault="00A84158">
      <w:pPr>
        <w:pStyle w:val="ConsPlusNormal"/>
        <w:spacing w:before="200"/>
        <w:ind w:firstLine="540"/>
        <w:jc w:val="both"/>
      </w:pPr>
      <w:r>
        <w:t>низкой исполнительской дисциплины ответственного исполнителя, должностных лиц, ответственных за выполнение мероприятий муниципальной программы;</w:t>
      </w:r>
    </w:p>
    <w:p w:rsidR="00A84158" w:rsidRDefault="00A84158">
      <w:pPr>
        <w:pStyle w:val="ConsPlusNormal"/>
        <w:spacing w:before="200"/>
        <w:ind w:firstLine="540"/>
        <w:jc w:val="both"/>
      </w:pPr>
      <w:r>
        <w:t>несвоевременной разработки, согласования и принятия документов, обеспечивающих выполнение мероприятий муниципальной программы;</w:t>
      </w:r>
    </w:p>
    <w:p w:rsidR="00A84158" w:rsidRDefault="00A84158">
      <w:pPr>
        <w:pStyle w:val="ConsPlusNormal"/>
        <w:spacing w:before="200"/>
        <w:ind w:firstLine="540"/>
        <w:jc w:val="both"/>
      </w:pPr>
      <w: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A84158" w:rsidRDefault="00A84158">
      <w:pPr>
        <w:pStyle w:val="ConsPlusNormal"/>
        <w:spacing w:before="200"/>
        <w:ind w:firstLine="540"/>
        <w:jc w:val="both"/>
      </w:pPr>
      <w:r>
        <w:t>Мерами управления внутренними рисками являются:</w:t>
      </w:r>
    </w:p>
    <w:p w:rsidR="00A84158" w:rsidRDefault="00A84158">
      <w:pPr>
        <w:pStyle w:val="ConsPlusNormal"/>
        <w:spacing w:before="200"/>
        <w:ind w:firstLine="540"/>
        <w:jc w:val="both"/>
      </w:pPr>
      <w:r>
        <w:t>детальное планирование хода реализации муниципальной программы;</w:t>
      </w:r>
    </w:p>
    <w:p w:rsidR="00A84158" w:rsidRDefault="00A84158">
      <w:pPr>
        <w:pStyle w:val="ConsPlusNormal"/>
        <w:spacing w:before="200"/>
        <w:ind w:firstLine="540"/>
        <w:jc w:val="both"/>
      </w:pPr>
      <w:r>
        <w:t>оперативный мониторинг выполнения мероприятий муниципальной программы;</w:t>
      </w:r>
    </w:p>
    <w:p w:rsidR="00A84158" w:rsidRDefault="00A84158">
      <w:pPr>
        <w:pStyle w:val="ConsPlusNormal"/>
        <w:spacing w:before="200"/>
        <w:ind w:firstLine="540"/>
        <w:jc w:val="both"/>
      </w:pPr>
      <w:r>
        <w:t>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A84158" w:rsidRDefault="00A84158">
      <w:pPr>
        <w:pStyle w:val="ConsPlusNormal"/>
        <w:spacing w:before="200"/>
        <w:ind w:firstLine="540"/>
        <w:jc w:val="both"/>
      </w:pPr>
      <w:r>
        <w:t>Внешние риски могут являться следствием:</w:t>
      </w:r>
    </w:p>
    <w:p w:rsidR="00A84158" w:rsidRDefault="00A84158">
      <w:pPr>
        <w:pStyle w:val="ConsPlusNormal"/>
        <w:spacing w:before="200"/>
        <w:ind w:firstLine="540"/>
        <w:jc w:val="both"/>
      </w:pPr>
      <w:r>
        <w:t>сокращения объемов бюджетного финансирования мероприятий муниципальной программы; появления новых научных, технических и технологических решений.</w:t>
      </w:r>
    </w:p>
    <w:p w:rsidR="00A84158" w:rsidRDefault="00A84158">
      <w:pPr>
        <w:pStyle w:val="ConsPlusNormal"/>
        <w:spacing w:before="200"/>
        <w:ind w:firstLine="540"/>
        <w:jc w:val="both"/>
      </w:pPr>
      <w:r>
        <w:t>Меры по управлению указанными рисками реализации муниципальной программы основаны на:</w:t>
      </w:r>
    </w:p>
    <w:p w:rsidR="00A84158" w:rsidRDefault="00A84158">
      <w:pPr>
        <w:pStyle w:val="ConsPlusNormal"/>
        <w:spacing w:before="200"/>
        <w:ind w:firstLine="540"/>
        <w:jc w:val="both"/>
      </w:pPr>
      <w:r>
        <w:t xml:space="preserve">регулярном анализе результатов реализации муниципальной программы, возможной </w:t>
      </w:r>
      <w:r>
        <w:lastRenderedPageBreak/>
        <w:t>корректировке мероприятий подпрограмм по результатам проведенного мониторинга и анализа.</w:t>
      </w:r>
    </w:p>
    <w:p w:rsidR="00A84158" w:rsidRDefault="00A84158">
      <w:pPr>
        <w:pStyle w:val="ConsPlusNormal"/>
        <w:spacing w:before="200"/>
        <w:ind w:firstLine="540"/>
        <w:jc w:val="both"/>
      </w:pPr>
      <w:r>
        <w:t>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w:t>
      </w:r>
    </w:p>
    <w:p w:rsidR="00A84158" w:rsidRDefault="00A84158">
      <w:pPr>
        <w:pStyle w:val="ConsPlusNormal"/>
        <w:jc w:val="both"/>
      </w:pPr>
    </w:p>
    <w:p w:rsidR="00A84158" w:rsidRDefault="00A84158">
      <w:pPr>
        <w:pStyle w:val="ConsPlusTitle"/>
        <w:jc w:val="center"/>
        <w:outlineLvl w:val="1"/>
      </w:pPr>
      <w:r>
        <w:t>12. Методика оценки эффективности муниципальной программы</w:t>
      </w:r>
    </w:p>
    <w:p w:rsidR="00A84158" w:rsidRDefault="00A84158">
      <w:pPr>
        <w:pStyle w:val="ConsPlusNormal"/>
        <w:jc w:val="both"/>
      </w:pPr>
    </w:p>
    <w:p w:rsidR="00A84158" w:rsidRDefault="00A84158">
      <w:pPr>
        <w:pStyle w:val="ConsPlusTitle"/>
        <w:jc w:val="center"/>
        <w:outlineLvl w:val="2"/>
      </w:pPr>
      <w:r>
        <w:t>Общие положения</w:t>
      </w:r>
    </w:p>
    <w:p w:rsidR="00A84158" w:rsidRDefault="00A84158">
      <w:pPr>
        <w:pStyle w:val="ConsPlusNormal"/>
        <w:jc w:val="both"/>
      </w:pPr>
    </w:p>
    <w:p w:rsidR="00A84158" w:rsidRDefault="00A84158">
      <w:pPr>
        <w:pStyle w:val="ConsPlusNormal"/>
        <w:ind w:firstLine="540"/>
        <w:jc w:val="both"/>
      </w:pPr>
      <w: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A84158" w:rsidRDefault="00A84158">
      <w:pPr>
        <w:pStyle w:val="ConsPlusNormal"/>
        <w:spacing w:before="200"/>
        <w:ind w:firstLine="540"/>
        <w:jc w:val="both"/>
      </w:pPr>
      <w:r>
        <w:t>Оценка эффективности муниципальной программы производится с учетом следующих составляющих:</w:t>
      </w:r>
    </w:p>
    <w:p w:rsidR="00A84158" w:rsidRDefault="00A84158">
      <w:pPr>
        <w:pStyle w:val="ConsPlusNormal"/>
        <w:spacing w:before="200"/>
        <w:ind w:firstLine="540"/>
        <w:jc w:val="both"/>
      </w:pPr>
      <w:r>
        <w:t>оценки степени достижения целей и решения задач муниципальной программы;</w:t>
      </w:r>
    </w:p>
    <w:p w:rsidR="00A84158" w:rsidRDefault="00A84158">
      <w:pPr>
        <w:pStyle w:val="ConsPlusNormal"/>
        <w:spacing w:before="200"/>
        <w:ind w:firstLine="540"/>
        <w:jc w:val="both"/>
      </w:pPr>
      <w:r>
        <w:t>оценки степени достижения целей и решения задач подпрограмм;</w:t>
      </w:r>
    </w:p>
    <w:p w:rsidR="00A84158" w:rsidRDefault="00A84158">
      <w:pPr>
        <w:pStyle w:val="ConsPlusNormal"/>
        <w:spacing w:before="200"/>
        <w:ind w:firstLine="540"/>
        <w:jc w:val="both"/>
      </w:pPr>
      <w: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A84158" w:rsidRDefault="00A84158">
      <w:pPr>
        <w:pStyle w:val="ConsPlusNormal"/>
        <w:spacing w:before="200"/>
        <w:ind w:firstLine="540"/>
        <w:jc w:val="both"/>
      </w:pPr>
      <w:r>
        <w:t>оценки степени соответствия запланированному уровню затрат;</w:t>
      </w:r>
    </w:p>
    <w:p w:rsidR="00A84158" w:rsidRDefault="00A84158">
      <w:pPr>
        <w:pStyle w:val="ConsPlusNormal"/>
        <w:spacing w:before="200"/>
        <w:ind w:firstLine="540"/>
        <w:jc w:val="both"/>
      </w:pPr>
      <w:r>
        <w:t>оценки эффективности использования средств городского бюджета.</w:t>
      </w:r>
    </w:p>
    <w:p w:rsidR="00A84158" w:rsidRDefault="00A84158">
      <w:pPr>
        <w:pStyle w:val="ConsPlusNormal"/>
        <w:spacing w:before="200"/>
        <w:ind w:firstLine="540"/>
        <w:jc w:val="both"/>
      </w:pPr>
      <w:r>
        <w:t>Оценка эффективности реализации муниципальных программ осуществляется в два этапа.</w:t>
      </w:r>
    </w:p>
    <w:p w:rsidR="00A84158" w:rsidRDefault="00A84158">
      <w:pPr>
        <w:pStyle w:val="ConsPlusNormal"/>
        <w:spacing w:before="200"/>
        <w:ind w:firstLine="540"/>
        <w:jc w:val="both"/>
      </w:pPr>
      <w: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A84158" w:rsidRDefault="00A84158">
      <w:pPr>
        <w:pStyle w:val="ConsPlusNormal"/>
        <w:spacing w:before="200"/>
        <w:ind w:firstLine="540"/>
        <w:jc w:val="both"/>
      </w:pPr>
      <w: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A84158" w:rsidRDefault="00A84158">
      <w:pPr>
        <w:pStyle w:val="ConsPlusNormal"/>
        <w:jc w:val="both"/>
      </w:pPr>
    </w:p>
    <w:p w:rsidR="00A84158" w:rsidRDefault="00A84158">
      <w:pPr>
        <w:pStyle w:val="ConsPlusTitle"/>
        <w:jc w:val="center"/>
        <w:outlineLvl w:val="2"/>
      </w:pPr>
      <w:r>
        <w:t>Оценка степени реализации мероприятий</w:t>
      </w:r>
    </w:p>
    <w:p w:rsidR="00A84158" w:rsidRDefault="00A84158">
      <w:pPr>
        <w:pStyle w:val="ConsPlusNormal"/>
        <w:jc w:val="both"/>
      </w:pPr>
    </w:p>
    <w:p w:rsidR="00A84158" w:rsidRDefault="00A84158">
      <w:pPr>
        <w:pStyle w:val="ConsPlusNormal"/>
        <w:ind w:firstLine="540"/>
        <w:jc w:val="both"/>
      </w:pPr>
      <w: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A84158" w:rsidRDefault="00A84158">
      <w:pPr>
        <w:pStyle w:val="ConsPlusNormal"/>
        <w:jc w:val="both"/>
      </w:pPr>
    </w:p>
    <w:p w:rsidR="00A84158" w:rsidRDefault="00A84158">
      <w:pPr>
        <w:pStyle w:val="ConsPlusNormal"/>
        <w:jc w:val="center"/>
      </w:pPr>
      <w:proofErr w:type="spellStart"/>
      <w:r>
        <w:t>СРм</w:t>
      </w:r>
      <w:proofErr w:type="spellEnd"/>
      <w:r>
        <w:t xml:space="preserve"> = </w:t>
      </w:r>
      <w:proofErr w:type="spellStart"/>
      <w:r>
        <w:t>Мв</w:t>
      </w:r>
      <w:proofErr w:type="spellEnd"/>
      <w:r>
        <w:t xml:space="preserve"> / М,</w:t>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СРм</w:t>
      </w:r>
      <w:proofErr w:type="spellEnd"/>
      <w:r>
        <w:t xml:space="preserve"> - степень реализации мероприятий;</w:t>
      </w:r>
    </w:p>
    <w:p w:rsidR="00A84158" w:rsidRDefault="00A84158">
      <w:pPr>
        <w:pStyle w:val="ConsPlusNormal"/>
        <w:spacing w:before="200"/>
        <w:ind w:firstLine="540"/>
        <w:jc w:val="both"/>
      </w:pPr>
      <w:proofErr w:type="spellStart"/>
      <w:r>
        <w:t>Мв</w:t>
      </w:r>
      <w:proofErr w:type="spellEnd"/>
      <w:r>
        <w:t xml:space="preserve"> - количество мероприятий, выполненных в полном объеме, из числа мероприятий, запланированных к реализации в отчетном году;</w:t>
      </w:r>
    </w:p>
    <w:p w:rsidR="00A84158" w:rsidRDefault="00A84158">
      <w:pPr>
        <w:pStyle w:val="ConsPlusNormal"/>
        <w:spacing w:before="200"/>
        <w:ind w:firstLine="540"/>
        <w:jc w:val="both"/>
      </w:pPr>
      <w:r>
        <w:t>М - общее количество мероприятий, запланированных к реализации в отчетном году.</w:t>
      </w:r>
    </w:p>
    <w:p w:rsidR="00A84158" w:rsidRDefault="00A84158">
      <w:pPr>
        <w:pStyle w:val="ConsPlusNormal"/>
        <w:spacing w:before="200"/>
        <w:ind w:firstLine="540"/>
        <w:jc w:val="both"/>
      </w:pPr>
      <w: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A84158" w:rsidRDefault="00A84158">
      <w:pPr>
        <w:pStyle w:val="ConsPlusNormal"/>
        <w:spacing w:before="200"/>
        <w:ind w:firstLine="540"/>
        <w:jc w:val="both"/>
      </w:pPr>
      <w:r>
        <w:t>- расчет степени реализации мероприятий на уровне ведомственных целевых программ и основных мероприятий подпрограмм;</w:t>
      </w:r>
    </w:p>
    <w:p w:rsidR="00A84158" w:rsidRDefault="00A84158">
      <w:pPr>
        <w:pStyle w:val="ConsPlusNormal"/>
        <w:spacing w:before="200"/>
        <w:ind w:firstLine="540"/>
        <w:jc w:val="both"/>
      </w:pPr>
      <w:r>
        <w:t xml:space="preserve">- расчет степени реализации мероприятий на уровне основных мероприятий подпрограмм в </w:t>
      </w:r>
      <w:r>
        <w:lastRenderedPageBreak/>
        <w:t>детальном плане-графике реализации муниципальной программы.</w:t>
      </w:r>
    </w:p>
    <w:p w:rsidR="00A84158" w:rsidRDefault="00A84158">
      <w:pPr>
        <w:pStyle w:val="ConsPlusNormal"/>
        <w:spacing w:before="200"/>
        <w:ind w:firstLine="540"/>
        <w:jc w:val="both"/>
      </w:pPr>
      <w:r>
        <w:t>В зависимости от специфики муниципальной программы степень реализации мероприятий может рассчитываться:</w:t>
      </w:r>
    </w:p>
    <w:p w:rsidR="00A84158" w:rsidRDefault="00A84158">
      <w:pPr>
        <w:pStyle w:val="ConsPlusNormal"/>
        <w:spacing w:before="200"/>
        <w:ind w:firstLine="540"/>
        <w:jc w:val="both"/>
      </w:pPr>
      <w:r>
        <w:t>- только для мероприятий, полностью или частично реализуемых за счет средств городского бюджета;</w:t>
      </w:r>
    </w:p>
    <w:p w:rsidR="00A84158" w:rsidRDefault="00A84158">
      <w:pPr>
        <w:pStyle w:val="ConsPlusNormal"/>
        <w:spacing w:before="200"/>
        <w:ind w:firstLine="540"/>
        <w:jc w:val="both"/>
      </w:pPr>
      <w:r>
        <w:t>- для всех мероприятий муниципальной программы.</w:t>
      </w:r>
    </w:p>
    <w:p w:rsidR="00A84158" w:rsidRDefault="00A84158">
      <w:pPr>
        <w:pStyle w:val="ConsPlusNormal"/>
        <w:spacing w:before="200"/>
        <w:ind w:firstLine="540"/>
        <w:jc w:val="both"/>
      </w:pPr>
      <w:r>
        <w:t>Мероприятие может считаться выполненным в полном объеме при достижении следующих результатов:</w:t>
      </w:r>
    </w:p>
    <w:p w:rsidR="00A84158" w:rsidRDefault="00A84158">
      <w:pPr>
        <w:pStyle w:val="ConsPlusNormal"/>
        <w:spacing w:before="200"/>
        <w:ind w:firstLine="540"/>
        <w:jc w:val="both"/>
      </w:pPr>
      <w: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84158" w:rsidRDefault="00A84158">
      <w:pPr>
        <w:pStyle w:val="ConsPlusNormal"/>
        <w:spacing w:before="200"/>
        <w:ind w:firstLine="540"/>
        <w:jc w:val="both"/>
      </w:pPr>
      <w: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A84158" w:rsidRDefault="00A84158">
      <w:pPr>
        <w:pStyle w:val="ConsPlusNormal"/>
        <w:spacing w:before="200"/>
        <w:ind w:firstLine="540"/>
        <w:jc w:val="both"/>
      </w:pPr>
      <w:r>
        <w:t xml:space="preserve">- по иным мероприятиям результаты реализации могут оцениваться как наступление или </w:t>
      </w:r>
      <w:proofErr w:type="spellStart"/>
      <w:r>
        <w:t>ненаступление</w:t>
      </w:r>
      <w:proofErr w:type="spellEnd"/>
      <w:r>
        <w:t xml:space="preserve"> контрольного события (событий) и (или) достижение качественного результата (оценка проводится </w:t>
      </w:r>
      <w:proofErr w:type="spellStart"/>
      <w:r>
        <w:t>экспертно</w:t>
      </w:r>
      <w:proofErr w:type="spellEnd"/>
      <w:r>
        <w:t>).</w:t>
      </w:r>
    </w:p>
    <w:p w:rsidR="00A84158" w:rsidRDefault="00A84158">
      <w:pPr>
        <w:pStyle w:val="ConsPlusNormal"/>
        <w:jc w:val="both"/>
      </w:pPr>
    </w:p>
    <w:p w:rsidR="00A84158" w:rsidRDefault="00A84158">
      <w:pPr>
        <w:pStyle w:val="ConsPlusTitle"/>
        <w:jc w:val="center"/>
        <w:outlineLvl w:val="2"/>
      </w:pPr>
      <w:r>
        <w:t>Оценка степени соответствия запланированному</w:t>
      </w:r>
    </w:p>
    <w:p w:rsidR="00A84158" w:rsidRDefault="00A84158">
      <w:pPr>
        <w:pStyle w:val="ConsPlusTitle"/>
        <w:jc w:val="center"/>
      </w:pPr>
      <w:r>
        <w:t>уровню затрат</w:t>
      </w:r>
    </w:p>
    <w:p w:rsidR="00A84158" w:rsidRDefault="00A84158">
      <w:pPr>
        <w:pStyle w:val="ConsPlusNormal"/>
        <w:jc w:val="both"/>
      </w:pPr>
    </w:p>
    <w:p w:rsidR="00A84158" w:rsidRDefault="00A84158">
      <w:pPr>
        <w:pStyle w:val="ConsPlusNormal"/>
        <w:ind w:firstLine="540"/>
        <w:jc w:val="both"/>
      </w:pPr>
      <w: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A84158" w:rsidRDefault="00A84158">
      <w:pPr>
        <w:pStyle w:val="ConsPlusNormal"/>
        <w:jc w:val="both"/>
      </w:pPr>
    </w:p>
    <w:p w:rsidR="00A84158" w:rsidRDefault="00A84158">
      <w:pPr>
        <w:pStyle w:val="ConsPlusNormal"/>
        <w:jc w:val="center"/>
      </w:pPr>
      <w:proofErr w:type="spellStart"/>
      <w:r>
        <w:t>СС</w:t>
      </w:r>
      <w:r>
        <w:rPr>
          <w:vertAlign w:val="subscript"/>
        </w:rPr>
        <w:t>уз</w:t>
      </w:r>
      <w:proofErr w:type="spellEnd"/>
      <w:r>
        <w:t xml:space="preserve"> = </w:t>
      </w:r>
      <w:proofErr w:type="spellStart"/>
      <w:r>
        <w:t>З</w:t>
      </w:r>
      <w:r>
        <w:rPr>
          <w:vertAlign w:val="subscript"/>
        </w:rPr>
        <w:t>ф</w:t>
      </w:r>
      <w:proofErr w:type="spellEnd"/>
      <w:r>
        <w:t xml:space="preserve"> / </w:t>
      </w:r>
      <w:proofErr w:type="spellStart"/>
      <w:r>
        <w:t>З</w:t>
      </w:r>
      <w:r>
        <w:rPr>
          <w:vertAlign w:val="subscript"/>
        </w:rPr>
        <w:t>п</w:t>
      </w:r>
      <w:proofErr w:type="spellEnd"/>
      <w:r>
        <w:t>,</w:t>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СС</w:t>
      </w:r>
      <w:r>
        <w:rPr>
          <w:vertAlign w:val="subscript"/>
        </w:rPr>
        <w:t>уз</w:t>
      </w:r>
      <w:proofErr w:type="spellEnd"/>
      <w:r>
        <w:t xml:space="preserve"> - степень соответствия запланированному уровню расходов;</w:t>
      </w:r>
    </w:p>
    <w:p w:rsidR="00A84158" w:rsidRDefault="00A84158">
      <w:pPr>
        <w:pStyle w:val="ConsPlusNormal"/>
        <w:spacing w:before="200"/>
        <w:ind w:firstLine="540"/>
        <w:jc w:val="both"/>
      </w:pPr>
      <w:proofErr w:type="spellStart"/>
      <w:r>
        <w:t>З</w:t>
      </w:r>
      <w:r>
        <w:rPr>
          <w:vertAlign w:val="subscript"/>
        </w:rPr>
        <w:t>ф</w:t>
      </w:r>
      <w:proofErr w:type="spellEnd"/>
      <w:r>
        <w:t xml:space="preserve"> - фактические расходы на реализацию подпрограммы в отчетном году;</w:t>
      </w:r>
    </w:p>
    <w:p w:rsidR="00A84158" w:rsidRDefault="00A84158">
      <w:pPr>
        <w:pStyle w:val="ConsPlusNormal"/>
        <w:spacing w:before="200"/>
        <w:ind w:firstLine="540"/>
        <w:jc w:val="both"/>
      </w:pPr>
      <w:proofErr w:type="spellStart"/>
      <w:r>
        <w:t>З</w:t>
      </w:r>
      <w:r>
        <w:rPr>
          <w:vertAlign w:val="subscript"/>
        </w:rPr>
        <w:t>п</w:t>
      </w:r>
      <w:proofErr w:type="spellEnd"/>
      <w:r>
        <w:t xml:space="preserve"> - плановые расходы на реализацию подпрограммы в отчетном году.</w:t>
      </w:r>
    </w:p>
    <w:p w:rsidR="00A84158" w:rsidRDefault="00A84158">
      <w:pPr>
        <w:pStyle w:val="ConsPlusNormal"/>
        <w:spacing w:before="200"/>
        <w:ind w:firstLine="540"/>
        <w:jc w:val="both"/>
      </w:pPr>
      <w: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A84158" w:rsidRDefault="00A84158">
      <w:pPr>
        <w:pStyle w:val="ConsPlusNormal"/>
        <w:spacing w:before="200"/>
        <w:ind w:firstLine="540"/>
        <w:jc w:val="both"/>
      </w:pPr>
      <w: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A84158" w:rsidRDefault="00A84158">
      <w:pPr>
        <w:pStyle w:val="ConsPlusNormal"/>
        <w:spacing w:before="200"/>
        <w:ind w:firstLine="540"/>
        <w:jc w:val="both"/>
      </w:pPr>
      <w: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A84158" w:rsidRDefault="00A84158">
      <w:pPr>
        <w:pStyle w:val="ConsPlusNormal"/>
        <w:jc w:val="both"/>
      </w:pPr>
    </w:p>
    <w:p w:rsidR="00A84158" w:rsidRDefault="00A84158">
      <w:pPr>
        <w:pStyle w:val="ConsPlusTitle"/>
        <w:jc w:val="center"/>
        <w:outlineLvl w:val="2"/>
      </w:pPr>
      <w:r>
        <w:lastRenderedPageBreak/>
        <w:t>Оценка эффективности использования средств</w:t>
      </w:r>
    </w:p>
    <w:p w:rsidR="00A84158" w:rsidRDefault="00A84158">
      <w:pPr>
        <w:pStyle w:val="ConsPlusTitle"/>
        <w:jc w:val="center"/>
      </w:pPr>
      <w:r>
        <w:t>городского бюджета</w:t>
      </w:r>
    </w:p>
    <w:p w:rsidR="00A84158" w:rsidRDefault="00A84158">
      <w:pPr>
        <w:pStyle w:val="ConsPlusNormal"/>
        <w:jc w:val="both"/>
      </w:pPr>
    </w:p>
    <w:p w:rsidR="00A84158" w:rsidRDefault="00A84158">
      <w:pPr>
        <w:pStyle w:val="ConsPlusNormal"/>
        <w:ind w:firstLine="540"/>
        <w:jc w:val="both"/>
      </w:pPr>
      <w: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A84158" w:rsidRDefault="00A84158">
      <w:pPr>
        <w:pStyle w:val="ConsPlusNormal"/>
        <w:jc w:val="both"/>
      </w:pPr>
    </w:p>
    <w:p w:rsidR="00A84158" w:rsidRDefault="00A84158">
      <w:pPr>
        <w:pStyle w:val="ConsPlusNormal"/>
        <w:jc w:val="center"/>
      </w:pPr>
      <w:proofErr w:type="spellStart"/>
      <w:r>
        <w:t>Э</w:t>
      </w:r>
      <w:r>
        <w:rPr>
          <w:vertAlign w:val="subscript"/>
        </w:rPr>
        <w:t>ис</w:t>
      </w:r>
      <w:proofErr w:type="spellEnd"/>
      <w:r>
        <w:t xml:space="preserve"> = </w:t>
      </w:r>
      <w:proofErr w:type="spellStart"/>
      <w:r>
        <w:t>СР</w:t>
      </w:r>
      <w:r>
        <w:rPr>
          <w:vertAlign w:val="subscript"/>
        </w:rPr>
        <w:t>м</w:t>
      </w:r>
      <w:proofErr w:type="spellEnd"/>
      <w:r>
        <w:t xml:space="preserve"> / </w:t>
      </w:r>
      <w:proofErr w:type="spellStart"/>
      <w:r>
        <w:t>СС</w:t>
      </w:r>
      <w:r>
        <w:rPr>
          <w:vertAlign w:val="subscript"/>
        </w:rPr>
        <w:t>уз</w:t>
      </w:r>
      <w:proofErr w:type="spellEnd"/>
      <w:r>
        <w:t>,</w:t>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Э</w:t>
      </w:r>
      <w:r>
        <w:rPr>
          <w:vertAlign w:val="subscript"/>
        </w:rPr>
        <w:t>ис</w:t>
      </w:r>
      <w:proofErr w:type="spellEnd"/>
      <w:r>
        <w:t xml:space="preserve"> - эффективность использования средств городского бюджета;</w:t>
      </w:r>
    </w:p>
    <w:p w:rsidR="00A84158" w:rsidRDefault="00A84158">
      <w:pPr>
        <w:pStyle w:val="ConsPlusNormal"/>
        <w:spacing w:before="200"/>
        <w:ind w:firstLine="540"/>
        <w:jc w:val="both"/>
      </w:pPr>
      <w:proofErr w:type="spellStart"/>
      <w:r>
        <w:t>СР</w:t>
      </w:r>
      <w:r>
        <w:rPr>
          <w:vertAlign w:val="subscript"/>
        </w:rPr>
        <w:t>м</w:t>
      </w:r>
      <w:proofErr w:type="spellEnd"/>
      <w:r>
        <w:t xml:space="preserve"> - степень реализации мероприятий, полностью или частично финансируемых из средств городского бюджета;</w:t>
      </w:r>
    </w:p>
    <w:p w:rsidR="00A84158" w:rsidRDefault="00A84158">
      <w:pPr>
        <w:pStyle w:val="ConsPlusNormal"/>
        <w:spacing w:before="200"/>
        <w:ind w:firstLine="540"/>
        <w:jc w:val="both"/>
      </w:pPr>
      <w:proofErr w:type="spellStart"/>
      <w:r>
        <w:t>СС</w:t>
      </w:r>
      <w:r>
        <w:rPr>
          <w:vertAlign w:val="subscript"/>
        </w:rPr>
        <w:t>уз</w:t>
      </w:r>
      <w:proofErr w:type="spellEnd"/>
      <w:r>
        <w:t xml:space="preserve"> - степень соответствия запланированному уровню расходов из средств городского бюджета.</w:t>
      </w:r>
    </w:p>
    <w:p w:rsidR="00A84158" w:rsidRDefault="00A84158">
      <w:pPr>
        <w:pStyle w:val="ConsPlusNormal"/>
        <w:spacing w:before="200"/>
        <w:ind w:firstLine="540"/>
        <w:jc w:val="both"/>
      </w:pPr>
      <w: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A84158" w:rsidRDefault="00A84158">
      <w:pPr>
        <w:pStyle w:val="ConsPlusNormal"/>
        <w:spacing w:before="200"/>
        <w:ind w:firstLine="540"/>
        <w:jc w:val="both"/>
      </w:pPr>
      <w:r>
        <w:t>Данный показатель рассчитывается по формуле:</w:t>
      </w:r>
    </w:p>
    <w:p w:rsidR="00A84158" w:rsidRDefault="00A84158">
      <w:pPr>
        <w:pStyle w:val="ConsPlusNormal"/>
        <w:jc w:val="both"/>
      </w:pPr>
    </w:p>
    <w:p w:rsidR="00A84158" w:rsidRDefault="00A84158">
      <w:pPr>
        <w:pStyle w:val="ConsPlusNormal"/>
        <w:jc w:val="center"/>
      </w:pPr>
      <w:proofErr w:type="spellStart"/>
      <w:r>
        <w:t>Э</w:t>
      </w:r>
      <w:r>
        <w:rPr>
          <w:vertAlign w:val="subscript"/>
        </w:rPr>
        <w:t>ис</w:t>
      </w:r>
      <w:proofErr w:type="spellEnd"/>
      <w:r>
        <w:t xml:space="preserve"> = </w:t>
      </w:r>
      <w:proofErr w:type="spellStart"/>
      <w:r>
        <w:t>СР</w:t>
      </w:r>
      <w:r>
        <w:rPr>
          <w:vertAlign w:val="subscript"/>
        </w:rPr>
        <w:t>м</w:t>
      </w:r>
      <w:proofErr w:type="spellEnd"/>
      <w:r>
        <w:t xml:space="preserve"> / </w:t>
      </w:r>
      <w:proofErr w:type="spellStart"/>
      <w:r>
        <w:t>СС</w:t>
      </w:r>
      <w:r>
        <w:rPr>
          <w:vertAlign w:val="subscript"/>
        </w:rPr>
        <w:t>уз</w:t>
      </w:r>
      <w:proofErr w:type="spellEnd"/>
      <w:r>
        <w:t>,</w:t>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Э</w:t>
      </w:r>
      <w:r>
        <w:rPr>
          <w:vertAlign w:val="subscript"/>
        </w:rPr>
        <w:t>ис</w:t>
      </w:r>
      <w:proofErr w:type="spellEnd"/>
      <w:r>
        <w:t xml:space="preserve"> - эффективность использования финансовых ресурсов на реализацию подпрограммы;</w:t>
      </w:r>
    </w:p>
    <w:p w:rsidR="00A84158" w:rsidRDefault="00A84158">
      <w:pPr>
        <w:pStyle w:val="ConsPlusNormal"/>
        <w:spacing w:before="200"/>
        <w:ind w:firstLine="540"/>
        <w:jc w:val="both"/>
      </w:pPr>
      <w:proofErr w:type="spellStart"/>
      <w:r>
        <w:t>СР</w:t>
      </w:r>
      <w:r>
        <w:rPr>
          <w:vertAlign w:val="subscript"/>
        </w:rPr>
        <w:t>м</w:t>
      </w:r>
      <w:proofErr w:type="spellEnd"/>
      <w:r>
        <w:t xml:space="preserve"> - степень реализации всех мероприятий подпрограммы;</w:t>
      </w:r>
    </w:p>
    <w:p w:rsidR="00A84158" w:rsidRDefault="00A84158">
      <w:pPr>
        <w:pStyle w:val="ConsPlusNormal"/>
        <w:spacing w:before="200"/>
        <w:ind w:firstLine="540"/>
        <w:jc w:val="both"/>
      </w:pPr>
      <w:proofErr w:type="spellStart"/>
      <w:r>
        <w:t>СС</w:t>
      </w:r>
      <w:r>
        <w:rPr>
          <w:vertAlign w:val="subscript"/>
        </w:rPr>
        <w:t>уз</w:t>
      </w:r>
      <w:proofErr w:type="spellEnd"/>
      <w:r>
        <w:t xml:space="preserve"> - степень соответствия запланированному уровню расходов из всех источников.</w:t>
      </w:r>
    </w:p>
    <w:p w:rsidR="00A84158" w:rsidRDefault="00A84158">
      <w:pPr>
        <w:pStyle w:val="ConsPlusNormal"/>
        <w:jc w:val="both"/>
      </w:pPr>
    </w:p>
    <w:p w:rsidR="00A84158" w:rsidRDefault="00A84158">
      <w:pPr>
        <w:pStyle w:val="ConsPlusTitle"/>
        <w:jc w:val="center"/>
        <w:outlineLvl w:val="2"/>
      </w:pPr>
      <w:r>
        <w:t>Оценка степени достижения целей и решения задач подпрограмм</w:t>
      </w:r>
    </w:p>
    <w:p w:rsidR="00A84158" w:rsidRDefault="00A84158">
      <w:pPr>
        <w:pStyle w:val="ConsPlusNormal"/>
        <w:jc w:val="both"/>
      </w:pPr>
    </w:p>
    <w:p w:rsidR="00A84158" w:rsidRDefault="00A84158">
      <w:pPr>
        <w:pStyle w:val="ConsPlusNormal"/>
        <w:ind w:firstLine="540"/>
        <w:jc w:val="both"/>
      </w:pPr>
      <w: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A84158" w:rsidRDefault="00A84158">
      <w:pPr>
        <w:pStyle w:val="ConsPlusNormal"/>
        <w:spacing w:before="200"/>
        <w:ind w:firstLine="540"/>
        <w:jc w:val="both"/>
      </w:pPr>
      <w:r>
        <w:t>Степень достижения планового значения показателя (индикатора) рассчитывается по следующим формулам:</w:t>
      </w:r>
    </w:p>
    <w:p w:rsidR="00A84158" w:rsidRDefault="00A84158">
      <w:pPr>
        <w:pStyle w:val="ConsPlusNormal"/>
        <w:spacing w:before="200"/>
        <w:ind w:firstLine="540"/>
        <w:jc w:val="both"/>
      </w:pPr>
      <w:r>
        <w:t>- для показателей (индикаторов), желаемой тенденцией развития которых является увеличение значений:</w:t>
      </w:r>
    </w:p>
    <w:p w:rsidR="00A84158" w:rsidRDefault="00A84158">
      <w:pPr>
        <w:pStyle w:val="ConsPlusNormal"/>
        <w:jc w:val="both"/>
      </w:pPr>
    </w:p>
    <w:p w:rsidR="00A84158" w:rsidRDefault="00A84158">
      <w:pPr>
        <w:pStyle w:val="ConsPlusNormal"/>
        <w:jc w:val="center"/>
      </w:pPr>
      <w:proofErr w:type="spellStart"/>
      <w:r>
        <w:t>СД</w:t>
      </w:r>
      <w:r>
        <w:rPr>
          <w:vertAlign w:val="subscript"/>
        </w:rPr>
        <w:t>п</w:t>
      </w:r>
      <w:proofErr w:type="spellEnd"/>
      <w:r>
        <w:rPr>
          <w:vertAlign w:val="subscript"/>
        </w:rPr>
        <w:t>/</w:t>
      </w:r>
      <w:proofErr w:type="spellStart"/>
      <w:r>
        <w:rPr>
          <w:vertAlign w:val="subscript"/>
        </w:rPr>
        <w:t>ппз</w:t>
      </w:r>
      <w:proofErr w:type="spellEnd"/>
      <w:r>
        <w:t xml:space="preserve"> = </w:t>
      </w:r>
      <w:proofErr w:type="spellStart"/>
      <w:r>
        <w:t>ЗП</w:t>
      </w:r>
      <w:r>
        <w:rPr>
          <w:vertAlign w:val="subscript"/>
        </w:rPr>
        <w:t>п</w:t>
      </w:r>
      <w:proofErr w:type="spellEnd"/>
      <w:r>
        <w:rPr>
          <w:vertAlign w:val="subscript"/>
        </w:rPr>
        <w:t>/</w:t>
      </w:r>
      <w:proofErr w:type="spellStart"/>
      <w:r>
        <w:rPr>
          <w:vertAlign w:val="subscript"/>
        </w:rPr>
        <w:t>пф</w:t>
      </w:r>
      <w:proofErr w:type="spellEnd"/>
      <w:r>
        <w:t xml:space="preserve"> / </w:t>
      </w:r>
      <w:proofErr w:type="spellStart"/>
      <w:r>
        <w:t>ЗП</w:t>
      </w:r>
      <w:r>
        <w:rPr>
          <w:vertAlign w:val="subscript"/>
        </w:rPr>
        <w:t>п</w:t>
      </w:r>
      <w:proofErr w:type="spellEnd"/>
      <w:r>
        <w:rPr>
          <w:vertAlign w:val="subscript"/>
        </w:rPr>
        <w:t>/</w:t>
      </w:r>
      <w:proofErr w:type="spellStart"/>
      <w:r>
        <w:rPr>
          <w:vertAlign w:val="subscript"/>
        </w:rPr>
        <w:t>пп</w:t>
      </w:r>
      <w:proofErr w:type="spellEnd"/>
      <w:r>
        <w:t>,</w:t>
      </w:r>
    </w:p>
    <w:p w:rsidR="00A84158" w:rsidRDefault="00A84158">
      <w:pPr>
        <w:pStyle w:val="ConsPlusNormal"/>
        <w:jc w:val="both"/>
      </w:pPr>
    </w:p>
    <w:p w:rsidR="00A84158" w:rsidRDefault="00A84158">
      <w:pPr>
        <w:pStyle w:val="ConsPlusNormal"/>
        <w:ind w:firstLine="540"/>
        <w:jc w:val="both"/>
      </w:pPr>
      <w:r>
        <w:t>- для показателей (индикаторов), желаемой тенденцией развития которых является снижение значений:</w:t>
      </w:r>
    </w:p>
    <w:p w:rsidR="00A84158" w:rsidRDefault="00A84158">
      <w:pPr>
        <w:pStyle w:val="ConsPlusNormal"/>
        <w:jc w:val="both"/>
      </w:pPr>
    </w:p>
    <w:p w:rsidR="00A84158" w:rsidRDefault="00A84158">
      <w:pPr>
        <w:pStyle w:val="ConsPlusNormal"/>
        <w:jc w:val="center"/>
      </w:pPr>
      <w:proofErr w:type="spellStart"/>
      <w:r>
        <w:t>СД</w:t>
      </w:r>
      <w:r>
        <w:rPr>
          <w:vertAlign w:val="subscript"/>
        </w:rPr>
        <w:t>п</w:t>
      </w:r>
      <w:proofErr w:type="spellEnd"/>
      <w:r>
        <w:rPr>
          <w:vertAlign w:val="subscript"/>
        </w:rPr>
        <w:t>/</w:t>
      </w:r>
      <w:proofErr w:type="spellStart"/>
      <w:r>
        <w:rPr>
          <w:vertAlign w:val="subscript"/>
        </w:rPr>
        <w:t>ппз</w:t>
      </w:r>
      <w:proofErr w:type="spellEnd"/>
      <w:r>
        <w:t xml:space="preserve"> = </w:t>
      </w:r>
      <w:proofErr w:type="spellStart"/>
      <w:r>
        <w:t>ЗП</w:t>
      </w:r>
      <w:r>
        <w:rPr>
          <w:vertAlign w:val="subscript"/>
        </w:rPr>
        <w:t>п</w:t>
      </w:r>
      <w:proofErr w:type="spellEnd"/>
      <w:r>
        <w:rPr>
          <w:vertAlign w:val="subscript"/>
        </w:rPr>
        <w:t>/</w:t>
      </w:r>
      <w:proofErr w:type="spellStart"/>
      <w:r>
        <w:rPr>
          <w:vertAlign w:val="subscript"/>
        </w:rPr>
        <w:t>пп</w:t>
      </w:r>
      <w:proofErr w:type="spellEnd"/>
      <w:r>
        <w:t xml:space="preserve"> / </w:t>
      </w:r>
      <w:proofErr w:type="spellStart"/>
      <w:r>
        <w:t>ЗП</w:t>
      </w:r>
      <w:r>
        <w:rPr>
          <w:vertAlign w:val="subscript"/>
        </w:rPr>
        <w:t>п</w:t>
      </w:r>
      <w:proofErr w:type="spellEnd"/>
      <w:r>
        <w:rPr>
          <w:vertAlign w:val="subscript"/>
        </w:rPr>
        <w:t>/</w:t>
      </w:r>
      <w:proofErr w:type="spellStart"/>
      <w:r>
        <w:rPr>
          <w:vertAlign w:val="subscript"/>
        </w:rPr>
        <w:t>пф</w:t>
      </w:r>
      <w:proofErr w:type="spellEnd"/>
      <w:r>
        <w:t>,</w:t>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СД</w:t>
      </w:r>
      <w:r>
        <w:rPr>
          <w:vertAlign w:val="subscript"/>
        </w:rPr>
        <w:t>п</w:t>
      </w:r>
      <w:proofErr w:type="spellEnd"/>
      <w:r>
        <w:rPr>
          <w:vertAlign w:val="subscript"/>
        </w:rPr>
        <w:t>/</w:t>
      </w:r>
      <w:proofErr w:type="spellStart"/>
      <w:r>
        <w:rPr>
          <w:vertAlign w:val="subscript"/>
        </w:rPr>
        <w:t>ппз</w:t>
      </w:r>
      <w:proofErr w:type="spellEnd"/>
      <w:r>
        <w:t xml:space="preserve"> - степень достижения планового значения показателя (индикатора, характеризующего цели и задачи подпрограммы);</w:t>
      </w:r>
    </w:p>
    <w:p w:rsidR="00A84158" w:rsidRDefault="00A84158">
      <w:pPr>
        <w:pStyle w:val="ConsPlusNormal"/>
        <w:spacing w:before="200"/>
        <w:ind w:firstLine="540"/>
        <w:jc w:val="both"/>
      </w:pPr>
      <w:proofErr w:type="spellStart"/>
      <w:r>
        <w:t>ЗП</w:t>
      </w:r>
      <w:r>
        <w:rPr>
          <w:vertAlign w:val="subscript"/>
        </w:rPr>
        <w:t>п</w:t>
      </w:r>
      <w:proofErr w:type="spellEnd"/>
      <w:r>
        <w:rPr>
          <w:vertAlign w:val="subscript"/>
        </w:rPr>
        <w:t>/</w:t>
      </w:r>
      <w:proofErr w:type="spellStart"/>
      <w:r>
        <w:rPr>
          <w:vertAlign w:val="subscript"/>
        </w:rPr>
        <w:t>пф</w:t>
      </w:r>
      <w:proofErr w:type="spellEnd"/>
      <w:r>
        <w:t xml:space="preserve"> - значение показателя (индикатора), характеризующего цели и задачи подпрограммы, фактически достигнутое на конец отчетного периода;</w:t>
      </w:r>
    </w:p>
    <w:p w:rsidR="00A84158" w:rsidRDefault="00A84158">
      <w:pPr>
        <w:pStyle w:val="ConsPlusNormal"/>
        <w:spacing w:before="200"/>
        <w:ind w:firstLine="540"/>
        <w:jc w:val="both"/>
      </w:pPr>
      <w:proofErr w:type="spellStart"/>
      <w:r>
        <w:t>ЗП</w:t>
      </w:r>
      <w:r>
        <w:rPr>
          <w:vertAlign w:val="subscript"/>
        </w:rPr>
        <w:t>п</w:t>
      </w:r>
      <w:proofErr w:type="spellEnd"/>
      <w:r>
        <w:rPr>
          <w:vertAlign w:val="subscript"/>
        </w:rPr>
        <w:t>/</w:t>
      </w:r>
      <w:proofErr w:type="spellStart"/>
      <w:r>
        <w:rPr>
          <w:vertAlign w:val="subscript"/>
        </w:rPr>
        <w:t>пп</w:t>
      </w:r>
      <w:proofErr w:type="spellEnd"/>
      <w:r>
        <w:t xml:space="preserve"> - плановое значение показателя (индикатора), характеризующего цели и задачи подпрограммы.</w:t>
      </w:r>
    </w:p>
    <w:p w:rsidR="00A84158" w:rsidRDefault="00A84158">
      <w:pPr>
        <w:pStyle w:val="ConsPlusNormal"/>
        <w:spacing w:before="200"/>
        <w:ind w:firstLine="540"/>
        <w:jc w:val="both"/>
      </w:pPr>
      <w:r>
        <w:lastRenderedPageBreak/>
        <w:t>Степень реализации подпрограммы рассчитывается по формуле:</w:t>
      </w:r>
    </w:p>
    <w:p w:rsidR="00A84158" w:rsidRDefault="00A84158">
      <w:pPr>
        <w:pStyle w:val="ConsPlusNormal"/>
        <w:jc w:val="both"/>
      </w:pPr>
    </w:p>
    <w:p w:rsidR="00A84158" w:rsidRDefault="00A84158">
      <w:pPr>
        <w:pStyle w:val="ConsPlusNormal"/>
        <w:jc w:val="center"/>
      </w:pPr>
      <w:r>
        <w:rPr>
          <w:noProof/>
          <w:position w:val="-21"/>
        </w:rPr>
        <w:drawing>
          <wp:inline distT="0" distB="0" distL="0" distR="0">
            <wp:extent cx="1310640" cy="403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640" cy="40386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СР</w:t>
      </w:r>
      <w:r>
        <w:rPr>
          <w:vertAlign w:val="subscript"/>
        </w:rPr>
        <w:t>п</w:t>
      </w:r>
      <w:proofErr w:type="spellEnd"/>
      <w:r>
        <w:rPr>
          <w:vertAlign w:val="subscript"/>
        </w:rPr>
        <w:t>/п</w:t>
      </w:r>
      <w:r>
        <w:t xml:space="preserve"> - степень реализации подпрограммы;</w:t>
      </w:r>
    </w:p>
    <w:p w:rsidR="00A84158" w:rsidRDefault="00A84158">
      <w:pPr>
        <w:pStyle w:val="ConsPlusNormal"/>
        <w:spacing w:before="200"/>
        <w:ind w:firstLine="540"/>
        <w:jc w:val="both"/>
      </w:pPr>
      <w:proofErr w:type="spellStart"/>
      <w:r>
        <w:t>СД</w:t>
      </w:r>
      <w:r>
        <w:rPr>
          <w:vertAlign w:val="subscript"/>
        </w:rPr>
        <w:t>п</w:t>
      </w:r>
      <w:proofErr w:type="spellEnd"/>
      <w:r>
        <w:rPr>
          <w:vertAlign w:val="subscript"/>
        </w:rPr>
        <w:t>/</w:t>
      </w:r>
      <w:proofErr w:type="spellStart"/>
      <w:r>
        <w:rPr>
          <w:vertAlign w:val="subscript"/>
        </w:rPr>
        <w:t>ппз</w:t>
      </w:r>
      <w:proofErr w:type="spellEnd"/>
      <w:r>
        <w:t xml:space="preserve"> - степень достижения планового значения показателя (индикатора), характеризующего цели и задачи подпрограммы;</w:t>
      </w:r>
    </w:p>
    <w:p w:rsidR="00A84158" w:rsidRDefault="00A84158">
      <w:pPr>
        <w:pStyle w:val="ConsPlusNormal"/>
        <w:spacing w:before="200"/>
        <w:ind w:firstLine="540"/>
        <w:jc w:val="both"/>
      </w:pPr>
      <w:r>
        <w:t>N - число показателей (индикаторов), характеризующих цели и задачи подпрограммы.</w:t>
      </w:r>
    </w:p>
    <w:p w:rsidR="00A84158" w:rsidRDefault="00A84158">
      <w:pPr>
        <w:pStyle w:val="ConsPlusNormal"/>
        <w:spacing w:before="200"/>
        <w:ind w:firstLine="540"/>
        <w:jc w:val="both"/>
      </w:pPr>
      <w:r>
        <w:t xml:space="preserve">При использовании данной формулы в случаях, если </w:t>
      </w:r>
      <w:proofErr w:type="spellStart"/>
      <w:r>
        <w:t>СД</w:t>
      </w:r>
      <w:r>
        <w:rPr>
          <w:vertAlign w:val="subscript"/>
        </w:rPr>
        <w:t>п</w:t>
      </w:r>
      <w:proofErr w:type="spellEnd"/>
      <w:r>
        <w:rPr>
          <w:vertAlign w:val="subscript"/>
        </w:rPr>
        <w:t>/</w:t>
      </w:r>
      <w:proofErr w:type="spellStart"/>
      <w:r>
        <w:rPr>
          <w:vertAlign w:val="subscript"/>
        </w:rPr>
        <w:t>ппз</w:t>
      </w:r>
      <w:proofErr w:type="spellEnd"/>
      <w:r>
        <w:t xml:space="preserve"> больше 1, значение </w:t>
      </w:r>
      <w:proofErr w:type="spellStart"/>
      <w:r>
        <w:t>СД</w:t>
      </w:r>
      <w:r>
        <w:rPr>
          <w:vertAlign w:val="subscript"/>
        </w:rPr>
        <w:t>п</w:t>
      </w:r>
      <w:proofErr w:type="spellEnd"/>
      <w:r>
        <w:rPr>
          <w:vertAlign w:val="subscript"/>
        </w:rPr>
        <w:t>/</w:t>
      </w:r>
      <w:proofErr w:type="spellStart"/>
      <w:r>
        <w:rPr>
          <w:vertAlign w:val="subscript"/>
        </w:rPr>
        <w:t>ппз</w:t>
      </w:r>
      <w:proofErr w:type="spellEnd"/>
      <w:r>
        <w:t xml:space="preserve"> принимается равным 1.</w:t>
      </w:r>
    </w:p>
    <w:p w:rsidR="00A84158" w:rsidRDefault="00A84158">
      <w:pPr>
        <w:pStyle w:val="ConsPlusNormal"/>
        <w:spacing w:before="200"/>
        <w:ind w:firstLine="540"/>
        <w:jc w:val="both"/>
      </w:pPr>
      <w: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A84158" w:rsidRDefault="00A84158">
      <w:pPr>
        <w:pStyle w:val="ConsPlusNormal"/>
        <w:jc w:val="both"/>
      </w:pPr>
    </w:p>
    <w:p w:rsidR="00A84158" w:rsidRDefault="00A84158">
      <w:pPr>
        <w:pStyle w:val="ConsPlusNormal"/>
        <w:jc w:val="center"/>
      </w:pPr>
      <w:r>
        <w:rPr>
          <w:noProof/>
          <w:position w:val="-21"/>
        </w:rPr>
        <w:drawing>
          <wp:inline distT="0" distB="0" distL="0" distR="0">
            <wp:extent cx="1394460" cy="403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460" cy="40386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Normal"/>
        <w:ind w:firstLine="540"/>
        <w:jc w:val="both"/>
      </w:pPr>
      <w:r>
        <w:t xml:space="preserve">где </w:t>
      </w:r>
      <w:proofErr w:type="spellStart"/>
      <w:r>
        <w:t>k</w:t>
      </w:r>
      <w:r>
        <w:rPr>
          <w:vertAlign w:val="subscript"/>
        </w:rPr>
        <w:t>i</w:t>
      </w:r>
      <w:proofErr w:type="spellEnd"/>
      <w:r>
        <w:t xml:space="preserve"> - удельный вес, отражающий значимость показателя (индикатора), </w:t>
      </w:r>
      <w:r>
        <w:rPr>
          <w:noProof/>
          <w:position w:val="-9"/>
        </w:rPr>
        <w:drawing>
          <wp:inline distT="0" distB="0" distL="0" distR="0">
            <wp:extent cx="571500"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4384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Title"/>
        <w:jc w:val="center"/>
        <w:outlineLvl w:val="2"/>
      </w:pPr>
      <w:r>
        <w:t>Оценка эффективности реализации подпрограммы</w:t>
      </w:r>
    </w:p>
    <w:p w:rsidR="00A84158" w:rsidRDefault="00A84158">
      <w:pPr>
        <w:pStyle w:val="ConsPlusNormal"/>
        <w:jc w:val="both"/>
      </w:pPr>
    </w:p>
    <w:p w:rsidR="00A84158" w:rsidRDefault="00A84158">
      <w:pPr>
        <w:pStyle w:val="ConsPlusNormal"/>
        <w:ind w:firstLine="540"/>
        <w:jc w:val="both"/>
      </w:pPr>
      <w: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A84158" w:rsidRDefault="00A84158">
      <w:pPr>
        <w:pStyle w:val="ConsPlusNormal"/>
        <w:jc w:val="both"/>
      </w:pPr>
    </w:p>
    <w:p w:rsidR="00A84158" w:rsidRDefault="00A84158">
      <w:pPr>
        <w:pStyle w:val="ConsPlusNormal"/>
        <w:jc w:val="center"/>
      </w:pPr>
      <w:proofErr w:type="spellStart"/>
      <w:r>
        <w:t>ЭР</w:t>
      </w:r>
      <w:r>
        <w:rPr>
          <w:vertAlign w:val="subscript"/>
        </w:rPr>
        <w:t>п</w:t>
      </w:r>
      <w:proofErr w:type="spellEnd"/>
      <w:r>
        <w:rPr>
          <w:vertAlign w:val="subscript"/>
        </w:rPr>
        <w:t>/п</w:t>
      </w:r>
      <w:r>
        <w:t xml:space="preserve"> = </w:t>
      </w:r>
      <w:proofErr w:type="spellStart"/>
      <w:r>
        <w:t>СР</w:t>
      </w:r>
      <w:r>
        <w:rPr>
          <w:vertAlign w:val="subscript"/>
        </w:rPr>
        <w:t>п</w:t>
      </w:r>
      <w:proofErr w:type="spellEnd"/>
      <w:r>
        <w:rPr>
          <w:vertAlign w:val="subscript"/>
        </w:rPr>
        <w:t>/п</w:t>
      </w:r>
      <w:r>
        <w:t xml:space="preserve"> x </w:t>
      </w:r>
      <w:proofErr w:type="spellStart"/>
      <w:r>
        <w:t>Э</w:t>
      </w:r>
      <w:r>
        <w:rPr>
          <w:vertAlign w:val="subscript"/>
        </w:rPr>
        <w:t>ис</w:t>
      </w:r>
      <w:proofErr w:type="spellEnd"/>
      <w:r>
        <w:t>,</w:t>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ЭР</w:t>
      </w:r>
      <w:r>
        <w:rPr>
          <w:vertAlign w:val="subscript"/>
        </w:rPr>
        <w:t>п</w:t>
      </w:r>
      <w:proofErr w:type="spellEnd"/>
      <w:r>
        <w:rPr>
          <w:vertAlign w:val="subscript"/>
        </w:rPr>
        <w:t>/п</w:t>
      </w:r>
      <w:r>
        <w:t xml:space="preserve"> - эффективность реализации подпрограммы;</w:t>
      </w:r>
    </w:p>
    <w:p w:rsidR="00A84158" w:rsidRDefault="00A84158">
      <w:pPr>
        <w:pStyle w:val="ConsPlusNormal"/>
        <w:spacing w:before="200"/>
        <w:ind w:firstLine="540"/>
        <w:jc w:val="both"/>
      </w:pPr>
      <w:proofErr w:type="spellStart"/>
      <w:r>
        <w:t>СР</w:t>
      </w:r>
      <w:r>
        <w:rPr>
          <w:vertAlign w:val="subscript"/>
        </w:rPr>
        <w:t>п</w:t>
      </w:r>
      <w:proofErr w:type="spellEnd"/>
      <w:r>
        <w:rPr>
          <w:vertAlign w:val="subscript"/>
        </w:rPr>
        <w:t>/п</w:t>
      </w:r>
      <w:r>
        <w:t xml:space="preserve"> - степень реализации подпрограммы;</w:t>
      </w:r>
    </w:p>
    <w:p w:rsidR="00A84158" w:rsidRDefault="00A84158">
      <w:pPr>
        <w:pStyle w:val="ConsPlusNormal"/>
        <w:spacing w:before="200"/>
        <w:ind w:firstLine="540"/>
        <w:jc w:val="both"/>
      </w:pPr>
      <w:proofErr w:type="spellStart"/>
      <w:r>
        <w:t>Э</w:t>
      </w:r>
      <w:r>
        <w:rPr>
          <w:vertAlign w:val="subscript"/>
        </w:rPr>
        <w:t>ис</w:t>
      </w:r>
      <w:proofErr w:type="spellEnd"/>
      <w: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A84158" w:rsidRDefault="00A84158">
      <w:pPr>
        <w:pStyle w:val="ConsPlusNormal"/>
        <w:spacing w:before="200"/>
        <w:ind w:firstLine="540"/>
        <w:jc w:val="both"/>
      </w:pPr>
      <w:r>
        <w:t xml:space="preserve">Эффективность реализации подпрограммы признается высокой, в случае если значение </w:t>
      </w:r>
      <w:proofErr w:type="spellStart"/>
      <w:r>
        <w:t>ЭР</w:t>
      </w:r>
      <w:r>
        <w:rPr>
          <w:vertAlign w:val="subscript"/>
        </w:rPr>
        <w:t>п</w:t>
      </w:r>
      <w:proofErr w:type="spellEnd"/>
      <w:r>
        <w:rPr>
          <w:vertAlign w:val="subscript"/>
        </w:rPr>
        <w:t>/п</w:t>
      </w:r>
      <w:r>
        <w:t xml:space="preserve"> составляет не менее 0,9.</w:t>
      </w:r>
    </w:p>
    <w:p w:rsidR="00A84158" w:rsidRDefault="00A84158">
      <w:pPr>
        <w:pStyle w:val="ConsPlusNormal"/>
        <w:spacing w:before="200"/>
        <w:ind w:firstLine="540"/>
        <w:jc w:val="both"/>
      </w:pPr>
      <w:r>
        <w:t xml:space="preserve">Эффективность реализации подпрограммы признается средней, в случае если значение </w:t>
      </w:r>
      <w:proofErr w:type="spellStart"/>
      <w:r>
        <w:t>ЭР</w:t>
      </w:r>
      <w:r>
        <w:rPr>
          <w:vertAlign w:val="subscript"/>
        </w:rPr>
        <w:t>п</w:t>
      </w:r>
      <w:proofErr w:type="spellEnd"/>
      <w:r>
        <w:rPr>
          <w:vertAlign w:val="subscript"/>
        </w:rPr>
        <w:t>/п</w:t>
      </w:r>
      <w:r>
        <w:t xml:space="preserve"> составляет не менее 0,8.</w:t>
      </w:r>
    </w:p>
    <w:p w:rsidR="00A84158" w:rsidRDefault="00A84158">
      <w:pPr>
        <w:pStyle w:val="ConsPlusNormal"/>
        <w:spacing w:before="200"/>
        <w:ind w:firstLine="540"/>
        <w:jc w:val="both"/>
      </w:pPr>
      <w:r>
        <w:t xml:space="preserve">Эффективность реализации подпрограммы признается удовлетворительной, в случае если значение </w:t>
      </w:r>
      <w:proofErr w:type="spellStart"/>
      <w:r>
        <w:t>ЭР</w:t>
      </w:r>
      <w:r>
        <w:rPr>
          <w:vertAlign w:val="subscript"/>
        </w:rPr>
        <w:t>п</w:t>
      </w:r>
      <w:proofErr w:type="spellEnd"/>
      <w:r>
        <w:rPr>
          <w:vertAlign w:val="subscript"/>
        </w:rPr>
        <w:t>/п</w:t>
      </w:r>
      <w:r>
        <w:t xml:space="preserve"> составляет не менее 0,7.</w:t>
      </w:r>
    </w:p>
    <w:p w:rsidR="00A84158" w:rsidRDefault="00A84158">
      <w:pPr>
        <w:pStyle w:val="ConsPlusNormal"/>
        <w:spacing w:before="200"/>
        <w:ind w:firstLine="540"/>
        <w:jc w:val="both"/>
      </w:pPr>
      <w:r>
        <w:t>В остальных случаях эффективность реализации подпрограммы признается неудовлетворительной.</w:t>
      </w:r>
    </w:p>
    <w:p w:rsidR="00A84158" w:rsidRDefault="00A84158">
      <w:pPr>
        <w:pStyle w:val="ConsPlusNormal"/>
        <w:spacing w:before="200"/>
        <w:ind w:firstLine="540"/>
        <w:jc w:val="both"/>
      </w:pPr>
      <w: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A84158" w:rsidRDefault="00A84158">
      <w:pPr>
        <w:pStyle w:val="ConsPlusNormal"/>
        <w:jc w:val="both"/>
      </w:pPr>
    </w:p>
    <w:p w:rsidR="00A84158" w:rsidRDefault="00A84158">
      <w:pPr>
        <w:pStyle w:val="ConsPlusTitle"/>
        <w:jc w:val="center"/>
        <w:outlineLvl w:val="2"/>
      </w:pPr>
      <w:r>
        <w:t>Оценка степени достижения целей и решения задач</w:t>
      </w:r>
    </w:p>
    <w:p w:rsidR="00A84158" w:rsidRDefault="00A84158">
      <w:pPr>
        <w:pStyle w:val="ConsPlusTitle"/>
        <w:jc w:val="center"/>
      </w:pPr>
      <w:r>
        <w:lastRenderedPageBreak/>
        <w:t>муниципальной программы</w:t>
      </w:r>
    </w:p>
    <w:p w:rsidR="00A84158" w:rsidRDefault="00A84158">
      <w:pPr>
        <w:pStyle w:val="ConsPlusNormal"/>
        <w:jc w:val="both"/>
      </w:pPr>
    </w:p>
    <w:p w:rsidR="00A84158" w:rsidRDefault="00A84158">
      <w:pPr>
        <w:pStyle w:val="ConsPlusNormal"/>
        <w:ind w:firstLine="540"/>
        <w:jc w:val="both"/>
      </w:pPr>
      <w: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A84158" w:rsidRDefault="00A84158">
      <w:pPr>
        <w:pStyle w:val="ConsPlusNormal"/>
        <w:spacing w:before="200"/>
        <w:ind w:firstLine="540"/>
        <w:jc w:val="both"/>
      </w:pPr>
      <w: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A84158" w:rsidRDefault="00A84158">
      <w:pPr>
        <w:pStyle w:val="ConsPlusNormal"/>
        <w:spacing w:before="200"/>
        <w:ind w:firstLine="540"/>
        <w:jc w:val="both"/>
      </w:pPr>
      <w:r>
        <w:t>- для показателей (индикаторов), желаемой тенденцией развития которых является увеличение значений:</w:t>
      </w:r>
    </w:p>
    <w:p w:rsidR="00A84158" w:rsidRDefault="00A84158">
      <w:pPr>
        <w:pStyle w:val="ConsPlusNormal"/>
        <w:ind w:firstLine="540"/>
        <w:jc w:val="both"/>
      </w:pPr>
    </w:p>
    <w:p w:rsidR="00A84158" w:rsidRDefault="00A84158">
      <w:pPr>
        <w:pStyle w:val="ConsPlusNormal"/>
        <w:jc w:val="center"/>
      </w:pPr>
      <w:proofErr w:type="spellStart"/>
      <w:r>
        <w:t>СД</w:t>
      </w:r>
      <w:r>
        <w:rPr>
          <w:vertAlign w:val="subscript"/>
        </w:rPr>
        <w:t>мппз</w:t>
      </w:r>
      <w:proofErr w:type="spellEnd"/>
      <w:r>
        <w:t xml:space="preserve"> = </w:t>
      </w:r>
      <w:proofErr w:type="spellStart"/>
      <w:r>
        <w:t>ЗП</w:t>
      </w:r>
      <w:r>
        <w:rPr>
          <w:vertAlign w:val="subscript"/>
        </w:rPr>
        <w:t>мпф</w:t>
      </w:r>
      <w:proofErr w:type="spellEnd"/>
      <w:r>
        <w:t xml:space="preserve"> / </w:t>
      </w:r>
      <w:proofErr w:type="spellStart"/>
      <w:r>
        <w:t>ЗП</w:t>
      </w:r>
      <w:r>
        <w:rPr>
          <w:vertAlign w:val="subscript"/>
        </w:rPr>
        <w:t>мпп</w:t>
      </w:r>
      <w:proofErr w:type="spellEnd"/>
      <w:r>
        <w:t>;</w:t>
      </w:r>
    </w:p>
    <w:p w:rsidR="00A84158" w:rsidRDefault="00A84158">
      <w:pPr>
        <w:pStyle w:val="ConsPlusNormal"/>
        <w:jc w:val="both"/>
      </w:pPr>
    </w:p>
    <w:p w:rsidR="00A84158" w:rsidRDefault="00A84158">
      <w:pPr>
        <w:pStyle w:val="ConsPlusNormal"/>
        <w:ind w:firstLine="540"/>
        <w:jc w:val="both"/>
      </w:pPr>
      <w:r>
        <w:t>- для показателей (индикаторов), желаемой тенденцией развития которых является снижение значений:</w:t>
      </w:r>
    </w:p>
    <w:p w:rsidR="00A84158" w:rsidRDefault="00A84158">
      <w:pPr>
        <w:pStyle w:val="ConsPlusNormal"/>
        <w:jc w:val="both"/>
      </w:pPr>
    </w:p>
    <w:p w:rsidR="00A84158" w:rsidRDefault="00A84158">
      <w:pPr>
        <w:pStyle w:val="ConsPlusNormal"/>
        <w:jc w:val="center"/>
      </w:pPr>
      <w:proofErr w:type="spellStart"/>
      <w:r>
        <w:t>СД</w:t>
      </w:r>
      <w:r>
        <w:rPr>
          <w:vertAlign w:val="subscript"/>
        </w:rPr>
        <w:t>мппз</w:t>
      </w:r>
      <w:proofErr w:type="spellEnd"/>
      <w:r>
        <w:t xml:space="preserve"> = </w:t>
      </w:r>
      <w:proofErr w:type="spellStart"/>
      <w:r>
        <w:t>ЗП</w:t>
      </w:r>
      <w:r>
        <w:rPr>
          <w:vertAlign w:val="subscript"/>
        </w:rPr>
        <w:t>мпп</w:t>
      </w:r>
      <w:proofErr w:type="spellEnd"/>
      <w:r>
        <w:t xml:space="preserve"> / </w:t>
      </w:r>
      <w:proofErr w:type="spellStart"/>
      <w:r>
        <w:t>ЗП</w:t>
      </w:r>
      <w:r>
        <w:rPr>
          <w:vertAlign w:val="subscript"/>
        </w:rPr>
        <w:t>мпф</w:t>
      </w:r>
      <w:proofErr w:type="spellEnd"/>
      <w:r>
        <w:t>,</w:t>
      </w:r>
    </w:p>
    <w:p w:rsidR="00A84158" w:rsidRDefault="00A84158">
      <w:pPr>
        <w:pStyle w:val="ConsPlusNormal"/>
        <w:ind w:firstLine="540"/>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СД</w:t>
      </w:r>
      <w:r>
        <w:rPr>
          <w:vertAlign w:val="subscript"/>
        </w:rPr>
        <w:t>мппз</w:t>
      </w:r>
      <w:proofErr w:type="spellEnd"/>
      <w:r>
        <w:t xml:space="preserve"> - степень достижения планового значения показателя (индикатора), характеризующего цели и задачи муниципальной программы;</w:t>
      </w:r>
    </w:p>
    <w:p w:rsidR="00A84158" w:rsidRDefault="00A84158">
      <w:pPr>
        <w:pStyle w:val="ConsPlusNormal"/>
        <w:spacing w:before="200"/>
        <w:ind w:firstLine="540"/>
        <w:jc w:val="both"/>
      </w:pPr>
      <w:proofErr w:type="spellStart"/>
      <w:r>
        <w:t>ЗП</w:t>
      </w:r>
      <w:r>
        <w:rPr>
          <w:vertAlign w:val="subscript"/>
        </w:rPr>
        <w:t>мпф</w:t>
      </w:r>
      <w:proofErr w:type="spellEnd"/>
      <w: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A84158" w:rsidRDefault="00A84158">
      <w:pPr>
        <w:pStyle w:val="ConsPlusNormal"/>
        <w:spacing w:before="200"/>
        <w:ind w:firstLine="540"/>
        <w:jc w:val="both"/>
      </w:pPr>
      <w:proofErr w:type="spellStart"/>
      <w:r>
        <w:t>ЗП</w:t>
      </w:r>
      <w:r>
        <w:rPr>
          <w:vertAlign w:val="subscript"/>
        </w:rPr>
        <w:t>мпп</w:t>
      </w:r>
      <w:proofErr w:type="spellEnd"/>
      <w:r>
        <w:t xml:space="preserve"> - плановое значение показателя (индикатора), характеризующего цели и задачи муниципальной программы.</w:t>
      </w:r>
    </w:p>
    <w:p w:rsidR="00A84158" w:rsidRDefault="00A84158">
      <w:pPr>
        <w:pStyle w:val="ConsPlusNormal"/>
        <w:spacing w:before="200"/>
        <w:ind w:firstLine="540"/>
        <w:jc w:val="both"/>
      </w:pPr>
      <w:r>
        <w:t>Степень реализации муниципальной программы рассчитывается по формуле:</w:t>
      </w:r>
    </w:p>
    <w:p w:rsidR="00A84158" w:rsidRDefault="00A84158">
      <w:pPr>
        <w:pStyle w:val="ConsPlusNormal"/>
        <w:jc w:val="both"/>
      </w:pPr>
    </w:p>
    <w:p w:rsidR="00A84158" w:rsidRDefault="00A84158">
      <w:pPr>
        <w:pStyle w:val="ConsPlusNormal"/>
        <w:jc w:val="center"/>
      </w:pPr>
      <w:r>
        <w:rPr>
          <w:noProof/>
          <w:position w:val="-21"/>
        </w:rPr>
        <w:drawing>
          <wp:inline distT="0" distB="0" distL="0" distR="0">
            <wp:extent cx="1310640" cy="403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0640" cy="40386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СР</w:t>
      </w:r>
      <w:r>
        <w:rPr>
          <w:vertAlign w:val="subscript"/>
        </w:rPr>
        <w:t>мп</w:t>
      </w:r>
      <w:proofErr w:type="spellEnd"/>
      <w:r>
        <w:t xml:space="preserve"> - степень реализации муниципальной программы;</w:t>
      </w:r>
    </w:p>
    <w:p w:rsidR="00A84158" w:rsidRDefault="00A84158">
      <w:pPr>
        <w:pStyle w:val="ConsPlusNormal"/>
        <w:spacing w:before="200"/>
        <w:ind w:firstLine="540"/>
        <w:jc w:val="both"/>
      </w:pPr>
      <w:proofErr w:type="spellStart"/>
      <w:r>
        <w:t>СД</w:t>
      </w:r>
      <w:r>
        <w:rPr>
          <w:vertAlign w:val="subscript"/>
        </w:rPr>
        <w:t>мппз</w:t>
      </w:r>
      <w:proofErr w:type="spellEnd"/>
      <w:r>
        <w:t xml:space="preserve"> - степень достижения планового значения показателя (индикатора), характеризующего цели и задачи муниципальной программы;</w:t>
      </w:r>
    </w:p>
    <w:p w:rsidR="00A84158" w:rsidRDefault="00A84158">
      <w:pPr>
        <w:pStyle w:val="ConsPlusNormal"/>
        <w:spacing w:before="200"/>
        <w:ind w:firstLine="540"/>
        <w:jc w:val="both"/>
      </w:pPr>
      <w:r>
        <w:t>М - число показателей (индикаторов), характеризующих цели и задачи программы.</w:t>
      </w:r>
    </w:p>
    <w:p w:rsidR="00A84158" w:rsidRDefault="00A84158">
      <w:pPr>
        <w:pStyle w:val="ConsPlusNormal"/>
        <w:spacing w:before="200"/>
        <w:ind w:firstLine="540"/>
        <w:jc w:val="both"/>
      </w:pPr>
      <w:r>
        <w:t xml:space="preserve">При использовании данной формулы, в случае если </w:t>
      </w:r>
      <w:proofErr w:type="spellStart"/>
      <w:r>
        <w:t>СД</w:t>
      </w:r>
      <w:r>
        <w:rPr>
          <w:vertAlign w:val="subscript"/>
        </w:rPr>
        <w:t>мппз</w:t>
      </w:r>
      <w:proofErr w:type="spellEnd"/>
      <w:r>
        <w:t xml:space="preserve"> больше 1, значение </w:t>
      </w:r>
      <w:proofErr w:type="spellStart"/>
      <w:r>
        <w:t>СД</w:t>
      </w:r>
      <w:r>
        <w:rPr>
          <w:vertAlign w:val="subscript"/>
        </w:rPr>
        <w:t>мппз</w:t>
      </w:r>
      <w:proofErr w:type="spellEnd"/>
      <w:r>
        <w:t xml:space="preserve"> принимается равным 1.</w:t>
      </w:r>
    </w:p>
    <w:p w:rsidR="00A84158" w:rsidRDefault="00A84158">
      <w:pPr>
        <w:pStyle w:val="ConsPlusNormal"/>
        <w:spacing w:before="200"/>
        <w:ind w:firstLine="540"/>
        <w:jc w:val="both"/>
      </w:pPr>
      <w: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A84158" w:rsidRDefault="00A84158">
      <w:pPr>
        <w:pStyle w:val="ConsPlusNormal"/>
        <w:jc w:val="both"/>
      </w:pPr>
    </w:p>
    <w:p w:rsidR="00A84158" w:rsidRDefault="00A84158">
      <w:pPr>
        <w:pStyle w:val="ConsPlusNormal"/>
        <w:jc w:val="center"/>
      </w:pPr>
      <w:r>
        <w:rPr>
          <w:noProof/>
          <w:position w:val="-21"/>
        </w:rPr>
        <w:drawing>
          <wp:inline distT="0" distB="0" distL="0" distR="0">
            <wp:extent cx="1371600" cy="4038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40386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Normal"/>
        <w:ind w:firstLine="540"/>
        <w:jc w:val="both"/>
      </w:pPr>
      <w:r>
        <w:t xml:space="preserve">где: </w:t>
      </w:r>
      <w:proofErr w:type="spellStart"/>
      <w:r>
        <w:t>k</w:t>
      </w:r>
      <w:r>
        <w:rPr>
          <w:vertAlign w:val="subscript"/>
        </w:rPr>
        <w:t>i</w:t>
      </w:r>
      <w:proofErr w:type="spellEnd"/>
      <w:r>
        <w:t xml:space="preserve"> - удельный вес, отражающий значимость показателя (индикатора), </w:t>
      </w:r>
      <w:r>
        <w:rPr>
          <w:noProof/>
          <w:position w:val="-9"/>
        </w:rPr>
        <w:drawing>
          <wp:inline distT="0" distB="0" distL="0" distR="0">
            <wp:extent cx="571500" cy="2438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4384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Title"/>
        <w:jc w:val="center"/>
        <w:outlineLvl w:val="2"/>
      </w:pPr>
      <w:r>
        <w:t>Оценка эффективности реализации муниципальной программы</w:t>
      </w:r>
    </w:p>
    <w:p w:rsidR="00A84158" w:rsidRDefault="00A84158">
      <w:pPr>
        <w:pStyle w:val="ConsPlusNormal"/>
        <w:jc w:val="both"/>
      </w:pPr>
    </w:p>
    <w:p w:rsidR="00A84158" w:rsidRDefault="00A84158">
      <w:pPr>
        <w:pStyle w:val="ConsPlusNormal"/>
        <w:ind w:firstLine="540"/>
        <w:jc w:val="both"/>
      </w:pPr>
      <w: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A84158" w:rsidRDefault="00A84158">
      <w:pPr>
        <w:pStyle w:val="ConsPlusNormal"/>
        <w:jc w:val="both"/>
      </w:pPr>
    </w:p>
    <w:p w:rsidR="00A84158" w:rsidRDefault="00A84158">
      <w:pPr>
        <w:pStyle w:val="ConsPlusNormal"/>
        <w:jc w:val="center"/>
      </w:pPr>
      <w:r>
        <w:rPr>
          <w:noProof/>
          <w:position w:val="-21"/>
        </w:rPr>
        <w:drawing>
          <wp:inline distT="0" distB="0" distL="0" distR="0">
            <wp:extent cx="2423160" cy="403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3160" cy="403860"/>
                    </a:xfrm>
                    <a:prstGeom prst="rect">
                      <a:avLst/>
                    </a:prstGeom>
                    <a:noFill/>
                    <a:ln>
                      <a:noFill/>
                    </a:ln>
                  </pic:spPr>
                </pic:pic>
              </a:graphicData>
            </a:graphic>
          </wp:inline>
        </w:drawing>
      </w:r>
    </w:p>
    <w:p w:rsidR="00A84158" w:rsidRDefault="00A84158">
      <w:pPr>
        <w:pStyle w:val="ConsPlusNormal"/>
        <w:jc w:val="both"/>
      </w:pPr>
    </w:p>
    <w:p w:rsidR="00A84158" w:rsidRDefault="00A84158">
      <w:pPr>
        <w:pStyle w:val="ConsPlusNormal"/>
        <w:ind w:firstLine="540"/>
        <w:jc w:val="both"/>
      </w:pPr>
      <w:r>
        <w:t>где:</w:t>
      </w:r>
    </w:p>
    <w:p w:rsidR="00A84158" w:rsidRDefault="00A84158">
      <w:pPr>
        <w:pStyle w:val="ConsPlusNormal"/>
        <w:spacing w:before="200"/>
        <w:ind w:firstLine="540"/>
        <w:jc w:val="both"/>
      </w:pPr>
      <w:proofErr w:type="spellStart"/>
      <w:r>
        <w:t>ЭР</w:t>
      </w:r>
      <w:r>
        <w:rPr>
          <w:vertAlign w:val="subscript"/>
        </w:rPr>
        <w:t>мп</w:t>
      </w:r>
      <w:proofErr w:type="spellEnd"/>
      <w:r>
        <w:t xml:space="preserve"> - эффективность реализации муниципальной программы;</w:t>
      </w:r>
    </w:p>
    <w:p w:rsidR="00A84158" w:rsidRDefault="00A84158">
      <w:pPr>
        <w:pStyle w:val="ConsPlusNormal"/>
        <w:spacing w:before="200"/>
        <w:ind w:firstLine="540"/>
        <w:jc w:val="both"/>
      </w:pPr>
      <w:proofErr w:type="spellStart"/>
      <w:r>
        <w:t>СР</w:t>
      </w:r>
      <w:r>
        <w:rPr>
          <w:vertAlign w:val="subscript"/>
        </w:rPr>
        <w:t>мп</w:t>
      </w:r>
      <w:proofErr w:type="spellEnd"/>
      <w:r>
        <w:t xml:space="preserve"> - степень реализации муниципальной программы;</w:t>
      </w:r>
    </w:p>
    <w:p w:rsidR="00A84158" w:rsidRDefault="00A84158">
      <w:pPr>
        <w:pStyle w:val="ConsPlusNormal"/>
        <w:spacing w:before="200"/>
        <w:ind w:firstLine="540"/>
        <w:jc w:val="both"/>
      </w:pPr>
      <w:proofErr w:type="spellStart"/>
      <w:r>
        <w:t>ЭР</w:t>
      </w:r>
      <w:r>
        <w:rPr>
          <w:vertAlign w:val="subscript"/>
        </w:rPr>
        <w:t>п</w:t>
      </w:r>
      <w:proofErr w:type="spellEnd"/>
      <w:r>
        <w:rPr>
          <w:vertAlign w:val="subscript"/>
        </w:rPr>
        <w:t>/п</w:t>
      </w:r>
      <w:r>
        <w:t xml:space="preserve"> - эффективность реализации подпрограммы;</w:t>
      </w:r>
    </w:p>
    <w:p w:rsidR="00A84158" w:rsidRDefault="00A84158">
      <w:pPr>
        <w:pStyle w:val="ConsPlusNormal"/>
        <w:spacing w:before="200"/>
        <w:ind w:firstLine="540"/>
        <w:jc w:val="both"/>
      </w:pPr>
      <w:proofErr w:type="spellStart"/>
      <w:r>
        <w:t>k</w:t>
      </w:r>
      <w:r>
        <w:rPr>
          <w:vertAlign w:val="subscript"/>
        </w:rPr>
        <w:t>j</w:t>
      </w:r>
      <w:proofErr w:type="spellEnd"/>
      <w: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t>k</w:t>
      </w:r>
      <w:r>
        <w:rPr>
          <w:vertAlign w:val="subscript"/>
        </w:rPr>
        <w:t>j</w:t>
      </w:r>
      <w:proofErr w:type="spellEnd"/>
      <w:r>
        <w:t xml:space="preserve"> определяется по формуле: </w:t>
      </w:r>
      <w:proofErr w:type="spellStart"/>
      <w:r>
        <w:t>kj</w:t>
      </w:r>
      <w:proofErr w:type="spellEnd"/>
      <w:r>
        <w:t xml:space="preserve"> = </w:t>
      </w:r>
      <w:proofErr w:type="spellStart"/>
      <w:r>
        <w:t>Фj</w:t>
      </w:r>
      <w:proofErr w:type="spellEnd"/>
      <w:r>
        <w:t xml:space="preserve"> / Ф, где </w:t>
      </w:r>
      <w:proofErr w:type="spellStart"/>
      <w:r>
        <w:t>Ф</w:t>
      </w:r>
      <w:r>
        <w:rPr>
          <w:vertAlign w:val="subscript"/>
        </w:rPr>
        <w:t>j</w:t>
      </w:r>
      <w:proofErr w:type="spellEnd"/>
      <w: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A84158" w:rsidRDefault="00A84158">
      <w:pPr>
        <w:pStyle w:val="ConsPlusNormal"/>
        <w:spacing w:before="200"/>
        <w:ind w:firstLine="540"/>
        <w:jc w:val="both"/>
      </w:pPr>
      <w:r>
        <w:t>j - количество подпрограмм.</w:t>
      </w:r>
    </w:p>
    <w:p w:rsidR="00A84158" w:rsidRDefault="00A84158">
      <w:pPr>
        <w:pStyle w:val="ConsPlusNormal"/>
        <w:spacing w:before="200"/>
        <w:ind w:firstLine="540"/>
        <w:jc w:val="both"/>
      </w:pPr>
      <w:r>
        <w:t xml:space="preserve">Эффективность реализации муниципальной программы признается высокой, в случае если значение </w:t>
      </w:r>
      <w:proofErr w:type="spellStart"/>
      <w:r>
        <w:t>ЭР</w:t>
      </w:r>
      <w:r>
        <w:rPr>
          <w:vertAlign w:val="subscript"/>
        </w:rPr>
        <w:t>мп</w:t>
      </w:r>
      <w:proofErr w:type="spellEnd"/>
      <w:r>
        <w:t xml:space="preserve"> составляет не менее 0,90.</w:t>
      </w:r>
    </w:p>
    <w:p w:rsidR="00A84158" w:rsidRDefault="00A84158">
      <w:pPr>
        <w:pStyle w:val="ConsPlusNormal"/>
        <w:spacing w:before="200"/>
        <w:ind w:firstLine="540"/>
        <w:jc w:val="both"/>
      </w:pPr>
      <w:r>
        <w:t xml:space="preserve">Эффективность реализации муниципальной программы признается средней, в случае если значение </w:t>
      </w:r>
      <w:proofErr w:type="spellStart"/>
      <w:r>
        <w:t>ЭР</w:t>
      </w:r>
      <w:r>
        <w:rPr>
          <w:vertAlign w:val="subscript"/>
        </w:rPr>
        <w:t>мп</w:t>
      </w:r>
      <w:proofErr w:type="spellEnd"/>
      <w:r>
        <w:t xml:space="preserve"> составляет не менее 0,80.</w:t>
      </w:r>
    </w:p>
    <w:p w:rsidR="00A84158" w:rsidRDefault="00A84158">
      <w:pPr>
        <w:pStyle w:val="ConsPlusNormal"/>
        <w:spacing w:before="200"/>
        <w:ind w:firstLine="540"/>
        <w:jc w:val="both"/>
      </w:pPr>
      <w:r>
        <w:t xml:space="preserve">Эффективность реализации муниципальной программы признается удовлетворительной, в случае если значение </w:t>
      </w:r>
      <w:proofErr w:type="spellStart"/>
      <w:r>
        <w:t>ЭР</w:t>
      </w:r>
      <w:r>
        <w:rPr>
          <w:vertAlign w:val="subscript"/>
        </w:rPr>
        <w:t>мп</w:t>
      </w:r>
      <w:proofErr w:type="spellEnd"/>
      <w:r>
        <w:t xml:space="preserve"> составляет не менее 0,70.</w:t>
      </w:r>
    </w:p>
    <w:p w:rsidR="00A84158" w:rsidRDefault="00A84158">
      <w:pPr>
        <w:pStyle w:val="ConsPlusNormal"/>
        <w:spacing w:before="200"/>
        <w:ind w:firstLine="540"/>
        <w:jc w:val="both"/>
      </w:pPr>
      <w:r>
        <w:t>В остальных случаях эффективность реализации муниципальной программы признается неудовлетворительной.</w:t>
      </w:r>
    </w:p>
    <w:p w:rsidR="00A84158" w:rsidRDefault="00A84158">
      <w:pPr>
        <w:pStyle w:val="ConsPlusNormal"/>
        <w:spacing w:before="200"/>
        <w:ind w:firstLine="540"/>
        <w:jc w:val="both"/>
      </w:pPr>
      <w: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t>СР</w:t>
      </w:r>
      <w:r>
        <w:rPr>
          <w:vertAlign w:val="subscript"/>
        </w:rPr>
        <w:t>мп</w:t>
      </w:r>
      <w:proofErr w:type="spellEnd"/>
      <w:r>
        <w:t>.</w:t>
      </w: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Title"/>
        <w:jc w:val="center"/>
        <w:outlineLvl w:val="1"/>
      </w:pPr>
      <w:bookmarkStart w:id="1" w:name="P434"/>
      <w:bookmarkEnd w:id="1"/>
      <w:r>
        <w:t>ПОДПРОГРАММА</w:t>
      </w:r>
    </w:p>
    <w:p w:rsidR="00A84158" w:rsidRDefault="00A84158">
      <w:pPr>
        <w:pStyle w:val="ConsPlusTitle"/>
        <w:jc w:val="center"/>
      </w:pPr>
      <w:r>
        <w:t>"РЕАЛИЗАЦИЯ МЕРОПРИЯТИЙ, НАПРАВЛЕННЫХ НА РАЗВИТИЕ</w:t>
      </w:r>
    </w:p>
    <w:p w:rsidR="00A84158" w:rsidRDefault="00A84158">
      <w:pPr>
        <w:pStyle w:val="ConsPlusTitle"/>
        <w:jc w:val="center"/>
      </w:pPr>
      <w:r>
        <w:t>МУНИЦИПАЛЬНОЙ СЛУЖБЫ" МУНИЦИПАЛЬНОЙ ПРОГРАММЫ</w:t>
      </w:r>
    </w:p>
    <w:p w:rsidR="00A84158" w:rsidRDefault="00A84158">
      <w:pPr>
        <w:pStyle w:val="ConsPlusTitle"/>
        <w:jc w:val="center"/>
      </w:pPr>
      <w:r>
        <w:t>"РАЗВИТИЕ МУНИЦИПАЛЬНОЙ СЛУЖБЫ В ГОРОДЕ КУРЧАТОВЕ"</w:t>
      </w:r>
    </w:p>
    <w:p w:rsidR="00A84158" w:rsidRDefault="00A84158">
      <w:pPr>
        <w:pStyle w:val="ConsPlusNormal"/>
        <w:spacing w:after="1"/>
      </w:pPr>
    </w:p>
    <w:p w:rsidR="00A84158" w:rsidRDefault="00A84158">
      <w:pPr>
        <w:pStyle w:val="ConsPlusNormal"/>
        <w:jc w:val="both"/>
      </w:pPr>
    </w:p>
    <w:p w:rsidR="00A84158" w:rsidRDefault="00A84158">
      <w:pPr>
        <w:pStyle w:val="ConsPlusTitle"/>
        <w:jc w:val="center"/>
        <w:outlineLvl w:val="2"/>
      </w:pPr>
      <w:r>
        <w:t>ПАСПОРТ</w:t>
      </w:r>
    </w:p>
    <w:p w:rsidR="00A84158" w:rsidRDefault="00A84158">
      <w:pPr>
        <w:pStyle w:val="ConsPlusTitle"/>
        <w:jc w:val="center"/>
      </w:pPr>
      <w:r>
        <w:t>подпрограммы</w:t>
      </w:r>
    </w:p>
    <w:p w:rsidR="00A84158" w:rsidRDefault="00A8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39"/>
      </w:tblGrid>
      <w:tr w:rsidR="00A84158">
        <w:tc>
          <w:tcPr>
            <w:tcW w:w="3175" w:type="dxa"/>
          </w:tcPr>
          <w:p w:rsidR="00A84158" w:rsidRDefault="00A84158">
            <w:pPr>
              <w:pStyle w:val="ConsPlusNormal"/>
            </w:pPr>
            <w:r>
              <w:t>Ответственный исполнитель муниципальной подпрограммы</w:t>
            </w:r>
          </w:p>
        </w:tc>
        <w:tc>
          <w:tcPr>
            <w:tcW w:w="5839" w:type="dxa"/>
          </w:tcPr>
          <w:p w:rsidR="00A84158" w:rsidRDefault="00A84158">
            <w:pPr>
              <w:pStyle w:val="ConsPlusNormal"/>
              <w:jc w:val="both"/>
            </w:pPr>
            <w:r>
              <w:t>Администрация города Курчатова Курской области</w:t>
            </w:r>
          </w:p>
        </w:tc>
      </w:tr>
      <w:tr w:rsidR="00A84158">
        <w:tc>
          <w:tcPr>
            <w:tcW w:w="3175" w:type="dxa"/>
          </w:tcPr>
          <w:p w:rsidR="00A84158" w:rsidRDefault="00A84158">
            <w:pPr>
              <w:pStyle w:val="ConsPlusNormal"/>
            </w:pPr>
            <w:r>
              <w:t>Участники муниципальной подпрограммы</w:t>
            </w:r>
          </w:p>
        </w:tc>
        <w:tc>
          <w:tcPr>
            <w:tcW w:w="5839" w:type="dxa"/>
          </w:tcPr>
          <w:p w:rsidR="00A84158" w:rsidRDefault="00A84158">
            <w:pPr>
              <w:pStyle w:val="ConsPlusNormal"/>
              <w:jc w:val="both"/>
            </w:pPr>
            <w:r>
              <w:t>Администрация города Курчатова;</w:t>
            </w:r>
          </w:p>
          <w:p w:rsidR="00A84158" w:rsidRDefault="00A84158">
            <w:pPr>
              <w:pStyle w:val="ConsPlusNormal"/>
              <w:jc w:val="both"/>
            </w:pPr>
            <w:r>
              <w:t>Управление финансов города Курчатова;</w:t>
            </w:r>
          </w:p>
          <w:p w:rsidR="00A84158" w:rsidRDefault="00A84158">
            <w:pPr>
              <w:pStyle w:val="ConsPlusNormal"/>
              <w:jc w:val="both"/>
            </w:pPr>
            <w:r>
              <w:t>Управление социальной защиты города Курчатова;</w:t>
            </w:r>
          </w:p>
          <w:p w:rsidR="00A84158" w:rsidRDefault="00A84158">
            <w:pPr>
              <w:pStyle w:val="ConsPlusNormal"/>
              <w:jc w:val="both"/>
            </w:pPr>
            <w:r>
              <w:t>Комитет по управлению имуществом г. Курчатова;</w:t>
            </w:r>
          </w:p>
          <w:p w:rsidR="00A84158" w:rsidRDefault="00A84158">
            <w:pPr>
              <w:pStyle w:val="ConsPlusNormal"/>
              <w:jc w:val="both"/>
            </w:pPr>
            <w:r>
              <w:t>Комитет образования города Курчатова;</w:t>
            </w:r>
          </w:p>
          <w:p w:rsidR="00A84158" w:rsidRDefault="00A84158">
            <w:pPr>
              <w:pStyle w:val="ConsPlusNormal"/>
              <w:jc w:val="both"/>
            </w:pPr>
            <w:r>
              <w:t>Курчатовская городская Дума;</w:t>
            </w:r>
          </w:p>
          <w:p w:rsidR="00A84158" w:rsidRDefault="00A84158">
            <w:pPr>
              <w:pStyle w:val="ConsPlusNormal"/>
              <w:jc w:val="both"/>
            </w:pPr>
            <w:r>
              <w:lastRenderedPageBreak/>
              <w:t>Ревизионная комиссия МО "Город Курчатов"</w:t>
            </w:r>
          </w:p>
        </w:tc>
      </w:tr>
      <w:tr w:rsidR="00A84158">
        <w:tc>
          <w:tcPr>
            <w:tcW w:w="3175" w:type="dxa"/>
          </w:tcPr>
          <w:p w:rsidR="00A84158" w:rsidRDefault="00A84158">
            <w:pPr>
              <w:pStyle w:val="ConsPlusNormal"/>
            </w:pPr>
            <w:proofErr w:type="spellStart"/>
            <w:r>
              <w:lastRenderedPageBreak/>
              <w:t>Программно</w:t>
            </w:r>
            <w:proofErr w:type="spellEnd"/>
            <w:r>
              <w:t xml:space="preserve"> - целевые инструменты подпрограммы</w:t>
            </w:r>
          </w:p>
        </w:tc>
        <w:tc>
          <w:tcPr>
            <w:tcW w:w="5839" w:type="dxa"/>
          </w:tcPr>
          <w:p w:rsidR="00A84158" w:rsidRDefault="00A84158">
            <w:pPr>
              <w:pStyle w:val="ConsPlusNormal"/>
              <w:jc w:val="both"/>
            </w:pPr>
            <w:r>
              <w:t>Отсутствуют</w:t>
            </w:r>
          </w:p>
        </w:tc>
      </w:tr>
      <w:tr w:rsidR="00A84158">
        <w:tc>
          <w:tcPr>
            <w:tcW w:w="3175" w:type="dxa"/>
          </w:tcPr>
          <w:p w:rsidR="00A84158" w:rsidRDefault="00A84158">
            <w:pPr>
              <w:pStyle w:val="ConsPlusNormal"/>
            </w:pPr>
            <w:r>
              <w:t>Цель подпрограммы</w:t>
            </w:r>
          </w:p>
        </w:tc>
        <w:tc>
          <w:tcPr>
            <w:tcW w:w="5839" w:type="dxa"/>
          </w:tcPr>
          <w:p w:rsidR="00A84158" w:rsidRDefault="00A84158">
            <w:pPr>
              <w:pStyle w:val="ConsPlusNormal"/>
              <w:jc w:val="both"/>
            </w:pPr>
            <w:r>
              <w:t>- Создание условий для эффективного развития местного самоуправления в городе Курчатове Курской области</w:t>
            </w:r>
          </w:p>
        </w:tc>
      </w:tr>
      <w:tr w:rsidR="00A84158">
        <w:tc>
          <w:tcPr>
            <w:tcW w:w="3175" w:type="dxa"/>
          </w:tcPr>
          <w:p w:rsidR="00A84158" w:rsidRDefault="00A84158">
            <w:pPr>
              <w:pStyle w:val="ConsPlusNormal"/>
            </w:pPr>
            <w:r>
              <w:t>Задачи подпрограммы</w:t>
            </w:r>
          </w:p>
        </w:tc>
        <w:tc>
          <w:tcPr>
            <w:tcW w:w="5839" w:type="dxa"/>
          </w:tcPr>
          <w:p w:rsidR="00A84158" w:rsidRDefault="00A84158">
            <w:pPr>
              <w:pStyle w:val="ConsPlusNormal"/>
              <w:jc w:val="both"/>
            </w:pPr>
            <w:r>
              <w:t>- Развитие нормативной правовой базы, регулирующей вопросы муниципальной службы;</w:t>
            </w:r>
          </w:p>
          <w:p w:rsidR="00A84158" w:rsidRDefault="00A84158">
            <w:pPr>
              <w:pStyle w:val="ConsPlusNormal"/>
              <w:jc w:val="both"/>
            </w:pPr>
            <w: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A84158" w:rsidRDefault="00A84158">
            <w:pPr>
              <w:pStyle w:val="ConsPlusNormal"/>
              <w:jc w:val="both"/>
            </w:pPr>
            <w:r>
              <w:t>- обеспечение своевременного проведения ежегодной диспансеризации муниципальных служащих;</w:t>
            </w:r>
          </w:p>
          <w:p w:rsidR="00A84158" w:rsidRDefault="00A84158">
            <w:pPr>
              <w:pStyle w:val="ConsPlusNormal"/>
              <w:jc w:val="both"/>
            </w:pPr>
            <w:r>
              <w:t>- формирование эффективной системы управления муниципальной службой;</w:t>
            </w:r>
          </w:p>
          <w:p w:rsidR="00A84158" w:rsidRDefault="00A84158">
            <w:pPr>
              <w:pStyle w:val="ConsPlusNormal"/>
              <w:jc w:val="both"/>
            </w:pPr>
            <w:r>
              <w:t>- проведение специальной оценки условий труда муниципальных служащих</w:t>
            </w:r>
          </w:p>
        </w:tc>
      </w:tr>
      <w:tr w:rsidR="00A84158">
        <w:tc>
          <w:tcPr>
            <w:tcW w:w="3175" w:type="dxa"/>
          </w:tcPr>
          <w:p w:rsidR="00A84158" w:rsidRDefault="00A84158">
            <w:pPr>
              <w:pStyle w:val="ConsPlusNormal"/>
            </w:pPr>
            <w:r>
              <w:t>Целевые индикаторы и показатели подпрограммы</w:t>
            </w:r>
          </w:p>
        </w:tc>
        <w:tc>
          <w:tcPr>
            <w:tcW w:w="5839" w:type="dxa"/>
          </w:tcPr>
          <w:p w:rsidR="00A84158" w:rsidRDefault="00A84158">
            <w:pPr>
              <w:pStyle w:val="ConsPlusNormal"/>
              <w:jc w:val="both"/>
            </w:pPr>
            <w:r>
              <w:t>- Удельный вес нормативных правовых актов, изданных без вынесения актов прокурорского реагирования;</w:t>
            </w:r>
          </w:p>
          <w:p w:rsidR="00A84158" w:rsidRDefault="00A84158">
            <w:pPr>
              <w:pStyle w:val="ConsPlusNormal"/>
              <w:jc w:val="both"/>
            </w:pPr>
            <w:r>
              <w:t>- доля муниципальных служащих, прошедших ежегодную диспансеризацию;</w:t>
            </w:r>
          </w:p>
          <w:p w:rsidR="00A84158" w:rsidRDefault="00A84158">
            <w:pPr>
              <w:pStyle w:val="ConsPlusNormal"/>
              <w:jc w:val="both"/>
            </w:pPr>
            <w:r>
              <w:t>- удельный вес муниципальных служащих и лиц, состоящих в резерве управленческих кадров города Курчатова Курской области, прошедших повышение квалификации;</w:t>
            </w:r>
          </w:p>
          <w:p w:rsidR="00A84158" w:rsidRDefault="00A84158">
            <w:pPr>
              <w:pStyle w:val="ConsPlusNormal"/>
              <w:jc w:val="both"/>
            </w:pPr>
            <w:r>
              <w:t>- удельный вес муниципальных служащих, принявших участие в семинарах;</w:t>
            </w:r>
          </w:p>
          <w:p w:rsidR="00A84158" w:rsidRDefault="00A84158">
            <w:pPr>
              <w:pStyle w:val="ConsPlusNormal"/>
              <w:jc w:val="both"/>
            </w:pPr>
            <w:r>
              <w:t>- удельный вес муниципальных служащих, прошедших аттестацию;</w:t>
            </w:r>
          </w:p>
          <w:p w:rsidR="00A84158" w:rsidRDefault="00A84158">
            <w:pPr>
              <w:pStyle w:val="ConsPlusNormal"/>
              <w:jc w:val="both"/>
            </w:pPr>
            <w:r>
              <w:t>- удельный вес лиц, назначенных из резерва управленческих кадров города Курчатова Курской области;</w:t>
            </w:r>
          </w:p>
          <w:p w:rsidR="00A84158" w:rsidRDefault="00A84158">
            <w:pPr>
              <w:pStyle w:val="ConsPlusNormal"/>
              <w:jc w:val="both"/>
            </w:pPr>
            <w:r>
              <w:t>- удельный вес лиц, назначенных на основе конкурса;</w:t>
            </w:r>
          </w:p>
          <w:p w:rsidR="00A84158" w:rsidRDefault="00A84158">
            <w:pPr>
              <w:pStyle w:val="ConsPlusNormal"/>
              <w:jc w:val="both"/>
            </w:pPr>
            <w:r>
              <w:t>- специальная оценки условий труда муниципальных служащих</w:t>
            </w:r>
          </w:p>
        </w:tc>
      </w:tr>
      <w:tr w:rsidR="00A84158">
        <w:tc>
          <w:tcPr>
            <w:tcW w:w="3175" w:type="dxa"/>
          </w:tcPr>
          <w:p w:rsidR="00A84158" w:rsidRDefault="00A84158">
            <w:pPr>
              <w:pStyle w:val="ConsPlusNormal"/>
            </w:pPr>
            <w:r>
              <w:t>Этапы и сроки реализации подпрограммы</w:t>
            </w:r>
          </w:p>
        </w:tc>
        <w:tc>
          <w:tcPr>
            <w:tcW w:w="5839" w:type="dxa"/>
          </w:tcPr>
          <w:p w:rsidR="00A84158" w:rsidRDefault="00A84158">
            <w:pPr>
              <w:pStyle w:val="ConsPlusNormal"/>
              <w:jc w:val="both"/>
            </w:pPr>
            <w:r>
              <w:t>2016 - 2021 годы в один этап</w:t>
            </w:r>
          </w:p>
        </w:tc>
      </w:tr>
      <w:tr w:rsidR="00A84158">
        <w:tblPrEx>
          <w:tblBorders>
            <w:insideH w:val="nil"/>
          </w:tblBorders>
        </w:tblPrEx>
        <w:tc>
          <w:tcPr>
            <w:tcW w:w="3175" w:type="dxa"/>
            <w:tcBorders>
              <w:bottom w:val="nil"/>
            </w:tcBorders>
          </w:tcPr>
          <w:p w:rsidR="00A84158" w:rsidRDefault="00A84158">
            <w:pPr>
              <w:pStyle w:val="ConsPlusNormal"/>
            </w:pPr>
            <w:r>
              <w:t>Объемы бюджетных ассигнований</w:t>
            </w:r>
          </w:p>
        </w:tc>
        <w:tc>
          <w:tcPr>
            <w:tcW w:w="5839" w:type="dxa"/>
            <w:tcBorders>
              <w:bottom w:val="nil"/>
            </w:tcBorders>
          </w:tcPr>
          <w:p w:rsidR="00A84158" w:rsidRDefault="00A84158">
            <w:pPr>
              <w:pStyle w:val="ConsPlusNormal"/>
              <w:jc w:val="both"/>
            </w:pPr>
            <w:r>
              <w:t>Финансирование подпрограммных мероприятий предусматривается за счет средств городского бюджета.</w:t>
            </w:r>
          </w:p>
          <w:p w:rsidR="00A84158" w:rsidRDefault="00A84158">
            <w:pPr>
              <w:pStyle w:val="ConsPlusNormal"/>
              <w:jc w:val="both"/>
            </w:pPr>
            <w:r>
              <w:t>Общий объем финансовых средств на реализацию мероприятий муниципальной программы из бюджета города Курчатова ожидается в сумме 177,032 тыс. руб., в том числе по годам реализации:</w:t>
            </w:r>
          </w:p>
          <w:p w:rsidR="00A84158" w:rsidRDefault="00A84158">
            <w:pPr>
              <w:pStyle w:val="ConsPlusNormal"/>
            </w:pPr>
            <w:r>
              <w:t>2016 год - 42,686 тыс. руб.;</w:t>
            </w:r>
          </w:p>
          <w:p w:rsidR="00A84158" w:rsidRDefault="00A84158">
            <w:pPr>
              <w:pStyle w:val="ConsPlusNormal"/>
            </w:pPr>
            <w:r>
              <w:t>2017 год - 29,595 тыс. руб.;</w:t>
            </w:r>
          </w:p>
          <w:p w:rsidR="00A84158" w:rsidRDefault="00A84158">
            <w:pPr>
              <w:pStyle w:val="ConsPlusNormal"/>
            </w:pPr>
            <w:r>
              <w:t>2018 год - 39,470 тыс. руб.;</w:t>
            </w:r>
          </w:p>
          <w:p w:rsidR="00A84158" w:rsidRDefault="00A84158">
            <w:pPr>
              <w:pStyle w:val="ConsPlusNormal"/>
            </w:pPr>
            <w:r>
              <w:t>2019 год - 25,850 тыс. руб.;</w:t>
            </w:r>
          </w:p>
          <w:p w:rsidR="00A84158" w:rsidRDefault="00A84158">
            <w:pPr>
              <w:pStyle w:val="ConsPlusNormal"/>
            </w:pPr>
            <w:r>
              <w:t>2020 год - 23,320 тыс. руб.;</w:t>
            </w:r>
          </w:p>
          <w:p w:rsidR="00A84158" w:rsidRDefault="00A84158">
            <w:pPr>
              <w:pStyle w:val="ConsPlusNormal"/>
            </w:pPr>
            <w:r>
              <w:t>2021 год - 17,111 тыс. руб.</w:t>
            </w:r>
          </w:p>
        </w:tc>
      </w:tr>
      <w:tr w:rsidR="00A84158">
        <w:tblPrEx>
          <w:tblBorders>
            <w:insideH w:val="nil"/>
          </w:tblBorders>
        </w:tblPrEx>
        <w:tc>
          <w:tcPr>
            <w:tcW w:w="9014" w:type="dxa"/>
            <w:gridSpan w:val="2"/>
            <w:tcBorders>
              <w:top w:val="nil"/>
            </w:tcBorders>
          </w:tcPr>
          <w:p w:rsidR="00A84158" w:rsidRDefault="00A84158">
            <w:pPr>
              <w:pStyle w:val="ConsPlusNormal"/>
              <w:jc w:val="both"/>
            </w:pPr>
            <w:r>
              <w:t xml:space="preserve">(в ред. </w:t>
            </w:r>
            <w:hyperlink r:id="rId16">
              <w:r>
                <w:rPr>
                  <w:color w:val="0000FF"/>
                </w:rPr>
                <w:t>постановления</w:t>
              </w:r>
            </w:hyperlink>
            <w:r>
              <w:t xml:space="preserve"> администрации г. Курчатова Курской области от 19.12.2019 N 1642)</w:t>
            </w:r>
          </w:p>
        </w:tc>
      </w:tr>
      <w:tr w:rsidR="00A84158">
        <w:tc>
          <w:tcPr>
            <w:tcW w:w="3175" w:type="dxa"/>
          </w:tcPr>
          <w:p w:rsidR="00A84158" w:rsidRDefault="00A84158">
            <w:pPr>
              <w:pStyle w:val="ConsPlusNormal"/>
            </w:pPr>
            <w:r>
              <w:t>Перечень основных мероприятий подпрограммы</w:t>
            </w:r>
          </w:p>
        </w:tc>
        <w:tc>
          <w:tcPr>
            <w:tcW w:w="5839" w:type="dxa"/>
          </w:tcPr>
          <w:p w:rsidR="00A84158" w:rsidRDefault="00A84158">
            <w:pPr>
              <w:pStyle w:val="ConsPlusNormal"/>
              <w:jc w:val="both"/>
            </w:pPr>
            <w:r>
              <w:t>- Совершенствование нормативно-правовой базы по вопросам развития местного самоуправления и муниципальной службы;</w:t>
            </w:r>
          </w:p>
          <w:p w:rsidR="00A84158" w:rsidRDefault="00A84158">
            <w:pPr>
              <w:pStyle w:val="ConsPlusNormal"/>
              <w:jc w:val="both"/>
            </w:pPr>
            <w:r>
              <w:t>- 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A84158" w:rsidRDefault="00A84158">
            <w:pPr>
              <w:pStyle w:val="ConsPlusNormal"/>
              <w:jc w:val="both"/>
            </w:pPr>
            <w:r>
              <w:t xml:space="preserve">- внедрение современных методов оценки профессиональных знаний и навыков муниципальных </w:t>
            </w:r>
            <w:r>
              <w:lastRenderedPageBreak/>
              <w:t>служащих при проведении аттестации;</w:t>
            </w:r>
          </w:p>
          <w:p w:rsidR="00A84158" w:rsidRDefault="00A84158">
            <w:pPr>
              <w:pStyle w:val="ConsPlusNormal"/>
              <w:jc w:val="both"/>
            </w:pPr>
            <w:r>
              <w:t>- создание эффективной системы подбора и расстановки кадров с использованием конкурсных процедур;</w:t>
            </w:r>
          </w:p>
          <w:p w:rsidR="00A84158" w:rsidRDefault="00A84158">
            <w:pPr>
              <w:pStyle w:val="ConsPlusNormal"/>
              <w:jc w:val="both"/>
            </w:pPr>
            <w:r>
              <w:t>- осуществление мероприятий, направленных на развитие муниципальной службы;</w:t>
            </w:r>
          </w:p>
          <w:p w:rsidR="00A84158" w:rsidRDefault="00A84158">
            <w:pPr>
              <w:pStyle w:val="ConsPlusNormal"/>
              <w:jc w:val="both"/>
            </w:pPr>
            <w:r>
              <w:t>- проведение специальной оценки условий труда муниципальных служащих</w:t>
            </w:r>
          </w:p>
        </w:tc>
      </w:tr>
      <w:tr w:rsidR="00A84158">
        <w:tc>
          <w:tcPr>
            <w:tcW w:w="3175" w:type="dxa"/>
          </w:tcPr>
          <w:p w:rsidR="00A84158" w:rsidRDefault="00A84158">
            <w:pPr>
              <w:pStyle w:val="ConsPlusNormal"/>
            </w:pPr>
            <w:r>
              <w:lastRenderedPageBreak/>
              <w:t>Ожидаемые результаты реализации подпрограммы</w:t>
            </w:r>
          </w:p>
        </w:tc>
        <w:tc>
          <w:tcPr>
            <w:tcW w:w="5839" w:type="dxa"/>
          </w:tcPr>
          <w:p w:rsidR="00A84158" w:rsidRDefault="00A84158">
            <w:pPr>
              <w:pStyle w:val="ConsPlusNormal"/>
              <w:jc w:val="both"/>
            </w:pPr>
            <w:r>
              <w:t>- Снижение количества актов прокурорского реагирования на нормативные правовые акты;</w:t>
            </w:r>
          </w:p>
          <w:p w:rsidR="00A84158" w:rsidRDefault="00A84158">
            <w:pPr>
              <w:pStyle w:val="ConsPlusNormal"/>
              <w:jc w:val="both"/>
            </w:pPr>
            <w:r>
              <w:t>- предупреждение рисков развития заболеваний на ранней стадии у муниципальных служащих;</w:t>
            </w:r>
          </w:p>
          <w:p w:rsidR="00A84158" w:rsidRDefault="00A84158">
            <w:pPr>
              <w:pStyle w:val="ConsPlusNormal"/>
              <w:jc w:val="both"/>
            </w:pPr>
            <w:r>
              <w:t>- увеличение удельного веса муниципальных служащих, принявших участие в семинарах и совещаниях по вопросам муниципальной службы;</w:t>
            </w:r>
          </w:p>
          <w:p w:rsidR="00A84158" w:rsidRDefault="00A84158">
            <w:pPr>
              <w:pStyle w:val="ConsPlusNormal"/>
              <w:jc w:val="both"/>
            </w:pPr>
            <w:r>
              <w:t>- 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A84158" w:rsidRDefault="00A84158">
            <w:pPr>
              <w:pStyle w:val="ConsPlusNormal"/>
              <w:jc w:val="both"/>
            </w:pPr>
            <w:r>
              <w:t>- увеличение удельного веса лиц, назначенных из резерва управленческих кадров города Курчатова Курской области;</w:t>
            </w:r>
          </w:p>
          <w:p w:rsidR="00A84158" w:rsidRDefault="00A84158">
            <w:pPr>
              <w:pStyle w:val="ConsPlusNormal"/>
              <w:jc w:val="both"/>
            </w:pPr>
            <w:r>
              <w:t>- увеличение удельного веса лиц, назначенных на основе конкурса;</w:t>
            </w:r>
          </w:p>
          <w:p w:rsidR="00A84158" w:rsidRDefault="00A84158">
            <w:pPr>
              <w:pStyle w:val="ConsPlusNormal"/>
              <w:jc w:val="both"/>
            </w:pPr>
            <w:r>
              <w:t>- предупреждение влияния опасных и вредных факторов производственной среды на муниципальных служащих</w:t>
            </w:r>
          </w:p>
        </w:tc>
      </w:tr>
    </w:tbl>
    <w:p w:rsidR="00A84158" w:rsidRDefault="00A84158">
      <w:pPr>
        <w:pStyle w:val="ConsPlusNormal"/>
        <w:jc w:val="both"/>
      </w:pPr>
    </w:p>
    <w:p w:rsidR="00A84158" w:rsidRDefault="00A84158">
      <w:pPr>
        <w:pStyle w:val="ConsPlusTitle"/>
        <w:jc w:val="center"/>
        <w:outlineLvl w:val="2"/>
      </w:pPr>
      <w:r>
        <w:t>1. Характеристика сферы реализации муниципальной</w:t>
      </w:r>
    </w:p>
    <w:p w:rsidR="00A84158" w:rsidRDefault="00A84158">
      <w:pPr>
        <w:pStyle w:val="ConsPlusTitle"/>
        <w:jc w:val="center"/>
      </w:pPr>
      <w:r>
        <w:t>подпрограммы, описание основных проблем в указанной сфере</w:t>
      </w:r>
    </w:p>
    <w:p w:rsidR="00A84158" w:rsidRDefault="00A84158">
      <w:pPr>
        <w:pStyle w:val="ConsPlusTitle"/>
        <w:jc w:val="center"/>
      </w:pPr>
      <w:r>
        <w:t>и прогноз ее развития</w:t>
      </w:r>
    </w:p>
    <w:p w:rsidR="00A84158" w:rsidRDefault="00A84158">
      <w:pPr>
        <w:pStyle w:val="ConsPlusNormal"/>
        <w:jc w:val="both"/>
      </w:pPr>
    </w:p>
    <w:p w:rsidR="00A84158" w:rsidRDefault="00A84158">
      <w:pPr>
        <w:pStyle w:val="ConsPlusNormal"/>
        <w:ind w:firstLine="540"/>
        <w:jc w:val="both"/>
      </w:pPr>
      <w: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A84158" w:rsidRDefault="00A84158">
      <w:pPr>
        <w:pStyle w:val="ConsPlusNormal"/>
        <w:spacing w:before="200"/>
        <w:ind w:firstLine="540"/>
        <w:jc w:val="both"/>
      </w:pPr>
      <w: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A84158" w:rsidRDefault="00A84158">
      <w:pPr>
        <w:pStyle w:val="ConsPlusNormal"/>
        <w:spacing w:before="200"/>
        <w:ind w:firstLine="540"/>
        <w:jc w:val="both"/>
      </w:pPr>
      <w:r>
        <w:t>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w:t>
      </w:r>
    </w:p>
    <w:p w:rsidR="00A84158" w:rsidRDefault="00A84158">
      <w:pPr>
        <w:pStyle w:val="ConsPlusNormal"/>
        <w:spacing w:before="200"/>
        <w:ind w:firstLine="540"/>
        <w:jc w:val="both"/>
      </w:pPr>
      <w:r>
        <w:t>В целом кадровый корпус органов местного самоуправления города Курчатова Курской области имеет достаточно стабильную структуру: 66,0% муниципальных служащих имеют стаж муниципальной службы свыше 5 лет. Начиная с 2007 года проводятся мероприятия, направленные на повышение квалификации муниципальных служащих и граждан, состоящих в резерве управленческих кадров города Курчатова Курской области.</w:t>
      </w:r>
    </w:p>
    <w:p w:rsidR="00A84158" w:rsidRDefault="00A84158">
      <w:pPr>
        <w:pStyle w:val="ConsPlusNormal"/>
        <w:spacing w:before="200"/>
        <w:ind w:firstLine="540"/>
        <w:jc w:val="both"/>
      </w:pPr>
      <w: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A84158" w:rsidRDefault="00A84158">
      <w:pPr>
        <w:pStyle w:val="ConsPlusNormal"/>
        <w:spacing w:before="200"/>
        <w:ind w:firstLine="540"/>
        <w:jc w:val="both"/>
      </w:pPr>
      <w:r>
        <w:t xml:space="preserve">В соответствии с Федеральным </w:t>
      </w:r>
      <w:hyperlink r:id="rId17">
        <w:r>
          <w:rPr>
            <w:color w:val="0000FF"/>
          </w:rPr>
          <w:t>законом</w:t>
        </w:r>
      </w:hyperlink>
      <w:r>
        <w:t xml:space="preserve"> от 02.03.2007 N 25-ФЗ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w:t>
      </w:r>
      <w:hyperlink r:id="rId18">
        <w:r>
          <w:rPr>
            <w:color w:val="0000FF"/>
          </w:rPr>
          <w:t>законом</w:t>
        </w:r>
      </w:hyperlink>
      <w:r>
        <w:t xml:space="preserve"> от 27 июля 2004 года N 79-ФЗ "О государственной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w:t>
      </w:r>
      <w:r>
        <w:lastRenderedPageBreak/>
        <w:t>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A84158" w:rsidRDefault="00A84158">
      <w:pPr>
        <w:pStyle w:val="ConsPlusNormal"/>
        <w:spacing w:before="200"/>
        <w:ind w:firstLine="540"/>
        <w:jc w:val="both"/>
      </w:pPr>
      <w:r>
        <w:t>Общая численность муниципальных служащих, замещающих должности муниципальной службы в администрации города Курчатова Курской области, составляет 114 человек. Исходя из этого, на курсах повышения квалификации необходимо ежегодно обучать не менее 15 муниципальных служащих.</w:t>
      </w:r>
    </w:p>
    <w:p w:rsidR="00A84158" w:rsidRDefault="00A84158">
      <w:pPr>
        <w:pStyle w:val="ConsPlusNormal"/>
        <w:spacing w:before="200"/>
        <w:ind w:firstLine="540"/>
        <w:jc w:val="both"/>
      </w:pPr>
      <w: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A84158" w:rsidRDefault="00A84158">
      <w:pPr>
        <w:pStyle w:val="ConsPlusNormal"/>
        <w:spacing w:before="200"/>
        <w:ind w:firstLine="540"/>
        <w:jc w:val="both"/>
      </w:pPr>
      <w: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w:t>
      </w:r>
    </w:p>
    <w:p w:rsidR="00A84158" w:rsidRDefault="00A84158">
      <w:pPr>
        <w:pStyle w:val="ConsPlusNormal"/>
        <w:jc w:val="both"/>
      </w:pPr>
    </w:p>
    <w:p w:rsidR="00A84158" w:rsidRDefault="00A84158">
      <w:pPr>
        <w:pStyle w:val="ConsPlusTitle"/>
        <w:jc w:val="center"/>
        <w:outlineLvl w:val="2"/>
      </w:pPr>
      <w:r>
        <w:t>2. Приоритеты муниципальной политики в сфере реализации</w:t>
      </w:r>
    </w:p>
    <w:p w:rsidR="00A84158" w:rsidRDefault="00A84158">
      <w:pPr>
        <w:pStyle w:val="ConsPlusTitle"/>
        <w:jc w:val="center"/>
      </w:pPr>
      <w:r>
        <w:t>муниципальной подпрограммы, цели, задачи и показатели</w:t>
      </w:r>
    </w:p>
    <w:p w:rsidR="00A84158" w:rsidRDefault="00A84158">
      <w:pPr>
        <w:pStyle w:val="ConsPlusTitle"/>
        <w:jc w:val="center"/>
      </w:pPr>
      <w:r>
        <w:t>(индикаторы) достижения целей и решения задач, описание</w:t>
      </w:r>
    </w:p>
    <w:p w:rsidR="00A84158" w:rsidRDefault="00A84158">
      <w:pPr>
        <w:pStyle w:val="ConsPlusTitle"/>
        <w:jc w:val="center"/>
      </w:pPr>
      <w:r>
        <w:t>основных ожидаемых конечных результатов муниципальной</w:t>
      </w:r>
    </w:p>
    <w:p w:rsidR="00A84158" w:rsidRDefault="00A84158">
      <w:pPr>
        <w:pStyle w:val="ConsPlusTitle"/>
        <w:jc w:val="center"/>
      </w:pPr>
      <w:r>
        <w:t>подпрограммы, сроков и контрольных этапов реализации</w:t>
      </w:r>
    </w:p>
    <w:p w:rsidR="00A84158" w:rsidRDefault="00A84158">
      <w:pPr>
        <w:pStyle w:val="ConsPlusTitle"/>
        <w:jc w:val="center"/>
      </w:pPr>
      <w:r>
        <w:t>муниципальной подпрограммы</w:t>
      </w:r>
    </w:p>
    <w:p w:rsidR="00A84158" w:rsidRDefault="00A84158">
      <w:pPr>
        <w:pStyle w:val="ConsPlusNormal"/>
        <w:jc w:val="both"/>
      </w:pPr>
    </w:p>
    <w:p w:rsidR="00A84158" w:rsidRDefault="00A84158">
      <w:pPr>
        <w:pStyle w:val="ConsPlusNormal"/>
        <w:ind w:firstLine="540"/>
        <w:jc w:val="both"/>
      </w:pPr>
      <w:r>
        <w:t>Приоритетным направлением муниципальной политики в сфере реализации муниципальной подпрограммы является создание условий для повышения эффективности деятельности администрации города Курчатова Курской области по решению вопросов местного значения.</w:t>
      </w:r>
    </w:p>
    <w:p w:rsidR="00A84158" w:rsidRDefault="00A84158">
      <w:pPr>
        <w:pStyle w:val="ConsPlusNormal"/>
        <w:spacing w:before="200"/>
        <w:ind w:firstLine="540"/>
        <w:jc w:val="both"/>
      </w:pPr>
      <w:r>
        <w:t>Цель муниципальной подпрограммы: создание условий для эффективного развития местного самоуправления в городе Курчатове Курской области.</w:t>
      </w:r>
    </w:p>
    <w:p w:rsidR="00A84158" w:rsidRDefault="00A84158">
      <w:pPr>
        <w:pStyle w:val="ConsPlusNormal"/>
        <w:spacing w:before="200"/>
        <w:ind w:firstLine="540"/>
        <w:jc w:val="both"/>
      </w:pPr>
      <w:r>
        <w:t>На достижение поставленной цели направлено решение следующих задач:</w:t>
      </w:r>
    </w:p>
    <w:p w:rsidR="00A84158" w:rsidRDefault="00A84158">
      <w:pPr>
        <w:pStyle w:val="ConsPlusNormal"/>
        <w:spacing w:before="200"/>
        <w:ind w:firstLine="540"/>
        <w:jc w:val="both"/>
      </w:pPr>
      <w:r>
        <w:t>развитие нормативной правовой базы, регулирующей вопросы муниципальной службы и местного самоуправления;</w:t>
      </w:r>
    </w:p>
    <w:p w:rsidR="00A84158" w:rsidRDefault="00A84158">
      <w:pPr>
        <w:pStyle w:val="ConsPlusNormal"/>
        <w:spacing w:before="200"/>
        <w:ind w:firstLine="540"/>
        <w:jc w:val="both"/>
      </w:pPr>
      <w: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A84158" w:rsidRDefault="00A84158">
      <w:pPr>
        <w:pStyle w:val="ConsPlusNormal"/>
        <w:spacing w:before="200"/>
        <w:ind w:firstLine="540"/>
        <w:jc w:val="both"/>
      </w:pPr>
      <w:r>
        <w:t>формирование эффективной системы управления муниципальной службой.</w:t>
      </w:r>
    </w:p>
    <w:p w:rsidR="00A84158" w:rsidRDefault="00A84158">
      <w:pPr>
        <w:pStyle w:val="ConsPlusNormal"/>
        <w:spacing w:before="200"/>
        <w:ind w:firstLine="540"/>
        <w:jc w:val="both"/>
      </w:pPr>
      <w:r>
        <w:t>Ожидаемые конечные результаты муниципальной подпрограммы:</w:t>
      </w:r>
    </w:p>
    <w:p w:rsidR="00A84158" w:rsidRDefault="00A84158">
      <w:pPr>
        <w:pStyle w:val="ConsPlusNormal"/>
        <w:spacing w:before="200"/>
        <w:ind w:firstLine="540"/>
        <w:jc w:val="both"/>
      </w:pPr>
      <w:r>
        <w:t>обеспечение выполнения целей, задач, показателей и основных мероприятий муниципальной подпрограммы;</w:t>
      </w:r>
    </w:p>
    <w:p w:rsidR="00A84158" w:rsidRDefault="00A84158">
      <w:pPr>
        <w:pStyle w:val="ConsPlusNormal"/>
        <w:spacing w:before="200"/>
        <w:ind w:firstLine="540"/>
        <w:jc w:val="both"/>
      </w:pPr>
      <w:r>
        <w:t>снижение количества актов прокурорского реагирования на нормативные правовые акты;</w:t>
      </w:r>
    </w:p>
    <w:p w:rsidR="00A84158" w:rsidRDefault="00A84158">
      <w:pPr>
        <w:pStyle w:val="ConsPlusNormal"/>
        <w:spacing w:before="200"/>
        <w:ind w:firstLine="540"/>
        <w:jc w:val="both"/>
      </w:pPr>
      <w: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A84158" w:rsidRDefault="00A84158">
      <w:pPr>
        <w:pStyle w:val="ConsPlusNormal"/>
        <w:spacing w:before="200"/>
        <w:ind w:firstLine="540"/>
        <w:jc w:val="both"/>
      </w:pPr>
      <w:r>
        <w:t>увеличение удельного веса муниципальных служащих, принявших участие в семинарах и совещаниях по вопросам муниципальной службы;</w:t>
      </w:r>
    </w:p>
    <w:p w:rsidR="00A84158" w:rsidRDefault="00A84158">
      <w:pPr>
        <w:pStyle w:val="ConsPlusNormal"/>
        <w:spacing w:before="200"/>
        <w:ind w:firstLine="540"/>
        <w:jc w:val="both"/>
      </w:pPr>
      <w: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A84158" w:rsidRDefault="00A84158">
      <w:pPr>
        <w:pStyle w:val="ConsPlusNormal"/>
        <w:spacing w:before="200"/>
        <w:ind w:firstLine="540"/>
        <w:jc w:val="both"/>
      </w:pPr>
      <w:r>
        <w:t>увеличение удельного веса лиц, назначенных из резерва управленческих кадров города Курчатова Курской области и кадрового резерва;</w:t>
      </w:r>
    </w:p>
    <w:p w:rsidR="00A84158" w:rsidRDefault="00A84158">
      <w:pPr>
        <w:pStyle w:val="ConsPlusNormal"/>
        <w:spacing w:before="200"/>
        <w:ind w:firstLine="540"/>
        <w:jc w:val="both"/>
      </w:pPr>
      <w:r>
        <w:t>увеличение удельного веса лиц, назначенных на основе конкурса;</w:t>
      </w:r>
    </w:p>
    <w:p w:rsidR="00A84158" w:rsidRDefault="00A84158">
      <w:pPr>
        <w:pStyle w:val="ConsPlusNormal"/>
        <w:spacing w:before="200"/>
        <w:ind w:firstLine="540"/>
        <w:jc w:val="both"/>
      </w:pPr>
      <w:r>
        <w:t xml:space="preserve">предупреждение влияния опасных и вредных факторов производственной среды на </w:t>
      </w:r>
      <w:r>
        <w:lastRenderedPageBreak/>
        <w:t>муниципальных служащих.</w:t>
      </w:r>
    </w:p>
    <w:p w:rsidR="00A84158" w:rsidRDefault="00A84158">
      <w:pPr>
        <w:pStyle w:val="ConsPlusNormal"/>
        <w:spacing w:before="200"/>
        <w:ind w:firstLine="540"/>
        <w:jc w:val="both"/>
      </w:pPr>
      <w:r>
        <w:t>Муниципальная подпрограмма рассчитана на 2016 - 2021 годы и ее реализация проводится в один этап.</w:t>
      </w:r>
    </w:p>
    <w:p w:rsidR="00A84158" w:rsidRDefault="00A84158">
      <w:pPr>
        <w:pStyle w:val="ConsPlusNormal"/>
        <w:jc w:val="both"/>
      </w:pPr>
    </w:p>
    <w:p w:rsidR="00A84158" w:rsidRDefault="00A84158">
      <w:pPr>
        <w:pStyle w:val="ConsPlusTitle"/>
        <w:jc w:val="center"/>
        <w:outlineLvl w:val="2"/>
      </w:pPr>
      <w:r>
        <w:t>3. Характеристика основных мероприятий подпрограммы</w:t>
      </w:r>
    </w:p>
    <w:p w:rsidR="00A84158" w:rsidRDefault="00A84158">
      <w:pPr>
        <w:pStyle w:val="ConsPlusNormal"/>
        <w:jc w:val="both"/>
      </w:pPr>
    </w:p>
    <w:p w:rsidR="00A84158" w:rsidRDefault="00A84158">
      <w:pPr>
        <w:pStyle w:val="ConsPlusNormal"/>
        <w:ind w:firstLine="540"/>
        <w:jc w:val="both"/>
      </w:pPr>
      <w:r>
        <w:t>Основными мероприятиями муниципальной подпрограммы являются:</w:t>
      </w:r>
    </w:p>
    <w:p w:rsidR="00A84158" w:rsidRDefault="00A84158">
      <w:pPr>
        <w:pStyle w:val="ConsPlusNormal"/>
        <w:spacing w:before="200"/>
        <w:ind w:firstLine="540"/>
        <w:jc w:val="both"/>
      </w:pPr>
      <w:r>
        <w:t>обеспечение деятельности и выполнение функций органов местного самоуправления;</w:t>
      </w:r>
    </w:p>
    <w:p w:rsidR="00A84158" w:rsidRDefault="00A84158">
      <w:pPr>
        <w:pStyle w:val="ConsPlusNormal"/>
        <w:spacing w:before="200"/>
        <w:ind w:firstLine="540"/>
        <w:jc w:val="both"/>
      </w:pPr>
      <w:r>
        <w:t>совершенствование нормативно-правовой базы по вопросам развития местного самоуправления и муниципальной службы;</w:t>
      </w:r>
    </w:p>
    <w:p w:rsidR="00A84158" w:rsidRDefault="00A84158">
      <w:pPr>
        <w:pStyle w:val="ConsPlusNormal"/>
        <w:spacing w:before="200"/>
        <w:ind w:firstLine="540"/>
        <w:jc w:val="both"/>
      </w:pPr>
      <w:r>
        <w:t>мероприятия, направленные на развитие муниципальной службы;</w:t>
      </w:r>
    </w:p>
    <w:p w:rsidR="00A84158" w:rsidRDefault="00A84158">
      <w:pPr>
        <w:pStyle w:val="ConsPlusNormal"/>
        <w:spacing w:before="200"/>
        <w:ind w:firstLine="540"/>
        <w:jc w:val="both"/>
      </w:pPr>
      <w: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A84158" w:rsidRDefault="00A84158">
      <w:pPr>
        <w:pStyle w:val="ConsPlusNormal"/>
        <w:spacing w:before="200"/>
        <w:ind w:firstLine="540"/>
        <w:jc w:val="both"/>
      </w:pPr>
      <w:r>
        <w:t>внедрение современных методов оценки профессиональных знаний и навыков муниципальных служащих при проведении аттестации;</w:t>
      </w:r>
    </w:p>
    <w:p w:rsidR="00A84158" w:rsidRDefault="00A84158">
      <w:pPr>
        <w:pStyle w:val="ConsPlusNormal"/>
        <w:spacing w:before="200"/>
        <w:ind w:firstLine="540"/>
        <w:jc w:val="both"/>
      </w:pPr>
      <w:r>
        <w:t>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w:t>
      </w:r>
    </w:p>
    <w:p w:rsidR="00A84158" w:rsidRDefault="00A84158">
      <w:pPr>
        <w:pStyle w:val="ConsPlusNormal"/>
        <w:spacing w:before="200"/>
        <w:ind w:firstLine="540"/>
        <w:jc w:val="both"/>
      </w:pPr>
      <w:r>
        <w:t>создание эффективной системы подбора и расстановки кадров с использованием конкурсных процедур;</w:t>
      </w:r>
    </w:p>
    <w:p w:rsidR="00A84158" w:rsidRDefault="00A84158">
      <w:pPr>
        <w:pStyle w:val="ConsPlusNormal"/>
        <w:spacing w:before="200"/>
        <w:ind w:firstLine="540"/>
        <w:jc w:val="both"/>
      </w:pPr>
      <w:r>
        <w:t>проведение специальной оценки условий труда муниципальных служащих.</w:t>
      </w:r>
    </w:p>
    <w:p w:rsidR="00A84158" w:rsidRDefault="00A84158">
      <w:pPr>
        <w:pStyle w:val="ConsPlusNormal"/>
        <w:spacing w:before="200"/>
        <w:ind w:firstLine="540"/>
        <w:jc w:val="both"/>
      </w:pPr>
      <w:hyperlink w:anchor="P717">
        <w:r>
          <w:rPr>
            <w:color w:val="0000FF"/>
          </w:rPr>
          <w:t>Перечень</w:t>
        </w:r>
      </w:hyperlink>
      <w:r>
        <w:t xml:space="preserve"> основных мероприятий подпрограммы приведен в приложении N 2 к муниципальной программе.</w:t>
      </w:r>
    </w:p>
    <w:p w:rsidR="00A84158" w:rsidRDefault="00A84158">
      <w:pPr>
        <w:pStyle w:val="ConsPlusNormal"/>
        <w:jc w:val="both"/>
      </w:pPr>
    </w:p>
    <w:p w:rsidR="00A84158" w:rsidRDefault="00A84158">
      <w:pPr>
        <w:pStyle w:val="ConsPlusTitle"/>
        <w:jc w:val="center"/>
        <w:outlineLvl w:val="2"/>
      </w:pPr>
      <w:r>
        <w:t>4. Прогноз сводных показателей муниципальных заданий</w:t>
      </w:r>
    </w:p>
    <w:p w:rsidR="00A84158" w:rsidRDefault="00A84158">
      <w:pPr>
        <w:pStyle w:val="ConsPlusTitle"/>
        <w:jc w:val="center"/>
      </w:pPr>
      <w:r>
        <w:t>по этапам реализации муниципальной подпрограммы (при</w:t>
      </w:r>
    </w:p>
    <w:p w:rsidR="00A84158" w:rsidRDefault="00A84158">
      <w:pPr>
        <w:pStyle w:val="ConsPlusTitle"/>
        <w:jc w:val="center"/>
      </w:pPr>
      <w:r>
        <w:t>оказании муниципальными учреждениями муниципальных услуг</w:t>
      </w:r>
    </w:p>
    <w:p w:rsidR="00A84158" w:rsidRDefault="00A84158">
      <w:pPr>
        <w:pStyle w:val="ConsPlusTitle"/>
        <w:jc w:val="center"/>
      </w:pPr>
      <w:r>
        <w:t>(работ) в рамках муниципальной подпрограммы)</w:t>
      </w:r>
    </w:p>
    <w:p w:rsidR="00A84158" w:rsidRDefault="00A84158">
      <w:pPr>
        <w:pStyle w:val="ConsPlusNormal"/>
        <w:jc w:val="both"/>
      </w:pPr>
    </w:p>
    <w:p w:rsidR="00A84158" w:rsidRDefault="00A84158">
      <w:pPr>
        <w:pStyle w:val="ConsPlusNormal"/>
        <w:ind w:firstLine="540"/>
        <w:jc w:val="both"/>
      </w:pPr>
      <w:r>
        <w:t>В рамках реализации муниципальной подпрограммы выполнение муниципальных заданий и оказание муниципальных услуг не осуществляется.</w:t>
      </w:r>
    </w:p>
    <w:p w:rsidR="00A84158" w:rsidRDefault="00A84158">
      <w:pPr>
        <w:pStyle w:val="ConsPlusNormal"/>
        <w:jc w:val="both"/>
      </w:pPr>
    </w:p>
    <w:p w:rsidR="00A84158" w:rsidRDefault="00A84158">
      <w:pPr>
        <w:pStyle w:val="ConsPlusTitle"/>
        <w:jc w:val="center"/>
        <w:outlineLvl w:val="2"/>
      </w:pPr>
      <w:r>
        <w:t>5. Информация об участии предприятий и организаций, а также</w:t>
      </w:r>
    </w:p>
    <w:p w:rsidR="00A84158" w:rsidRDefault="00A84158">
      <w:pPr>
        <w:pStyle w:val="ConsPlusTitle"/>
        <w:jc w:val="center"/>
      </w:pPr>
      <w:r>
        <w:t>внебюджетных фондов в реализации муниципальной подпрограммы</w:t>
      </w:r>
    </w:p>
    <w:p w:rsidR="00A84158" w:rsidRDefault="00A84158">
      <w:pPr>
        <w:pStyle w:val="ConsPlusNormal"/>
        <w:jc w:val="both"/>
      </w:pPr>
    </w:p>
    <w:p w:rsidR="00A84158" w:rsidRDefault="00A84158">
      <w:pPr>
        <w:pStyle w:val="ConsPlusNormal"/>
        <w:ind w:firstLine="540"/>
        <w:jc w:val="both"/>
      </w:pPr>
      <w:r>
        <w:t>В рамках реализации основных мероприятий подпрограммы предполагается участие следующих учреждений и организаций:</w:t>
      </w:r>
    </w:p>
    <w:p w:rsidR="00A84158" w:rsidRDefault="00A84158">
      <w:pPr>
        <w:pStyle w:val="ConsPlusNormal"/>
        <w:spacing w:before="200"/>
        <w:ind w:firstLine="540"/>
        <w:jc w:val="both"/>
      </w:pPr>
      <w:r>
        <w:t>- Администрация города Курчатова</w:t>
      </w:r>
    </w:p>
    <w:p w:rsidR="00A84158" w:rsidRDefault="00A84158">
      <w:pPr>
        <w:pStyle w:val="ConsPlusNormal"/>
        <w:spacing w:before="200"/>
        <w:ind w:firstLine="540"/>
        <w:jc w:val="both"/>
      </w:pPr>
      <w:r>
        <w:t>- Управление финансов города Курчатова;</w:t>
      </w:r>
    </w:p>
    <w:p w:rsidR="00A84158" w:rsidRDefault="00A84158">
      <w:pPr>
        <w:pStyle w:val="ConsPlusNormal"/>
        <w:spacing w:before="200"/>
        <w:ind w:firstLine="540"/>
        <w:jc w:val="both"/>
      </w:pPr>
      <w:r>
        <w:t>- Управление социального обеспечения города Курчатова;</w:t>
      </w:r>
    </w:p>
    <w:p w:rsidR="00A84158" w:rsidRDefault="00A84158">
      <w:pPr>
        <w:pStyle w:val="ConsPlusNormal"/>
        <w:spacing w:before="200"/>
        <w:ind w:firstLine="540"/>
        <w:jc w:val="both"/>
      </w:pPr>
      <w:r>
        <w:t>- Комитет по управлению имуществом г. Курчатова;</w:t>
      </w:r>
    </w:p>
    <w:p w:rsidR="00A84158" w:rsidRDefault="00A84158">
      <w:pPr>
        <w:pStyle w:val="ConsPlusNormal"/>
        <w:spacing w:before="200"/>
        <w:ind w:firstLine="540"/>
        <w:jc w:val="both"/>
      </w:pPr>
      <w:r>
        <w:t>- Комитет образования города Курчатова;</w:t>
      </w:r>
    </w:p>
    <w:p w:rsidR="00A84158" w:rsidRDefault="00A84158">
      <w:pPr>
        <w:pStyle w:val="ConsPlusNormal"/>
        <w:spacing w:before="200"/>
        <w:ind w:firstLine="540"/>
        <w:jc w:val="both"/>
      </w:pPr>
      <w:r>
        <w:t>- Курчатовская городская Дума;</w:t>
      </w:r>
    </w:p>
    <w:p w:rsidR="00A84158" w:rsidRDefault="00A84158">
      <w:pPr>
        <w:pStyle w:val="ConsPlusNormal"/>
        <w:spacing w:before="200"/>
        <w:ind w:firstLine="540"/>
        <w:jc w:val="both"/>
      </w:pPr>
      <w:r>
        <w:t>- Ревизионная комиссия МО "Город Курчатов".</w:t>
      </w:r>
    </w:p>
    <w:p w:rsidR="00A84158" w:rsidRDefault="00A84158">
      <w:pPr>
        <w:pStyle w:val="ConsPlusNormal"/>
        <w:jc w:val="both"/>
      </w:pPr>
    </w:p>
    <w:p w:rsidR="00A84158" w:rsidRDefault="00A84158">
      <w:pPr>
        <w:pStyle w:val="ConsPlusTitle"/>
        <w:jc w:val="center"/>
        <w:outlineLvl w:val="2"/>
      </w:pPr>
      <w:r>
        <w:t>6. Объем финансовых ресурсов, необходимых для реализации</w:t>
      </w:r>
    </w:p>
    <w:p w:rsidR="00A84158" w:rsidRDefault="00A84158">
      <w:pPr>
        <w:pStyle w:val="ConsPlusTitle"/>
        <w:jc w:val="center"/>
      </w:pPr>
      <w:r>
        <w:t>муниципальной подпрограммы</w:t>
      </w:r>
    </w:p>
    <w:p w:rsidR="00A84158" w:rsidRDefault="00A84158">
      <w:pPr>
        <w:pStyle w:val="ConsPlusNormal"/>
        <w:jc w:val="both"/>
      </w:pPr>
    </w:p>
    <w:p w:rsidR="00A84158" w:rsidRDefault="00A84158">
      <w:pPr>
        <w:pStyle w:val="ConsPlusNormal"/>
        <w:ind w:firstLine="540"/>
        <w:jc w:val="both"/>
      </w:pPr>
      <w:r>
        <w:lastRenderedPageBreak/>
        <w:t>Финансирование программных мероприятий будет осуществляться за счет средств городского бюджета.</w:t>
      </w:r>
    </w:p>
    <w:p w:rsidR="00A84158" w:rsidRDefault="00A84158">
      <w:pPr>
        <w:pStyle w:val="ConsPlusNormal"/>
        <w:spacing w:before="200"/>
        <w:ind w:firstLine="540"/>
        <w:jc w:val="both"/>
      </w:pPr>
      <w:r>
        <w:t>Общий объем финансовых средств на реализацию мероприятий муниципальной подпрограммы из бюджета города Курчатова ожидается в сумме 177,032 тыс. рублей, в том числе по годам реализации:</w:t>
      </w:r>
    </w:p>
    <w:p w:rsidR="00A84158" w:rsidRDefault="00A84158">
      <w:pPr>
        <w:pStyle w:val="ConsPlusNormal"/>
        <w:spacing w:before="200"/>
        <w:ind w:firstLine="540"/>
        <w:jc w:val="both"/>
      </w:pPr>
      <w:r>
        <w:t>2016 год - 42,686 тыс. руб.;</w:t>
      </w:r>
    </w:p>
    <w:p w:rsidR="00A84158" w:rsidRDefault="00A84158">
      <w:pPr>
        <w:pStyle w:val="ConsPlusNormal"/>
        <w:spacing w:before="200"/>
        <w:ind w:firstLine="540"/>
        <w:jc w:val="both"/>
      </w:pPr>
      <w:r>
        <w:t>2017 год - 29,595 тыс. руб.;</w:t>
      </w:r>
    </w:p>
    <w:p w:rsidR="00A84158" w:rsidRDefault="00A84158">
      <w:pPr>
        <w:pStyle w:val="ConsPlusNormal"/>
        <w:spacing w:before="200"/>
        <w:ind w:firstLine="540"/>
        <w:jc w:val="both"/>
      </w:pPr>
      <w:r>
        <w:t>2018 год - 39,470 тыс. руб.;</w:t>
      </w:r>
    </w:p>
    <w:p w:rsidR="00A84158" w:rsidRDefault="00A84158">
      <w:pPr>
        <w:pStyle w:val="ConsPlusNormal"/>
        <w:spacing w:before="200"/>
        <w:ind w:firstLine="540"/>
        <w:jc w:val="both"/>
      </w:pPr>
      <w:r>
        <w:t>2019 год - 25,850 тыс. руб.;</w:t>
      </w:r>
    </w:p>
    <w:p w:rsidR="00A84158" w:rsidRDefault="00A84158">
      <w:pPr>
        <w:pStyle w:val="ConsPlusNormal"/>
        <w:spacing w:before="200"/>
        <w:ind w:firstLine="540"/>
        <w:jc w:val="both"/>
      </w:pPr>
      <w:r>
        <w:t>2020 год - 23,320 тыс. руб.;</w:t>
      </w:r>
    </w:p>
    <w:p w:rsidR="00A84158" w:rsidRDefault="00A84158">
      <w:pPr>
        <w:pStyle w:val="ConsPlusNormal"/>
        <w:spacing w:before="200"/>
        <w:ind w:firstLine="540"/>
        <w:jc w:val="both"/>
      </w:pPr>
      <w:r>
        <w:t>2021 год - 17,111 тыс. руб.</w:t>
      </w:r>
    </w:p>
    <w:p w:rsidR="00A84158" w:rsidRDefault="00A84158">
      <w:pPr>
        <w:pStyle w:val="ConsPlusNormal"/>
        <w:jc w:val="both"/>
      </w:pPr>
      <w:r>
        <w:t xml:space="preserve">(в ред. </w:t>
      </w:r>
      <w:hyperlink r:id="rId19">
        <w:r>
          <w:rPr>
            <w:color w:val="0000FF"/>
          </w:rPr>
          <w:t>постановления</w:t>
        </w:r>
      </w:hyperlink>
      <w:r>
        <w:t xml:space="preserve"> администрации г. Курчатова Курской области от 19.12.2019 N 1642)</w:t>
      </w:r>
    </w:p>
    <w:p w:rsidR="00A84158" w:rsidRDefault="00A84158">
      <w:pPr>
        <w:pStyle w:val="ConsPlusNormal"/>
        <w:spacing w:before="200"/>
        <w:ind w:firstLine="540"/>
        <w:jc w:val="both"/>
      </w:pPr>
      <w:r>
        <w:t xml:space="preserve">Ресурсное </w:t>
      </w:r>
      <w:hyperlink w:anchor="P805">
        <w:r>
          <w:rPr>
            <w:color w:val="0000FF"/>
          </w:rPr>
          <w:t>обеспечение</w:t>
        </w:r>
      </w:hyperlink>
      <w:r>
        <w:t xml:space="preserve"> реализации муниципальной программы за счет бюджетных ассигнований городского бюджета представлено в приложении N 3 к муниципальной программе.</w:t>
      </w:r>
    </w:p>
    <w:p w:rsidR="00A84158" w:rsidRDefault="00A84158">
      <w:pPr>
        <w:pStyle w:val="ConsPlusNormal"/>
        <w:spacing w:before="200"/>
        <w:ind w:firstLine="540"/>
        <w:jc w:val="both"/>
      </w:pPr>
      <w:r>
        <w:t xml:space="preserve">Ресурсное </w:t>
      </w:r>
      <w:hyperlink w:anchor="P1242">
        <w:r>
          <w:rPr>
            <w:color w:val="0000FF"/>
          </w:rPr>
          <w:t>обеспечение</w:t>
        </w:r>
      </w:hyperlink>
      <w:r>
        <w:t xml:space="preserve"> и прогнозная (справочная) оценка расходов федерального бюджета, городского бюджета и внебюджетных источников на реализацию муниципальной программы представлены в приложении N 4 к муниципальной программе.</w:t>
      </w:r>
    </w:p>
    <w:p w:rsidR="00A84158" w:rsidRDefault="00A84158">
      <w:pPr>
        <w:pStyle w:val="ConsPlusNormal"/>
        <w:spacing w:before="200"/>
        <w:ind w:firstLine="540"/>
        <w:jc w:val="both"/>
      </w:pPr>
      <w:r>
        <w:t>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w:t>
      </w:r>
    </w:p>
    <w:p w:rsidR="00A84158" w:rsidRDefault="00A84158">
      <w:pPr>
        <w:pStyle w:val="ConsPlusNormal"/>
        <w:jc w:val="both"/>
      </w:pPr>
    </w:p>
    <w:p w:rsidR="00A84158" w:rsidRDefault="00A84158">
      <w:pPr>
        <w:pStyle w:val="ConsPlusTitle"/>
        <w:jc w:val="center"/>
        <w:outlineLvl w:val="2"/>
      </w:pPr>
      <w:r>
        <w:t>7. Анализ рисков реализации муниципальной подпрограммы</w:t>
      </w:r>
    </w:p>
    <w:p w:rsidR="00A84158" w:rsidRDefault="00A84158">
      <w:pPr>
        <w:pStyle w:val="ConsPlusTitle"/>
        <w:jc w:val="center"/>
      </w:pPr>
      <w:r>
        <w:t>и описание мер управления рисками реализации муниципальной</w:t>
      </w:r>
    </w:p>
    <w:p w:rsidR="00A84158" w:rsidRDefault="00A84158">
      <w:pPr>
        <w:pStyle w:val="ConsPlusTitle"/>
        <w:jc w:val="center"/>
      </w:pPr>
      <w:r>
        <w:t>подпрограммы</w:t>
      </w:r>
    </w:p>
    <w:p w:rsidR="00A84158" w:rsidRDefault="00A84158">
      <w:pPr>
        <w:pStyle w:val="ConsPlusNormal"/>
        <w:jc w:val="both"/>
      </w:pPr>
    </w:p>
    <w:p w:rsidR="00A84158" w:rsidRDefault="00A84158">
      <w:pPr>
        <w:pStyle w:val="ConsPlusNormal"/>
        <w:ind w:firstLine="540"/>
        <w:jc w:val="both"/>
      </w:pPr>
      <w:r>
        <w:t xml:space="preserve">При реализации муниципальной подпрограммы возможно возникновение риска невыполнения мероприятий и </w:t>
      </w:r>
      <w:proofErr w:type="spellStart"/>
      <w:r>
        <w:t>недостижения</w:t>
      </w:r>
      <w:proofErr w:type="spellEnd"/>
      <w:r>
        <w:t xml:space="preserve"> запланированных результатов в случае сокращения объемов бюджетного финансирования программы.</w:t>
      </w:r>
    </w:p>
    <w:p w:rsidR="00A84158" w:rsidRDefault="00A84158">
      <w:pPr>
        <w:pStyle w:val="ConsPlusNormal"/>
        <w:spacing w:before="200"/>
        <w:ind w:firstLine="540"/>
        <w:jc w:val="both"/>
      </w:pPr>
      <w:r>
        <w:t xml:space="preserve">Риски реализации муниципальной подпрограммы разделены на внутренние, которые относятся к сфере компетенции ответственного исполнителя, и внешние, наступление или </w:t>
      </w:r>
      <w:proofErr w:type="spellStart"/>
      <w:r>
        <w:t>ненаступление</w:t>
      </w:r>
      <w:proofErr w:type="spellEnd"/>
      <w:r>
        <w:t xml:space="preserve"> которых не зависит от действий ответственного исполнителя программы.</w:t>
      </w:r>
    </w:p>
    <w:p w:rsidR="00A84158" w:rsidRDefault="00A84158">
      <w:pPr>
        <w:pStyle w:val="ConsPlusNormal"/>
        <w:spacing w:before="200"/>
        <w:ind w:firstLine="540"/>
        <w:jc w:val="both"/>
      </w:pPr>
      <w:r>
        <w:t>Внутренние риски могут являться следствием:</w:t>
      </w:r>
    </w:p>
    <w:p w:rsidR="00A84158" w:rsidRDefault="00A84158">
      <w:pPr>
        <w:pStyle w:val="ConsPlusNormal"/>
        <w:spacing w:before="200"/>
        <w:ind w:firstLine="540"/>
        <w:jc w:val="both"/>
      </w:pPr>
      <w:r>
        <w:t>низкой исполнительской дисциплины ответственного исполнителя, должностных лиц, ответственных за выполнение мероприятий муниципальной подпрограммы;</w:t>
      </w:r>
    </w:p>
    <w:p w:rsidR="00A84158" w:rsidRDefault="00A84158">
      <w:pPr>
        <w:pStyle w:val="ConsPlusNormal"/>
        <w:spacing w:before="200"/>
        <w:ind w:firstLine="540"/>
        <w:jc w:val="both"/>
      </w:pPr>
      <w:r>
        <w:t>несвоевременных разработки, согласования и принятия документов, обеспечивающих выполнение мероприятий муниципальной подпрограммы;</w:t>
      </w:r>
    </w:p>
    <w:p w:rsidR="00A84158" w:rsidRDefault="00A84158">
      <w:pPr>
        <w:pStyle w:val="ConsPlusNormal"/>
        <w:spacing w:before="200"/>
        <w:ind w:firstLine="540"/>
        <w:jc w:val="both"/>
      </w:pPr>
      <w: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A84158" w:rsidRDefault="00A84158">
      <w:pPr>
        <w:pStyle w:val="ConsPlusNormal"/>
        <w:spacing w:before="200"/>
        <w:ind w:firstLine="540"/>
        <w:jc w:val="both"/>
      </w:pPr>
      <w:r>
        <w:t>Мерами управления внутренними рисками являются:</w:t>
      </w:r>
    </w:p>
    <w:p w:rsidR="00A84158" w:rsidRDefault="00A84158">
      <w:pPr>
        <w:pStyle w:val="ConsPlusNormal"/>
        <w:spacing w:before="200"/>
        <w:ind w:firstLine="540"/>
        <w:jc w:val="both"/>
      </w:pPr>
      <w:r>
        <w:t>детальное планирование хода реализации муниципальной подпрограммы;</w:t>
      </w:r>
    </w:p>
    <w:p w:rsidR="00A84158" w:rsidRDefault="00A84158">
      <w:pPr>
        <w:pStyle w:val="ConsPlusNormal"/>
        <w:spacing w:before="200"/>
        <w:ind w:firstLine="540"/>
        <w:jc w:val="both"/>
      </w:pPr>
      <w:r>
        <w:t>оперативный мониторинг выполнения мероприятий муниципальной подпрограммы;</w:t>
      </w:r>
    </w:p>
    <w:p w:rsidR="00A84158" w:rsidRDefault="00A84158">
      <w:pPr>
        <w:pStyle w:val="ConsPlusNormal"/>
        <w:spacing w:before="200"/>
        <w:ind w:firstLine="540"/>
        <w:jc w:val="both"/>
      </w:pPr>
      <w:r>
        <w:t>своевременная актуализация ежегодных планов реализации муниципальной подпрограммы, в том числе корректировка состава и сроков исполнения мероприятий с сохранением ожидаемых результатов мероприятий муниципальной подпрограммы.</w:t>
      </w:r>
    </w:p>
    <w:p w:rsidR="00A84158" w:rsidRDefault="00A84158">
      <w:pPr>
        <w:pStyle w:val="ConsPlusNormal"/>
        <w:spacing w:before="200"/>
        <w:ind w:firstLine="540"/>
        <w:jc w:val="both"/>
      </w:pPr>
      <w:r>
        <w:t>Внешние риски могут являться следствием:</w:t>
      </w:r>
    </w:p>
    <w:p w:rsidR="00A84158" w:rsidRDefault="00A84158">
      <w:pPr>
        <w:pStyle w:val="ConsPlusNormal"/>
        <w:spacing w:before="200"/>
        <w:ind w:firstLine="540"/>
        <w:jc w:val="both"/>
      </w:pPr>
      <w:r>
        <w:lastRenderedPageBreak/>
        <w:t>сокращения объемов бюджетного финансирования мероприятий муниципальной подпрограммы; появления новых научных, технических и технологических решений.</w:t>
      </w:r>
    </w:p>
    <w:p w:rsidR="00A84158" w:rsidRDefault="00A84158">
      <w:pPr>
        <w:pStyle w:val="ConsPlusNormal"/>
        <w:spacing w:before="200"/>
        <w:ind w:firstLine="540"/>
        <w:jc w:val="both"/>
      </w:pPr>
      <w:r>
        <w:t>Меры по управлению указанными рисками реализации муниципальной подпрограммы основаны на:</w:t>
      </w:r>
    </w:p>
    <w:p w:rsidR="00A84158" w:rsidRDefault="00A84158">
      <w:pPr>
        <w:pStyle w:val="ConsPlusNormal"/>
        <w:spacing w:before="200"/>
        <w:ind w:firstLine="540"/>
        <w:jc w:val="both"/>
      </w:pPr>
      <w:r>
        <w:t>регулярном анализе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A84158" w:rsidRDefault="00A84158">
      <w:pPr>
        <w:pStyle w:val="ConsPlusNormal"/>
        <w:spacing w:before="200"/>
        <w:ind w:firstLine="540"/>
        <w:jc w:val="both"/>
      </w:pPr>
      <w:r>
        <w:t>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подпрограммы.</w:t>
      </w: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right"/>
        <w:outlineLvl w:val="1"/>
      </w:pPr>
      <w:r>
        <w:t>Приложение N 1</w:t>
      </w:r>
    </w:p>
    <w:p w:rsidR="00A84158" w:rsidRDefault="00A84158">
      <w:pPr>
        <w:pStyle w:val="ConsPlusNormal"/>
        <w:jc w:val="right"/>
      </w:pPr>
      <w:r>
        <w:t>к муниципальной программе</w:t>
      </w:r>
    </w:p>
    <w:p w:rsidR="00A84158" w:rsidRDefault="00A84158">
      <w:pPr>
        <w:pStyle w:val="ConsPlusNormal"/>
        <w:jc w:val="right"/>
      </w:pPr>
      <w:r>
        <w:t>"Развитие муниципальной службы в</w:t>
      </w:r>
    </w:p>
    <w:p w:rsidR="00A84158" w:rsidRDefault="00A84158">
      <w:pPr>
        <w:pStyle w:val="ConsPlusNormal"/>
        <w:jc w:val="right"/>
      </w:pPr>
      <w:r>
        <w:t>городе Курчатове Курской области"</w:t>
      </w:r>
    </w:p>
    <w:p w:rsidR="00A84158" w:rsidRDefault="00A84158">
      <w:pPr>
        <w:pStyle w:val="ConsPlusNormal"/>
        <w:jc w:val="both"/>
      </w:pPr>
    </w:p>
    <w:p w:rsidR="00A84158" w:rsidRDefault="00A84158">
      <w:pPr>
        <w:pStyle w:val="ConsPlusTitle"/>
        <w:jc w:val="center"/>
      </w:pPr>
      <w:bookmarkStart w:id="2" w:name="P617"/>
      <w:bookmarkEnd w:id="2"/>
      <w:r>
        <w:t>СВЕДЕНИЯ</w:t>
      </w:r>
    </w:p>
    <w:p w:rsidR="00A84158" w:rsidRDefault="00A84158">
      <w:pPr>
        <w:pStyle w:val="ConsPlusTitle"/>
        <w:jc w:val="center"/>
      </w:pPr>
      <w:r>
        <w:t>О ПОКАЗАТЕЛЯХ (ИНДИКАТОРАХ) МУНИЦИПАЛЬНОЙ ПРОГРАММЫ</w:t>
      </w:r>
    </w:p>
    <w:p w:rsidR="00A84158" w:rsidRDefault="00A84158">
      <w:pPr>
        <w:pStyle w:val="ConsPlusTitle"/>
        <w:jc w:val="center"/>
      </w:pPr>
      <w:r>
        <w:t>"РАЗВИТИЕ МУНИЦИПАЛЬНОЙ СЛУЖБЫ В ГОРОДЕ КУРЧАТОВЕ КУРСКОЙ</w:t>
      </w:r>
    </w:p>
    <w:p w:rsidR="00A84158" w:rsidRDefault="00A84158">
      <w:pPr>
        <w:pStyle w:val="ConsPlusTitle"/>
        <w:jc w:val="center"/>
      </w:pPr>
      <w:r>
        <w:t>ОБЛАСТИ", ПОДПРОГРАММЫ МУНИЦИПАЛЬНОЙ ПРОГРАММЫ И ЕЕ</w:t>
      </w:r>
    </w:p>
    <w:p w:rsidR="00A84158" w:rsidRDefault="00A84158">
      <w:pPr>
        <w:pStyle w:val="ConsPlusTitle"/>
        <w:jc w:val="center"/>
      </w:pPr>
      <w:r>
        <w:t>ЗНАЧЕНИЯХ</w:t>
      </w:r>
    </w:p>
    <w:p w:rsidR="00A84158" w:rsidRDefault="00A84158">
      <w:pPr>
        <w:pStyle w:val="ConsPlusNormal"/>
        <w:jc w:val="both"/>
      </w:pPr>
    </w:p>
    <w:p w:rsidR="00A84158" w:rsidRDefault="00A84158">
      <w:pPr>
        <w:pStyle w:val="ConsPlusNormal"/>
        <w:sectPr w:rsidR="00A84158" w:rsidSect="000538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90"/>
        <w:gridCol w:w="990"/>
        <w:gridCol w:w="907"/>
        <w:gridCol w:w="993"/>
        <w:gridCol w:w="992"/>
        <w:gridCol w:w="1134"/>
        <w:gridCol w:w="1134"/>
        <w:gridCol w:w="853"/>
      </w:tblGrid>
      <w:tr w:rsidR="00A84158">
        <w:tc>
          <w:tcPr>
            <w:tcW w:w="510" w:type="dxa"/>
            <w:vMerge w:val="restart"/>
          </w:tcPr>
          <w:p w:rsidR="00A84158" w:rsidRDefault="00A84158">
            <w:pPr>
              <w:pStyle w:val="ConsPlusNormal"/>
              <w:jc w:val="center"/>
            </w:pPr>
            <w:r>
              <w:lastRenderedPageBreak/>
              <w:t>N п/п</w:t>
            </w:r>
          </w:p>
        </w:tc>
        <w:tc>
          <w:tcPr>
            <w:tcW w:w="3290" w:type="dxa"/>
            <w:vMerge w:val="restart"/>
          </w:tcPr>
          <w:p w:rsidR="00A84158" w:rsidRDefault="00A84158">
            <w:pPr>
              <w:pStyle w:val="ConsPlusNormal"/>
              <w:jc w:val="center"/>
            </w:pPr>
            <w:r>
              <w:t>Наименование показателя (индикатора)</w:t>
            </w:r>
          </w:p>
        </w:tc>
        <w:tc>
          <w:tcPr>
            <w:tcW w:w="990" w:type="dxa"/>
            <w:vMerge w:val="restart"/>
          </w:tcPr>
          <w:p w:rsidR="00A84158" w:rsidRDefault="00A84158">
            <w:pPr>
              <w:pStyle w:val="ConsPlusNormal"/>
            </w:pPr>
          </w:p>
        </w:tc>
        <w:tc>
          <w:tcPr>
            <w:tcW w:w="6013" w:type="dxa"/>
            <w:gridSpan w:val="6"/>
          </w:tcPr>
          <w:p w:rsidR="00A84158" w:rsidRDefault="00A84158">
            <w:pPr>
              <w:pStyle w:val="ConsPlusNormal"/>
              <w:jc w:val="center"/>
            </w:pPr>
            <w:r>
              <w:t>Значения показателей</w:t>
            </w:r>
          </w:p>
        </w:tc>
      </w:tr>
      <w:tr w:rsidR="00A84158">
        <w:tc>
          <w:tcPr>
            <w:tcW w:w="510" w:type="dxa"/>
            <w:vMerge/>
          </w:tcPr>
          <w:p w:rsidR="00A84158" w:rsidRDefault="00A84158">
            <w:pPr>
              <w:pStyle w:val="ConsPlusNormal"/>
            </w:pPr>
          </w:p>
        </w:tc>
        <w:tc>
          <w:tcPr>
            <w:tcW w:w="3290" w:type="dxa"/>
            <w:vMerge/>
          </w:tcPr>
          <w:p w:rsidR="00A84158" w:rsidRDefault="00A84158">
            <w:pPr>
              <w:pStyle w:val="ConsPlusNormal"/>
            </w:pPr>
          </w:p>
        </w:tc>
        <w:tc>
          <w:tcPr>
            <w:tcW w:w="990" w:type="dxa"/>
            <w:vMerge/>
          </w:tcPr>
          <w:p w:rsidR="00A84158" w:rsidRDefault="00A84158">
            <w:pPr>
              <w:pStyle w:val="ConsPlusNormal"/>
            </w:pPr>
          </w:p>
        </w:tc>
        <w:tc>
          <w:tcPr>
            <w:tcW w:w="907" w:type="dxa"/>
          </w:tcPr>
          <w:p w:rsidR="00A84158" w:rsidRDefault="00A84158">
            <w:pPr>
              <w:pStyle w:val="ConsPlusNormal"/>
              <w:jc w:val="center"/>
            </w:pPr>
            <w:r>
              <w:t>2016 г.</w:t>
            </w:r>
          </w:p>
        </w:tc>
        <w:tc>
          <w:tcPr>
            <w:tcW w:w="993" w:type="dxa"/>
          </w:tcPr>
          <w:p w:rsidR="00A84158" w:rsidRDefault="00A84158">
            <w:pPr>
              <w:pStyle w:val="ConsPlusNormal"/>
              <w:jc w:val="center"/>
            </w:pPr>
            <w:r>
              <w:t>2017 г.</w:t>
            </w:r>
          </w:p>
        </w:tc>
        <w:tc>
          <w:tcPr>
            <w:tcW w:w="992" w:type="dxa"/>
          </w:tcPr>
          <w:p w:rsidR="00A84158" w:rsidRDefault="00A84158">
            <w:pPr>
              <w:pStyle w:val="ConsPlusNormal"/>
              <w:jc w:val="center"/>
            </w:pPr>
            <w:r>
              <w:t>2018 г.</w:t>
            </w:r>
          </w:p>
        </w:tc>
        <w:tc>
          <w:tcPr>
            <w:tcW w:w="1134" w:type="dxa"/>
          </w:tcPr>
          <w:p w:rsidR="00A84158" w:rsidRDefault="00A84158">
            <w:pPr>
              <w:pStyle w:val="ConsPlusNormal"/>
              <w:jc w:val="center"/>
            </w:pPr>
            <w:r>
              <w:t>2019 г.</w:t>
            </w:r>
          </w:p>
        </w:tc>
        <w:tc>
          <w:tcPr>
            <w:tcW w:w="1134" w:type="dxa"/>
          </w:tcPr>
          <w:p w:rsidR="00A84158" w:rsidRDefault="00A84158">
            <w:pPr>
              <w:pStyle w:val="ConsPlusNormal"/>
              <w:jc w:val="center"/>
            </w:pPr>
            <w:r>
              <w:t>2020 г.</w:t>
            </w:r>
          </w:p>
        </w:tc>
        <w:tc>
          <w:tcPr>
            <w:tcW w:w="853" w:type="dxa"/>
          </w:tcPr>
          <w:p w:rsidR="00A84158" w:rsidRDefault="00A84158">
            <w:pPr>
              <w:pStyle w:val="ConsPlusNormal"/>
              <w:jc w:val="center"/>
            </w:pPr>
            <w:r>
              <w:t>2021 г.</w:t>
            </w:r>
          </w:p>
        </w:tc>
      </w:tr>
      <w:tr w:rsidR="00A84158">
        <w:tc>
          <w:tcPr>
            <w:tcW w:w="510" w:type="dxa"/>
          </w:tcPr>
          <w:p w:rsidR="00A84158" w:rsidRDefault="00A84158">
            <w:pPr>
              <w:pStyle w:val="ConsPlusNormal"/>
              <w:jc w:val="center"/>
            </w:pPr>
            <w:r>
              <w:t>1</w:t>
            </w:r>
          </w:p>
        </w:tc>
        <w:tc>
          <w:tcPr>
            <w:tcW w:w="3290" w:type="dxa"/>
          </w:tcPr>
          <w:p w:rsidR="00A84158" w:rsidRDefault="00A84158">
            <w:pPr>
              <w:pStyle w:val="ConsPlusNormal"/>
              <w:jc w:val="center"/>
            </w:pPr>
            <w:r>
              <w:t>2</w:t>
            </w:r>
          </w:p>
        </w:tc>
        <w:tc>
          <w:tcPr>
            <w:tcW w:w="990" w:type="dxa"/>
          </w:tcPr>
          <w:p w:rsidR="00A84158" w:rsidRDefault="00A84158">
            <w:pPr>
              <w:pStyle w:val="ConsPlusNormal"/>
              <w:jc w:val="center"/>
            </w:pPr>
            <w:r>
              <w:t>3</w:t>
            </w:r>
          </w:p>
        </w:tc>
        <w:tc>
          <w:tcPr>
            <w:tcW w:w="907" w:type="dxa"/>
          </w:tcPr>
          <w:p w:rsidR="00A84158" w:rsidRDefault="00A84158">
            <w:pPr>
              <w:pStyle w:val="ConsPlusNormal"/>
              <w:jc w:val="center"/>
            </w:pPr>
            <w:r>
              <w:t>4</w:t>
            </w:r>
          </w:p>
        </w:tc>
        <w:tc>
          <w:tcPr>
            <w:tcW w:w="993" w:type="dxa"/>
          </w:tcPr>
          <w:p w:rsidR="00A84158" w:rsidRDefault="00A84158">
            <w:pPr>
              <w:pStyle w:val="ConsPlusNormal"/>
              <w:jc w:val="center"/>
            </w:pPr>
            <w:r>
              <w:t>5</w:t>
            </w:r>
          </w:p>
        </w:tc>
        <w:tc>
          <w:tcPr>
            <w:tcW w:w="992" w:type="dxa"/>
          </w:tcPr>
          <w:p w:rsidR="00A84158" w:rsidRDefault="00A84158">
            <w:pPr>
              <w:pStyle w:val="ConsPlusNormal"/>
              <w:jc w:val="center"/>
            </w:pPr>
            <w:r>
              <w:t>6</w:t>
            </w:r>
          </w:p>
        </w:tc>
        <w:tc>
          <w:tcPr>
            <w:tcW w:w="1134" w:type="dxa"/>
          </w:tcPr>
          <w:p w:rsidR="00A84158" w:rsidRDefault="00A84158">
            <w:pPr>
              <w:pStyle w:val="ConsPlusNormal"/>
              <w:jc w:val="center"/>
            </w:pPr>
            <w:r>
              <w:t>7</w:t>
            </w:r>
          </w:p>
        </w:tc>
        <w:tc>
          <w:tcPr>
            <w:tcW w:w="1134" w:type="dxa"/>
          </w:tcPr>
          <w:p w:rsidR="00A84158" w:rsidRDefault="00A84158">
            <w:pPr>
              <w:pStyle w:val="ConsPlusNormal"/>
              <w:jc w:val="center"/>
            </w:pPr>
            <w:r>
              <w:t>8</w:t>
            </w:r>
          </w:p>
        </w:tc>
        <w:tc>
          <w:tcPr>
            <w:tcW w:w="853" w:type="dxa"/>
          </w:tcPr>
          <w:p w:rsidR="00A84158" w:rsidRDefault="00A84158">
            <w:pPr>
              <w:pStyle w:val="ConsPlusNormal"/>
              <w:jc w:val="center"/>
            </w:pPr>
            <w:r>
              <w:t>9</w:t>
            </w:r>
          </w:p>
        </w:tc>
      </w:tr>
      <w:tr w:rsidR="00A84158">
        <w:tc>
          <w:tcPr>
            <w:tcW w:w="10803" w:type="dxa"/>
            <w:gridSpan w:val="9"/>
          </w:tcPr>
          <w:p w:rsidR="00A84158" w:rsidRDefault="00A84158">
            <w:pPr>
              <w:pStyle w:val="ConsPlusNormal"/>
              <w:jc w:val="center"/>
              <w:outlineLvl w:val="2"/>
            </w:pPr>
            <w:hyperlink w:anchor="P434">
              <w:r>
                <w:rPr>
                  <w:color w:val="0000FF"/>
                </w:rPr>
                <w:t>Подпрограмма</w:t>
              </w:r>
            </w:hyperlink>
            <w:r>
              <w:t xml:space="preserve"> "Реализация мероприятий, направленных на развитие муниципальной службы в городе Курчатове Курской области"</w:t>
            </w:r>
          </w:p>
        </w:tc>
      </w:tr>
      <w:tr w:rsidR="00A84158">
        <w:tc>
          <w:tcPr>
            <w:tcW w:w="510" w:type="dxa"/>
          </w:tcPr>
          <w:p w:rsidR="00A84158" w:rsidRDefault="00A84158">
            <w:pPr>
              <w:pStyle w:val="ConsPlusNormal"/>
              <w:jc w:val="center"/>
            </w:pPr>
            <w:bookmarkStart w:id="3" w:name="P643"/>
            <w:bookmarkEnd w:id="3"/>
            <w:r>
              <w:t>1</w:t>
            </w:r>
          </w:p>
        </w:tc>
        <w:tc>
          <w:tcPr>
            <w:tcW w:w="3290" w:type="dxa"/>
          </w:tcPr>
          <w:p w:rsidR="00A84158" w:rsidRDefault="00A84158">
            <w:pPr>
              <w:pStyle w:val="ConsPlusNormal"/>
              <w:jc w:val="center"/>
            </w:pPr>
            <w:r>
              <w:t>Удельный вес нормативных правовых актов, изданных без вынесения актов прокурорского реагирования</w:t>
            </w:r>
          </w:p>
        </w:tc>
        <w:tc>
          <w:tcPr>
            <w:tcW w:w="990" w:type="dxa"/>
          </w:tcPr>
          <w:p w:rsidR="00A84158" w:rsidRDefault="00A84158">
            <w:pPr>
              <w:pStyle w:val="ConsPlusNormal"/>
              <w:jc w:val="center"/>
            </w:pPr>
            <w:r>
              <w:t>проценты</w:t>
            </w:r>
          </w:p>
        </w:tc>
        <w:tc>
          <w:tcPr>
            <w:tcW w:w="907" w:type="dxa"/>
          </w:tcPr>
          <w:p w:rsidR="00A84158" w:rsidRDefault="00A84158">
            <w:pPr>
              <w:pStyle w:val="ConsPlusNormal"/>
              <w:jc w:val="center"/>
            </w:pPr>
            <w:r>
              <w:t>90</w:t>
            </w:r>
          </w:p>
        </w:tc>
        <w:tc>
          <w:tcPr>
            <w:tcW w:w="993" w:type="dxa"/>
          </w:tcPr>
          <w:p w:rsidR="00A84158" w:rsidRDefault="00A84158">
            <w:pPr>
              <w:pStyle w:val="ConsPlusNormal"/>
              <w:jc w:val="center"/>
            </w:pPr>
            <w:r>
              <w:t>90</w:t>
            </w:r>
          </w:p>
        </w:tc>
        <w:tc>
          <w:tcPr>
            <w:tcW w:w="992" w:type="dxa"/>
          </w:tcPr>
          <w:p w:rsidR="00A84158" w:rsidRDefault="00A84158">
            <w:pPr>
              <w:pStyle w:val="ConsPlusNormal"/>
              <w:jc w:val="center"/>
            </w:pPr>
            <w:r>
              <w:t>90</w:t>
            </w:r>
          </w:p>
        </w:tc>
        <w:tc>
          <w:tcPr>
            <w:tcW w:w="1134" w:type="dxa"/>
          </w:tcPr>
          <w:p w:rsidR="00A84158" w:rsidRDefault="00A84158">
            <w:pPr>
              <w:pStyle w:val="ConsPlusNormal"/>
              <w:jc w:val="center"/>
            </w:pPr>
            <w:r>
              <w:t>95</w:t>
            </w:r>
          </w:p>
        </w:tc>
        <w:tc>
          <w:tcPr>
            <w:tcW w:w="1134" w:type="dxa"/>
          </w:tcPr>
          <w:p w:rsidR="00A84158" w:rsidRDefault="00A84158">
            <w:pPr>
              <w:pStyle w:val="ConsPlusNormal"/>
              <w:jc w:val="center"/>
            </w:pPr>
            <w:r>
              <w:t>95</w:t>
            </w:r>
          </w:p>
        </w:tc>
        <w:tc>
          <w:tcPr>
            <w:tcW w:w="853" w:type="dxa"/>
          </w:tcPr>
          <w:p w:rsidR="00A84158" w:rsidRDefault="00A84158">
            <w:pPr>
              <w:pStyle w:val="ConsPlusNormal"/>
              <w:jc w:val="center"/>
            </w:pPr>
            <w:r>
              <w:t>95</w:t>
            </w:r>
          </w:p>
        </w:tc>
      </w:tr>
      <w:tr w:rsidR="00A84158">
        <w:tc>
          <w:tcPr>
            <w:tcW w:w="510" w:type="dxa"/>
          </w:tcPr>
          <w:p w:rsidR="00A84158" w:rsidRDefault="00A84158">
            <w:pPr>
              <w:pStyle w:val="ConsPlusNormal"/>
              <w:jc w:val="center"/>
            </w:pPr>
            <w:bookmarkStart w:id="4" w:name="P652"/>
            <w:bookmarkEnd w:id="4"/>
            <w:r>
              <w:t>2</w:t>
            </w:r>
          </w:p>
        </w:tc>
        <w:tc>
          <w:tcPr>
            <w:tcW w:w="3290" w:type="dxa"/>
          </w:tcPr>
          <w:p w:rsidR="00A84158" w:rsidRDefault="00A84158">
            <w:pPr>
              <w:pStyle w:val="ConsPlusNormal"/>
              <w:jc w:val="center"/>
            </w:pPr>
            <w:r>
              <w:t>Удельный вес муниципальных служащих, прошедших ежегодную диспансеризацию (медицинский осмотр)</w:t>
            </w:r>
          </w:p>
        </w:tc>
        <w:tc>
          <w:tcPr>
            <w:tcW w:w="990" w:type="dxa"/>
          </w:tcPr>
          <w:p w:rsidR="00A84158" w:rsidRDefault="00A84158">
            <w:pPr>
              <w:pStyle w:val="ConsPlusNormal"/>
              <w:jc w:val="center"/>
            </w:pPr>
            <w:r>
              <w:t>проценты</w:t>
            </w:r>
          </w:p>
        </w:tc>
        <w:tc>
          <w:tcPr>
            <w:tcW w:w="907" w:type="dxa"/>
          </w:tcPr>
          <w:p w:rsidR="00A84158" w:rsidRDefault="00A84158">
            <w:pPr>
              <w:pStyle w:val="ConsPlusNormal"/>
              <w:jc w:val="center"/>
            </w:pPr>
            <w:r>
              <w:t>80</w:t>
            </w:r>
          </w:p>
        </w:tc>
        <w:tc>
          <w:tcPr>
            <w:tcW w:w="993" w:type="dxa"/>
          </w:tcPr>
          <w:p w:rsidR="00A84158" w:rsidRDefault="00A84158">
            <w:pPr>
              <w:pStyle w:val="ConsPlusNormal"/>
              <w:jc w:val="center"/>
            </w:pPr>
            <w:r>
              <w:t>90</w:t>
            </w:r>
          </w:p>
        </w:tc>
        <w:tc>
          <w:tcPr>
            <w:tcW w:w="992" w:type="dxa"/>
          </w:tcPr>
          <w:p w:rsidR="00A84158" w:rsidRDefault="00A84158">
            <w:pPr>
              <w:pStyle w:val="ConsPlusNormal"/>
              <w:jc w:val="center"/>
            </w:pPr>
            <w:r>
              <w:t>100</w:t>
            </w:r>
          </w:p>
        </w:tc>
        <w:tc>
          <w:tcPr>
            <w:tcW w:w="1134"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853" w:type="dxa"/>
          </w:tcPr>
          <w:p w:rsidR="00A84158" w:rsidRDefault="00A84158">
            <w:pPr>
              <w:pStyle w:val="ConsPlusNormal"/>
              <w:jc w:val="center"/>
            </w:pPr>
            <w:r>
              <w:t>0</w:t>
            </w:r>
          </w:p>
        </w:tc>
      </w:tr>
      <w:tr w:rsidR="00A84158">
        <w:tc>
          <w:tcPr>
            <w:tcW w:w="510" w:type="dxa"/>
          </w:tcPr>
          <w:p w:rsidR="00A84158" w:rsidRDefault="00A84158">
            <w:pPr>
              <w:pStyle w:val="ConsPlusNormal"/>
              <w:jc w:val="center"/>
            </w:pPr>
            <w:bookmarkStart w:id="5" w:name="P661"/>
            <w:bookmarkEnd w:id="5"/>
            <w:r>
              <w:t>3</w:t>
            </w:r>
          </w:p>
        </w:tc>
        <w:tc>
          <w:tcPr>
            <w:tcW w:w="3290" w:type="dxa"/>
          </w:tcPr>
          <w:p w:rsidR="00A84158" w:rsidRDefault="00A84158">
            <w:pPr>
              <w:pStyle w:val="ConsPlusNormal"/>
              <w:jc w:val="center"/>
            </w:pPr>
            <w:r>
              <w:t>Удельный вес муниципальных служащих и лиц, состоящих в резерве управленческих кадров города Курчатова, прошедших повышение квалификации</w:t>
            </w:r>
          </w:p>
        </w:tc>
        <w:tc>
          <w:tcPr>
            <w:tcW w:w="990" w:type="dxa"/>
          </w:tcPr>
          <w:p w:rsidR="00A84158" w:rsidRDefault="00A84158">
            <w:pPr>
              <w:pStyle w:val="ConsPlusNormal"/>
              <w:jc w:val="center"/>
            </w:pPr>
            <w:r>
              <w:t>проценты</w:t>
            </w:r>
          </w:p>
        </w:tc>
        <w:tc>
          <w:tcPr>
            <w:tcW w:w="907" w:type="dxa"/>
          </w:tcPr>
          <w:p w:rsidR="00A84158" w:rsidRDefault="00A84158">
            <w:pPr>
              <w:pStyle w:val="ConsPlusNormal"/>
              <w:jc w:val="center"/>
            </w:pPr>
            <w:r>
              <w:t>80</w:t>
            </w:r>
          </w:p>
        </w:tc>
        <w:tc>
          <w:tcPr>
            <w:tcW w:w="993" w:type="dxa"/>
          </w:tcPr>
          <w:p w:rsidR="00A84158" w:rsidRDefault="00A84158">
            <w:pPr>
              <w:pStyle w:val="ConsPlusNormal"/>
              <w:jc w:val="center"/>
            </w:pPr>
            <w:r>
              <w:t>80</w:t>
            </w:r>
          </w:p>
        </w:tc>
        <w:tc>
          <w:tcPr>
            <w:tcW w:w="992" w:type="dxa"/>
          </w:tcPr>
          <w:p w:rsidR="00A84158" w:rsidRDefault="00A84158">
            <w:pPr>
              <w:pStyle w:val="ConsPlusNormal"/>
              <w:jc w:val="center"/>
            </w:pPr>
            <w:r>
              <w:t>80</w:t>
            </w:r>
          </w:p>
        </w:tc>
        <w:tc>
          <w:tcPr>
            <w:tcW w:w="1134" w:type="dxa"/>
          </w:tcPr>
          <w:p w:rsidR="00A84158" w:rsidRDefault="00A84158">
            <w:pPr>
              <w:pStyle w:val="ConsPlusNormal"/>
              <w:jc w:val="center"/>
            </w:pPr>
            <w:r>
              <w:t>85</w:t>
            </w:r>
          </w:p>
        </w:tc>
        <w:tc>
          <w:tcPr>
            <w:tcW w:w="1134" w:type="dxa"/>
          </w:tcPr>
          <w:p w:rsidR="00A84158" w:rsidRDefault="00A84158">
            <w:pPr>
              <w:pStyle w:val="ConsPlusNormal"/>
              <w:jc w:val="center"/>
            </w:pPr>
            <w:r>
              <w:t>90</w:t>
            </w:r>
          </w:p>
        </w:tc>
        <w:tc>
          <w:tcPr>
            <w:tcW w:w="853" w:type="dxa"/>
          </w:tcPr>
          <w:p w:rsidR="00A84158" w:rsidRDefault="00A84158">
            <w:pPr>
              <w:pStyle w:val="ConsPlusNormal"/>
              <w:jc w:val="center"/>
            </w:pPr>
            <w:r>
              <w:t>90</w:t>
            </w:r>
          </w:p>
        </w:tc>
      </w:tr>
      <w:tr w:rsidR="00A84158">
        <w:tc>
          <w:tcPr>
            <w:tcW w:w="510" w:type="dxa"/>
          </w:tcPr>
          <w:p w:rsidR="00A84158" w:rsidRDefault="00A84158">
            <w:pPr>
              <w:pStyle w:val="ConsPlusNormal"/>
              <w:jc w:val="center"/>
            </w:pPr>
            <w:bookmarkStart w:id="6" w:name="P670"/>
            <w:bookmarkEnd w:id="6"/>
            <w:r>
              <w:t>4</w:t>
            </w:r>
          </w:p>
        </w:tc>
        <w:tc>
          <w:tcPr>
            <w:tcW w:w="3290" w:type="dxa"/>
          </w:tcPr>
          <w:p w:rsidR="00A84158" w:rsidRDefault="00A84158">
            <w:pPr>
              <w:pStyle w:val="ConsPlusNormal"/>
              <w:jc w:val="center"/>
            </w:pPr>
            <w:r>
              <w:t>Удельный вес муниципальных служащих, принявших участие в семинарах</w:t>
            </w:r>
          </w:p>
        </w:tc>
        <w:tc>
          <w:tcPr>
            <w:tcW w:w="990" w:type="dxa"/>
          </w:tcPr>
          <w:p w:rsidR="00A84158" w:rsidRDefault="00A84158">
            <w:pPr>
              <w:pStyle w:val="ConsPlusNormal"/>
              <w:jc w:val="center"/>
            </w:pPr>
            <w:r>
              <w:t>проценты</w:t>
            </w:r>
          </w:p>
        </w:tc>
        <w:tc>
          <w:tcPr>
            <w:tcW w:w="907" w:type="dxa"/>
          </w:tcPr>
          <w:p w:rsidR="00A84158" w:rsidRDefault="00A84158">
            <w:pPr>
              <w:pStyle w:val="ConsPlusNormal"/>
              <w:jc w:val="center"/>
            </w:pPr>
            <w:r>
              <w:t>80</w:t>
            </w:r>
          </w:p>
        </w:tc>
        <w:tc>
          <w:tcPr>
            <w:tcW w:w="993" w:type="dxa"/>
          </w:tcPr>
          <w:p w:rsidR="00A84158" w:rsidRDefault="00A84158">
            <w:pPr>
              <w:pStyle w:val="ConsPlusNormal"/>
              <w:jc w:val="center"/>
            </w:pPr>
            <w:r>
              <w:t>90</w:t>
            </w:r>
          </w:p>
        </w:tc>
        <w:tc>
          <w:tcPr>
            <w:tcW w:w="992" w:type="dxa"/>
          </w:tcPr>
          <w:p w:rsidR="00A84158" w:rsidRDefault="00A84158">
            <w:pPr>
              <w:pStyle w:val="ConsPlusNormal"/>
              <w:jc w:val="center"/>
            </w:pPr>
            <w:r>
              <w:t>100</w:t>
            </w:r>
          </w:p>
        </w:tc>
        <w:tc>
          <w:tcPr>
            <w:tcW w:w="1134" w:type="dxa"/>
          </w:tcPr>
          <w:p w:rsidR="00A84158" w:rsidRDefault="00A84158">
            <w:pPr>
              <w:pStyle w:val="ConsPlusNormal"/>
              <w:jc w:val="center"/>
            </w:pPr>
            <w:r>
              <w:t>100</w:t>
            </w:r>
          </w:p>
        </w:tc>
        <w:tc>
          <w:tcPr>
            <w:tcW w:w="1134" w:type="dxa"/>
          </w:tcPr>
          <w:p w:rsidR="00A84158" w:rsidRDefault="00A84158">
            <w:pPr>
              <w:pStyle w:val="ConsPlusNormal"/>
              <w:jc w:val="center"/>
            </w:pPr>
            <w:r>
              <w:t>100</w:t>
            </w:r>
          </w:p>
        </w:tc>
        <w:tc>
          <w:tcPr>
            <w:tcW w:w="853" w:type="dxa"/>
          </w:tcPr>
          <w:p w:rsidR="00A84158" w:rsidRDefault="00A84158">
            <w:pPr>
              <w:pStyle w:val="ConsPlusNormal"/>
              <w:jc w:val="center"/>
            </w:pPr>
            <w:r>
              <w:t>100</w:t>
            </w:r>
          </w:p>
        </w:tc>
      </w:tr>
      <w:tr w:rsidR="00A84158">
        <w:tc>
          <w:tcPr>
            <w:tcW w:w="510" w:type="dxa"/>
          </w:tcPr>
          <w:p w:rsidR="00A84158" w:rsidRDefault="00A84158">
            <w:pPr>
              <w:pStyle w:val="ConsPlusNormal"/>
              <w:jc w:val="center"/>
            </w:pPr>
            <w:bookmarkStart w:id="7" w:name="P679"/>
            <w:bookmarkEnd w:id="7"/>
            <w:r>
              <w:t>5</w:t>
            </w:r>
          </w:p>
        </w:tc>
        <w:tc>
          <w:tcPr>
            <w:tcW w:w="3290" w:type="dxa"/>
          </w:tcPr>
          <w:p w:rsidR="00A84158" w:rsidRDefault="00A84158">
            <w:pPr>
              <w:pStyle w:val="ConsPlusNormal"/>
              <w:jc w:val="center"/>
            </w:pPr>
            <w:r>
              <w:t>Удельный вес муниципальных служащих, прошедших аттестацию</w:t>
            </w:r>
          </w:p>
        </w:tc>
        <w:tc>
          <w:tcPr>
            <w:tcW w:w="990" w:type="dxa"/>
          </w:tcPr>
          <w:p w:rsidR="00A84158" w:rsidRDefault="00A84158">
            <w:pPr>
              <w:pStyle w:val="ConsPlusNormal"/>
              <w:jc w:val="center"/>
            </w:pPr>
            <w:r>
              <w:t>проценты</w:t>
            </w:r>
          </w:p>
        </w:tc>
        <w:tc>
          <w:tcPr>
            <w:tcW w:w="907" w:type="dxa"/>
          </w:tcPr>
          <w:p w:rsidR="00A84158" w:rsidRDefault="00A84158">
            <w:pPr>
              <w:pStyle w:val="ConsPlusNormal"/>
              <w:jc w:val="center"/>
            </w:pPr>
            <w:r>
              <w:t>90</w:t>
            </w:r>
          </w:p>
        </w:tc>
        <w:tc>
          <w:tcPr>
            <w:tcW w:w="993" w:type="dxa"/>
          </w:tcPr>
          <w:p w:rsidR="00A84158" w:rsidRDefault="00A84158">
            <w:pPr>
              <w:pStyle w:val="ConsPlusNormal"/>
              <w:jc w:val="center"/>
            </w:pPr>
            <w:r>
              <w:t>90</w:t>
            </w:r>
          </w:p>
        </w:tc>
        <w:tc>
          <w:tcPr>
            <w:tcW w:w="992" w:type="dxa"/>
          </w:tcPr>
          <w:p w:rsidR="00A84158" w:rsidRDefault="00A84158">
            <w:pPr>
              <w:pStyle w:val="ConsPlusNormal"/>
              <w:jc w:val="center"/>
            </w:pPr>
            <w:r>
              <w:t>100</w:t>
            </w:r>
          </w:p>
        </w:tc>
        <w:tc>
          <w:tcPr>
            <w:tcW w:w="1134" w:type="dxa"/>
          </w:tcPr>
          <w:p w:rsidR="00A84158" w:rsidRDefault="00A84158">
            <w:pPr>
              <w:pStyle w:val="ConsPlusNormal"/>
              <w:jc w:val="center"/>
            </w:pPr>
            <w:r>
              <w:t>100</w:t>
            </w:r>
          </w:p>
        </w:tc>
        <w:tc>
          <w:tcPr>
            <w:tcW w:w="1134" w:type="dxa"/>
          </w:tcPr>
          <w:p w:rsidR="00A84158" w:rsidRDefault="00A84158">
            <w:pPr>
              <w:pStyle w:val="ConsPlusNormal"/>
              <w:jc w:val="center"/>
            </w:pPr>
            <w:r>
              <w:t>100</w:t>
            </w:r>
          </w:p>
        </w:tc>
        <w:tc>
          <w:tcPr>
            <w:tcW w:w="853" w:type="dxa"/>
          </w:tcPr>
          <w:p w:rsidR="00A84158" w:rsidRDefault="00A84158">
            <w:pPr>
              <w:pStyle w:val="ConsPlusNormal"/>
              <w:jc w:val="center"/>
            </w:pPr>
            <w:r>
              <w:t>100</w:t>
            </w:r>
          </w:p>
        </w:tc>
      </w:tr>
      <w:tr w:rsidR="00A84158">
        <w:tc>
          <w:tcPr>
            <w:tcW w:w="510" w:type="dxa"/>
          </w:tcPr>
          <w:p w:rsidR="00A84158" w:rsidRDefault="00A84158">
            <w:pPr>
              <w:pStyle w:val="ConsPlusNormal"/>
              <w:jc w:val="center"/>
            </w:pPr>
            <w:bookmarkStart w:id="8" w:name="P688"/>
            <w:bookmarkEnd w:id="8"/>
            <w:r>
              <w:t>6</w:t>
            </w:r>
          </w:p>
        </w:tc>
        <w:tc>
          <w:tcPr>
            <w:tcW w:w="3290" w:type="dxa"/>
          </w:tcPr>
          <w:p w:rsidR="00A84158" w:rsidRDefault="00A84158">
            <w:pPr>
              <w:pStyle w:val="ConsPlusNormal"/>
              <w:jc w:val="center"/>
            </w:pPr>
            <w:r>
              <w:t>Удельный вес лиц, назначенных из резерва управленческих кадров</w:t>
            </w:r>
          </w:p>
          <w:p w:rsidR="00A84158" w:rsidRDefault="00A84158">
            <w:pPr>
              <w:pStyle w:val="ConsPlusNormal"/>
              <w:jc w:val="center"/>
            </w:pPr>
            <w:r>
              <w:t>города Курчатова</w:t>
            </w:r>
          </w:p>
        </w:tc>
        <w:tc>
          <w:tcPr>
            <w:tcW w:w="990" w:type="dxa"/>
          </w:tcPr>
          <w:p w:rsidR="00A84158" w:rsidRDefault="00A84158">
            <w:pPr>
              <w:pStyle w:val="ConsPlusNormal"/>
              <w:jc w:val="center"/>
            </w:pPr>
            <w:r>
              <w:t>проценты</w:t>
            </w:r>
          </w:p>
        </w:tc>
        <w:tc>
          <w:tcPr>
            <w:tcW w:w="907" w:type="dxa"/>
          </w:tcPr>
          <w:p w:rsidR="00A84158" w:rsidRDefault="00A84158">
            <w:pPr>
              <w:pStyle w:val="ConsPlusNormal"/>
              <w:jc w:val="center"/>
            </w:pPr>
            <w:r>
              <w:t>85</w:t>
            </w:r>
          </w:p>
        </w:tc>
        <w:tc>
          <w:tcPr>
            <w:tcW w:w="993" w:type="dxa"/>
          </w:tcPr>
          <w:p w:rsidR="00A84158" w:rsidRDefault="00A84158">
            <w:pPr>
              <w:pStyle w:val="ConsPlusNormal"/>
              <w:jc w:val="center"/>
            </w:pPr>
            <w:r>
              <w:t>85</w:t>
            </w:r>
          </w:p>
        </w:tc>
        <w:tc>
          <w:tcPr>
            <w:tcW w:w="992" w:type="dxa"/>
          </w:tcPr>
          <w:p w:rsidR="00A84158" w:rsidRDefault="00A84158">
            <w:pPr>
              <w:pStyle w:val="ConsPlusNormal"/>
              <w:jc w:val="center"/>
            </w:pPr>
            <w:r>
              <w:t>90</w:t>
            </w:r>
          </w:p>
        </w:tc>
        <w:tc>
          <w:tcPr>
            <w:tcW w:w="1134" w:type="dxa"/>
          </w:tcPr>
          <w:p w:rsidR="00A84158" w:rsidRDefault="00A84158">
            <w:pPr>
              <w:pStyle w:val="ConsPlusNormal"/>
              <w:jc w:val="center"/>
            </w:pPr>
            <w:r>
              <w:t>95</w:t>
            </w:r>
          </w:p>
        </w:tc>
        <w:tc>
          <w:tcPr>
            <w:tcW w:w="1134" w:type="dxa"/>
          </w:tcPr>
          <w:p w:rsidR="00A84158" w:rsidRDefault="00A84158">
            <w:pPr>
              <w:pStyle w:val="ConsPlusNormal"/>
              <w:jc w:val="center"/>
            </w:pPr>
            <w:r>
              <w:t>95</w:t>
            </w:r>
          </w:p>
        </w:tc>
        <w:tc>
          <w:tcPr>
            <w:tcW w:w="853" w:type="dxa"/>
          </w:tcPr>
          <w:p w:rsidR="00A84158" w:rsidRDefault="00A84158">
            <w:pPr>
              <w:pStyle w:val="ConsPlusNormal"/>
              <w:jc w:val="center"/>
            </w:pPr>
            <w:r>
              <w:t>95</w:t>
            </w:r>
          </w:p>
        </w:tc>
      </w:tr>
      <w:tr w:rsidR="00A84158">
        <w:tc>
          <w:tcPr>
            <w:tcW w:w="510" w:type="dxa"/>
          </w:tcPr>
          <w:p w:rsidR="00A84158" w:rsidRDefault="00A84158">
            <w:pPr>
              <w:pStyle w:val="ConsPlusNormal"/>
              <w:jc w:val="center"/>
            </w:pPr>
            <w:bookmarkStart w:id="9" w:name="P698"/>
            <w:bookmarkEnd w:id="9"/>
            <w:r>
              <w:t>7</w:t>
            </w:r>
          </w:p>
        </w:tc>
        <w:tc>
          <w:tcPr>
            <w:tcW w:w="3290" w:type="dxa"/>
          </w:tcPr>
          <w:p w:rsidR="00A84158" w:rsidRDefault="00A84158">
            <w:pPr>
              <w:pStyle w:val="ConsPlusNormal"/>
              <w:jc w:val="center"/>
            </w:pPr>
            <w:r>
              <w:t xml:space="preserve">Проведение специальной оценки условий труда муниципальных </w:t>
            </w:r>
            <w:r>
              <w:lastRenderedPageBreak/>
              <w:t>служащих</w:t>
            </w:r>
          </w:p>
        </w:tc>
        <w:tc>
          <w:tcPr>
            <w:tcW w:w="990" w:type="dxa"/>
          </w:tcPr>
          <w:p w:rsidR="00A84158" w:rsidRDefault="00A84158">
            <w:pPr>
              <w:pStyle w:val="ConsPlusNormal"/>
              <w:jc w:val="center"/>
            </w:pPr>
            <w:r>
              <w:lastRenderedPageBreak/>
              <w:t>кол. чел.</w:t>
            </w:r>
          </w:p>
        </w:tc>
        <w:tc>
          <w:tcPr>
            <w:tcW w:w="907" w:type="dxa"/>
          </w:tcPr>
          <w:p w:rsidR="00A84158" w:rsidRDefault="00A84158">
            <w:pPr>
              <w:pStyle w:val="ConsPlusNormal"/>
              <w:jc w:val="center"/>
            </w:pPr>
            <w:r>
              <w:t>0</w:t>
            </w:r>
          </w:p>
        </w:tc>
        <w:tc>
          <w:tcPr>
            <w:tcW w:w="993"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1134" w:type="dxa"/>
          </w:tcPr>
          <w:p w:rsidR="00A84158" w:rsidRDefault="00A84158">
            <w:pPr>
              <w:pStyle w:val="ConsPlusNormal"/>
              <w:jc w:val="center"/>
            </w:pPr>
            <w:r>
              <w:t>2</w:t>
            </w:r>
          </w:p>
        </w:tc>
        <w:tc>
          <w:tcPr>
            <w:tcW w:w="1134" w:type="dxa"/>
          </w:tcPr>
          <w:p w:rsidR="00A84158" w:rsidRDefault="00A84158">
            <w:pPr>
              <w:pStyle w:val="ConsPlusNormal"/>
              <w:jc w:val="center"/>
            </w:pPr>
            <w:r>
              <w:t>0</w:t>
            </w:r>
          </w:p>
        </w:tc>
        <w:tc>
          <w:tcPr>
            <w:tcW w:w="853" w:type="dxa"/>
          </w:tcPr>
          <w:p w:rsidR="00A84158" w:rsidRDefault="00A84158">
            <w:pPr>
              <w:pStyle w:val="ConsPlusNormal"/>
              <w:jc w:val="center"/>
            </w:pPr>
            <w:r>
              <w:t>0</w:t>
            </w:r>
          </w:p>
        </w:tc>
      </w:tr>
    </w:tbl>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right"/>
        <w:outlineLvl w:val="1"/>
      </w:pPr>
      <w:r>
        <w:lastRenderedPageBreak/>
        <w:t>Приложение N 2</w:t>
      </w:r>
    </w:p>
    <w:p w:rsidR="00A84158" w:rsidRDefault="00A84158">
      <w:pPr>
        <w:pStyle w:val="ConsPlusNormal"/>
        <w:jc w:val="right"/>
      </w:pPr>
      <w:r>
        <w:t>к муниципальной программе</w:t>
      </w:r>
    </w:p>
    <w:p w:rsidR="00A84158" w:rsidRDefault="00A84158">
      <w:pPr>
        <w:pStyle w:val="ConsPlusNormal"/>
        <w:jc w:val="right"/>
      </w:pPr>
      <w:r>
        <w:t>"Развитие муниципальной службы в</w:t>
      </w:r>
    </w:p>
    <w:p w:rsidR="00A84158" w:rsidRDefault="00A84158">
      <w:pPr>
        <w:pStyle w:val="ConsPlusNormal"/>
        <w:jc w:val="right"/>
      </w:pPr>
      <w:r>
        <w:t>городе Курчатове Курской области"</w:t>
      </w:r>
    </w:p>
    <w:p w:rsidR="00A84158" w:rsidRDefault="00A84158">
      <w:pPr>
        <w:pStyle w:val="ConsPlusNormal"/>
        <w:jc w:val="right"/>
      </w:pPr>
    </w:p>
    <w:p w:rsidR="00A84158" w:rsidRDefault="00A84158">
      <w:pPr>
        <w:pStyle w:val="ConsPlusTitle"/>
        <w:jc w:val="center"/>
      </w:pPr>
      <w:bookmarkStart w:id="10" w:name="P717"/>
      <w:bookmarkEnd w:id="10"/>
      <w:r>
        <w:t>ПЕРЕЧЕНЬ</w:t>
      </w:r>
    </w:p>
    <w:p w:rsidR="00A84158" w:rsidRDefault="00A84158">
      <w:pPr>
        <w:pStyle w:val="ConsPlusTitle"/>
        <w:jc w:val="center"/>
      </w:pPr>
      <w:r>
        <w:t>ВЕДОМСТВЕННЫХ ЦЕЛЕВЫХ ПРОГРАММ И ОСНОВНЫХ МЕРОПРИЯТИЙ</w:t>
      </w:r>
    </w:p>
    <w:p w:rsidR="00A84158" w:rsidRDefault="00A84158">
      <w:pPr>
        <w:pStyle w:val="ConsPlusTitle"/>
        <w:jc w:val="center"/>
      </w:pPr>
      <w:r>
        <w:t>МУНИЦИПАЛЬНОЙ ПРОГРАММЫ (ПОДПРОГРАММЫ) "РАЗВИТИЕ</w:t>
      </w:r>
    </w:p>
    <w:p w:rsidR="00A84158" w:rsidRDefault="00A84158">
      <w:pPr>
        <w:pStyle w:val="ConsPlusTitle"/>
        <w:jc w:val="center"/>
      </w:pPr>
      <w:r>
        <w:t>МУНИЦИПАЛЬНОЙ СЛУЖБЫ В ГОРОДЕ КУРЧАТОВЕ КУРСКОЙ ОБЛАСТИ"</w:t>
      </w:r>
    </w:p>
    <w:p w:rsidR="00A84158" w:rsidRDefault="00A8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7"/>
        <w:gridCol w:w="1814"/>
        <w:gridCol w:w="1587"/>
        <w:gridCol w:w="992"/>
        <w:gridCol w:w="992"/>
        <w:gridCol w:w="1871"/>
        <w:gridCol w:w="1531"/>
        <w:gridCol w:w="1531"/>
      </w:tblGrid>
      <w:tr w:rsidR="00A84158">
        <w:tc>
          <w:tcPr>
            <w:tcW w:w="497" w:type="dxa"/>
            <w:vMerge w:val="restart"/>
          </w:tcPr>
          <w:p w:rsidR="00A84158" w:rsidRDefault="00A84158">
            <w:pPr>
              <w:pStyle w:val="ConsPlusNormal"/>
              <w:jc w:val="center"/>
            </w:pPr>
            <w:r>
              <w:t>N п/п</w:t>
            </w:r>
          </w:p>
        </w:tc>
        <w:tc>
          <w:tcPr>
            <w:tcW w:w="1814" w:type="dxa"/>
            <w:vMerge w:val="restart"/>
          </w:tcPr>
          <w:p w:rsidR="00A84158" w:rsidRDefault="00A84158">
            <w:pPr>
              <w:pStyle w:val="ConsPlusNormal"/>
              <w:jc w:val="center"/>
            </w:pPr>
            <w:r>
              <w:t>Номер и наименование основного мероприятия</w:t>
            </w:r>
          </w:p>
        </w:tc>
        <w:tc>
          <w:tcPr>
            <w:tcW w:w="1587" w:type="dxa"/>
            <w:vMerge w:val="restart"/>
          </w:tcPr>
          <w:p w:rsidR="00A84158" w:rsidRDefault="00A84158">
            <w:pPr>
              <w:pStyle w:val="ConsPlusNormal"/>
              <w:jc w:val="center"/>
            </w:pPr>
            <w:r>
              <w:t>Ответственный исполнитель</w:t>
            </w:r>
          </w:p>
        </w:tc>
        <w:tc>
          <w:tcPr>
            <w:tcW w:w="1984" w:type="dxa"/>
            <w:gridSpan w:val="2"/>
          </w:tcPr>
          <w:p w:rsidR="00A84158" w:rsidRDefault="00A84158">
            <w:pPr>
              <w:pStyle w:val="ConsPlusNormal"/>
              <w:jc w:val="center"/>
            </w:pPr>
            <w:r>
              <w:t>Срок</w:t>
            </w:r>
          </w:p>
        </w:tc>
        <w:tc>
          <w:tcPr>
            <w:tcW w:w="1871" w:type="dxa"/>
            <w:vMerge w:val="restart"/>
          </w:tcPr>
          <w:p w:rsidR="00A84158" w:rsidRDefault="00A84158">
            <w:pPr>
              <w:pStyle w:val="ConsPlusNormal"/>
              <w:jc w:val="center"/>
            </w:pPr>
            <w:r>
              <w:t>Ожидаемый непосредственный результат (краткое описание)</w:t>
            </w:r>
          </w:p>
        </w:tc>
        <w:tc>
          <w:tcPr>
            <w:tcW w:w="1531" w:type="dxa"/>
            <w:vMerge w:val="restart"/>
          </w:tcPr>
          <w:p w:rsidR="00A84158" w:rsidRDefault="00A84158">
            <w:pPr>
              <w:pStyle w:val="ConsPlusNormal"/>
              <w:jc w:val="center"/>
            </w:pPr>
            <w:r>
              <w:t>Основные направления реализации</w:t>
            </w:r>
          </w:p>
        </w:tc>
        <w:tc>
          <w:tcPr>
            <w:tcW w:w="1531" w:type="dxa"/>
            <w:vMerge w:val="restart"/>
          </w:tcPr>
          <w:p w:rsidR="00A84158" w:rsidRDefault="00A84158">
            <w:pPr>
              <w:pStyle w:val="ConsPlusNormal"/>
              <w:jc w:val="center"/>
            </w:pPr>
            <w:r>
              <w:t>Связь с показателями муниципальной программы</w:t>
            </w:r>
          </w:p>
        </w:tc>
      </w:tr>
      <w:tr w:rsidR="00A84158">
        <w:tc>
          <w:tcPr>
            <w:tcW w:w="497" w:type="dxa"/>
            <w:vMerge/>
          </w:tcPr>
          <w:p w:rsidR="00A84158" w:rsidRDefault="00A84158">
            <w:pPr>
              <w:pStyle w:val="ConsPlusNormal"/>
            </w:pPr>
          </w:p>
        </w:tc>
        <w:tc>
          <w:tcPr>
            <w:tcW w:w="1814" w:type="dxa"/>
            <w:vMerge/>
          </w:tcPr>
          <w:p w:rsidR="00A84158" w:rsidRDefault="00A84158">
            <w:pPr>
              <w:pStyle w:val="ConsPlusNormal"/>
            </w:pPr>
          </w:p>
        </w:tc>
        <w:tc>
          <w:tcPr>
            <w:tcW w:w="1587" w:type="dxa"/>
            <w:vMerge/>
          </w:tcPr>
          <w:p w:rsidR="00A84158" w:rsidRDefault="00A84158">
            <w:pPr>
              <w:pStyle w:val="ConsPlusNormal"/>
            </w:pPr>
          </w:p>
        </w:tc>
        <w:tc>
          <w:tcPr>
            <w:tcW w:w="992" w:type="dxa"/>
          </w:tcPr>
          <w:p w:rsidR="00A84158" w:rsidRDefault="00A84158">
            <w:pPr>
              <w:pStyle w:val="ConsPlusNormal"/>
              <w:jc w:val="center"/>
            </w:pPr>
            <w:r>
              <w:t>начала реализации</w:t>
            </w:r>
          </w:p>
        </w:tc>
        <w:tc>
          <w:tcPr>
            <w:tcW w:w="992" w:type="dxa"/>
          </w:tcPr>
          <w:p w:rsidR="00A84158" w:rsidRDefault="00A84158">
            <w:pPr>
              <w:pStyle w:val="ConsPlusNormal"/>
              <w:jc w:val="center"/>
            </w:pPr>
            <w:r>
              <w:t>окончания реализации</w:t>
            </w:r>
          </w:p>
        </w:tc>
        <w:tc>
          <w:tcPr>
            <w:tcW w:w="1871" w:type="dxa"/>
            <w:vMerge/>
          </w:tcPr>
          <w:p w:rsidR="00A84158" w:rsidRDefault="00A84158">
            <w:pPr>
              <w:pStyle w:val="ConsPlusNormal"/>
            </w:pPr>
          </w:p>
        </w:tc>
        <w:tc>
          <w:tcPr>
            <w:tcW w:w="1531" w:type="dxa"/>
            <w:vMerge/>
          </w:tcPr>
          <w:p w:rsidR="00A84158" w:rsidRDefault="00A84158">
            <w:pPr>
              <w:pStyle w:val="ConsPlusNormal"/>
            </w:pPr>
          </w:p>
        </w:tc>
        <w:tc>
          <w:tcPr>
            <w:tcW w:w="1531" w:type="dxa"/>
            <w:vMerge/>
          </w:tcPr>
          <w:p w:rsidR="00A84158" w:rsidRDefault="00A84158">
            <w:pPr>
              <w:pStyle w:val="ConsPlusNormal"/>
            </w:pPr>
          </w:p>
        </w:tc>
      </w:tr>
      <w:tr w:rsidR="00A84158">
        <w:tc>
          <w:tcPr>
            <w:tcW w:w="497" w:type="dxa"/>
          </w:tcPr>
          <w:p w:rsidR="00A84158" w:rsidRDefault="00A84158">
            <w:pPr>
              <w:pStyle w:val="ConsPlusNormal"/>
              <w:jc w:val="center"/>
            </w:pPr>
            <w:r>
              <w:t>1</w:t>
            </w:r>
          </w:p>
        </w:tc>
        <w:tc>
          <w:tcPr>
            <w:tcW w:w="1814" w:type="dxa"/>
          </w:tcPr>
          <w:p w:rsidR="00A84158" w:rsidRDefault="00A84158">
            <w:pPr>
              <w:pStyle w:val="ConsPlusNormal"/>
              <w:jc w:val="center"/>
            </w:pPr>
            <w:r>
              <w:t>2</w:t>
            </w:r>
          </w:p>
        </w:tc>
        <w:tc>
          <w:tcPr>
            <w:tcW w:w="1587" w:type="dxa"/>
          </w:tcPr>
          <w:p w:rsidR="00A84158" w:rsidRDefault="00A84158">
            <w:pPr>
              <w:pStyle w:val="ConsPlusNormal"/>
              <w:jc w:val="center"/>
            </w:pPr>
            <w:r>
              <w:t>3</w:t>
            </w:r>
          </w:p>
        </w:tc>
        <w:tc>
          <w:tcPr>
            <w:tcW w:w="992" w:type="dxa"/>
          </w:tcPr>
          <w:p w:rsidR="00A84158" w:rsidRDefault="00A84158">
            <w:pPr>
              <w:pStyle w:val="ConsPlusNormal"/>
              <w:jc w:val="center"/>
            </w:pPr>
            <w:r>
              <w:t>4</w:t>
            </w:r>
          </w:p>
        </w:tc>
        <w:tc>
          <w:tcPr>
            <w:tcW w:w="992" w:type="dxa"/>
          </w:tcPr>
          <w:p w:rsidR="00A84158" w:rsidRDefault="00A84158">
            <w:pPr>
              <w:pStyle w:val="ConsPlusNormal"/>
              <w:jc w:val="center"/>
            </w:pPr>
            <w:r>
              <w:t>5</w:t>
            </w:r>
          </w:p>
        </w:tc>
        <w:tc>
          <w:tcPr>
            <w:tcW w:w="1871" w:type="dxa"/>
          </w:tcPr>
          <w:p w:rsidR="00A84158" w:rsidRDefault="00A84158">
            <w:pPr>
              <w:pStyle w:val="ConsPlusNormal"/>
              <w:jc w:val="center"/>
            </w:pPr>
            <w:r>
              <w:t>6</w:t>
            </w:r>
          </w:p>
        </w:tc>
        <w:tc>
          <w:tcPr>
            <w:tcW w:w="1531" w:type="dxa"/>
          </w:tcPr>
          <w:p w:rsidR="00A84158" w:rsidRDefault="00A84158">
            <w:pPr>
              <w:pStyle w:val="ConsPlusNormal"/>
              <w:jc w:val="center"/>
            </w:pPr>
            <w:r>
              <w:t>7</w:t>
            </w:r>
          </w:p>
        </w:tc>
        <w:tc>
          <w:tcPr>
            <w:tcW w:w="1531" w:type="dxa"/>
          </w:tcPr>
          <w:p w:rsidR="00A84158" w:rsidRDefault="00A84158">
            <w:pPr>
              <w:pStyle w:val="ConsPlusNormal"/>
              <w:jc w:val="center"/>
            </w:pPr>
            <w:r>
              <w:t>8</w:t>
            </w:r>
          </w:p>
        </w:tc>
      </w:tr>
      <w:tr w:rsidR="00A84158">
        <w:tc>
          <w:tcPr>
            <w:tcW w:w="10815" w:type="dxa"/>
            <w:gridSpan w:val="8"/>
          </w:tcPr>
          <w:p w:rsidR="00A84158" w:rsidRDefault="00A84158">
            <w:pPr>
              <w:pStyle w:val="ConsPlusNormal"/>
              <w:jc w:val="center"/>
              <w:outlineLvl w:val="2"/>
            </w:pPr>
            <w:hyperlink w:anchor="P434">
              <w:r>
                <w:rPr>
                  <w:color w:val="0000FF"/>
                </w:rPr>
                <w:t>Подпрограмма</w:t>
              </w:r>
            </w:hyperlink>
            <w:r>
              <w:t xml:space="preserve"> "Реализация мероприятий, направленных на развитие муниципальной службы"</w:t>
            </w:r>
          </w:p>
        </w:tc>
      </w:tr>
      <w:tr w:rsidR="00A84158">
        <w:tc>
          <w:tcPr>
            <w:tcW w:w="497" w:type="dxa"/>
            <w:vMerge w:val="restart"/>
          </w:tcPr>
          <w:p w:rsidR="00A84158" w:rsidRDefault="00A84158">
            <w:pPr>
              <w:pStyle w:val="ConsPlusNormal"/>
              <w:jc w:val="center"/>
            </w:pPr>
            <w:r>
              <w:t>1</w:t>
            </w:r>
          </w:p>
        </w:tc>
        <w:tc>
          <w:tcPr>
            <w:tcW w:w="1814" w:type="dxa"/>
          </w:tcPr>
          <w:p w:rsidR="00A84158" w:rsidRDefault="00A84158">
            <w:pPr>
              <w:pStyle w:val="ConsPlusNormal"/>
              <w:jc w:val="center"/>
            </w:pPr>
            <w:r>
              <w:t>Проведение ежегодной диспансеризации (медицинского осмотра) муниципальных служащих</w:t>
            </w:r>
          </w:p>
        </w:tc>
        <w:tc>
          <w:tcPr>
            <w:tcW w:w="1587" w:type="dxa"/>
          </w:tcPr>
          <w:p w:rsidR="00A84158" w:rsidRDefault="00A84158">
            <w:pPr>
              <w:pStyle w:val="ConsPlusNormal"/>
            </w:pPr>
          </w:p>
        </w:tc>
        <w:tc>
          <w:tcPr>
            <w:tcW w:w="992" w:type="dxa"/>
          </w:tcPr>
          <w:p w:rsidR="00A84158" w:rsidRDefault="00A84158">
            <w:pPr>
              <w:pStyle w:val="ConsPlusNormal"/>
              <w:jc w:val="center"/>
            </w:pPr>
            <w:r>
              <w:t>2016 г.</w:t>
            </w:r>
          </w:p>
        </w:tc>
        <w:tc>
          <w:tcPr>
            <w:tcW w:w="992" w:type="dxa"/>
          </w:tcPr>
          <w:p w:rsidR="00A84158" w:rsidRDefault="00A84158">
            <w:pPr>
              <w:pStyle w:val="ConsPlusNormal"/>
              <w:jc w:val="center"/>
            </w:pPr>
            <w:r>
              <w:t>2021 г.</w:t>
            </w:r>
          </w:p>
        </w:tc>
        <w:tc>
          <w:tcPr>
            <w:tcW w:w="1871" w:type="dxa"/>
          </w:tcPr>
          <w:p w:rsidR="00A84158" w:rsidRDefault="00A84158">
            <w:pPr>
              <w:pStyle w:val="ConsPlusNormal"/>
              <w:jc w:val="center"/>
            </w:pPr>
            <w:r>
              <w:t>Предупреждение рисков развития заболеваний на ранней стадии у муниципальных служащих</w:t>
            </w:r>
          </w:p>
        </w:tc>
        <w:tc>
          <w:tcPr>
            <w:tcW w:w="1531" w:type="dxa"/>
          </w:tcPr>
          <w:p w:rsidR="00A84158" w:rsidRDefault="00A84158">
            <w:pPr>
              <w:pStyle w:val="ConsPlusNormal"/>
              <w:jc w:val="center"/>
            </w:pPr>
            <w:r>
              <w:t>Эффективная деятельность муниципальных служащих</w:t>
            </w:r>
          </w:p>
        </w:tc>
        <w:tc>
          <w:tcPr>
            <w:tcW w:w="1531" w:type="dxa"/>
          </w:tcPr>
          <w:p w:rsidR="00A84158" w:rsidRDefault="00A84158">
            <w:pPr>
              <w:pStyle w:val="ConsPlusNormal"/>
              <w:jc w:val="center"/>
            </w:pPr>
            <w:hyperlink w:anchor="P652">
              <w:r>
                <w:rPr>
                  <w:color w:val="0000FF"/>
                </w:rPr>
                <w:t>Показатель N 2</w:t>
              </w:r>
            </w:hyperlink>
            <w:r>
              <w:t xml:space="preserve"> приложения N 1 к муниципальной программе</w:t>
            </w:r>
          </w:p>
        </w:tc>
      </w:tr>
      <w:tr w:rsidR="00A84158">
        <w:tc>
          <w:tcPr>
            <w:tcW w:w="497" w:type="dxa"/>
            <w:vMerge/>
          </w:tcPr>
          <w:p w:rsidR="00A84158" w:rsidRDefault="00A84158">
            <w:pPr>
              <w:pStyle w:val="ConsPlusNormal"/>
            </w:pPr>
          </w:p>
        </w:tc>
        <w:tc>
          <w:tcPr>
            <w:tcW w:w="1814" w:type="dxa"/>
          </w:tcPr>
          <w:p w:rsidR="00A84158" w:rsidRDefault="00A84158">
            <w:pPr>
              <w:pStyle w:val="ConsPlusNormal"/>
              <w:jc w:val="center"/>
            </w:pPr>
            <w:r>
              <w:t>Мероприятия, направленные на развитие муниципальной службы</w:t>
            </w:r>
          </w:p>
        </w:tc>
        <w:tc>
          <w:tcPr>
            <w:tcW w:w="1587" w:type="dxa"/>
          </w:tcPr>
          <w:p w:rsidR="00A84158" w:rsidRDefault="00A84158">
            <w:pPr>
              <w:pStyle w:val="ConsPlusNormal"/>
              <w:jc w:val="center"/>
            </w:pPr>
            <w:r>
              <w:t>Управление делами администрации города Курчатова</w:t>
            </w:r>
          </w:p>
        </w:tc>
        <w:tc>
          <w:tcPr>
            <w:tcW w:w="992" w:type="dxa"/>
          </w:tcPr>
          <w:p w:rsidR="00A84158" w:rsidRDefault="00A84158">
            <w:pPr>
              <w:pStyle w:val="ConsPlusNormal"/>
              <w:jc w:val="center"/>
            </w:pPr>
            <w:r>
              <w:t>2016 г.</w:t>
            </w:r>
          </w:p>
        </w:tc>
        <w:tc>
          <w:tcPr>
            <w:tcW w:w="992" w:type="dxa"/>
          </w:tcPr>
          <w:p w:rsidR="00A84158" w:rsidRDefault="00A84158">
            <w:pPr>
              <w:pStyle w:val="ConsPlusNormal"/>
              <w:jc w:val="center"/>
            </w:pPr>
            <w:r>
              <w:t>2021 г.</w:t>
            </w:r>
          </w:p>
        </w:tc>
        <w:tc>
          <w:tcPr>
            <w:tcW w:w="1871" w:type="dxa"/>
          </w:tcPr>
          <w:p w:rsidR="00A84158" w:rsidRDefault="00A84158">
            <w:pPr>
              <w:pStyle w:val="ConsPlusNormal"/>
              <w:jc w:val="center"/>
            </w:pPr>
            <w:r>
              <w:t xml:space="preserve">Увеличение удельного веса муниципальных служащих и граждан, состоящих в резерве управленческих кадров, прошедших повышение </w:t>
            </w:r>
            <w:r>
              <w:lastRenderedPageBreak/>
              <w:t>квалификации</w:t>
            </w:r>
          </w:p>
        </w:tc>
        <w:tc>
          <w:tcPr>
            <w:tcW w:w="1531" w:type="dxa"/>
          </w:tcPr>
          <w:p w:rsidR="00A84158" w:rsidRDefault="00A84158">
            <w:pPr>
              <w:pStyle w:val="ConsPlusNormal"/>
              <w:jc w:val="center"/>
            </w:pPr>
            <w:r>
              <w:lastRenderedPageBreak/>
              <w:t>Эффективная деятельность администрации города Курчатова</w:t>
            </w:r>
          </w:p>
        </w:tc>
        <w:tc>
          <w:tcPr>
            <w:tcW w:w="1531" w:type="dxa"/>
          </w:tcPr>
          <w:p w:rsidR="00A84158" w:rsidRDefault="00A84158">
            <w:pPr>
              <w:pStyle w:val="ConsPlusNormal"/>
              <w:jc w:val="center"/>
            </w:pPr>
            <w:hyperlink w:anchor="P661">
              <w:r>
                <w:rPr>
                  <w:color w:val="0000FF"/>
                </w:rPr>
                <w:t>Показатель N 3</w:t>
              </w:r>
            </w:hyperlink>
            <w:r>
              <w:t xml:space="preserve"> приложения N 1 к муниципальной программе</w:t>
            </w:r>
          </w:p>
        </w:tc>
      </w:tr>
      <w:tr w:rsidR="00A84158">
        <w:tc>
          <w:tcPr>
            <w:tcW w:w="497" w:type="dxa"/>
          </w:tcPr>
          <w:p w:rsidR="00A84158" w:rsidRDefault="00A84158">
            <w:pPr>
              <w:pStyle w:val="ConsPlusNormal"/>
              <w:jc w:val="center"/>
            </w:pPr>
            <w:r>
              <w:t>2</w:t>
            </w:r>
          </w:p>
        </w:tc>
        <w:tc>
          <w:tcPr>
            <w:tcW w:w="1814" w:type="dxa"/>
          </w:tcPr>
          <w:p w:rsidR="00A84158" w:rsidRDefault="00A84158">
            <w:pPr>
              <w:pStyle w:val="ConsPlusNormal"/>
              <w:jc w:val="center"/>
            </w:pPr>
            <w:r>
              <w:t>Совершенствование нормативно-правовой базы по вопросам развития местного самоуправления и муниципальной службы</w:t>
            </w:r>
          </w:p>
        </w:tc>
        <w:tc>
          <w:tcPr>
            <w:tcW w:w="1587" w:type="dxa"/>
          </w:tcPr>
          <w:p w:rsidR="00A84158" w:rsidRDefault="00A84158">
            <w:pPr>
              <w:pStyle w:val="ConsPlusNormal"/>
              <w:jc w:val="center"/>
            </w:pPr>
            <w:r>
              <w:t>Управление делами администрации города Курчатова</w:t>
            </w:r>
          </w:p>
        </w:tc>
        <w:tc>
          <w:tcPr>
            <w:tcW w:w="992" w:type="dxa"/>
          </w:tcPr>
          <w:p w:rsidR="00A84158" w:rsidRDefault="00A84158">
            <w:pPr>
              <w:pStyle w:val="ConsPlusNormal"/>
              <w:jc w:val="center"/>
            </w:pPr>
            <w:r>
              <w:t>2016 г.</w:t>
            </w:r>
          </w:p>
        </w:tc>
        <w:tc>
          <w:tcPr>
            <w:tcW w:w="992" w:type="dxa"/>
          </w:tcPr>
          <w:p w:rsidR="00A84158" w:rsidRDefault="00A84158">
            <w:pPr>
              <w:pStyle w:val="ConsPlusNormal"/>
              <w:jc w:val="center"/>
            </w:pPr>
            <w:r>
              <w:t>2021 г.</w:t>
            </w:r>
          </w:p>
        </w:tc>
        <w:tc>
          <w:tcPr>
            <w:tcW w:w="1871" w:type="dxa"/>
          </w:tcPr>
          <w:p w:rsidR="00A84158" w:rsidRDefault="00A84158">
            <w:pPr>
              <w:pStyle w:val="ConsPlusNormal"/>
              <w:jc w:val="center"/>
            </w:pPr>
            <w:r>
              <w:t>Снижение количества актов прокурорского реагирования на нормативные правовые акты</w:t>
            </w:r>
          </w:p>
        </w:tc>
        <w:tc>
          <w:tcPr>
            <w:tcW w:w="1531" w:type="dxa"/>
          </w:tcPr>
          <w:p w:rsidR="00A84158" w:rsidRDefault="00A84158">
            <w:pPr>
              <w:pStyle w:val="ConsPlusNormal"/>
              <w:jc w:val="center"/>
            </w:pPr>
            <w:r>
              <w:t>Эффективная деятельность администрации города Курчатова</w:t>
            </w:r>
          </w:p>
        </w:tc>
        <w:tc>
          <w:tcPr>
            <w:tcW w:w="1531" w:type="dxa"/>
          </w:tcPr>
          <w:p w:rsidR="00A84158" w:rsidRDefault="00A84158">
            <w:pPr>
              <w:pStyle w:val="ConsPlusNormal"/>
              <w:jc w:val="center"/>
            </w:pPr>
            <w:hyperlink w:anchor="P643">
              <w:r>
                <w:rPr>
                  <w:color w:val="0000FF"/>
                </w:rPr>
                <w:t>Показатель N 1</w:t>
              </w:r>
            </w:hyperlink>
            <w:r>
              <w:t xml:space="preserve"> приложения N 1 к муниципальной программе</w:t>
            </w:r>
          </w:p>
        </w:tc>
      </w:tr>
      <w:tr w:rsidR="00A84158">
        <w:tc>
          <w:tcPr>
            <w:tcW w:w="497" w:type="dxa"/>
          </w:tcPr>
          <w:p w:rsidR="00A84158" w:rsidRDefault="00A84158">
            <w:pPr>
              <w:pStyle w:val="ConsPlusNormal"/>
              <w:jc w:val="center"/>
            </w:pPr>
            <w:r>
              <w:t>3</w:t>
            </w:r>
          </w:p>
        </w:tc>
        <w:tc>
          <w:tcPr>
            <w:tcW w:w="1814" w:type="dxa"/>
          </w:tcPr>
          <w:p w:rsidR="00A84158" w:rsidRDefault="00A84158">
            <w:pPr>
              <w:pStyle w:val="ConsPlusNormal"/>
              <w:jc w:val="center"/>
            </w:pPr>
            <w: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1587" w:type="dxa"/>
          </w:tcPr>
          <w:p w:rsidR="00A84158" w:rsidRDefault="00A84158">
            <w:pPr>
              <w:pStyle w:val="ConsPlusNormal"/>
              <w:jc w:val="center"/>
            </w:pPr>
            <w:r>
              <w:t>Управление делами администрации города Курчатова</w:t>
            </w:r>
          </w:p>
        </w:tc>
        <w:tc>
          <w:tcPr>
            <w:tcW w:w="992" w:type="dxa"/>
          </w:tcPr>
          <w:p w:rsidR="00A84158" w:rsidRDefault="00A84158">
            <w:pPr>
              <w:pStyle w:val="ConsPlusNormal"/>
              <w:jc w:val="center"/>
            </w:pPr>
            <w:r>
              <w:t>2016 г.</w:t>
            </w:r>
          </w:p>
        </w:tc>
        <w:tc>
          <w:tcPr>
            <w:tcW w:w="992" w:type="dxa"/>
          </w:tcPr>
          <w:p w:rsidR="00A84158" w:rsidRDefault="00A84158">
            <w:pPr>
              <w:pStyle w:val="ConsPlusNormal"/>
              <w:jc w:val="center"/>
            </w:pPr>
            <w:r>
              <w:t>2021 г.</w:t>
            </w:r>
          </w:p>
        </w:tc>
        <w:tc>
          <w:tcPr>
            <w:tcW w:w="1871" w:type="dxa"/>
          </w:tcPr>
          <w:p w:rsidR="00A84158" w:rsidRDefault="00A84158">
            <w:pPr>
              <w:pStyle w:val="ConsPlusNormal"/>
              <w:jc w:val="center"/>
            </w:pPr>
            <w:r>
              <w:t>Увеличение удельного веса муниципальных служащих, принявших участие в семинарах и совещаниях по вопросам муниципальной службы</w:t>
            </w:r>
          </w:p>
        </w:tc>
        <w:tc>
          <w:tcPr>
            <w:tcW w:w="1531" w:type="dxa"/>
          </w:tcPr>
          <w:p w:rsidR="00A84158" w:rsidRDefault="00A84158">
            <w:pPr>
              <w:pStyle w:val="ConsPlusNormal"/>
              <w:jc w:val="center"/>
            </w:pPr>
            <w:r>
              <w:t>Высокий уровень правовой грамотности муниципальных служащих</w:t>
            </w:r>
          </w:p>
        </w:tc>
        <w:tc>
          <w:tcPr>
            <w:tcW w:w="1531" w:type="dxa"/>
          </w:tcPr>
          <w:p w:rsidR="00A84158" w:rsidRDefault="00A84158">
            <w:pPr>
              <w:pStyle w:val="ConsPlusNormal"/>
              <w:jc w:val="center"/>
            </w:pPr>
            <w:hyperlink w:anchor="P670">
              <w:r>
                <w:rPr>
                  <w:color w:val="0000FF"/>
                </w:rPr>
                <w:t>Показатель N 4</w:t>
              </w:r>
            </w:hyperlink>
            <w:r>
              <w:t xml:space="preserve"> приложения N 1 к муниципальной программе</w:t>
            </w:r>
          </w:p>
        </w:tc>
      </w:tr>
      <w:tr w:rsidR="00A84158">
        <w:tc>
          <w:tcPr>
            <w:tcW w:w="497" w:type="dxa"/>
          </w:tcPr>
          <w:p w:rsidR="00A84158" w:rsidRDefault="00A84158">
            <w:pPr>
              <w:pStyle w:val="ConsPlusNormal"/>
              <w:jc w:val="center"/>
            </w:pPr>
            <w:r>
              <w:t>4</w:t>
            </w:r>
          </w:p>
        </w:tc>
        <w:tc>
          <w:tcPr>
            <w:tcW w:w="1814" w:type="dxa"/>
          </w:tcPr>
          <w:p w:rsidR="00A84158" w:rsidRDefault="00A84158">
            <w:pPr>
              <w:pStyle w:val="ConsPlusNormal"/>
              <w:jc w:val="center"/>
            </w:pPr>
            <w:r>
              <w:t>Внедрение современных методов оценки профессиональных знаний и навыков муниципальных служащих при проведении аттестации</w:t>
            </w:r>
          </w:p>
        </w:tc>
        <w:tc>
          <w:tcPr>
            <w:tcW w:w="1587" w:type="dxa"/>
          </w:tcPr>
          <w:p w:rsidR="00A84158" w:rsidRDefault="00A84158">
            <w:pPr>
              <w:pStyle w:val="ConsPlusNormal"/>
              <w:jc w:val="center"/>
            </w:pPr>
            <w:r>
              <w:t>Управление делами администрации города Курчатова</w:t>
            </w:r>
          </w:p>
        </w:tc>
        <w:tc>
          <w:tcPr>
            <w:tcW w:w="992" w:type="dxa"/>
          </w:tcPr>
          <w:p w:rsidR="00A84158" w:rsidRDefault="00A84158">
            <w:pPr>
              <w:pStyle w:val="ConsPlusNormal"/>
              <w:jc w:val="center"/>
            </w:pPr>
            <w:r>
              <w:t>2016 г.</w:t>
            </w:r>
          </w:p>
        </w:tc>
        <w:tc>
          <w:tcPr>
            <w:tcW w:w="992" w:type="dxa"/>
          </w:tcPr>
          <w:p w:rsidR="00A84158" w:rsidRDefault="00A84158">
            <w:pPr>
              <w:pStyle w:val="ConsPlusNormal"/>
              <w:jc w:val="center"/>
            </w:pPr>
            <w:r>
              <w:t>2021 г.</w:t>
            </w:r>
          </w:p>
        </w:tc>
        <w:tc>
          <w:tcPr>
            <w:tcW w:w="1871" w:type="dxa"/>
          </w:tcPr>
          <w:p w:rsidR="00A84158" w:rsidRDefault="00A84158">
            <w:pPr>
              <w:pStyle w:val="ConsPlusNormal"/>
              <w:jc w:val="center"/>
            </w:pPr>
            <w:r>
              <w:t xml:space="preserve">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w:t>
            </w:r>
            <w:r>
              <w:lastRenderedPageBreak/>
              <w:t>удельного веса муниципальных служащих, прошедших аттестацию</w:t>
            </w:r>
          </w:p>
        </w:tc>
        <w:tc>
          <w:tcPr>
            <w:tcW w:w="1531" w:type="dxa"/>
          </w:tcPr>
          <w:p w:rsidR="00A84158" w:rsidRDefault="00A84158">
            <w:pPr>
              <w:pStyle w:val="ConsPlusNormal"/>
              <w:jc w:val="center"/>
            </w:pPr>
            <w:r>
              <w:lastRenderedPageBreak/>
              <w:t>Высокий уровень профессиональной служебной деятельности муниципальных служащих</w:t>
            </w:r>
          </w:p>
        </w:tc>
        <w:tc>
          <w:tcPr>
            <w:tcW w:w="1531" w:type="dxa"/>
          </w:tcPr>
          <w:p w:rsidR="00A84158" w:rsidRDefault="00A84158">
            <w:pPr>
              <w:pStyle w:val="ConsPlusNormal"/>
              <w:jc w:val="center"/>
            </w:pPr>
            <w:hyperlink w:anchor="P679">
              <w:r>
                <w:rPr>
                  <w:color w:val="0000FF"/>
                </w:rPr>
                <w:t>Показатель N 5</w:t>
              </w:r>
            </w:hyperlink>
            <w:r>
              <w:t xml:space="preserve"> приложения N 1 к муниципальной программе</w:t>
            </w:r>
          </w:p>
        </w:tc>
      </w:tr>
      <w:tr w:rsidR="00A84158">
        <w:tc>
          <w:tcPr>
            <w:tcW w:w="497" w:type="dxa"/>
          </w:tcPr>
          <w:p w:rsidR="00A84158" w:rsidRDefault="00A84158">
            <w:pPr>
              <w:pStyle w:val="ConsPlusNormal"/>
              <w:jc w:val="center"/>
            </w:pPr>
            <w:r>
              <w:t>5</w:t>
            </w:r>
          </w:p>
        </w:tc>
        <w:tc>
          <w:tcPr>
            <w:tcW w:w="1814" w:type="dxa"/>
          </w:tcPr>
          <w:p w:rsidR="00A84158" w:rsidRDefault="00A84158">
            <w:pPr>
              <w:pStyle w:val="ConsPlusNormal"/>
              <w:jc w:val="center"/>
            </w:pPr>
            <w:r>
              <w:t>Создание эффективной системы подбора и расстановки кадров с использованием конкурсных процедур</w:t>
            </w:r>
          </w:p>
        </w:tc>
        <w:tc>
          <w:tcPr>
            <w:tcW w:w="1587" w:type="dxa"/>
          </w:tcPr>
          <w:p w:rsidR="00A84158" w:rsidRDefault="00A84158">
            <w:pPr>
              <w:pStyle w:val="ConsPlusNormal"/>
              <w:jc w:val="center"/>
            </w:pPr>
            <w:r>
              <w:t>Управление делами администрации города Курчатова</w:t>
            </w:r>
          </w:p>
        </w:tc>
        <w:tc>
          <w:tcPr>
            <w:tcW w:w="992" w:type="dxa"/>
          </w:tcPr>
          <w:p w:rsidR="00A84158" w:rsidRDefault="00A84158">
            <w:pPr>
              <w:pStyle w:val="ConsPlusNormal"/>
              <w:jc w:val="center"/>
            </w:pPr>
            <w:r>
              <w:t>2016 г.</w:t>
            </w:r>
          </w:p>
        </w:tc>
        <w:tc>
          <w:tcPr>
            <w:tcW w:w="992" w:type="dxa"/>
          </w:tcPr>
          <w:p w:rsidR="00A84158" w:rsidRDefault="00A84158">
            <w:pPr>
              <w:pStyle w:val="ConsPlusNormal"/>
              <w:jc w:val="center"/>
            </w:pPr>
            <w:r>
              <w:t>2021 г.</w:t>
            </w:r>
          </w:p>
        </w:tc>
        <w:tc>
          <w:tcPr>
            <w:tcW w:w="1871" w:type="dxa"/>
          </w:tcPr>
          <w:p w:rsidR="00A84158" w:rsidRDefault="00A84158">
            <w:pPr>
              <w:pStyle w:val="ConsPlusNormal"/>
              <w:jc w:val="center"/>
            </w:pPr>
            <w:r>
              <w:t>Увеличение удельного веса лиц, назначенных на основе конкурса</w:t>
            </w:r>
          </w:p>
        </w:tc>
        <w:tc>
          <w:tcPr>
            <w:tcW w:w="1531" w:type="dxa"/>
          </w:tcPr>
          <w:p w:rsidR="00A84158" w:rsidRDefault="00A84158">
            <w:pPr>
              <w:pStyle w:val="ConsPlusNormal"/>
              <w:jc w:val="center"/>
            </w:pPr>
            <w:r>
              <w:t>Эффективная деятельность муниципальных служащих</w:t>
            </w:r>
          </w:p>
        </w:tc>
        <w:tc>
          <w:tcPr>
            <w:tcW w:w="1531" w:type="dxa"/>
          </w:tcPr>
          <w:p w:rsidR="00A84158" w:rsidRDefault="00A84158">
            <w:pPr>
              <w:pStyle w:val="ConsPlusNormal"/>
              <w:jc w:val="center"/>
            </w:pPr>
            <w:hyperlink w:anchor="P688">
              <w:r>
                <w:rPr>
                  <w:color w:val="0000FF"/>
                </w:rPr>
                <w:t>Показатель N 6</w:t>
              </w:r>
            </w:hyperlink>
            <w:r>
              <w:t xml:space="preserve"> приложения N 1 к муниципальной программе</w:t>
            </w:r>
          </w:p>
        </w:tc>
      </w:tr>
      <w:tr w:rsidR="00A84158">
        <w:tc>
          <w:tcPr>
            <w:tcW w:w="497" w:type="dxa"/>
          </w:tcPr>
          <w:p w:rsidR="00A84158" w:rsidRDefault="00A84158">
            <w:pPr>
              <w:pStyle w:val="ConsPlusNormal"/>
              <w:jc w:val="center"/>
            </w:pPr>
            <w:r>
              <w:t>6</w:t>
            </w:r>
          </w:p>
        </w:tc>
        <w:tc>
          <w:tcPr>
            <w:tcW w:w="1814" w:type="dxa"/>
          </w:tcPr>
          <w:p w:rsidR="00A84158" w:rsidRDefault="00A84158">
            <w:pPr>
              <w:pStyle w:val="ConsPlusNormal"/>
              <w:jc w:val="center"/>
            </w:pPr>
            <w:r>
              <w:t>Специальная оценка условий труда муниципальных служащих</w:t>
            </w:r>
          </w:p>
        </w:tc>
        <w:tc>
          <w:tcPr>
            <w:tcW w:w="1587" w:type="dxa"/>
          </w:tcPr>
          <w:p w:rsidR="00A84158" w:rsidRDefault="00A84158">
            <w:pPr>
              <w:pStyle w:val="ConsPlusNormal"/>
              <w:jc w:val="center"/>
            </w:pPr>
            <w:r>
              <w:t>Управление делами администрации города Курчатова</w:t>
            </w:r>
          </w:p>
        </w:tc>
        <w:tc>
          <w:tcPr>
            <w:tcW w:w="992" w:type="dxa"/>
          </w:tcPr>
          <w:p w:rsidR="00A84158" w:rsidRDefault="00A84158">
            <w:pPr>
              <w:pStyle w:val="ConsPlusNormal"/>
              <w:jc w:val="center"/>
            </w:pPr>
            <w:r>
              <w:t>-</w:t>
            </w:r>
          </w:p>
        </w:tc>
        <w:tc>
          <w:tcPr>
            <w:tcW w:w="992" w:type="dxa"/>
          </w:tcPr>
          <w:p w:rsidR="00A84158" w:rsidRDefault="00A84158">
            <w:pPr>
              <w:pStyle w:val="ConsPlusNormal"/>
              <w:jc w:val="center"/>
            </w:pPr>
            <w:r>
              <w:t>2019</w:t>
            </w:r>
          </w:p>
        </w:tc>
        <w:tc>
          <w:tcPr>
            <w:tcW w:w="1871" w:type="dxa"/>
          </w:tcPr>
          <w:p w:rsidR="00A84158" w:rsidRDefault="00A84158">
            <w:pPr>
              <w:pStyle w:val="ConsPlusNormal"/>
              <w:jc w:val="center"/>
            </w:pPr>
            <w:r>
              <w:t>Выявление опасных и вредных факторов производственной среды в ходе трудового процесса на муниципальных служащих</w:t>
            </w:r>
          </w:p>
        </w:tc>
        <w:tc>
          <w:tcPr>
            <w:tcW w:w="1531" w:type="dxa"/>
          </w:tcPr>
          <w:p w:rsidR="00A84158" w:rsidRDefault="00A84158">
            <w:pPr>
              <w:pStyle w:val="ConsPlusNormal"/>
              <w:jc w:val="center"/>
            </w:pPr>
            <w:r>
              <w:t>Эффективная деятельность администрации города Курчатова</w:t>
            </w:r>
          </w:p>
        </w:tc>
        <w:tc>
          <w:tcPr>
            <w:tcW w:w="1531" w:type="dxa"/>
          </w:tcPr>
          <w:p w:rsidR="00A84158" w:rsidRDefault="00A84158">
            <w:pPr>
              <w:pStyle w:val="ConsPlusNormal"/>
              <w:jc w:val="center"/>
            </w:pPr>
            <w:hyperlink w:anchor="P698">
              <w:r>
                <w:rPr>
                  <w:color w:val="0000FF"/>
                </w:rPr>
                <w:t>Показатель N 7</w:t>
              </w:r>
            </w:hyperlink>
            <w:r>
              <w:t xml:space="preserve"> приложения N 1 к муниципальной программе</w:t>
            </w:r>
          </w:p>
        </w:tc>
      </w:tr>
    </w:tbl>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both"/>
      </w:pPr>
    </w:p>
    <w:p w:rsidR="00A84158" w:rsidRDefault="00A84158">
      <w:pPr>
        <w:pStyle w:val="ConsPlusNormal"/>
        <w:jc w:val="right"/>
        <w:outlineLvl w:val="1"/>
      </w:pPr>
      <w:r>
        <w:lastRenderedPageBreak/>
        <w:t>Приложение N 3</w:t>
      </w:r>
    </w:p>
    <w:p w:rsidR="00A84158" w:rsidRDefault="00A84158">
      <w:pPr>
        <w:pStyle w:val="ConsPlusNormal"/>
        <w:jc w:val="right"/>
      </w:pPr>
      <w:r>
        <w:t>к муниципальной программе</w:t>
      </w:r>
    </w:p>
    <w:p w:rsidR="00A84158" w:rsidRDefault="00A84158">
      <w:pPr>
        <w:pStyle w:val="ConsPlusNormal"/>
        <w:jc w:val="right"/>
      </w:pPr>
      <w:r>
        <w:t>"Развитие муниципальной службы в</w:t>
      </w:r>
    </w:p>
    <w:p w:rsidR="00A84158" w:rsidRDefault="00A84158">
      <w:pPr>
        <w:pStyle w:val="ConsPlusNormal"/>
        <w:jc w:val="right"/>
      </w:pPr>
      <w:r>
        <w:t>городе Курчатове Курской области"</w:t>
      </w:r>
    </w:p>
    <w:p w:rsidR="00A84158" w:rsidRDefault="00A84158">
      <w:pPr>
        <w:pStyle w:val="ConsPlusNormal"/>
        <w:jc w:val="both"/>
      </w:pPr>
    </w:p>
    <w:p w:rsidR="00A84158" w:rsidRDefault="00A84158">
      <w:pPr>
        <w:pStyle w:val="ConsPlusTitle"/>
        <w:jc w:val="center"/>
      </w:pPr>
      <w:bookmarkStart w:id="11" w:name="P805"/>
      <w:bookmarkEnd w:id="11"/>
      <w:r>
        <w:t>РЕСУРСНОЕ ОБЕСПЕЧЕНИЕ</w:t>
      </w:r>
    </w:p>
    <w:p w:rsidR="00A84158" w:rsidRDefault="00A84158">
      <w:pPr>
        <w:pStyle w:val="ConsPlusTitle"/>
        <w:jc w:val="center"/>
      </w:pPr>
      <w:r>
        <w:t>РЕАЛИЗАЦИИ МУНИЦИПАЛЬНОЙ ПРОГРАММЫ ЗА СЧЕТ БЮДЖЕТНЫХ</w:t>
      </w:r>
    </w:p>
    <w:p w:rsidR="00A84158" w:rsidRDefault="00A84158">
      <w:pPr>
        <w:pStyle w:val="ConsPlusTitle"/>
        <w:jc w:val="center"/>
      </w:pPr>
      <w:r>
        <w:t>АССИГНОВАНИЙ ГОРОДСКОГО БЮДЖЕТА "РАЗВИТИЕ МУНИЦИПАЛЬНОЙ</w:t>
      </w:r>
    </w:p>
    <w:p w:rsidR="00A84158" w:rsidRDefault="00A84158">
      <w:pPr>
        <w:pStyle w:val="ConsPlusTitle"/>
        <w:jc w:val="center"/>
      </w:pPr>
      <w:r>
        <w:t>СЛУЖБЫ В ГОРОДЕ КУРЧАТОВЕ"</w:t>
      </w:r>
    </w:p>
    <w:p w:rsidR="00A84158" w:rsidRDefault="00A84158">
      <w:pPr>
        <w:pStyle w:val="ConsPlusNormal"/>
        <w:spacing w:after="1"/>
      </w:pPr>
    </w:p>
    <w:p w:rsidR="00A84158" w:rsidRDefault="00A8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154"/>
        <w:gridCol w:w="2098"/>
        <w:gridCol w:w="794"/>
        <w:gridCol w:w="709"/>
        <w:gridCol w:w="1531"/>
        <w:gridCol w:w="636"/>
        <w:gridCol w:w="968"/>
        <w:gridCol w:w="992"/>
        <w:gridCol w:w="992"/>
        <w:gridCol w:w="992"/>
        <w:gridCol w:w="992"/>
        <w:gridCol w:w="993"/>
      </w:tblGrid>
      <w:tr w:rsidR="00A84158">
        <w:tc>
          <w:tcPr>
            <w:tcW w:w="1871" w:type="dxa"/>
            <w:vMerge w:val="restart"/>
          </w:tcPr>
          <w:p w:rsidR="00A84158" w:rsidRDefault="00A84158">
            <w:pPr>
              <w:pStyle w:val="ConsPlusNormal"/>
              <w:jc w:val="center"/>
            </w:pPr>
            <w:r>
              <w:t>Статус</w:t>
            </w:r>
          </w:p>
        </w:tc>
        <w:tc>
          <w:tcPr>
            <w:tcW w:w="2154" w:type="dxa"/>
            <w:vMerge w:val="restart"/>
          </w:tcPr>
          <w:p w:rsidR="00A84158" w:rsidRDefault="00A84158">
            <w:pPr>
              <w:pStyle w:val="ConsPlusNormal"/>
              <w:jc w:val="center"/>
            </w:pPr>
            <w:r>
              <w:t>Наименование муниципальной программы, подпрограммы муниципальной программы, основного мероприятия</w:t>
            </w:r>
          </w:p>
        </w:tc>
        <w:tc>
          <w:tcPr>
            <w:tcW w:w="2098" w:type="dxa"/>
            <w:vMerge w:val="restart"/>
          </w:tcPr>
          <w:p w:rsidR="00A84158" w:rsidRDefault="00A84158">
            <w:pPr>
              <w:pStyle w:val="ConsPlusNormal"/>
              <w:jc w:val="center"/>
            </w:pPr>
            <w:r>
              <w:t>Ответственный исполнитель, соисполнители, участники</w:t>
            </w:r>
          </w:p>
        </w:tc>
        <w:tc>
          <w:tcPr>
            <w:tcW w:w="3670" w:type="dxa"/>
            <w:gridSpan w:val="4"/>
          </w:tcPr>
          <w:p w:rsidR="00A84158" w:rsidRDefault="00A84158">
            <w:pPr>
              <w:pStyle w:val="ConsPlusNormal"/>
              <w:jc w:val="center"/>
            </w:pPr>
            <w:r>
              <w:t>Код бюджетной классификации</w:t>
            </w:r>
          </w:p>
        </w:tc>
        <w:tc>
          <w:tcPr>
            <w:tcW w:w="5929" w:type="dxa"/>
            <w:gridSpan w:val="6"/>
          </w:tcPr>
          <w:p w:rsidR="00A84158" w:rsidRDefault="00A84158">
            <w:pPr>
              <w:pStyle w:val="ConsPlusNormal"/>
              <w:jc w:val="center"/>
            </w:pPr>
            <w:r>
              <w:t>Объемы бюджетных ассигнований (тыс. руб.), годы</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Merge/>
          </w:tcPr>
          <w:p w:rsidR="00A84158" w:rsidRDefault="00A84158">
            <w:pPr>
              <w:pStyle w:val="ConsPlusNormal"/>
            </w:pPr>
          </w:p>
        </w:tc>
        <w:tc>
          <w:tcPr>
            <w:tcW w:w="794" w:type="dxa"/>
          </w:tcPr>
          <w:p w:rsidR="00A84158" w:rsidRDefault="00A84158">
            <w:pPr>
              <w:pStyle w:val="ConsPlusNormal"/>
              <w:jc w:val="center"/>
            </w:pPr>
            <w:r>
              <w:t>ГРБС</w:t>
            </w:r>
          </w:p>
        </w:tc>
        <w:tc>
          <w:tcPr>
            <w:tcW w:w="709" w:type="dxa"/>
          </w:tcPr>
          <w:p w:rsidR="00A84158" w:rsidRDefault="00A84158">
            <w:pPr>
              <w:pStyle w:val="ConsPlusNormal"/>
              <w:jc w:val="center"/>
            </w:pPr>
            <w:proofErr w:type="spellStart"/>
            <w:r>
              <w:t>Рз</w:t>
            </w:r>
            <w:proofErr w:type="spellEnd"/>
            <w:r>
              <w:t xml:space="preserve"> </w:t>
            </w:r>
            <w:proofErr w:type="spellStart"/>
            <w:r>
              <w:t>Пр</w:t>
            </w:r>
            <w:proofErr w:type="spellEnd"/>
          </w:p>
        </w:tc>
        <w:tc>
          <w:tcPr>
            <w:tcW w:w="1531" w:type="dxa"/>
          </w:tcPr>
          <w:p w:rsidR="00A84158" w:rsidRDefault="00A84158">
            <w:pPr>
              <w:pStyle w:val="ConsPlusNormal"/>
              <w:jc w:val="center"/>
            </w:pPr>
            <w:r>
              <w:t>ЦСР</w:t>
            </w:r>
          </w:p>
        </w:tc>
        <w:tc>
          <w:tcPr>
            <w:tcW w:w="636" w:type="dxa"/>
          </w:tcPr>
          <w:p w:rsidR="00A84158" w:rsidRDefault="00A84158">
            <w:pPr>
              <w:pStyle w:val="ConsPlusNormal"/>
              <w:jc w:val="center"/>
            </w:pPr>
            <w:r>
              <w:t>ВР</w:t>
            </w:r>
          </w:p>
        </w:tc>
        <w:tc>
          <w:tcPr>
            <w:tcW w:w="968" w:type="dxa"/>
          </w:tcPr>
          <w:p w:rsidR="00A84158" w:rsidRDefault="00A84158">
            <w:pPr>
              <w:pStyle w:val="ConsPlusNormal"/>
              <w:jc w:val="center"/>
            </w:pPr>
            <w:r>
              <w:t>2016</w:t>
            </w:r>
          </w:p>
        </w:tc>
        <w:tc>
          <w:tcPr>
            <w:tcW w:w="992" w:type="dxa"/>
          </w:tcPr>
          <w:p w:rsidR="00A84158" w:rsidRDefault="00A84158">
            <w:pPr>
              <w:pStyle w:val="ConsPlusNormal"/>
              <w:jc w:val="center"/>
            </w:pPr>
            <w:r>
              <w:t>2017</w:t>
            </w:r>
          </w:p>
        </w:tc>
        <w:tc>
          <w:tcPr>
            <w:tcW w:w="992" w:type="dxa"/>
          </w:tcPr>
          <w:p w:rsidR="00A84158" w:rsidRDefault="00A84158">
            <w:pPr>
              <w:pStyle w:val="ConsPlusNormal"/>
              <w:jc w:val="center"/>
            </w:pPr>
            <w:r>
              <w:t>2018</w:t>
            </w:r>
          </w:p>
        </w:tc>
        <w:tc>
          <w:tcPr>
            <w:tcW w:w="992" w:type="dxa"/>
          </w:tcPr>
          <w:p w:rsidR="00A84158" w:rsidRDefault="00A84158">
            <w:pPr>
              <w:pStyle w:val="ConsPlusNormal"/>
              <w:jc w:val="center"/>
            </w:pPr>
            <w:r>
              <w:t>2019</w:t>
            </w:r>
          </w:p>
        </w:tc>
        <w:tc>
          <w:tcPr>
            <w:tcW w:w="992" w:type="dxa"/>
          </w:tcPr>
          <w:p w:rsidR="00A84158" w:rsidRDefault="00A84158">
            <w:pPr>
              <w:pStyle w:val="ConsPlusNormal"/>
              <w:jc w:val="center"/>
            </w:pPr>
            <w:r>
              <w:t>2020</w:t>
            </w:r>
          </w:p>
        </w:tc>
        <w:tc>
          <w:tcPr>
            <w:tcW w:w="993" w:type="dxa"/>
          </w:tcPr>
          <w:p w:rsidR="00A84158" w:rsidRDefault="00A84158">
            <w:pPr>
              <w:pStyle w:val="ConsPlusNormal"/>
              <w:jc w:val="center"/>
            </w:pPr>
            <w:r>
              <w:t>2021</w:t>
            </w:r>
          </w:p>
        </w:tc>
      </w:tr>
      <w:tr w:rsidR="00A84158">
        <w:tc>
          <w:tcPr>
            <w:tcW w:w="1871" w:type="dxa"/>
            <w:vMerge w:val="restart"/>
          </w:tcPr>
          <w:p w:rsidR="00A84158" w:rsidRDefault="00A84158">
            <w:pPr>
              <w:pStyle w:val="ConsPlusNormal"/>
              <w:jc w:val="center"/>
            </w:pPr>
            <w:r>
              <w:t>Муниципальная программа</w:t>
            </w:r>
          </w:p>
        </w:tc>
        <w:tc>
          <w:tcPr>
            <w:tcW w:w="2154" w:type="dxa"/>
            <w:vMerge w:val="restart"/>
          </w:tcPr>
          <w:p w:rsidR="00A84158" w:rsidRDefault="00A84158">
            <w:pPr>
              <w:pStyle w:val="ConsPlusNormal"/>
              <w:jc w:val="center"/>
            </w:pPr>
            <w:r>
              <w:t>Развитие муниципальной службы в городе Курчатове Курской области</w:t>
            </w:r>
          </w:p>
        </w:tc>
        <w:tc>
          <w:tcPr>
            <w:tcW w:w="2098" w:type="dxa"/>
            <w:vAlign w:val="center"/>
          </w:tcPr>
          <w:p w:rsidR="00A84158" w:rsidRDefault="00A84158">
            <w:pPr>
              <w:pStyle w:val="ConsPlusNormal"/>
              <w:jc w:val="both"/>
            </w:pPr>
            <w:r>
              <w:t xml:space="preserve">ВСЕГО, в </w:t>
            </w:r>
            <w:proofErr w:type="spellStart"/>
            <w:r>
              <w:t>т.ч</w:t>
            </w:r>
            <w:proofErr w:type="spellEnd"/>
            <w:r>
              <w:t>.</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42,686</w:t>
            </w:r>
          </w:p>
        </w:tc>
        <w:tc>
          <w:tcPr>
            <w:tcW w:w="992" w:type="dxa"/>
          </w:tcPr>
          <w:p w:rsidR="00A84158" w:rsidRDefault="00A84158">
            <w:pPr>
              <w:pStyle w:val="ConsPlusNormal"/>
              <w:jc w:val="center"/>
            </w:pPr>
            <w:r>
              <w:t>29,595</w:t>
            </w:r>
          </w:p>
        </w:tc>
        <w:tc>
          <w:tcPr>
            <w:tcW w:w="992" w:type="dxa"/>
          </w:tcPr>
          <w:p w:rsidR="00A84158" w:rsidRDefault="00A84158">
            <w:pPr>
              <w:pStyle w:val="ConsPlusNormal"/>
              <w:jc w:val="center"/>
            </w:pPr>
            <w:r>
              <w:t>39,470</w:t>
            </w:r>
          </w:p>
        </w:tc>
        <w:tc>
          <w:tcPr>
            <w:tcW w:w="992" w:type="dxa"/>
          </w:tcPr>
          <w:p w:rsidR="00A84158" w:rsidRDefault="00A84158">
            <w:pPr>
              <w:pStyle w:val="ConsPlusNormal"/>
              <w:jc w:val="center"/>
            </w:pPr>
            <w:r>
              <w:t>25,850</w:t>
            </w:r>
          </w:p>
        </w:tc>
        <w:tc>
          <w:tcPr>
            <w:tcW w:w="992" w:type="dxa"/>
          </w:tcPr>
          <w:p w:rsidR="00A84158" w:rsidRDefault="00A84158">
            <w:pPr>
              <w:pStyle w:val="ConsPlusNormal"/>
              <w:jc w:val="center"/>
            </w:pPr>
            <w:r>
              <w:t>22,320</w:t>
            </w:r>
          </w:p>
        </w:tc>
        <w:tc>
          <w:tcPr>
            <w:tcW w:w="993" w:type="dxa"/>
          </w:tcPr>
          <w:p w:rsidR="00A84158" w:rsidRDefault="00A84158">
            <w:pPr>
              <w:pStyle w:val="ConsPlusNormal"/>
              <w:jc w:val="center"/>
            </w:pPr>
            <w:r>
              <w:t>17,111</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Администрация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27,440</w:t>
            </w:r>
          </w:p>
        </w:tc>
        <w:tc>
          <w:tcPr>
            <w:tcW w:w="992" w:type="dxa"/>
          </w:tcPr>
          <w:p w:rsidR="00A84158" w:rsidRDefault="00A84158">
            <w:pPr>
              <w:pStyle w:val="ConsPlusNormal"/>
              <w:jc w:val="center"/>
            </w:pPr>
            <w:r>
              <w:t>9,710</w:t>
            </w:r>
          </w:p>
        </w:tc>
        <w:tc>
          <w:tcPr>
            <w:tcW w:w="992" w:type="dxa"/>
          </w:tcPr>
          <w:p w:rsidR="00A84158" w:rsidRDefault="00A84158">
            <w:pPr>
              <w:pStyle w:val="ConsPlusNormal"/>
              <w:jc w:val="center"/>
            </w:pPr>
            <w:r>
              <w:t>22,620</w:t>
            </w:r>
          </w:p>
        </w:tc>
        <w:tc>
          <w:tcPr>
            <w:tcW w:w="992" w:type="dxa"/>
          </w:tcPr>
          <w:p w:rsidR="00A84158" w:rsidRDefault="00A84158">
            <w:pPr>
              <w:pStyle w:val="ConsPlusNormal"/>
              <w:jc w:val="center"/>
            </w:pPr>
            <w:r>
              <w:t>19,910</w:t>
            </w:r>
          </w:p>
        </w:tc>
        <w:tc>
          <w:tcPr>
            <w:tcW w:w="992" w:type="dxa"/>
          </w:tcPr>
          <w:p w:rsidR="00A84158" w:rsidRDefault="00A84158">
            <w:pPr>
              <w:pStyle w:val="ConsPlusNormal"/>
              <w:jc w:val="center"/>
            </w:pPr>
            <w:r>
              <w:t>16,380</w:t>
            </w:r>
          </w:p>
        </w:tc>
        <w:tc>
          <w:tcPr>
            <w:tcW w:w="993" w:type="dxa"/>
          </w:tcPr>
          <w:p w:rsidR="00A84158" w:rsidRDefault="00A84158">
            <w:pPr>
              <w:pStyle w:val="ConsPlusNormal"/>
              <w:jc w:val="center"/>
            </w:pPr>
            <w:r>
              <w:t>11,171</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Управление финансов г.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Комитет по управлению имуществом г.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1,000</w:t>
            </w:r>
          </w:p>
        </w:tc>
        <w:tc>
          <w:tcPr>
            <w:tcW w:w="992" w:type="dxa"/>
          </w:tcPr>
          <w:p w:rsidR="00A84158" w:rsidRDefault="00A84158">
            <w:pPr>
              <w:pStyle w:val="ConsPlusNormal"/>
              <w:jc w:val="center"/>
            </w:pPr>
            <w:r>
              <w:t>9,580</w:t>
            </w:r>
          </w:p>
        </w:tc>
        <w:tc>
          <w:tcPr>
            <w:tcW w:w="992" w:type="dxa"/>
          </w:tcPr>
          <w:p w:rsidR="00A84158" w:rsidRDefault="00A84158">
            <w:pPr>
              <w:pStyle w:val="ConsPlusNormal"/>
              <w:jc w:val="center"/>
            </w:pPr>
            <w:r>
              <w:t>7,850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Комитет образования г.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12,596</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9,000</w:t>
            </w:r>
          </w:p>
        </w:tc>
        <w:tc>
          <w:tcPr>
            <w:tcW w:w="992" w:type="dxa"/>
          </w:tcPr>
          <w:p w:rsidR="00A84158" w:rsidRDefault="00A84158">
            <w:pPr>
              <w:pStyle w:val="ConsPlusNormal"/>
              <w:jc w:val="center"/>
            </w:pPr>
            <w:r>
              <w:t>5,940</w:t>
            </w:r>
          </w:p>
        </w:tc>
        <w:tc>
          <w:tcPr>
            <w:tcW w:w="992" w:type="dxa"/>
          </w:tcPr>
          <w:p w:rsidR="00A84158" w:rsidRDefault="00A84158">
            <w:pPr>
              <w:pStyle w:val="ConsPlusNormal"/>
              <w:jc w:val="center"/>
            </w:pPr>
            <w:r>
              <w:t>5,940</w:t>
            </w:r>
          </w:p>
        </w:tc>
        <w:tc>
          <w:tcPr>
            <w:tcW w:w="993" w:type="dxa"/>
          </w:tcPr>
          <w:p w:rsidR="00A84158" w:rsidRDefault="00A84158">
            <w:pPr>
              <w:pStyle w:val="ConsPlusNormal"/>
              <w:jc w:val="center"/>
            </w:pPr>
            <w:r>
              <w:t>5,940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Курчатовская городская Дума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10,305</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Ревизионная комиссия МО "г. Курчатов"</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1,650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val="restart"/>
          </w:tcPr>
          <w:p w:rsidR="00A84158" w:rsidRDefault="00A84158">
            <w:pPr>
              <w:pStyle w:val="ConsPlusNormal"/>
              <w:jc w:val="center"/>
            </w:pPr>
            <w:r>
              <w:t>Подпрограмма</w:t>
            </w:r>
          </w:p>
        </w:tc>
        <w:tc>
          <w:tcPr>
            <w:tcW w:w="2154" w:type="dxa"/>
            <w:vMerge w:val="restart"/>
          </w:tcPr>
          <w:p w:rsidR="00A84158" w:rsidRDefault="00A84158">
            <w:pPr>
              <w:pStyle w:val="ConsPlusNormal"/>
              <w:jc w:val="center"/>
            </w:pPr>
            <w:r>
              <w:t>Реализация мероприятий, направленных на развитие муниципальной службы</w:t>
            </w:r>
          </w:p>
        </w:tc>
        <w:tc>
          <w:tcPr>
            <w:tcW w:w="2098" w:type="dxa"/>
            <w:vAlign w:val="center"/>
          </w:tcPr>
          <w:p w:rsidR="00A84158" w:rsidRDefault="00A84158">
            <w:pPr>
              <w:pStyle w:val="ConsPlusNormal"/>
              <w:jc w:val="both"/>
            </w:pPr>
            <w:r>
              <w:t>ВСЕГО, в том числе:</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42,686</w:t>
            </w:r>
          </w:p>
        </w:tc>
        <w:tc>
          <w:tcPr>
            <w:tcW w:w="992" w:type="dxa"/>
          </w:tcPr>
          <w:p w:rsidR="00A84158" w:rsidRDefault="00A84158">
            <w:pPr>
              <w:pStyle w:val="ConsPlusNormal"/>
              <w:jc w:val="center"/>
            </w:pPr>
            <w:r>
              <w:t>29,595</w:t>
            </w:r>
          </w:p>
        </w:tc>
        <w:tc>
          <w:tcPr>
            <w:tcW w:w="992" w:type="dxa"/>
          </w:tcPr>
          <w:p w:rsidR="00A84158" w:rsidRDefault="00A84158">
            <w:pPr>
              <w:pStyle w:val="ConsPlusNormal"/>
              <w:jc w:val="center"/>
            </w:pPr>
            <w:r>
              <w:t>39,470</w:t>
            </w:r>
          </w:p>
        </w:tc>
        <w:tc>
          <w:tcPr>
            <w:tcW w:w="992" w:type="dxa"/>
          </w:tcPr>
          <w:p w:rsidR="00A84158" w:rsidRDefault="00A84158">
            <w:pPr>
              <w:pStyle w:val="ConsPlusNormal"/>
              <w:jc w:val="center"/>
            </w:pPr>
            <w:r>
              <w:t>25,850</w:t>
            </w:r>
          </w:p>
        </w:tc>
        <w:tc>
          <w:tcPr>
            <w:tcW w:w="992" w:type="dxa"/>
          </w:tcPr>
          <w:p w:rsidR="00A84158" w:rsidRDefault="00A84158">
            <w:pPr>
              <w:pStyle w:val="ConsPlusNormal"/>
              <w:jc w:val="center"/>
            </w:pPr>
            <w:r>
              <w:t>22,320</w:t>
            </w:r>
          </w:p>
        </w:tc>
        <w:tc>
          <w:tcPr>
            <w:tcW w:w="993" w:type="dxa"/>
          </w:tcPr>
          <w:p w:rsidR="00A84158" w:rsidRDefault="00A84158">
            <w:pPr>
              <w:pStyle w:val="ConsPlusNormal"/>
              <w:jc w:val="center"/>
            </w:pPr>
            <w:r>
              <w:t>17,111</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Администрации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27,440</w:t>
            </w:r>
          </w:p>
        </w:tc>
        <w:tc>
          <w:tcPr>
            <w:tcW w:w="992" w:type="dxa"/>
          </w:tcPr>
          <w:p w:rsidR="00A84158" w:rsidRDefault="00A84158">
            <w:pPr>
              <w:pStyle w:val="ConsPlusNormal"/>
              <w:jc w:val="center"/>
            </w:pPr>
            <w:r>
              <w:t>9,710</w:t>
            </w:r>
          </w:p>
        </w:tc>
        <w:tc>
          <w:tcPr>
            <w:tcW w:w="992" w:type="dxa"/>
          </w:tcPr>
          <w:p w:rsidR="00A84158" w:rsidRDefault="00A84158">
            <w:pPr>
              <w:pStyle w:val="ConsPlusNormal"/>
              <w:jc w:val="center"/>
            </w:pPr>
            <w:r>
              <w:t>22,620</w:t>
            </w:r>
          </w:p>
        </w:tc>
        <w:tc>
          <w:tcPr>
            <w:tcW w:w="992" w:type="dxa"/>
          </w:tcPr>
          <w:p w:rsidR="00A84158" w:rsidRDefault="00A84158">
            <w:pPr>
              <w:pStyle w:val="ConsPlusNormal"/>
              <w:jc w:val="center"/>
            </w:pPr>
            <w:r>
              <w:t>19,910</w:t>
            </w:r>
          </w:p>
        </w:tc>
        <w:tc>
          <w:tcPr>
            <w:tcW w:w="992" w:type="dxa"/>
          </w:tcPr>
          <w:p w:rsidR="00A84158" w:rsidRDefault="00A84158">
            <w:pPr>
              <w:pStyle w:val="ConsPlusNormal"/>
              <w:jc w:val="center"/>
            </w:pPr>
            <w:r>
              <w:t>16,380</w:t>
            </w:r>
          </w:p>
        </w:tc>
        <w:tc>
          <w:tcPr>
            <w:tcW w:w="993" w:type="dxa"/>
          </w:tcPr>
          <w:p w:rsidR="00A84158" w:rsidRDefault="00A84158">
            <w:pPr>
              <w:pStyle w:val="ConsPlusNormal"/>
              <w:jc w:val="center"/>
            </w:pPr>
            <w:r>
              <w:t>11,171</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Управление финансов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Комитет по управлению имуществом г.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1,000</w:t>
            </w:r>
          </w:p>
        </w:tc>
        <w:tc>
          <w:tcPr>
            <w:tcW w:w="992" w:type="dxa"/>
          </w:tcPr>
          <w:p w:rsidR="00A84158" w:rsidRDefault="00A84158">
            <w:pPr>
              <w:pStyle w:val="ConsPlusNormal"/>
              <w:jc w:val="center"/>
            </w:pPr>
            <w:r>
              <w:t>9,580</w:t>
            </w:r>
          </w:p>
        </w:tc>
        <w:tc>
          <w:tcPr>
            <w:tcW w:w="992" w:type="dxa"/>
          </w:tcPr>
          <w:p w:rsidR="00A84158" w:rsidRDefault="00A84158">
            <w:pPr>
              <w:pStyle w:val="ConsPlusNormal"/>
              <w:jc w:val="center"/>
            </w:pPr>
            <w:r>
              <w:t>7,850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Комитет образования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12,596</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9,000</w:t>
            </w:r>
          </w:p>
        </w:tc>
        <w:tc>
          <w:tcPr>
            <w:tcW w:w="992" w:type="dxa"/>
          </w:tcPr>
          <w:p w:rsidR="00A84158" w:rsidRDefault="00A84158">
            <w:pPr>
              <w:pStyle w:val="ConsPlusNormal"/>
              <w:jc w:val="center"/>
            </w:pPr>
            <w:r>
              <w:t>5,940</w:t>
            </w:r>
          </w:p>
        </w:tc>
        <w:tc>
          <w:tcPr>
            <w:tcW w:w="992" w:type="dxa"/>
          </w:tcPr>
          <w:p w:rsidR="00A84158" w:rsidRDefault="00A84158">
            <w:pPr>
              <w:pStyle w:val="ConsPlusNormal"/>
              <w:jc w:val="center"/>
            </w:pPr>
            <w:r>
              <w:t>5,940</w:t>
            </w:r>
          </w:p>
        </w:tc>
        <w:tc>
          <w:tcPr>
            <w:tcW w:w="993" w:type="dxa"/>
          </w:tcPr>
          <w:p w:rsidR="00A84158" w:rsidRDefault="00A84158">
            <w:pPr>
              <w:pStyle w:val="ConsPlusNormal"/>
              <w:jc w:val="center"/>
            </w:pPr>
            <w:r>
              <w:t>5,940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Курчатовская городская Дума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10,305</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vAlign w:val="center"/>
          </w:tcPr>
          <w:p w:rsidR="00A84158" w:rsidRDefault="00A84158">
            <w:pPr>
              <w:pStyle w:val="ConsPlusNormal"/>
              <w:jc w:val="center"/>
            </w:pPr>
            <w:r>
              <w:t>Ревизионная комиссия МО "Город Курчатов"</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1,650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val="restart"/>
          </w:tcPr>
          <w:p w:rsidR="00A84158" w:rsidRDefault="00A84158">
            <w:pPr>
              <w:pStyle w:val="ConsPlusNormal"/>
              <w:jc w:val="center"/>
            </w:pPr>
            <w:r>
              <w:t>Основное мероприятие 1</w:t>
            </w:r>
          </w:p>
        </w:tc>
        <w:tc>
          <w:tcPr>
            <w:tcW w:w="2154" w:type="dxa"/>
          </w:tcPr>
          <w:p w:rsidR="00A84158" w:rsidRDefault="00A84158">
            <w:pPr>
              <w:pStyle w:val="ConsPlusNormal"/>
              <w:jc w:val="center"/>
            </w:pPr>
            <w:r>
              <w:t>Осуществление мероприятий, направленных на развитие муниципальной службы в г. Курчатове Курской области</w:t>
            </w:r>
          </w:p>
        </w:tc>
        <w:tc>
          <w:tcPr>
            <w:tcW w:w="2098" w:type="dxa"/>
          </w:tcPr>
          <w:p w:rsidR="00A84158" w:rsidRDefault="00A84158">
            <w:pPr>
              <w:pStyle w:val="ConsPlusNormal"/>
              <w:jc w:val="center"/>
            </w:pPr>
            <w:r>
              <w:t>ВСЕГО:</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42,686</w:t>
            </w:r>
          </w:p>
        </w:tc>
        <w:tc>
          <w:tcPr>
            <w:tcW w:w="992" w:type="dxa"/>
          </w:tcPr>
          <w:p w:rsidR="00A84158" w:rsidRDefault="00A84158">
            <w:pPr>
              <w:pStyle w:val="ConsPlusNormal"/>
              <w:jc w:val="center"/>
            </w:pPr>
            <w:r>
              <w:t>29,595</w:t>
            </w:r>
          </w:p>
        </w:tc>
        <w:tc>
          <w:tcPr>
            <w:tcW w:w="992" w:type="dxa"/>
          </w:tcPr>
          <w:p w:rsidR="00A84158" w:rsidRDefault="00A84158">
            <w:pPr>
              <w:pStyle w:val="ConsPlusNormal"/>
              <w:jc w:val="center"/>
            </w:pPr>
            <w:r>
              <w:t>39,47 0</w:t>
            </w:r>
          </w:p>
        </w:tc>
        <w:tc>
          <w:tcPr>
            <w:tcW w:w="992" w:type="dxa"/>
          </w:tcPr>
          <w:p w:rsidR="00A84158" w:rsidRDefault="00A84158">
            <w:pPr>
              <w:pStyle w:val="ConsPlusNormal"/>
              <w:jc w:val="center"/>
            </w:pPr>
            <w:r>
              <w:t>19,850</w:t>
            </w:r>
          </w:p>
        </w:tc>
        <w:tc>
          <w:tcPr>
            <w:tcW w:w="992" w:type="dxa"/>
          </w:tcPr>
          <w:p w:rsidR="00A84158" w:rsidRDefault="00A84158">
            <w:pPr>
              <w:pStyle w:val="ConsPlusNormal"/>
              <w:jc w:val="center"/>
            </w:pPr>
            <w:r>
              <w:t>22,320</w:t>
            </w:r>
          </w:p>
        </w:tc>
        <w:tc>
          <w:tcPr>
            <w:tcW w:w="993" w:type="dxa"/>
          </w:tcPr>
          <w:p w:rsidR="00A84158" w:rsidRDefault="00A84158">
            <w:pPr>
              <w:pStyle w:val="ConsPlusNormal"/>
              <w:jc w:val="center"/>
            </w:pPr>
            <w:r>
              <w:t>17,111</w:t>
            </w:r>
          </w:p>
        </w:tc>
      </w:tr>
      <w:tr w:rsidR="00A84158">
        <w:tc>
          <w:tcPr>
            <w:tcW w:w="1871" w:type="dxa"/>
            <w:vMerge/>
          </w:tcPr>
          <w:p w:rsidR="00A84158" w:rsidRDefault="00A84158">
            <w:pPr>
              <w:pStyle w:val="ConsPlusNormal"/>
            </w:pPr>
          </w:p>
        </w:tc>
        <w:tc>
          <w:tcPr>
            <w:tcW w:w="2154" w:type="dxa"/>
            <w:vMerge w:val="restart"/>
          </w:tcPr>
          <w:p w:rsidR="00A84158" w:rsidRDefault="00A84158">
            <w:pPr>
              <w:pStyle w:val="ConsPlusNormal"/>
              <w:jc w:val="center"/>
            </w:pPr>
            <w:r>
              <w:t xml:space="preserve">Проведение </w:t>
            </w:r>
            <w:r>
              <w:lastRenderedPageBreak/>
              <w:t>ежегодной диспансеризации (медицинского осмотра) муниципальных служащих</w:t>
            </w:r>
          </w:p>
        </w:tc>
        <w:tc>
          <w:tcPr>
            <w:tcW w:w="2098" w:type="dxa"/>
          </w:tcPr>
          <w:p w:rsidR="00A84158" w:rsidRDefault="00A84158">
            <w:pPr>
              <w:pStyle w:val="ConsPlusNormal"/>
              <w:jc w:val="center"/>
            </w:pPr>
            <w:r>
              <w:lastRenderedPageBreak/>
              <w:t>Всего:</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10,996</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Администрация города Курчатова</w:t>
            </w:r>
          </w:p>
        </w:tc>
        <w:tc>
          <w:tcPr>
            <w:tcW w:w="794" w:type="dxa"/>
          </w:tcPr>
          <w:p w:rsidR="00A84158" w:rsidRDefault="00A84158">
            <w:pPr>
              <w:pStyle w:val="ConsPlusNormal"/>
              <w:jc w:val="center"/>
            </w:pPr>
            <w:r>
              <w:t>001</w:t>
            </w:r>
          </w:p>
        </w:tc>
        <w:tc>
          <w:tcPr>
            <w:tcW w:w="709" w:type="dxa"/>
          </w:tcPr>
          <w:p w:rsidR="00A84158" w:rsidRDefault="00A84158">
            <w:pPr>
              <w:pStyle w:val="ConsPlusNormal"/>
              <w:jc w:val="center"/>
            </w:pPr>
            <w:r>
              <w:t>0104</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Управление финансов города Курчатова</w:t>
            </w:r>
          </w:p>
        </w:tc>
        <w:tc>
          <w:tcPr>
            <w:tcW w:w="794" w:type="dxa"/>
          </w:tcPr>
          <w:p w:rsidR="00A84158" w:rsidRDefault="00A84158">
            <w:pPr>
              <w:pStyle w:val="ConsPlusNormal"/>
              <w:jc w:val="center"/>
            </w:pPr>
            <w:r>
              <w:t>002</w:t>
            </w:r>
          </w:p>
        </w:tc>
        <w:tc>
          <w:tcPr>
            <w:tcW w:w="709" w:type="dxa"/>
          </w:tcPr>
          <w:p w:rsidR="00A84158" w:rsidRDefault="00A84158">
            <w:pPr>
              <w:pStyle w:val="ConsPlusNormal"/>
              <w:jc w:val="center"/>
            </w:pPr>
            <w:r>
              <w:t>0106</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Комитет по управлению имуществом г. Курчатова</w:t>
            </w:r>
          </w:p>
        </w:tc>
        <w:tc>
          <w:tcPr>
            <w:tcW w:w="794" w:type="dxa"/>
          </w:tcPr>
          <w:p w:rsidR="00A84158" w:rsidRDefault="00A84158">
            <w:pPr>
              <w:pStyle w:val="ConsPlusNormal"/>
              <w:jc w:val="center"/>
            </w:pPr>
            <w:r>
              <w:t>003</w:t>
            </w:r>
          </w:p>
        </w:tc>
        <w:tc>
          <w:tcPr>
            <w:tcW w:w="709" w:type="dxa"/>
          </w:tcPr>
          <w:p w:rsidR="00A84158" w:rsidRDefault="00A84158">
            <w:pPr>
              <w:pStyle w:val="ConsPlusNormal"/>
              <w:jc w:val="center"/>
            </w:pPr>
            <w:r>
              <w:t>0104</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Комитет образования города Курчатова</w:t>
            </w:r>
          </w:p>
        </w:tc>
        <w:tc>
          <w:tcPr>
            <w:tcW w:w="794" w:type="dxa"/>
          </w:tcPr>
          <w:p w:rsidR="00A84158" w:rsidRDefault="00A84158">
            <w:pPr>
              <w:pStyle w:val="ConsPlusNormal"/>
              <w:jc w:val="center"/>
            </w:pPr>
            <w:r>
              <w:t>005</w:t>
            </w:r>
          </w:p>
        </w:tc>
        <w:tc>
          <w:tcPr>
            <w:tcW w:w="709" w:type="dxa"/>
          </w:tcPr>
          <w:p w:rsidR="00A84158" w:rsidRDefault="00A84158">
            <w:pPr>
              <w:pStyle w:val="ConsPlusNormal"/>
              <w:jc w:val="center"/>
            </w:pPr>
            <w:r>
              <w:t>0104</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10,996</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Курчатовская городская Дума</w:t>
            </w:r>
          </w:p>
        </w:tc>
        <w:tc>
          <w:tcPr>
            <w:tcW w:w="794" w:type="dxa"/>
          </w:tcPr>
          <w:p w:rsidR="00A84158" w:rsidRDefault="00A84158">
            <w:pPr>
              <w:pStyle w:val="ConsPlusNormal"/>
              <w:jc w:val="center"/>
            </w:pPr>
            <w:r>
              <w:t>004</w:t>
            </w:r>
          </w:p>
        </w:tc>
        <w:tc>
          <w:tcPr>
            <w:tcW w:w="709" w:type="dxa"/>
          </w:tcPr>
          <w:p w:rsidR="00A84158" w:rsidRDefault="00A84158">
            <w:pPr>
              <w:pStyle w:val="ConsPlusNormal"/>
              <w:jc w:val="center"/>
            </w:pPr>
            <w:r>
              <w:t>0103</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Ревизионная комиссия МО "Город Курчатов"</w:t>
            </w:r>
          </w:p>
        </w:tc>
        <w:tc>
          <w:tcPr>
            <w:tcW w:w="794" w:type="dxa"/>
          </w:tcPr>
          <w:p w:rsidR="00A84158" w:rsidRDefault="00A84158">
            <w:pPr>
              <w:pStyle w:val="ConsPlusNormal"/>
              <w:jc w:val="center"/>
            </w:pPr>
            <w:r>
              <w:t>004</w:t>
            </w:r>
          </w:p>
        </w:tc>
        <w:tc>
          <w:tcPr>
            <w:tcW w:w="709" w:type="dxa"/>
          </w:tcPr>
          <w:p w:rsidR="00A84158" w:rsidRDefault="00A84158">
            <w:pPr>
              <w:pStyle w:val="ConsPlusNormal"/>
              <w:jc w:val="center"/>
            </w:pPr>
            <w:r>
              <w:t>0106</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val="restart"/>
          </w:tcPr>
          <w:p w:rsidR="00A84158" w:rsidRDefault="00A84158">
            <w:pPr>
              <w:pStyle w:val="ConsPlusNormal"/>
              <w:jc w:val="center"/>
            </w:pPr>
          </w:p>
        </w:tc>
        <w:tc>
          <w:tcPr>
            <w:tcW w:w="2154" w:type="dxa"/>
            <w:vMerge w:val="restart"/>
          </w:tcPr>
          <w:p w:rsidR="00A84158" w:rsidRDefault="00A84158">
            <w:pPr>
              <w:pStyle w:val="ConsPlusNormal"/>
              <w:jc w:val="center"/>
            </w:pPr>
            <w:r>
              <w:t>Повышение квалификации муниципальных служащих г. Курчатова</w:t>
            </w:r>
          </w:p>
        </w:tc>
        <w:tc>
          <w:tcPr>
            <w:tcW w:w="2098" w:type="dxa"/>
          </w:tcPr>
          <w:p w:rsidR="00A84158" w:rsidRDefault="00A84158">
            <w:pPr>
              <w:pStyle w:val="ConsPlusNormal"/>
              <w:jc w:val="center"/>
            </w:pPr>
            <w:r>
              <w:t>Всего:</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31,690</w:t>
            </w:r>
          </w:p>
        </w:tc>
        <w:tc>
          <w:tcPr>
            <w:tcW w:w="992" w:type="dxa"/>
          </w:tcPr>
          <w:p w:rsidR="00A84158" w:rsidRDefault="00A84158">
            <w:pPr>
              <w:pStyle w:val="ConsPlusNormal"/>
              <w:jc w:val="center"/>
            </w:pPr>
            <w:r>
              <w:t>29,595</w:t>
            </w:r>
          </w:p>
        </w:tc>
        <w:tc>
          <w:tcPr>
            <w:tcW w:w="992" w:type="dxa"/>
          </w:tcPr>
          <w:p w:rsidR="00A84158" w:rsidRDefault="00A84158">
            <w:pPr>
              <w:pStyle w:val="ConsPlusNormal"/>
              <w:jc w:val="center"/>
            </w:pPr>
            <w:r>
              <w:t>39,470</w:t>
            </w:r>
          </w:p>
        </w:tc>
        <w:tc>
          <w:tcPr>
            <w:tcW w:w="992" w:type="dxa"/>
          </w:tcPr>
          <w:p w:rsidR="00A84158" w:rsidRDefault="00A84158">
            <w:pPr>
              <w:pStyle w:val="ConsPlusNormal"/>
              <w:jc w:val="center"/>
            </w:pPr>
            <w:r>
              <w:t>19,850</w:t>
            </w:r>
          </w:p>
        </w:tc>
        <w:tc>
          <w:tcPr>
            <w:tcW w:w="992" w:type="dxa"/>
          </w:tcPr>
          <w:p w:rsidR="00A84158" w:rsidRDefault="00A84158">
            <w:pPr>
              <w:pStyle w:val="ConsPlusNormal"/>
              <w:jc w:val="center"/>
            </w:pPr>
            <w:r>
              <w:t>22,320</w:t>
            </w:r>
          </w:p>
        </w:tc>
        <w:tc>
          <w:tcPr>
            <w:tcW w:w="993" w:type="dxa"/>
          </w:tcPr>
          <w:p w:rsidR="00A84158" w:rsidRDefault="00A84158">
            <w:pPr>
              <w:pStyle w:val="ConsPlusNormal"/>
              <w:jc w:val="center"/>
            </w:pPr>
            <w:r>
              <w:t>17,111</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Администрация города Курчатова</w:t>
            </w:r>
          </w:p>
        </w:tc>
        <w:tc>
          <w:tcPr>
            <w:tcW w:w="794" w:type="dxa"/>
          </w:tcPr>
          <w:p w:rsidR="00A84158" w:rsidRDefault="00A84158">
            <w:pPr>
              <w:pStyle w:val="ConsPlusNormal"/>
              <w:jc w:val="center"/>
            </w:pPr>
            <w:r>
              <w:t>001</w:t>
            </w:r>
          </w:p>
        </w:tc>
        <w:tc>
          <w:tcPr>
            <w:tcW w:w="709" w:type="dxa"/>
          </w:tcPr>
          <w:p w:rsidR="00A84158" w:rsidRDefault="00A84158">
            <w:pPr>
              <w:pStyle w:val="ConsPlusNormal"/>
              <w:jc w:val="center"/>
            </w:pPr>
            <w:r>
              <w:t>0104</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27,440</w:t>
            </w:r>
          </w:p>
        </w:tc>
        <w:tc>
          <w:tcPr>
            <w:tcW w:w="992" w:type="dxa"/>
          </w:tcPr>
          <w:p w:rsidR="00A84158" w:rsidRDefault="00A84158">
            <w:pPr>
              <w:pStyle w:val="ConsPlusNormal"/>
              <w:jc w:val="center"/>
            </w:pPr>
            <w:r>
              <w:t>9,710</w:t>
            </w:r>
          </w:p>
        </w:tc>
        <w:tc>
          <w:tcPr>
            <w:tcW w:w="992" w:type="dxa"/>
          </w:tcPr>
          <w:p w:rsidR="00A84158" w:rsidRDefault="00A84158">
            <w:pPr>
              <w:pStyle w:val="ConsPlusNormal"/>
              <w:jc w:val="center"/>
            </w:pPr>
            <w:r>
              <w:t>22,620</w:t>
            </w:r>
          </w:p>
        </w:tc>
        <w:tc>
          <w:tcPr>
            <w:tcW w:w="992" w:type="dxa"/>
          </w:tcPr>
          <w:p w:rsidR="00A84158" w:rsidRDefault="00A84158">
            <w:pPr>
              <w:pStyle w:val="ConsPlusNormal"/>
              <w:jc w:val="center"/>
            </w:pPr>
            <w:r>
              <w:t>13,910</w:t>
            </w:r>
          </w:p>
        </w:tc>
        <w:tc>
          <w:tcPr>
            <w:tcW w:w="992" w:type="dxa"/>
          </w:tcPr>
          <w:p w:rsidR="00A84158" w:rsidRDefault="00A84158">
            <w:pPr>
              <w:pStyle w:val="ConsPlusNormal"/>
              <w:jc w:val="center"/>
            </w:pPr>
            <w:r>
              <w:t>16,380</w:t>
            </w:r>
          </w:p>
        </w:tc>
        <w:tc>
          <w:tcPr>
            <w:tcW w:w="993" w:type="dxa"/>
          </w:tcPr>
          <w:p w:rsidR="00A84158" w:rsidRDefault="00A84158">
            <w:pPr>
              <w:pStyle w:val="ConsPlusNormal"/>
              <w:jc w:val="center"/>
            </w:pPr>
            <w:r>
              <w:t>11,171</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Управление финансов города Курчатова</w:t>
            </w:r>
          </w:p>
        </w:tc>
        <w:tc>
          <w:tcPr>
            <w:tcW w:w="794" w:type="dxa"/>
          </w:tcPr>
          <w:p w:rsidR="00A84158" w:rsidRDefault="00A84158">
            <w:pPr>
              <w:pStyle w:val="ConsPlusNormal"/>
              <w:jc w:val="center"/>
            </w:pPr>
            <w:r>
              <w:t>002</w:t>
            </w:r>
          </w:p>
        </w:tc>
        <w:tc>
          <w:tcPr>
            <w:tcW w:w="709" w:type="dxa"/>
          </w:tcPr>
          <w:p w:rsidR="00A84158" w:rsidRDefault="00A84158">
            <w:pPr>
              <w:pStyle w:val="ConsPlusNormal"/>
              <w:jc w:val="center"/>
            </w:pPr>
            <w:r>
              <w:t>0106</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Комитет по управлению имуществом г. Курчатова</w:t>
            </w:r>
          </w:p>
        </w:tc>
        <w:tc>
          <w:tcPr>
            <w:tcW w:w="794" w:type="dxa"/>
          </w:tcPr>
          <w:p w:rsidR="00A84158" w:rsidRDefault="00A84158">
            <w:pPr>
              <w:pStyle w:val="ConsPlusNormal"/>
              <w:jc w:val="center"/>
            </w:pPr>
            <w:r>
              <w:t>003</w:t>
            </w:r>
          </w:p>
        </w:tc>
        <w:tc>
          <w:tcPr>
            <w:tcW w:w="709" w:type="dxa"/>
          </w:tcPr>
          <w:p w:rsidR="00A84158" w:rsidRDefault="00A84158">
            <w:pPr>
              <w:pStyle w:val="ConsPlusNormal"/>
              <w:jc w:val="center"/>
            </w:pPr>
            <w:r>
              <w:t>0104</w:t>
            </w:r>
          </w:p>
        </w:tc>
        <w:tc>
          <w:tcPr>
            <w:tcW w:w="1531" w:type="dxa"/>
          </w:tcPr>
          <w:p w:rsidR="00A84158" w:rsidRDefault="00A84158">
            <w:pPr>
              <w:pStyle w:val="ConsPlusNormal"/>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1,000</w:t>
            </w:r>
          </w:p>
        </w:tc>
        <w:tc>
          <w:tcPr>
            <w:tcW w:w="992" w:type="dxa"/>
          </w:tcPr>
          <w:p w:rsidR="00A84158" w:rsidRDefault="00A84158">
            <w:pPr>
              <w:pStyle w:val="ConsPlusNormal"/>
              <w:jc w:val="center"/>
            </w:pPr>
            <w:r>
              <w:t>9,580</w:t>
            </w:r>
          </w:p>
        </w:tc>
        <w:tc>
          <w:tcPr>
            <w:tcW w:w="992" w:type="dxa"/>
          </w:tcPr>
          <w:p w:rsidR="00A84158" w:rsidRDefault="00A84158">
            <w:pPr>
              <w:pStyle w:val="ConsPlusNormal"/>
              <w:jc w:val="center"/>
            </w:pPr>
            <w:r>
              <w:t>7,850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Комитет образования города Курчатова</w:t>
            </w:r>
          </w:p>
        </w:tc>
        <w:tc>
          <w:tcPr>
            <w:tcW w:w="794" w:type="dxa"/>
          </w:tcPr>
          <w:p w:rsidR="00A84158" w:rsidRDefault="00A84158">
            <w:pPr>
              <w:pStyle w:val="ConsPlusNormal"/>
              <w:jc w:val="center"/>
            </w:pPr>
            <w:r>
              <w:t>005</w:t>
            </w:r>
          </w:p>
        </w:tc>
        <w:tc>
          <w:tcPr>
            <w:tcW w:w="709" w:type="dxa"/>
          </w:tcPr>
          <w:p w:rsidR="00A84158" w:rsidRDefault="00A84158">
            <w:pPr>
              <w:pStyle w:val="ConsPlusNormal"/>
              <w:jc w:val="center"/>
            </w:pPr>
            <w:r>
              <w:t>0104</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1,600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9,000</w:t>
            </w:r>
          </w:p>
        </w:tc>
        <w:tc>
          <w:tcPr>
            <w:tcW w:w="992" w:type="dxa"/>
          </w:tcPr>
          <w:p w:rsidR="00A84158" w:rsidRDefault="00A84158">
            <w:pPr>
              <w:pStyle w:val="ConsPlusNormal"/>
              <w:jc w:val="center"/>
            </w:pPr>
            <w:r>
              <w:t>5,940</w:t>
            </w:r>
          </w:p>
        </w:tc>
        <w:tc>
          <w:tcPr>
            <w:tcW w:w="992" w:type="dxa"/>
          </w:tcPr>
          <w:p w:rsidR="00A84158" w:rsidRDefault="00A84158">
            <w:pPr>
              <w:pStyle w:val="ConsPlusNormal"/>
              <w:jc w:val="center"/>
            </w:pPr>
            <w:r>
              <w:t>5,940</w:t>
            </w:r>
          </w:p>
        </w:tc>
        <w:tc>
          <w:tcPr>
            <w:tcW w:w="993" w:type="dxa"/>
          </w:tcPr>
          <w:p w:rsidR="00A84158" w:rsidRDefault="00A84158">
            <w:pPr>
              <w:pStyle w:val="ConsPlusNormal"/>
              <w:jc w:val="center"/>
            </w:pPr>
            <w:r>
              <w:t>5,940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Курчатовская городская Дума</w:t>
            </w:r>
          </w:p>
        </w:tc>
        <w:tc>
          <w:tcPr>
            <w:tcW w:w="794" w:type="dxa"/>
          </w:tcPr>
          <w:p w:rsidR="00A84158" w:rsidRDefault="00A84158">
            <w:pPr>
              <w:pStyle w:val="ConsPlusNormal"/>
              <w:jc w:val="center"/>
            </w:pPr>
            <w:r>
              <w:t>004</w:t>
            </w:r>
          </w:p>
        </w:tc>
        <w:tc>
          <w:tcPr>
            <w:tcW w:w="709" w:type="dxa"/>
          </w:tcPr>
          <w:p w:rsidR="00A84158" w:rsidRDefault="00A84158">
            <w:pPr>
              <w:pStyle w:val="ConsPlusNormal"/>
              <w:jc w:val="center"/>
            </w:pPr>
            <w:r>
              <w:t>0103</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10,305</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Ревизионная комиссия МО "Город Курчатов"</w:t>
            </w:r>
          </w:p>
        </w:tc>
        <w:tc>
          <w:tcPr>
            <w:tcW w:w="794" w:type="dxa"/>
          </w:tcPr>
          <w:p w:rsidR="00A84158" w:rsidRDefault="00A84158">
            <w:pPr>
              <w:pStyle w:val="ConsPlusNormal"/>
              <w:jc w:val="center"/>
            </w:pPr>
            <w:r>
              <w:t>004</w:t>
            </w:r>
          </w:p>
        </w:tc>
        <w:tc>
          <w:tcPr>
            <w:tcW w:w="709" w:type="dxa"/>
          </w:tcPr>
          <w:p w:rsidR="00A84158" w:rsidRDefault="00A84158">
            <w:pPr>
              <w:pStyle w:val="ConsPlusNormal"/>
              <w:jc w:val="center"/>
            </w:pPr>
            <w:r>
              <w:t>0106</w:t>
            </w:r>
          </w:p>
        </w:tc>
        <w:tc>
          <w:tcPr>
            <w:tcW w:w="1531" w:type="dxa"/>
          </w:tcPr>
          <w:p w:rsidR="00A84158" w:rsidRDefault="00A84158">
            <w:pPr>
              <w:pStyle w:val="ConsPlusNormal"/>
              <w:jc w:val="center"/>
            </w:pPr>
            <w:r>
              <w:t>09101С1437</w:t>
            </w:r>
          </w:p>
        </w:tc>
        <w:tc>
          <w:tcPr>
            <w:tcW w:w="636" w:type="dxa"/>
          </w:tcPr>
          <w:p w:rsidR="00A84158" w:rsidRDefault="00A84158">
            <w:pPr>
              <w:pStyle w:val="ConsPlusNormal"/>
              <w:jc w:val="center"/>
            </w:pPr>
            <w:r>
              <w:t>200</w:t>
            </w:r>
          </w:p>
        </w:tc>
        <w:tc>
          <w:tcPr>
            <w:tcW w:w="968" w:type="dxa"/>
          </w:tcPr>
          <w:p w:rsidR="00A84158" w:rsidRDefault="00A84158">
            <w:pPr>
              <w:pStyle w:val="ConsPlusNormal"/>
              <w:jc w:val="center"/>
            </w:pPr>
            <w:r>
              <w:t>1,650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tcPr>
          <w:p w:rsidR="00A84158" w:rsidRDefault="00A84158">
            <w:pPr>
              <w:pStyle w:val="ConsPlusNormal"/>
              <w:jc w:val="center"/>
            </w:pPr>
            <w:r>
              <w:t>Основное мероприятие 2</w:t>
            </w:r>
          </w:p>
        </w:tc>
        <w:tc>
          <w:tcPr>
            <w:tcW w:w="2154" w:type="dxa"/>
          </w:tcPr>
          <w:p w:rsidR="00A84158" w:rsidRDefault="00A84158">
            <w:pPr>
              <w:pStyle w:val="ConsPlusNormal"/>
              <w:jc w:val="center"/>
            </w:pPr>
            <w:r>
              <w:t>Совершенствование нормативно-правовой базы по вопросу развития местного самоуправления и муниципальной службы</w:t>
            </w:r>
          </w:p>
        </w:tc>
        <w:tc>
          <w:tcPr>
            <w:tcW w:w="2098" w:type="dxa"/>
          </w:tcPr>
          <w:p w:rsidR="00A84158" w:rsidRDefault="00A84158">
            <w:pPr>
              <w:pStyle w:val="ConsPlusNormal"/>
              <w:jc w:val="center"/>
            </w:pPr>
            <w:r>
              <w:t>Управление делами администрации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tcPr>
          <w:p w:rsidR="00A84158" w:rsidRDefault="00A84158">
            <w:pPr>
              <w:pStyle w:val="ConsPlusNormal"/>
              <w:jc w:val="center"/>
            </w:pPr>
            <w:r>
              <w:t>Основное мероприятие 3</w:t>
            </w:r>
          </w:p>
        </w:tc>
        <w:tc>
          <w:tcPr>
            <w:tcW w:w="2154" w:type="dxa"/>
          </w:tcPr>
          <w:p w:rsidR="00A84158" w:rsidRDefault="00A84158">
            <w:pPr>
              <w:pStyle w:val="ConsPlusNormal"/>
              <w:jc w:val="center"/>
            </w:pPr>
            <w: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2098" w:type="dxa"/>
          </w:tcPr>
          <w:p w:rsidR="00A84158" w:rsidRDefault="00A84158">
            <w:pPr>
              <w:pStyle w:val="ConsPlusNormal"/>
              <w:jc w:val="center"/>
            </w:pPr>
            <w:r>
              <w:t>Управление делами администрации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tcPr>
          <w:p w:rsidR="00A84158" w:rsidRDefault="00A84158">
            <w:pPr>
              <w:pStyle w:val="ConsPlusNormal"/>
              <w:jc w:val="center"/>
            </w:pPr>
            <w:r>
              <w:t>Основное мероприятие 4</w:t>
            </w:r>
          </w:p>
        </w:tc>
        <w:tc>
          <w:tcPr>
            <w:tcW w:w="2154" w:type="dxa"/>
          </w:tcPr>
          <w:p w:rsidR="00A84158" w:rsidRDefault="00A84158">
            <w:pPr>
              <w:pStyle w:val="ConsPlusNormal"/>
              <w:jc w:val="center"/>
            </w:pPr>
            <w:r>
              <w:t>Внедрение современных методов оценки профессиональных знаний и навыков муниципальных служащих при проведении аттестации</w:t>
            </w:r>
          </w:p>
        </w:tc>
        <w:tc>
          <w:tcPr>
            <w:tcW w:w="2098" w:type="dxa"/>
          </w:tcPr>
          <w:p w:rsidR="00A84158" w:rsidRDefault="00A84158">
            <w:pPr>
              <w:pStyle w:val="ConsPlusNormal"/>
              <w:jc w:val="center"/>
            </w:pPr>
            <w:r>
              <w:t>Управление делами администрации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pPr>
            <w:r>
              <w:t>0</w:t>
            </w:r>
          </w:p>
        </w:tc>
      </w:tr>
      <w:tr w:rsidR="00A84158">
        <w:tc>
          <w:tcPr>
            <w:tcW w:w="1871" w:type="dxa"/>
          </w:tcPr>
          <w:p w:rsidR="00A84158" w:rsidRDefault="00A84158">
            <w:pPr>
              <w:pStyle w:val="ConsPlusNormal"/>
              <w:jc w:val="center"/>
            </w:pPr>
            <w:r>
              <w:t>Основное мероприятие 5</w:t>
            </w:r>
          </w:p>
        </w:tc>
        <w:tc>
          <w:tcPr>
            <w:tcW w:w="2154" w:type="dxa"/>
          </w:tcPr>
          <w:p w:rsidR="00A84158" w:rsidRDefault="00A84158">
            <w:pPr>
              <w:pStyle w:val="ConsPlusNormal"/>
              <w:jc w:val="center"/>
            </w:pPr>
            <w:r>
              <w:t xml:space="preserve">Создание эффективной системы подбора и </w:t>
            </w:r>
            <w:r>
              <w:lastRenderedPageBreak/>
              <w:t>расстановки кадров с использованием конкурсных процедур</w:t>
            </w:r>
          </w:p>
        </w:tc>
        <w:tc>
          <w:tcPr>
            <w:tcW w:w="2098" w:type="dxa"/>
          </w:tcPr>
          <w:p w:rsidR="00A84158" w:rsidRDefault="00A84158">
            <w:pPr>
              <w:pStyle w:val="ConsPlusNormal"/>
              <w:jc w:val="center"/>
            </w:pPr>
            <w:r>
              <w:lastRenderedPageBreak/>
              <w:t>Управление делами администрации города Курчатова</w:t>
            </w:r>
          </w:p>
        </w:tc>
        <w:tc>
          <w:tcPr>
            <w:tcW w:w="794" w:type="dxa"/>
          </w:tcPr>
          <w:p w:rsidR="00A84158" w:rsidRDefault="00A84158">
            <w:pPr>
              <w:pStyle w:val="ConsPlusNormal"/>
              <w:jc w:val="center"/>
            </w:pPr>
            <w:r>
              <w:t>x</w:t>
            </w: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val="restart"/>
          </w:tcPr>
          <w:p w:rsidR="00A84158" w:rsidRDefault="00A84158">
            <w:pPr>
              <w:pStyle w:val="ConsPlusNormal"/>
              <w:jc w:val="center"/>
            </w:pPr>
            <w:r>
              <w:t>Основное мероприятие 6</w:t>
            </w:r>
          </w:p>
        </w:tc>
        <w:tc>
          <w:tcPr>
            <w:tcW w:w="2154" w:type="dxa"/>
            <w:vMerge w:val="restart"/>
          </w:tcPr>
          <w:p w:rsidR="00A84158" w:rsidRDefault="00A84158">
            <w:pPr>
              <w:pStyle w:val="ConsPlusNormal"/>
              <w:jc w:val="center"/>
            </w:pPr>
            <w:r>
              <w:t>Специальная оценка условий труда муниципальных служащих</w:t>
            </w:r>
          </w:p>
        </w:tc>
        <w:tc>
          <w:tcPr>
            <w:tcW w:w="2098" w:type="dxa"/>
          </w:tcPr>
          <w:p w:rsidR="00A84158" w:rsidRDefault="00A84158">
            <w:pPr>
              <w:pStyle w:val="ConsPlusNormal"/>
              <w:jc w:val="center"/>
            </w:pPr>
            <w:r>
              <w:t>Администрации города Курчатова</w:t>
            </w:r>
          </w:p>
        </w:tc>
        <w:tc>
          <w:tcPr>
            <w:tcW w:w="794" w:type="dxa"/>
          </w:tcPr>
          <w:p w:rsidR="00A84158" w:rsidRDefault="00A84158">
            <w:pPr>
              <w:pStyle w:val="ConsPlusNormal"/>
              <w:jc w:val="center"/>
            </w:pP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6,000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r w:rsidR="00A84158">
        <w:tc>
          <w:tcPr>
            <w:tcW w:w="1871" w:type="dxa"/>
            <w:vMerge/>
          </w:tcPr>
          <w:p w:rsidR="00A84158" w:rsidRDefault="00A84158">
            <w:pPr>
              <w:pStyle w:val="ConsPlusNormal"/>
            </w:pPr>
          </w:p>
        </w:tc>
        <w:tc>
          <w:tcPr>
            <w:tcW w:w="2154" w:type="dxa"/>
            <w:vMerge/>
          </w:tcPr>
          <w:p w:rsidR="00A84158" w:rsidRDefault="00A84158">
            <w:pPr>
              <w:pStyle w:val="ConsPlusNormal"/>
            </w:pPr>
          </w:p>
        </w:tc>
        <w:tc>
          <w:tcPr>
            <w:tcW w:w="2098" w:type="dxa"/>
          </w:tcPr>
          <w:p w:rsidR="00A84158" w:rsidRDefault="00A84158">
            <w:pPr>
              <w:pStyle w:val="ConsPlusNormal"/>
              <w:jc w:val="center"/>
            </w:pPr>
            <w:r>
              <w:t>Комитет образования города Курчатова</w:t>
            </w:r>
          </w:p>
        </w:tc>
        <w:tc>
          <w:tcPr>
            <w:tcW w:w="794" w:type="dxa"/>
          </w:tcPr>
          <w:p w:rsidR="00A84158" w:rsidRDefault="00A84158">
            <w:pPr>
              <w:pStyle w:val="ConsPlusNormal"/>
              <w:jc w:val="center"/>
            </w:pPr>
          </w:p>
        </w:tc>
        <w:tc>
          <w:tcPr>
            <w:tcW w:w="709" w:type="dxa"/>
          </w:tcPr>
          <w:p w:rsidR="00A84158" w:rsidRDefault="00A84158">
            <w:pPr>
              <w:pStyle w:val="ConsPlusNormal"/>
              <w:jc w:val="center"/>
            </w:pPr>
            <w:r>
              <w:t>x</w:t>
            </w:r>
          </w:p>
        </w:tc>
        <w:tc>
          <w:tcPr>
            <w:tcW w:w="1531" w:type="dxa"/>
          </w:tcPr>
          <w:p w:rsidR="00A84158" w:rsidRDefault="00A84158">
            <w:pPr>
              <w:pStyle w:val="ConsPlusNormal"/>
              <w:jc w:val="center"/>
            </w:pPr>
            <w:r>
              <w:t>x</w:t>
            </w:r>
          </w:p>
        </w:tc>
        <w:tc>
          <w:tcPr>
            <w:tcW w:w="636" w:type="dxa"/>
          </w:tcPr>
          <w:p w:rsidR="00A84158" w:rsidRDefault="00A84158">
            <w:pPr>
              <w:pStyle w:val="ConsPlusNormal"/>
              <w:jc w:val="center"/>
            </w:pPr>
            <w:r>
              <w:t>x</w:t>
            </w:r>
          </w:p>
        </w:tc>
        <w:tc>
          <w:tcPr>
            <w:tcW w:w="968"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2" w:type="dxa"/>
          </w:tcPr>
          <w:p w:rsidR="00A84158" w:rsidRDefault="00A84158">
            <w:pPr>
              <w:pStyle w:val="ConsPlusNormal"/>
              <w:jc w:val="center"/>
            </w:pPr>
            <w:r>
              <w:t>0</w:t>
            </w:r>
          </w:p>
        </w:tc>
        <w:tc>
          <w:tcPr>
            <w:tcW w:w="993" w:type="dxa"/>
          </w:tcPr>
          <w:p w:rsidR="00A84158" w:rsidRDefault="00A84158">
            <w:pPr>
              <w:pStyle w:val="ConsPlusNormal"/>
              <w:jc w:val="center"/>
            </w:pPr>
            <w:r>
              <w:t>0</w:t>
            </w:r>
          </w:p>
        </w:tc>
      </w:tr>
    </w:tbl>
    <w:p w:rsidR="00A84158" w:rsidRDefault="00A84158">
      <w:pPr>
        <w:pStyle w:val="ConsPlusNormal"/>
        <w:sectPr w:rsidR="00A84158">
          <w:pgSz w:w="16838" w:h="11905" w:orient="landscape"/>
          <w:pgMar w:top="1701" w:right="1134" w:bottom="850" w:left="1134" w:header="0" w:footer="0" w:gutter="0"/>
          <w:cols w:space="720"/>
          <w:titlePg/>
        </w:sectPr>
      </w:pPr>
    </w:p>
    <w:p w:rsidR="00A84158" w:rsidRDefault="00A84158">
      <w:pPr>
        <w:pStyle w:val="ConsPlusNormal"/>
        <w:jc w:val="both"/>
      </w:pPr>
    </w:p>
    <w:p w:rsidR="00A84158" w:rsidRDefault="00A84158">
      <w:pPr>
        <w:pStyle w:val="ConsPlusNormal"/>
        <w:jc w:val="both"/>
      </w:pPr>
    </w:p>
    <w:p w:rsidR="00A84158" w:rsidRDefault="00A84158">
      <w:pPr>
        <w:pStyle w:val="ConsPlusNormal"/>
        <w:jc w:val="right"/>
        <w:outlineLvl w:val="1"/>
      </w:pPr>
      <w:r>
        <w:t>Приложение N 4</w:t>
      </w:r>
    </w:p>
    <w:p w:rsidR="00A84158" w:rsidRDefault="00A84158">
      <w:pPr>
        <w:pStyle w:val="ConsPlusNormal"/>
        <w:jc w:val="right"/>
      </w:pPr>
      <w:r>
        <w:t>к муниципальной программе</w:t>
      </w:r>
    </w:p>
    <w:p w:rsidR="00A84158" w:rsidRDefault="00A84158">
      <w:pPr>
        <w:pStyle w:val="ConsPlusNormal"/>
        <w:jc w:val="right"/>
      </w:pPr>
      <w:r>
        <w:t>"Развитие муниципальной службы в</w:t>
      </w:r>
    </w:p>
    <w:p w:rsidR="00A84158" w:rsidRDefault="00A84158">
      <w:pPr>
        <w:pStyle w:val="ConsPlusNormal"/>
        <w:jc w:val="right"/>
      </w:pPr>
      <w:r>
        <w:t>городе Курчатове Курской области"</w:t>
      </w:r>
    </w:p>
    <w:p w:rsidR="00A84158" w:rsidRDefault="00A84158">
      <w:pPr>
        <w:pStyle w:val="ConsPlusNormal"/>
        <w:jc w:val="both"/>
      </w:pPr>
    </w:p>
    <w:p w:rsidR="00A84158" w:rsidRDefault="00A84158">
      <w:pPr>
        <w:pStyle w:val="ConsPlusTitle"/>
        <w:jc w:val="center"/>
      </w:pPr>
      <w:bookmarkStart w:id="12" w:name="P1242"/>
      <w:bookmarkEnd w:id="12"/>
      <w:r>
        <w:t>РЕСУРСНОЕ ОБЕСПЕЧЕНИЕ И ПРОГНОЗНАЯ (СПРАВОЧНАЯ) ОЦЕНКА</w:t>
      </w:r>
    </w:p>
    <w:p w:rsidR="00A84158" w:rsidRDefault="00A84158">
      <w:pPr>
        <w:pStyle w:val="ConsPlusTitle"/>
        <w:jc w:val="center"/>
      </w:pPr>
      <w:r>
        <w:t>РАСХОДОВ ФЕДЕРАЛЬНОГО БЮДЖЕТА, ОБЛАСТНОГО БЮДЖЕТА, БЮДЖЕТОВ</w:t>
      </w:r>
    </w:p>
    <w:p w:rsidR="00A84158" w:rsidRDefault="00A84158">
      <w:pPr>
        <w:pStyle w:val="ConsPlusTitle"/>
        <w:jc w:val="center"/>
      </w:pPr>
      <w:r>
        <w:t>ГОСУДАРСТВЕННЫХ ВНЕБЮДЖЕТНЫХ ФОНДОВ, МЕСТНЫХ БЮДЖЕТОВ</w:t>
      </w:r>
    </w:p>
    <w:p w:rsidR="00A84158" w:rsidRDefault="00A84158">
      <w:pPr>
        <w:pStyle w:val="ConsPlusTitle"/>
        <w:jc w:val="center"/>
      </w:pPr>
      <w:r>
        <w:t>И ВНЕБЮДЖЕТНЫХ ИСТОЧНИКОВ НА РЕАЛИЗАЦИЮ ЦЕЛЕЙ МУНИЦИПАЛЬНОЙ</w:t>
      </w:r>
    </w:p>
    <w:p w:rsidR="00A84158" w:rsidRDefault="00A84158">
      <w:pPr>
        <w:pStyle w:val="ConsPlusTitle"/>
        <w:jc w:val="center"/>
      </w:pPr>
      <w:r>
        <w:t>ПРОГРАММЫ</w:t>
      </w:r>
    </w:p>
    <w:p w:rsidR="00A84158" w:rsidRDefault="00A84158">
      <w:pPr>
        <w:pStyle w:val="ConsPlusNormal"/>
        <w:spacing w:after="1"/>
      </w:pPr>
    </w:p>
    <w:p w:rsidR="00A84158" w:rsidRDefault="00A84158">
      <w:pPr>
        <w:pStyle w:val="ConsPlusNormal"/>
        <w:jc w:val="both"/>
      </w:pPr>
      <w:bookmarkStart w:id="13" w:name="_GoBack"/>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6"/>
        <w:gridCol w:w="2180"/>
        <w:gridCol w:w="1814"/>
        <w:gridCol w:w="1077"/>
        <w:gridCol w:w="1134"/>
        <w:gridCol w:w="1077"/>
        <w:gridCol w:w="1077"/>
        <w:gridCol w:w="1077"/>
        <w:gridCol w:w="1020"/>
      </w:tblGrid>
      <w:tr w:rsidR="00A84158">
        <w:tc>
          <w:tcPr>
            <w:tcW w:w="1996" w:type="dxa"/>
            <w:vMerge w:val="restart"/>
          </w:tcPr>
          <w:p w:rsidR="00A84158" w:rsidRDefault="00A84158">
            <w:pPr>
              <w:pStyle w:val="ConsPlusNormal"/>
              <w:jc w:val="center"/>
            </w:pPr>
            <w:r>
              <w:t>Статус</w:t>
            </w:r>
          </w:p>
        </w:tc>
        <w:tc>
          <w:tcPr>
            <w:tcW w:w="2180" w:type="dxa"/>
            <w:vMerge w:val="restart"/>
          </w:tcPr>
          <w:p w:rsidR="00A84158" w:rsidRDefault="00A84158">
            <w:pPr>
              <w:pStyle w:val="ConsPlusNormal"/>
              <w:jc w:val="center"/>
            </w:pPr>
            <w:r>
              <w:t>Наименование муниципальной программы, подпрограммы муниципальной программы, основного мероприятия</w:t>
            </w:r>
          </w:p>
        </w:tc>
        <w:tc>
          <w:tcPr>
            <w:tcW w:w="1814" w:type="dxa"/>
            <w:vMerge w:val="restart"/>
          </w:tcPr>
          <w:p w:rsidR="00A84158" w:rsidRDefault="00A84158">
            <w:pPr>
              <w:pStyle w:val="ConsPlusNormal"/>
              <w:jc w:val="center"/>
            </w:pPr>
            <w:r>
              <w:t>Источники ресурсного обеспечения</w:t>
            </w:r>
          </w:p>
        </w:tc>
        <w:tc>
          <w:tcPr>
            <w:tcW w:w="6462" w:type="dxa"/>
            <w:gridSpan w:val="6"/>
          </w:tcPr>
          <w:p w:rsidR="00A84158" w:rsidRDefault="00A84158">
            <w:pPr>
              <w:pStyle w:val="ConsPlusNormal"/>
              <w:jc w:val="center"/>
            </w:pPr>
            <w:r>
              <w:t>Оценка расходов (тыс. руб.), годы</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vMerge/>
          </w:tcPr>
          <w:p w:rsidR="00A84158" w:rsidRDefault="00A84158">
            <w:pPr>
              <w:pStyle w:val="ConsPlusNormal"/>
            </w:pPr>
          </w:p>
        </w:tc>
        <w:tc>
          <w:tcPr>
            <w:tcW w:w="1077" w:type="dxa"/>
          </w:tcPr>
          <w:p w:rsidR="00A84158" w:rsidRDefault="00A84158">
            <w:pPr>
              <w:pStyle w:val="ConsPlusNormal"/>
              <w:jc w:val="center"/>
            </w:pPr>
            <w:r>
              <w:t>2016 г.</w:t>
            </w:r>
          </w:p>
        </w:tc>
        <w:tc>
          <w:tcPr>
            <w:tcW w:w="1134" w:type="dxa"/>
          </w:tcPr>
          <w:p w:rsidR="00A84158" w:rsidRDefault="00A84158">
            <w:pPr>
              <w:pStyle w:val="ConsPlusNormal"/>
              <w:jc w:val="center"/>
            </w:pPr>
            <w:r>
              <w:t>2017 г.</w:t>
            </w:r>
          </w:p>
        </w:tc>
        <w:tc>
          <w:tcPr>
            <w:tcW w:w="1077" w:type="dxa"/>
          </w:tcPr>
          <w:p w:rsidR="00A84158" w:rsidRDefault="00A84158">
            <w:pPr>
              <w:pStyle w:val="ConsPlusNormal"/>
              <w:jc w:val="center"/>
            </w:pPr>
            <w:r>
              <w:t>2018 г.</w:t>
            </w:r>
          </w:p>
        </w:tc>
        <w:tc>
          <w:tcPr>
            <w:tcW w:w="1077" w:type="dxa"/>
          </w:tcPr>
          <w:p w:rsidR="00A84158" w:rsidRDefault="00A84158">
            <w:pPr>
              <w:pStyle w:val="ConsPlusNormal"/>
              <w:jc w:val="center"/>
            </w:pPr>
            <w:r>
              <w:t>2019 г.</w:t>
            </w:r>
          </w:p>
        </w:tc>
        <w:tc>
          <w:tcPr>
            <w:tcW w:w="1077" w:type="dxa"/>
          </w:tcPr>
          <w:p w:rsidR="00A84158" w:rsidRDefault="00A84158">
            <w:pPr>
              <w:pStyle w:val="ConsPlusNormal"/>
              <w:jc w:val="center"/>
            </w:pPr>
            <w:r>
              <w:t>2020 г.</w:t>
            </w:r>
          </w:p>
        </w:tc>
        <w:tc>
          <w:tcPr>
            <w:tcW w:w="1020" w:type="dxa"/>
          </w:tcPr>
          <w:p w:rsidR="00A84158" w:rsidRDefault="00A84158">
            <w:pPr>
              <w:pStyle w:val="ConsPlusNormal"/>
              <w:jc w:val="center"/>
            </w:pPr>
            <w:r>
              <w:t>2021 г.</w:t>
            </w:r>
          </w:p>
        </w:tc>
      </w:tr>
      <w:tr w:rsidR="00A84158">
        <w:tc>
          <w:tcPr>
            <w:tcW w:w="1996" w:type="dxa"/>
            <w:vMerge w:val="restart"/>
          </w:tcPr>
          <w:p w:rsidR="00A84158" w:rsidRDefault="00A84158">
            <w:pPr>
              <w:pStyle w:val="ConsPlusNormal"/>
              <w:jc w:val="center"/>
            </w:pPr>
            <w:r>
              <w:t>Муниципальная программа</w:t>
            </w:r>
          </w:p>
        </w:tc>
        <w:tc>
          <w:tcPr>
            <w:tcW w:w="2180" w:type="dxa"/>
            <w:vMerge w:val="restart"/>
          </w:tcPr>
          <w:p w:rsidR="00A84158" w:rsidRDefault="00A84158">
            <w:pPr>
              <w:pStyle w:val="ConsPlusNormal"/>
              <w:jc w:val="center"/>
            </w:pPr>
            <w:r>
              <w:t>Развитие муниципальной службы в городе Курчатове Курской области</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42,686</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25,850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42,686</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25,850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vMerge w:val="restart"/>
          </w:tcPr>
          <w:p w:rsidR="00A84158" w:rsidRDefault="00A84158">
            <w:pPr>
              <w:pStyle w:val="ConsPlusNormal"/>
              <w:jc w:val="center"/>
            </w:pPr>
            <w:r>
              <w:t>Подпрограмма</w:t>
            </w:r>
          </w:p>
        </w:tc>
        <w:tc>
          <w:tcPr>
            <w:tcW w:w="2180" w:type="dxa"/>
            <w:vMerge w:val="restart"/>
          </w:tcPr>
          <w:p w:rsidR="00A84158" w:rsidRDefault="00A84158">
            <w:pPr>
              <w:pStyle w:val="ConsPlusNormal"/>
              <w:jc w:val="center"/>
            </w:pPr>
            <w:r>
              <w:t>Реализация мероприятий, направленных на развитие муниципальной службы</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42,686</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25,850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42,686</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25,850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tcPr>
          <w:p w:rsidR="00A84158" w:rsidRDefault="00A84158">
            <w:pPr>
              <w:pStyle w:val="ConsPlusNormal"/>
              <w:jc w:val="center"/>
            </w:pPr>
            <w:r>
              <w:t>Основное мероприятие 1</w:t>
            </w:r>
          </w:p>
        </w:tc>
        <w:tc>
          <w:tcPr>
            <w:tcW w:w="2180" w:type="dxa"/>
          </w:tcPr>
          <w:p w:rsidR="00A84158" w:rsidRDefault="00A84158">
            <w:pPr>
              <w:pStyle w:val="ConsPlusNormal"/>
              <w:jc w:val="center"/>
            </w:pPr>
            <w:r>
              <w:t xml:space="preserve">Осуществление мероприятий, направленных на </w:t>
            </w:r>
            <w:r>
              <w:lastRenderedPageBreak/>
              <w:t>развитие муниципальной службы в г. Курчатове Курской области</w:t>
            </w:r>
          </w:p>
        </w:tc>
        <w:tc>
          <w:tcPr>
            <w:tcW w:w="1814" w:type="dxa"/>
          </w:tcPr>
          <w:p w:rsidR="00A84158" w:rsidRDefault="00A84158">
            <w:pPr>
              <w:pStyle w:val="ConsPlusNormal"/>
              <w:jc w:val="both"/>
            </w:pPr>
            <w:r>
              <w:lastRenderedPageBreak/>
              <w:t>ВСЕГО:</w:t>
            </w:r>
          </w:p>
        </w:tc>
        <w:tc>
          <w:tcPr>
            <w:tcW w:w="1077" w:type="dxa"/>
          </w:tcPr>
          <w:p w:rsidR="00A84158" w:rsidRDefault="00A84158">
            <w:pPr>
              <w:pStyle w:val="ConsPlusNormal"/>
              <w:jc w:val="center"/>
            </w:pPr>
            <w:r>
              <w:t>42,686</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25,850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vMerge w:val="restart"/>
          </w:tcPr>
          <w:p w:rsidR="00A84158" w:rsidRDefault="00A84158">
            <w:pPr>
              <w:pStyle w:val="ConsPlusNormal"/>
              <w:jc w:val="center"/>
            </w:pPr>
          </w:p>
        </w:tc>
        <w:tc>
          <w:tcPr>
            <w:tcW w:w="2180" w:type="dxa"/>
            <w:vMerge w:val="restart"/>
          </w:tcPr>
          <w:p w:rsidR="00A84158" w:rsidRDefault="00A84158">
            <w:pPr>
              <w:pStyle w:val="ConsPlusNormal"/>
              <w:jc w:val="center"/>
            </w:pPr>
            <w:r>
              <w:t>Проведение ежегодной диспансеризации (медицинского осмотра) муниципальных служащих</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10,996</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10,996</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val="restart"/>
          </w:tcPr>
          <w:p w:rsidR="00A84158" w:rsidRDefault="00A84158">
            <w:pPr>
              <w:pStyle w:val="ConsPlusNormal"/>
              <w:jc w:val="center"/>
            </w:pPr>
            <w:r>
              <w:t>Повышение квалификации муниципальных служащих г. Курчатова</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31,690</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19,850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31,690</w:t>
            </w:r>
          </w:p>
        </w:tc>
        <w:tc>
          <w:tcPr>
            <w:tcW w:w="1134" w:type="dxa"/>
          </w:tcPr>
          <w:p w:rsidR="00A84158" w:rsidRDefault="00A84158">
            <w:pPr>
              <w:pStyle w:val="ConsPlusNormal"/>
              <w:jc w:val="center"/>
            </w:pPr>
            <w:r>
              <w:t>29,595</w:t>
            </w:r>
          </w:p>
        </w:tc>
        <w:tc>
          <w:tcPr>
            <w:tcW w:w="1077" w:type="dxa"/>
          </w:tcPr>
          <w:p w:rsidR="00A84158" w:rsidRDefault="00A84158">
            <w:pPr>
              <w:pStyle w:val="ConsPlusNormal"/>
              <w:jc w:val="center"/>
            </w:pPr>
            <w:r>
              <w:t>39,470</w:t>
            </w:r>
          </w:p>
        </w:tc>
        <w:tc>
          <w:tcPr>
            <w:tcW w:w="1077" w:type="dxa"/>
          </w:tcPr>
          <w:p w:rsidR="00A84158" w:rsidRDefault="00A84158">
            <w:pPr>
              <w:pStyle w:val="ConsPlusNormal"/>
              <w:jc w:val="center"/>
            </w:pPr>
            <w:r>
              <w:t>19,850</w:t>
            </w:r>
          </w:p>
        </w:tc>
        <w:tc>
          <w:tcPr>
            <w:tcW w:w="1077" w:type="dxa"/>
          </w:tcPr>
          <w:p w:rsidR="00A84158" w:rsidRDefault="00A84158">
            <w:pPr>
              <w:pStyle w:val="ConsPlusNormal"/>
              <w:jc w:val="center"/>
            </w:pPr>
            <w:r>
              <w:t>22,320</w:t>
            </w:r>
          </w:p>
        </w:tc>
        <w:tc>
          <w:tcPr>
            <w:tcW w:w="1020" w:type="dxa"/>
          </w:tcPr>
          <w:p w:rsidR="00A84158" w:rsidRDefault="00A84158">
            <w:pPr>
              <w:pStyle w:val="ConsPlusNormal"/>
              <w:jc w:val="center"/>
            </w:pPr>
            <w:r>
              <w:t>17,111</w:t>
            </w:r>
          </w:p>
        </w:tc>
      </w:tr>
      <w:tr w:rsidR="00A84158">
        <w:tc>
          <w:tcPr>
            <w:tcW w:w="1996" w:type="dxa"/>
            <w:vMerge w:val="restart"/>
          </w:tcPr>
          <w:p w:rsidR="00A84158" w:rsidRDefault="00A84158">
            <w:pPr>
              <w:pStyle w:val="ConsPlusNormal"/>
              <w:jc w:val="center"/>
            </w:pPr>
            <w:r>
              <w:t>Основное мероприятие 2</w:t>
            </w:r>
          </w:p>
        </w:tc>
        <w:tc>
          <w:tcPr>
            <w:tcW w:w="2180" w:type="dxa"/>
            <w:vMerge w:val="restart"/>
          </w:tcPr>
          <w:p w:rsidR="00A84158" w:rsidRDefault="00A84158">
            <w:pPr>
              <w:pStyle w:val="ConsPlusNormal"/>
              <w:jc w:val="center"/>
            </w:pPr>
            <w:r>
              <w:t>Совершенствование нормативно-правовой базы по вопросам развития местного самоуправления и муниципальной службы</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val="restart"/>
          </w:tcPr>
          <w:p w:rsidR="00A84158" w:rsidRDefault="00A84158">
            <w:pPr>
              <w:pStyle w:val="ConsPlusNormal"/>
              <w:jc w:val="center"/>
            </w:pPr>
            <w:r>
              <w:t>Основное мероприятие 3</w:t>
            </w:r>
          </w:p>
        </w:tc>
        <w:tc>
          <w:tcPr>
            <w:tcW w:w="2180" w:type="dxa"/>
            <w:vMerge w:val="restart"/>
          </w:tcPr>
          <w:p w:rsidR="00A84158" w:rsidRDefault="00A84158">
            <w:pPr>
              <w:pStyle w:val="ConsPlusNormal"/>
              <w:jc w:val="center"/>
            </w:pPr>
            <w: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val="restart"/>
          </w:tcPr>
          <w:p w:rsidR="00A84158" w:rsidRDefault="00A84158">
            <w:pPr>
              <w:pStyle w:val="ConsPlusNormal"/>
              <w:jc w:val="center"/>
            </w:pPr>
            <w:r>
              <w:lastRenderedPageBreak/>
              <w:t>Основное мероприятие 4</w:t>
            </w:r>
          </w:p>
        </w:tc>
        <w:tc>
          <w:tcPr>
            <w:tcW w:w="2180" w:type="dxa"/>
            <w:vMerge w:val="restart"/>
          </w:tcPr>
          <w:p w:rsidR="00A84158" w:rsidRDefault="00A84158">
            <w:pPr>
              <w:pStyle w:val="ConsPlusNormal"/>
              <w:jc w:val="center"/>
            </w:pPr>
            <w:r>
              <w:t>Внедрение современных методов оценки профессиональных знаний и навыков муниципальных служащих при проведении аттестации</w:t>
            </w:r>
          </w:p>
        </w:tc>
        <w:tc>
          <w:tcPr>
            <w:tcW w:w="1814" w:type="dxa"/>
          </w:tcPr>
          <w:p w:rsidR="00A84158" w:rsidRDefault="00A84158">
            <w:pPr>
              <w:pStyle w:val="ConsPlusNormal"/>
              <w:jc w:val="both"/>
            </w:pPr>
            <w:r>
              <w:t>всего</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jc w:val="both"/>
            </w:pPr>
            <w:r>
              <w:t>городской бюджет</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val="restart"/>
          </w:tcPr>
          <w:p w:rsidR="00A84158" w:rsidRDefault="00A84158">
            <w:pPr>
              <w:pStyle w:val="ConsPlusNormal"/>
              <w:jc w:val="center"/>
            </w:pPr>
            <w:r>
              <w:t>Основное мероприятие 5</w:t>
            </w:r>
          </w:p>
        </w:tc>
        <w:tc>
          <w:tcPr>
            <w:tcW w:w="2180" w:type="dxa"/>
            <w:vMerge w:val="restart"/>
          </w:tcPr>
          <w:p w:rsidR="00A84158" w:rsidRDefault="00A84158">
            <w:pPr>
              <w:pStyle w:val="ConsPlusNormal"/>
              <w:jc w:val="center"/>
            </w:pPr>
            <w:r>
              <w:t>Создание эффективной системы подбора и расстановки кадров с использованием конкурсных процедур</w:t>
            </w:r>
          </w:p>
        </w:tc>
        <w:tc>
          <w:tcPr>
            <w:tcW w:w="1814" w:type="dxa"/>
          </w:tcPr>
          <w:p w:rsidR="00A84158" w:rsidRDefault="00A84158">
            <w:pPr>
              <w:pStyle w:val="ConsPlusNormal"/>
            </w:pPr>
            <w:r>
              <w:t>всего</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pPr>
            <w:r>
              <w:t>городской бюджет</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val="restart"/>
          </w:tcPr>
          <w:p w:rsidR="00A84158" w:rsidRDefault="00A84158">
            <w:pPr>
              <w:pStyle w:val="ConsPlusNormal"/>
              <w:jc w:val="center"/>
            </w:pPr>
            <w:r>
              <w:t>Основное мероприятие 6</w:t>
            </w:r>
          </w:p>
        </w:tc>
        <w:tc>
          <w:tcPr>
            <w:tcW w:w="2180" w:type="dxa"/>
            <w:vMerge w:val="restart"/>
          </w:tcPr>
          <w:p w:rsidR="00A84158" w:rsidRDefault="00A84158">
            <w:pPr>
              <w:pStyle w:val="ConsPlusNormal"/>
              <w:jc w:val="center"/>
            </w:pPr>
            <w:r>
              <w:t>Специальная оценка условий труда муниципальных служащих</w:t>
            </w:r>
          </w:p>
        </w:tc>
        <w:tc>
          <w:tcPr>
            <w:tcW w:w="1814" w:type="dxa"/>
          </w:tcPr>
          <w:p w:rsidR="00A84158" w:rsidRDefault="00A84158">
            <w:pPr>
              <w:pStyle w:val="ConsPlusNormal"/>
            </w:pPr>
            <w:r>
              <w:t>всего</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6,000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r w:rsidR="00A84158">
        <w:tc>
          <w:tcPr>
            <w:tcW w:w="1996" w:type="dxa"/>
            <w:vMerge/>
          </w:tcPr>
          <w:p w:rsidR="00A84158" w:rsidRDefault="00A84158">
            <w:pPr>
              <w:pStyle w:val="ConsPlusNormal"/>
            </w:pPr>
          </w:p>
        </w:tc>
        <w:tc>
          <w:tcPr>
            <w:tcW w:w="2180" w:type="dxa"/>
            <w:vMerge/>
          </w:tcPr>
          <w:p w:rsidR="00A84158" w:rsidRDefault="00A84158">
            <w:pPr>
              <w:pStyle w:val="ConsPlusNormal"/>
            </w:pPr>
          </w:p>
        </w:tc>
        <w:tc>
          <w:tcPr>
            <w:tcW w:w="1814" w:type="dxa"/>
          </w:tcPr>
          <w:p w:rsidR="00A84158" w:rsidRDefault="00A84158">
            <w:pPr>
              <w:pStyle w:val="ConsPlusNormal"/>
            </w:pPr>
            <w:r>
              <w:t>городской бюджет</w:t>
            </w:r>
          </w:p>
        </w:tc>
        <w:tc>
          <w:tcPr>
            <w:tcW w:w="1077" w:type="dxa"/>
          </w:tcPr>
          <w:p w:rsidR="00A84158" w:rsidRDefault="00A84158">
            <w:pPr>
              <w:pStyle w:val="ConsPlusNormal"/>
              <w:jc w:val="center"/>
            </w:pPr>
            <w:r>
              <w:t>0</w:t>
            </w:r>
          </w:p>
        </w:tc>
        <w:tc>
          <w:tcPr>
            <w:tcW w:w="1134" w:type="dxa"/>
          </w:tcPr>
          <w:p w:rsidR="00A84158" w:rsidRDefault="00A84158">
            <w:pPr>
              <w:pStyle w:val="ConsPlusNormal"/>
              <w:jc w:val="center"/>
            </w:pPr>
            <w:r>
              <w:t>0</w:t>
            </w:r>
          </w:p>
        </w:tc>
        <w:tc>
          <w:tcPr>
            <w:tcW w:w="1077" w:type="dxa"/>
          </w:tcPr>
          <w:p w:rsidR="00A84158" w:rsidRDefault="00A84158">
            <w:pPr>
              <w:pStyle w:val="ConsPlusNormal"/>
              <w:jc w:val="center"/>
            </w:pPr>
            <w:r>
              <w:t>0</w:t>
            </w:r>
          </w:p>
        </w:tc>
        <w:tc>
          <w:tcPr>
            <w:tcW w:w="1077" w:type="dxa"/>
          </w:tcPr>
          <w:p w:rsidR="00A84158" w:rsidRDefault="00A84158">
            <w:pPr>
              <w:pStyle w:val="ConsPlusNormal"/>
              <w:jc w:val="center"/>
            </w:pPr>
            <w:r>
              <w:t>6,000</w:t>
            </w:r>
          </w:p>
        </w:tc>
        <w:tc>
          <w:tcPr>
            <w:tcW w:w="1077" w:type="dxa"/>
          </w:tcPr>
          <w:p w:rsidR="00A84158" w:rsidRDefault="00A84158">
            <w:pPr>
              <w:pStyle w:val="ConsPlusNormal"/>
              <w:jc w:val="center"/>
            </w:pPr>
            <w:r>
              <w:t>0</w:t>
            </w:r>
          </w:p>
        </w:tc>
        <w:tc>
          <w:tcPr>
            <w:tcW w:w="1020" w:type="dxa"/>
          </w:tcPr>
          <w:p w:rsidR="00A84158" w:rsidRDefault="00A84158">
            <w:pPr>
              <w:pStyle w:val="ConsPlusNormal"/>
              <w:jc w:val="center"/>
            </w:pPr>
            <w:r>
              <w:t>0</w:t>
            </w:r>
          </w:p>
        </w:tc>
      </w:tr>
    </w:tbl>
    <w:p w:rsidR="00A84158" w:rsidRDefault="00A84158">
      <w:pPr>
        <w:pStyle w:val="ConsPlusNormal"/>
        <w:ind w:firstLine="540"/>
        <w:jc w:val="both"/>
      </w:pPr>
    </w:p>
    <w:p w:rsidR="00A84158" w:rsidRDefault="00A84158">
      <w:pPr>
        <w:pStyle w:val="ConsPlusNormal"/>
        <w:ind w:firstLine="540"/>
        <w:jc w:val="both"/>
      </w:pPr>
    </w:p>
    <w:p w:rsidR="00A84158" w:rsidRDefault="00A84158">
      <w:pPr>
        <w:pStyle w:val="ConsPlusNormal"/>
        <w:pBdr>
          <w:bottom w:val="single" w:sz="6" w:space="0" w:color="auto"/>
        </w:pBdr>
        <w:spacing w:before="100" w:after="100"/>
        <w:jc w:val="both"/>
        <w:rPr>
          <w:sz w:val="2"/>
          <w:szCs w:val="2"/>
        </w:rPr>
      </w:pPr>
    </w:p>
    <w:p w:rsidR="009A34B6" w:rsidRDefault="009A34B6"/>
    <w:sectPr w:rsidR="009A34B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58"/>
    <w:rsid w:val="00166410"/>
    <w:rsid w:val="007A48EF"/>
    <w:rsid w:val="009A34B6"/>
    <w:rsid w:val="00A8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51A77-4DE0-4ADE-A503-81C89282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1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84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41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84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4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841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41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41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22AF1C4EDB09B116C2082994DC960E856C37D624888FE9681BB09C9B61F1A821CE5101C0FA569A0A8CD6257FwEEFM" TargetMode="External"/><Relationship Id="rId13" Type="http://schemas.openxmlformats.org/officeDocument/2006/relationships/image" Target="media/image4.wmf"/><Relationship Id="rId18" Type="http://schemas.openxmlformats.org/officeDocument/2006/relationships/hyperlink" Target="consultantplus://offline/ref=4A22AF1C4EDB09B116C2082994DC960E856C37D624888FE9681BB09C9B61F1A821CE5101C0FA569A0A8CD6257FwEEF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A22AF1C4EDB09B116C2082994DC960E826534D0228D8FE9681BB09C9B61F1A821CE5101C0FA569A0A8CD6257FwEEFM" TargetMode="External"/><Relationship Id="rId12" Type="http://schemas.openxmlformats.org/officeDocument/2006/relationships/image" Target="media/image3.wmf"/><Relationship Id="rId17" Type="http://schemas.openxmlformats.org/officeDocument/2006/relationships/hyperlink" Target="consultantplus://offline/ref=4A22AF1C4EDB09B116C2082994DC960E826534D0228D8FE9681BB09C9B61F1A821CE5101C0FA569A0A8CD6257FwEEFM" TargetMode="External"/><Relationship Id="rId2" Type="http://schemas.openxmlformats.org/officeDocument/2006/relationships/settings" Target="settings.xml"/><Relationship Id="rId16" Type="http://schemas.openxmlformats.org/officeDocument/2006/relationships/hyperlink" Target="consultantplus://offline/ref=4A22AF1C4EDB09B116C2162482B0CC02866669D8288A83B93C44EBC1CC68FBFF7481504F86F5499A0392D62676B90F680A46EA89E30EBAE735EF94wFE5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22AF1C4EDB09B116C2162482B0CC02866669D8288A83B93C44EBC1CC68FBFF7481504F86F5499A0392D42376B90F680A46EA89E30EBAE735EF94wFE5M" TargetMode="External"/><Relationship Id="rId11" Type="http://schemas.openxmlformats.org/officeDocument/2006/relationships/image" Target="media/image2.wmf"/><Relationship Id="rId5" Type="http://schemas.openxmlformats.org/officeDocument/2006/relationships/hyperlink" Target="consultantplus://offline/ref=4A22AF1C4EDB09B116C2162482B0CC02866669D8298D81B63544EBC1CC68FBFF7481505D86AD4598018CD42C63EF5E2Ew5EDM" TargetMode="Externa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yperlink" Target="consultantplus://offline/ref=4A22AF1C4EDB09B116C2162482B0CC02866669D8288A83B93C44EBC1CC68FBFF7481504F86F5499A0392D72676B90F680A46EA89E30EBAE735EF94wFE5M" TargetMode="External"/><Relationship Id="rId4" Type="http://schemas.openxmlformats.org/officeDocument/2006/relationships/hyperlink" Target="consultantplus://offline/ref=4A22AF1C4EDB09B116C2082994DC960E856F35D4218B8FE9681BB09C9B61F1A833CE090DC2FB4A920399807439B8532E5D55E882E30CB3FBw3E5M" TargetMode="External"/><Relationship Id="rId9" Type="http://schemas.openxmlformats.org/officeDocument/2006/relationships/hyperlink" Target="consultantplus://offline/ref=4A22AF1C4EDB09B116C2162482B0CC02866669D8288A83B93C44EBC1CC68FBFF7481504F86F5499A0392D52076B90F680A46EA89E30EBAE735EF94wFE5M"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9242</Words>
  <Characters>52682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Будякова</dc:creator>
  <cp:keywords/>
  <dc:description/>
  <cp:lastModifiedBy>Татьяна Будякова</cp:lastModifiedBy>
  <cp:revision>1</cp:revision>
  <dcterms:created xsi:type="dcterms:W3CDTF">2022-09-22T12:04:00Z</dcterms:created>
  <dcterms:modified xsi:type="dcterms:W3CDTF">2022-09-22T12:07:00Z</dcterms:modified>
</cp:coreProperties>
</file>