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E5AC9" w14:textId="77777777" w:rsidR="00A71AA5" w:rsidRPr="00A71AA5" w:rsidRDefault="00A71AA5" w:rsidP="00A71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1AA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АДМИНИСТРАЦИЯ ГОРОДА КУРЧАТОВА</w:t>
      </w:r>
    </w:p>
    <w:p w14:paraId="708DC9FD" w14:textId="77777777" w:rsidR="00A71AA5" w:rsidRPr="00A71AA5" w:rsidRDefault="00A71AA5" w:rsidP="00A71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1AA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КУРСКОЙ ОБЛАСТИ</w:t>
      </w:r>
    </w:p>
    <w:p w14:paraId="0A8AE5E6" w14:textId="77777777" w:rsidR="00A71AA5" w:rsidRPr="00A71AA5" w:rsidRDefault="00A71AA5" w:rsidP="00A71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1A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0DA26D1E" w14:textId="77777777" w:rsidR="00A71AA5" w:rsidRPr="00A71AA5" w:rsidRDefault="00A71AA5" w:rsidP="00A71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1AA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ПОСТАНОВЛЕНИЕ</w:t>
      </w:r>
    </w:p>
    <w:p w14:paraId="2B40D318" w14:textId="77777777" w:rsidR="00A71AA5" w:rsidRPr="00A71AA5" w:rsidRDefault="00A71AA5" w:rsidP="00A71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1AA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от 13 сентября 2011 г. N 1532</w:t>
      </w:r>
    </w:p>
    <w:p w14:paraId="70EF0639" w14:textId="77777777" w:rsidR="00A71AA5" w:rsidRPr="00A71AA5" w:rsidRDefault="00A71AA5" w:rsidP="00A71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1A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1CCEB5FD" w14:textId="77777777" w:rsidR="00A71AA5" w:rsidRPr="00A71AA5" w:rsidRDefault="00A71AA5" w:rsidP="00A71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1AA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 МЕРАХ ПО РЕАЛИЗАЦИИ УКАЗА ПРЕЗИДЕНТА РОССИЙСКОЙ ФЕДЕРАЦИИ</w:t>
      </w:r>
    </w:p>
    <w:p w14:paraId="4128795C" w14:textId="77777777" w:rsidR="00A71AA5" w:rsidRPr="00A71AA5" w:rsidRDefault="00A71AA5" w:rsidP="00A71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1AA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ОТ 21 ИЮЛЯ 2010 ГОДА N 925 "О МЕРАХ ПО РЕАЛИЗАЦИИ ОТДЕЛЬНЫХ</w:t>
      </w:r>
    </w:p>
    <w:p w14:paraId="48C49F14" w14:textId="77777777" w:rsidR="00A71AA5" w:rsidRPr="00A71AA5" w:rsidRDefault="00A71AA5" w:rsidP="00A71A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1AA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ПОЛОЖЕНИЙ ФЕДЕРАЛЬНОГО ЗАКОНА "О ПРОТИВОДЕЙСТВИИ КОРРУПЦИИ"</w:t>
      </w:r>
    </w:p>
    <w:p w14:paraId="3A17A83E" w14:textId="77777777" w:rsidR="00A71AA5" w:rsidRPr="00A71AA5" w:rsidRDefault="00A71AA5" w:rsidP="00A71A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1A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389E3488" w14:textId="77777777" w:rsidR="00A71AA5" w:rsidRPr="00A71AA5" w:rsidRDefault="00A71AA5" w:rsidP="00A71A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1A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соответствии с Федеральным </w:t>
      </w:r>
      <w:hyperlink r:id="rId4" w:history="1">
        <w:r w:rsidRPr="00A71AA5">
          <w:rPr>
            <w:rFonts w:ascii="Arial" w:eastAsia="Times New Roman" w:hAnsi="Arial" w:cs="Arial"/>
            <w:color w:val="3E8ACA"/>
            <w:sz w:val="23"/>
            <w:szCs w:val="23"/>
            <w:u w:val="single"/>
            <w:lang w:eastAsia="ru-RU"/>
          </w:rPr>
          <w:t>законом</w:t>
        </w:r>
      </w:hyperlink>
      <w:r w:rsidRPr="00A71A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02.03.2007 N 25-ФЗ "О муниципальной службе в Российской Федерации", Федеральным </w:t>
      </w:r>
      <w:hyperlink r:id="rId5" w:history="1">
        <w:r w:rsidRPr="00A71AA5">
          <w:rPr>
            <w:rFonts w:ascii="Arial" w:eastAsia="Times New Roman" w:hAnsi="Arial" w:cs="Arial"/>
            <w:color w:val="3E8ACA"/>
            <w:sz w:val="23"/>
            <w:szCs w:val="23"/>
            <w:u w:val="single"/>
            <w:lang w:eastAsia="ru-RU"/>
          </w:rPr>
          <w:t>законом</w:t>
        </w:r>
      </w:hyperlink>
      <w:r w:rsidRPr="00A71A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25.12.2008 N 273-ФЗ "О противодействии коррупции", </w:t>
      </w:r>
      <w:hyperlink r:id="rId6" w:history="1">
        <w:r w:rsidRPr="00A71AA5">
          <w:rPr>
            <w:rFonts w:ascii="Arial" w:eastAsia="Times New Roman" w:hAnsi="Arial" w:cs="Arial"/>
            <w:color w:val="3E8ACA"/>
            <w:sz w:val="23"/>
            <w:szCs w:val="23"/>
            <w:u w:val="single"/>
            <w:lang w:eastAsia="ru-RU"/>
          </w:rPr>
          <w:t>Указом</w:t>
        </w:r>
      </w:hyperlink>
      <w:r w:rsidRPr="00A71A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Президента РФ от 21.07.2010 N 925 "О мерах по реализации отдельных положений Федерального закона "О противодействии коррупции", </w:t>
      </w:r>
      <w:hyperlink r:id="rId7" w:history="1">
        <w:r w:rsidRPr="00A71AA5">
          <w:rPr>
            <w:rFonts w:ascii="Arial" w:eastAsia="Times New Roman" w:hAnsi="Arial" w:cs="Arial"/>
            <w:color w:val="3E8ACA"/>
            <w:sz w:val="23"/>
            <w:szCs w:val="23"/>
            <w:u w:val="single"/>
            <w:lang w:eastAsia="ru-RU"/>
          </w:rPr>
          <w:t>Законом</w:t>
        </w:r>
      </w:hyperlink>
      <w:r w:rsidRPr="00A71A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Курской области от 11.11.2008 N 85-ЗКО "О противодействии коррупции в Курской области", Федеральным </w:t>
      </w:r>
      <w:hyperlink r:id="rId8" w:history="1">
        <w:r w:rsidRPr="00A71AA5">
          <w:rPr>
            <w:rFonts w:ascii="Arial" w:eastAsia="Times New Roman" w:hAnsi="Arial" w:cs="Arial"/>
            <w:color w:val="3E8ACA"/>
            <w:sz w:val="23"/>
            <w:szCs w:val="23"/>
            <w:u w:val="single"/>
            <w:lang w:eastAsia="ru-RU"/>
          </w:rPr>
          <w:t>законом</w:t>
        </w:r>
      </w:hyperlink>
      <w:r w:rsidRPr="00A71A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от 06.10.2003 N 131-ФЗ "Об общих принципах организации местного самоуправления в Российской Федерации" администрация города Курчатова постановляет:</w:t>
      </w:r>
    </w:p>
    <w:p w14:paraId="28520F5D" w14:textId="77777777" w:rsidR="00A71AA5" w:rsidRPr="00A71AA5" w:rsidRDefault="00A71AA5" w:rsidP="00A71A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1A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Установить, что гражданин Российской Федерации, замещавший должность муниципальной службы в исполнительно-распорядительном органе города Курчатова - администрации города Курчатова, включенную в </w:t>
      </w:r>
      <w:hyperlink r:id="rId9" w:history="1">
        <w:r w:rsidRPr="00A71AA5">
          <w:rPr>
            <w:rFonts w:ascii="Arial" w:eastAsia="Times New Roman" w:hAnsi="Arial" w:cs="Arial"/>
            <w:color w:val="3E8ACA"/>
            <w:sz w:val="23"/>
            <w:szCs w:val="23"/>
            <w:u w:val="single"/>
            <w:lang w:eastAsia="ru-RU"/>
          </w:rPr>
          <w:t>раздел 1</w:t>
        </w:r>
      </w:hyperlink>
      <w:r w:rsidRPr="00A71A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Перечня должностей в администрации города,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решением Курчатовской городской Думы от 24.08.2009 N 89, в течение двух лет со дня увольнения с муниципальной службы:</w:t>
      </w:r>
    </w:p>
    <w:p w14:paraId="6F2420F9" w14:textId="77777777" w:rsidR="00A71AA5" w:rsidRPr="00A71AA5" w:rsidRDefault="00A71AA5" w:rsidP="00A71A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1A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муниципальному управлению этими организациями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установленном </w:t>
      </w:r>
      <w:hyperlink r:id="rId10" w:history="1">
        <w:r w:rsidRPr="00A71AA5">
          <w:rPr>
            <w:rFonts w:ascii="Arial" w:eastAsia="Times New Roman" w:hAnsi="Arial" w:cs="Arial"/>
            <w:color w:val="3E8ACA"/>
            <w:sz w:val="23"/>
            <w:szCs w:val="23"/>
            <w:u w:val="single"/>
            <w:lang w:eastAsia="ru-RU"/>
          </w:rPr>
          <w:t>Положением</w:t>
        </w:r>
      </w:hyperlink>
      <w:r w:rsidRPr="00A71A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о комиссии по соблюдению требований к служебному поведению муниципальных служащих администрации города Курчатова и урегулированию конфликта интересов, утвержденным постановлением Главы города от 21.09.2010 N 1843;</w:t>
      </w:r>
    </w:p>
    <w:p w14:paraId="5811E784" w14:textId="77777777" w:rsidR="00A71AA5" w:rsidRPr="00A71AA5" w:rsidRDefault="00A71AA5" w:rsidP="00A71A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1A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обязан при заключении трудовых договоров и (или) гражданско-правовых договоров в случае, предусмотренном </w:t>
      </w:r>
      <w:hyperlink r:id="rId11" w:anchor="Par13" w:history="1">
        <w:r w:rsidRPr="00A71AA5">
          <w:rPr>
            <w:rFonts w:ascii="Arial" w:eastAsia="Times New Roman" w:hAnsi="Arial" w:cs="Arial"/>
            <w:color w:val="3E8ACA"/>
            <w:sz w:val="23"/>
            <w:szCs w:val="23"/>
            <w:u w:val="single"/>
            <w:lang w:eastAsia="ru-RU"/>
          </w:rPr>
          <w:t>подпунктом "а"</w:t>
        </w:r>
      </w:hyperlink>
      <w:r w:rsidRPr="00A71A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</w:r>
    </w:p>
    <w:p w14:paraId="41EBA4EB" w14:textId="77777777" w:rsidR="00A71AA5" w:rsidRPr="00A71AA5" w:rsidRDefault="00A71AA5" w:rsidP="00A71A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1A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Признать утратившим силу </w:t>
      </w:r>
      <w:hyperlink r:id="rId12" w:history="1">
        <w:r w:rsidRPr="00A71AA5">
          <w:rPr>
            <w:rFonts w:ascii="Arial" w:eastAsia="Times New Roman" w:hAnsi="Arial" w:cs="Arial"/>
            <w:color w:val="3E8ACA"/>
            <w:sz w:val="23"/>
            <w:szCs w:val="23"/>
            <w:u w:val="single"/>
            <w:lang w:eastAsia="ru-RU"/>
          </w:rPr>
          <w:t>постановление</w:t>
        </w:r>
      </w:hyperlink>
      <w:r w:rsidRPr="00A71A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Главы города от 05.10.2010 N 1923 "О мерах по реализации Указа Президента Российской Федерации от 21 июля 2010 года N 925 "О мерах по реализации отдельных положений Федерального закона "О противодействии коррупции".</w:t>
      </w:r>
    </w:p>
    <w:p w14:paraId="0822AFC7" w14:textId="77777777" w:rsidR="00A71AA5" w:rsidRPr="00A71AA5" w:rsidRDefault="00A71AA5" w:rsidP="00A71A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1A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Контроль за исполнением настоящего постановления оставляю за собой.</w:t>
      </w:r>
    </w:p>
    <w:p w14:paraId="35BE280E" w14:textId="77777777" w:rsidR="00A71AA5" w:rsidRPr="00A71AA5" w:rsidRDefault="00A71AA5" w:rsidP="00A71A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1A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Настоящее постановление вступает в силу со дня его подписания.</w:t>
      </w:r>
    </w:p>
    <w:p w14:paraId="5B1374DB" w14:textId="77777777" w:rsidR="00A71AA5" w:rsidRPr="00A71AA5" w:rsidRDefault="00A71AA5" w:rsidP="00A71A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1A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14:paraId="1476D23F" w14:textId="77777777" w:rsidR="00A71AA5" w:rsidRPr="00A71AA5" w:rsidRDefault="00A71AA5" w:rsidP="00A71AA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1A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Глава города</w:t>
      </w:r>
    </w:p>
    <w:p w14:paraId="2D6C88D0" w14:textId="77777777" w:rsidR="00A71AA5" w:rsidRPr="00A71AA5" w:rsidRDefault="00A71AA5" w:rsidP="00A71AA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71AA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Ю.С.КОСЫРЕВ</w:t>
      </w:r>
    </w:p>
    <w:p w14:paraId="3E9BB5CC" w14:textId="77777777" w:rsidR="00404E90" w:rsidRDefault="00404E90">
      <w:bookmarkStart w:id="0" w:name="_GoBack"/>
      <w:bookmarkEnd w:id="0"/>
    </w:p>
    <w:sectPr w:rsidR="00404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12B"/>
    <w:rsid w:val="00404E90"/>
    <w:rsid w:val="0099112B"/>
    <w:rsid w:val="00A7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871D4-F75E-441B-8666-E830245A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71AA5"/>
    <w:rPr>
      <w:b/>
      <w:bCs/>
    </w:rPr>
  </w:style>
  <w:style w:type="character" w:styleId="a4">
    <w:name w:val="Hyperlink"/>
    <w:basedOn w:val="a0"/>
    <w:uiPriority w:val="99"/>
    <w:semiHidden/>
    <w:unhideWhenUsed/>
    <w:rsid w:val="00A71A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8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F1C5A7F629A754B289E0BCF4F2C20A1996DF711F220C357E54F4E1C7c8r5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7F1C5A7F629A754B289FEB1E29E98061F9887751E2C02612B0BAFBC908C0707c4r5N" TargetMode="External"/><Relationship Id="rId12" Type="http://schemas.openxmlformats.org/officeDocument/2006/relationships/hyperlink" Target="consultantplus://offline/ref=57F1C5A7F629A754B289FEB1E29E98061F9887751D270363240BAFBC908C0707c4r5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7F1C5A7F629A754B289E0BCF4F2C20A1993DB7F16270C357E54F4E1C7c8r5N" TargetMode="External"/><Relationship Id="rId11" Type="http://schemas.openxmlformats.org/officeDocument/2006/relationships/hyperlink" Target="http://192.168.0.2/index.php?option=com_content&amp;view=article&amp;id=2796:postanovlenie-administraczii-goroda-kurchatova-ot-13092011-n-1532-qo-merax-po-realizaczii-ukaza-prezidenta-rossijskoj-federaczii-ot-21-iyulya-2010-goda-n-925-qo-merax-po-realizaczii-otdelnyx-polozhenij-federalnogo-zakona-qo-protivodejstvii-korrupcziiq-&amp;catid=186:dokumenty&amp;Itemid=305" TargetMode="External"/><Relationship Id="rId5" Type="http://schemas.openxmlformats.org/officeDocument/2006/relationships/hyperlink" Target="consultantplus://offline/ref=57F1C5A7F629A754B289E0BCF4F2C20A1996DF711D2D0C357E54F4E1C7850D50027BE979cEr1N" TargetMode="External"/><Relationship Id="rId10" Type="http://schemas.openxmlformats.org/officeDocument/2006/relationships/hyperlink" Target="consultantplus://offline/ref=57F1C5A7F629A754B289FEB1E29E98061F9887751C2D0064200BAFBC908C07074534B038AD07D7D26A877Ec7r2N" TargetMode="External"/><Relationship Id="rId4" Type="http://schemas.openxmlformats.org/officeDocument/2006/relationships/hyperlink" Target="consultantplus://offline/ref=57F1C5A7F629A754B289E0BCF4F2C20A1997D17D1B240C357E54F4E1C7850D50027BE97AcErEN" TargetMode="External"/><Relationship Id="rId9" Type="http://schemas.openxmlformats.org/officeDocument/2006/relationships/hyperlink" Target="consultantplus://offline/ref=57F1C5A7F629A754B289FEB1E29E98061F9887751C2D0F65250BAFBC908C07074534B038AD07D7D26A877Ec7r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Баранов</dc:creator>
  <cp:keywords/>
  <dc:description/>
  <cp:lastModifiedBy>Андрей Баранов</cp:lastModifiedBy>
  <cp:revision>2</cp:revision>
  <dcterms:created xsi:type="dcterms:W3CDTF">2025-02-19T05:45:00Z</dcterms:created>
  <dcterms:modified xsi:type="dcterms:W3CDTF">2025-02-19T05:45:00Z</dcterms:modified>
</cp:coreProperties>
</file>