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widowControl/>
        <w:spacing w:before="0" w:after="160"/>
        <w:ind w:left="0" w:right="0" w:hanging="0"/>
        <w:jc w:val="center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целях приведения нормативной правовой базы муниципального образования «Город Курчатов» Курской области по разработке и реализации муниципальных программ в соответствие с действующим законодательством, руководствуясь ст. 7 Федерального закона от 06.10.2003 № 131-ФЗ «Об общих принципах организации местного самоуправления в Российской Федерации» администрация города Курчатова ПОСТАНОВЛЯЕТ:</w:t>
      </w:r>
    </w:p>
    <w:p>
      <w:pPr>
        <w:pStyle w:val="Style19"/>
        <w:widowControl/>
        <w:pBdr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Внести в Порядок принятия решений о разработке муниципальных программ города Курчатова Курской области, их формирования, реализации и проведения оценки эффективности реализации, утвержденный постановлением администрации города Курчатова от 12.08.2013 № 1167 «Об утверждении порядка принятия решений о разработке муниципальных программ города Курчатова Курской области, их формирования, реализации и проведения оценки эффективности реализации» следующие изменения:</w:t>
        <w:br/>
        <w:t>1.1. Пункт 23 изложить в следующей редакции:</w:t>
        <w:br/>
        <w:t>«Внесение изменений в муниципальные программы при необходимости осуществляется одновременно:</w:t>
        <w:br/>
        <w:t>- с подготовкой решения о внесении изменений в бюджет города Курчатова в соответствии с бюджетным законодательством;</w:t>
        <w:br/>
        <w:t>- в связи с внесением изменений в сводную бюджетную роспись».</w:t>
        <w:br/>
        <w:t>2. Контроль за исполнение настоящего постановления возложить на первого заместителя Главы администрации города Р.А. Кузнецову.</w:t>
        <w:br/>
        <w:t>  3. Постановление вступает в силу со дня его подписания.</w:t>
      </w:r>
    </w:p>
    <w:p>
      <w:pPr>
        <w:pStyle w:val="Style19"/>
        <w:widowControl/>
        <w:pBdr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br/>
        <w:t>Глава города И.В. Корпунков</w:t>
      </w:r>
    </w:p>
    <w:p>
      <w:pPr>
        <w:pStyle w:val="Normal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LibreOffice/7.1.2.2$Windows_X86_64 LibreOffice_project/8a45595d069ef5570103caea1b71cc9d82b2aae4</Application>
  <AppVersion>15.0000</AppVersion>
  <Pages>1</Pages>
  <Words>169</Words>
  <Characters>1218</Characters>
  <CharactersWithSpaces>1387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2023-05-22T12:52:35Z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