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BB" w:rsidRPr="003C3196" w:rsidRDefault="00C53F5E"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19050" t="0" r="6350" b="0"/>
            <wp:wrapNone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C37C7A" w:rsidRPr="003C3196">
        <w:trPr>
          <w:trHeight w:val="964"/>
        </w:trPr>
        <w:tc>
          <w:tcPr>
            <w:tcW w:w="10080" w:type="dxa"/>
          </w:tcPr>
          <w:p w:rsidR="00C37C7A" w:rsidRPr="003C3196" w:rsidRDefault="00C37C7A" w:rsidP="00C37C7A">
            <w:pPr>
              <w:jc w:val="center"/>
              <w:rPr>
                <w:b/>
                <w:sz w:val="28"/>
              </w:rPr>
            </w:pPr>
          </w:p>
        </w:tc>
      </w:tr>
      <w:tr w:rsidR="00C37C7A" w:rsidRPr="003C3196">
        <w:trPr>
          <w:trHeight w:val="1701"/>
        </w:trPr>
        <w:tc>
          <w:tcPr>
            <w:tcW w:w="10080" w:type="dxa"/>
          </w:tcPr>
          <w:p w:rsidR="00C37C7A" w:rsidRPr="003C3196" w:rsidRDefault="001C222D" w:rsidP="00C37C7A">
            <w:pPr>
              <w:pStyle w:val="7"/>
              <w:rPr>
                <w:spacing w:val="0"/>
                <w:sz w:val="36"/>
                <w:szCs w:val="36"/>
              </w:rPr>
            </w:pPr>
            <w:r w:rsidRPr="003C3196">
              <w:rPr>
                <w:spacing w:val="0"/>
                <w:sz w:val="36"/>
                <w:szCs w:val="36"/>
              </w:rPr>
              <w:t>АДМИНИСТРАЦИЯ</w:t>
            </w:r>
            <w:r w:rsidR="00C37C7A" w:rsidRPr="003C3196">
              <w:rPr>
                <w:spacing w:val="0"/>
                <w:sz w:val="36"/>
                <w:szCs w:val="36"/>
              </w:rPr>
              <w:t xml:space="preserve"> ГОРОДА КУРЧАТОВА</w:t>
            </w:r>
          </w:p>
          <w:p w:rsidR="00C37C7A" w:rsidRPr="003C3196" w:rsidRDefault="00C37C7A" w:rsidP="00C37C7A">
            <w:pPr>
              <w:pStyle w:val="7"/>
              <w:rPr>
                <w:spacing w:val="0"/>
                <w:sz w:val="36"/>
                <w:szCs w:val="36"/>
              </w:rPr>
            </w:pPr>
            <w:r w:rsidRPr="003C3196">
              <w:rPr>
                <w:sz w:val="36"/>
                <w:szCs w:val="36"/>
              </w:rPr>
              <w:t>КУРСКОЙ ОБЛАСТИ</w:t>
            </w:r>
          </w:p>
          <w:p w:rsidR="00C37C7A" w:rsidRPr="003C3196" w:rsidRDefault="00394786" w:rsidP="00C37C7A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3C3196">
              <w:rPr>
                <w:b/>
                <w:sz w:val="48"/>
                <w:szCs w:val="48"/>
              </w:rPr>
              <w:t>ПОСТАНОВЛ</w:t>
            </w:r>
            <w:r w:rsidR="00147AD3" w:rsidRPr="003C3196">
              <w:rPr>
                <w:b/>
                <w:sz w:val="48"/>
                <w:szCs w:val="48"/>
              </w:rPr>
              <w:t>Е</w:t>
            </w:r>
            <w:r w:rsidR="00C37C7A" w:rsidRPr="003C3196">
              <w:rPr>
                <w:b/>
                <w:sz w:val="48"/>
                <w:szCs w:val="48"/>
              </w:rPr>
              <w:t>НИЕ</w:t>
            </w:r>
          </w:p>
        </w:tc>
      </w:tr>
      <w:tr w:rsidR="00C37C7A" w:rsidRPr="003C3196">
        <w:trPr>
          <w:trHeight w:val="567"/>
        </w:trPr>
        <w:tc>
          <w:tcPr>
            <w:tcW w:w="10080" w:type="dxa"/>
          </w:tcPr>
          <w:p w:rsidR="00C37C7A" w:rsidRPr="003C3196" w:rsidRDefault="00C37C7A" w:rsidP="00C37C7A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  <w:tr w:rsidR="00C37C7A" w:rsidRPr="003C3196">
        <w:trPr>
          <w:trHeight w:val="567"/>
        </w:trPr>
        <w:tc>
          <w:tcPr>
            <w:tcW w:w="10080" w:type="dxa"/>
          </w:tcPr>
          <w:p w:rsidR="00C37C7A" w:rsidRPr="00B22B69" w:rsidRDefault="00B22B69" w:rsidP="00C37C7A">
            <w:pPr>
              <w:shd w:val="clear" w:color="auto" w:fill="FFFFFF"/>
              <w:spacing w:line="264" w:lineRule="exact"/>
              <w:rPr>
                <w:sz w:val="24"/>
                <w:u w:val="single"/>
              </w:rPr>
            </w:pPr>
            <w:r w:rsidRPr="00B22B69">
              <w:rPr>
                <w:sz w:val="24"/>
                <w:u w:val="single"/>
              </w:rPr>
              <w:t>28.12.2017№1715</w:t>
            </w:r>
          </w:p>
        </w:tc>
      </w:tr>
    </w:tbl>
    <w:p w:rsidR="00E35081" w:rsidRPr="00B02AD1" w:rsidRDefault="00E35081" w:rsidP="00E35081">
      <w:pPr>
        <w:rPr>
          <w:sz w:val="28"/>
          <w:szCs w:val="28"/>
        </w:rPr>
      </w:pPr>
      <w:r w:rsidRPr="00B02AD1">
        <w:rPr>
          <w:b/>
          <w:sz w:val="28"/>
          <w:szCs w:val="28"/>
        </w:rPr>
        <w:t>О внесении изменений в муниципальную</w:t>
      </w:r>
    </w:p>
    <w:p w:rsidR="00064C40" w:rsidRPr="00064C40" w:rsidRDefault="00E35081" w:rsidP="00064C40">
      <w:pPr>
        <w:rPr>
          <w:b/>
          <w:sz w:val="28"/>
          <w:szCs w:val="28"/>
        </w:rPr>
      </w:pPr>
      <w:r w:rsidRPr="00B02AD1">
        <w:rPr>
          <w:b/>
          <w:sz w:val="28"/>
          <w:szCs w:val="28"/>
        </w:rPr>
        <w:t xml:space="preserve"> программу </w:t>
      </w:r>
      <w:r w:rsidR="00064C40" w:rsidRPr="00064C40">
        <w:rPr>
          <w:b/>
          <w:sz w:val="28"/>
          <w:szCs w:val="28"/>
        </w:rPr>
        <w:t xml:space="preserve">«Повышение эффективности работы </w:t>
      </w:r>
    </w:p>
    <w:p w:rsidR="00064C40" w:rsidRPr="00064C40" w:rsidRDefault="00064C40" w:rsidP="00064C40">
      <w:pPr>
        <w:rPr>
          <w:b/>
          <w:sz w:val="28"/>
          <w:szCs w:val="28"/>
        </w:rPr>
      </w:pPr>
      <w:r w:rsidRPr="00064C40">
        <w:rPr>
          <w:b/>
          <w:sz w:val="28"/>
          <w:szCs w:val="28"/>
        </w:rPr>
        <w:t xml:space="preserve">с молодёжью, организация отдыха и оздоровления </w:t>
      </w:r>
    </w:p>
    <w:p w:rsidR="00064C40" w:rsidRPr="00064C40" w:rsidRDefault="00064C40" w:rsidP="00064C40">
      <w:pPr>
        <w:rPr>
          <w:b/>
          <w:sz w:val="28"/>
          <w:szCs w:val="28"/>
        </w:rPr>
      </w:pPr>
      <w:r w:rsidRPr="00064C40">
        <w:rPr>
          <w:b/>
          <w:sz w:val="28"/>
          <w:szCs w:val="28"/>
        </w:rPr>
        <w:t xml:space="preserve">детей, молодёжи, развитие физической культуры и </w:t>
      </w:r>
    </w:p>
    <w:p w:rsidR="00064C40" w:rsidRPr="00064C40" w:rsidRDefault="00064C40" w:rsidP="00064C40">
      <w:pPr>
        <w:rPr>
          <w:b/>
          <w:sz w:val="28"/>
          <w:szCs w:val="28"/>
        </w:rPr>
      </w:pPr>
      <w:r w:rsidRPr="00064C40">
        <w:rPr>
          <w:b/>
          <w:sz w:val="28"/>
          <w:szCs w:val="28"/>
        </w:rPr>
        <w:t xml:space="preserve">спорта в городе Курчатове Курской области на </w:t>
      </w:r>
    </w:p>
    <w:p w:rsidR="00064C40" w:rsidRPr="00064C40" w:rsidRDefault="00064C40" w:rsidP="00E35081">
      <w:pPr>
        <w:rPr>
          <w:b/>
          <w:sz w:val="28"/>
          <w:szCs w:val="28"/>
        </w:rPr>
      </w:pPr>
      <w:r w:rsidRPr="00064C40">
        <w:rPr>
          <w:b/>
          <w:sz w:val="28"/>
          <w:szCs w:val="28"/>
        </w:rPr>
        <w:t>2016-2020 годы»</w:t>
      </w:r>
      <w:r w:rsidR="00E35081" w:rsidRPr="00064C4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35081" w:rsidRPr="00064C40">
        <w:rPr>
          <w:b/>
          <w:sz w:val="28"/>
          <w:szCs w:val="28"/>
        </w:rPr>
        <w:t xml:space="preserve">утвержденную постановлением </w:t>
      </w:r>
    </w:p>
    <w:p w:rsidR="00E35081" w:rsidRPr="00B02AD1" w:rsidRDefault="00064C40" w:rsidP="00E35081">
      <w:pPr>
        <w:rPr>
          <w:b/>
          <w:sz w:val="28"/>
          <w:szCs w:val="28"/>
        </w:rPr>
      </w:pPr>
      <w:r w:rsidRPr="00064C40">
        <w:rPr>
          <w:b/>
          <w:sz w:val="28"/>
          <w:szCs w:val="28"/>
        </w:rPr>
        <w:t>А</w:t>
      </w:r>
      <w:r w:rsidR="00E35081" w:rsidRPr="00064C4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E35081" w:rsidRPr="00064C40">
        <w:rPr>
          <w:b/>
          <w:sz w:val="28"/>
          <w:szCs w:val="28"/>
        </w:rPr>
        <w:t>г. Курчатова от 30</w:t>
      </w:r>
      <w:r w:rsidR="00E35081" w:rsidRPr="00B02AD1">
        <w:rPr>
          <w:b/>
          <w:sz w:val="28"/>
          <w:szCs w:val="28"/>
        </w:rPr>
        <w:t>.09.2015  №1177</w:t>
      </w:r>
    </w:p>
    <w:p w:rsidR="00E35081" w:rsidRPr="00B02AD1" w:rsidRDefault="00E35081" w:rsidP="00E35081">
      <w:pPr>
        <w:rPr>
          <w:b/>
          <w:sz w:val="28"/>
          <w:szCs w:val="28"/>
        </w:rPr>
      </w:pPr>
    </w:p>
    <w:p w:rsidR="00E35081" w:rsidRPr="00B02AD1" w:rsidRDefault="00E35081" w:rsidP="00E35081">
      <w:pPr>
        <w:jc w:val="both"/>
        <w:rPr>
          <w:sz w:val="28"/>
          <w:szCs w:val="28"/>
        </w:rPr>
      </w:pPr>
      <w:r w:rsidRPr="00B02AD1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</w:r>
    </w:p>
    <w:p w:rsidR="00064C40" w:rsidRDefault="00A56125" w:rsidP="00A56125">
      <w:pPr>
        <w:pStyle w:val="12"/>
        <w:tabs>
          <w:tab w:val="left" w:pos="157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5081" w:rsidRDefault="00064C40" w:rsidP="00064C40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35081" w:rsidRPr="00B02AD1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1C224C">
        <w:rPr>
          <w:rFonts w:ascii="Times New Roman" w:hAnsi="Times New Roman"/>
          <w:sz w:val="28"/>
          <w:szCs w:val="28"/>
        </w:rPr>
        <w:t>«</w:t>
      </w:r>
      <w:r w:rsidR="00DF3AB0" w:rsidRPr="00DF3AB0">
        <w:rPr>
          <w:rFonts w:ascii="Times New Roman" w:hAnsi="Times New Roman"/>
          <w:color w:val="000000"/>
          <w:sz w:val="28"/>
          <w:szCs w:val="28"/>
        </w:rPr>
        <w:t>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 на 2016-2020 годы</w:t>
      </w:r>
      <w:r w:rsidRPr="001C224C">
        <w:rPr>
          <w:rFonts w:ascii="Times New Roman" w:hAnsi="Times New Roman"/>
          <w:sz w:val="28"/>
          <w:szCs w:val="28"/>
        </w:rPr>
        <w:t>»</w:t>
      </w:r>
      <w:r w:rsidR="00E35081" w:rsidRPr="00B02AD1">
        <w:rPr>
          <w:rFonts w:ascii="Times New Roman" w:hAnsi="Times New Roman"/>
          <w:sz w:val="28"/>
          <w:szCs w:val="28"/>
        </w:rPr>
        <w:t>, утвержденную постановлением администрации г. Курчатова от 30.09.2015 № 1177 следующие изменения:</w:t>
      </w:r>
    </w:p>
    <w:p w:rsidR="00DF3AB0" w:rsidRPr="00CB4997" w:rsidRDefault="00431CB5" w:rsidP="00CB4997">
      <w:pPr>
        <w:pStyle w:val="12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02AD1">
        <w:rPr>
          <w:rFonts w:ascii="Times New Roman" w:hAnsi="Times New Roman"/>
          <w:sz w:val="28"/>
          <w:szCs w:val="28"/>
        </w:rPr>
        <w:t xml:space="preserve">.  </w:t>
      </w:r>
      <w:r w:rsidR="00CB4997">
        <w:rPr>
          <w:rFonts w:ascii="Times New Roman" w:hAnsi="Times New Roman"/>
          <w:sz w:val="28"/>
          <w:szCs w:val="28"/>
        </w:rPr>
        <w:t xml:space="preserve">Паспорт </w:t>
      </w:r>
      <w:r w:rsidRPr="00B02AD1">
        <w:rPr>
          <w:rFonts w:ascii="Times New Roman" w:hAnsi="Times New Roman"/>
          <w:sz w:val="28"/>
          <w:szCs w:val="28"/>
        </w:rPr>
        <w:t>муниципальной     программы    «</w:t>
      </w:r>
      <w:r w:rsidR="00DF3AB0" w:rsidRPr="00DF3AB0">
        <w:rPr>
          <w:rFonts w:ascii="Times New Roman" w:hAnsi="Times New Roman"/>
          <w:color w:val="000000"/>
          <w:sz w:val="28"/>
          <w:szCs w:val="28"/>
        </w:rPr>
        <w:t>Повышение</w:t>
      </w:r>
      <w:r w:rsidR="00CB49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AB0" w:rsidRPr="00DF3AB0">
        <w:rPr>
          <w:rFonts w:ascii="Times New Roman" w:hAnsi="Times New Roman"/>
          <w:color w:val="000000"/>
          <w:sz w:val="28"/>
          <w:szCs w:val="28"/>
        </w:rPr>
        <w:t xml:space="preserve">эффективности работы с молодёжью, организация отдыха и оздоровления  </w:t>
      </w:r>
      <w:r w:rsidR="00DF3AB0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DF3AB0" w:rsidRDefault="00DF3AB0" w:rsidP="00DF3AB0">
      <w:pPr>
        <w:pStyle w:val="12"/>
        <w:spacing w:after="0"/>
        <w:ind w:left="-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DF3AB0">
        <w:rPr>
          <w:rFonts w:ascii="Times New Roman" w:hAnsi="Times New Roman"/>
          <w:color w:val="000000"/>
          <w:sz w:val="28"/>
          <w:szCs w:val="28"/>
        </w:rPr>
        <w:t xml:space="preserve">детей, молодёжи, развитие физической культуры и спорта в городе Курчатове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431CB5" w:rsidRPr="00B02AD1" w:rsidRDefault="00DF3AB0" w:rsidP="00675033">
      <w:pPr>
        <w:pStyle w:val="12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F3AB0">
        <w:rPr>
          <w:rFonts w:ascii="Times New Roman" w:hAnsi="Times New Roman"/>
          <w:color w:val="000000"/>
          <w:sz w:val="28"/>
          <w:szCs w:val="28"/>
        </w:rPr>
        <w:t>Курской области на 2016-2020 годы</w:t>
      </w:r>
      <w:r w:rsidR="00431CB5" w:rsidRPr="00B02AD1">
        <w:rPr>
          <w:rFonts w:ascii="Times New Roman" w:hAnsi="Times New Roman"/>
          <w:sz w:val="28"/>
          <w:szCs w:val="28"/>
        </w:rPr>
        <w:t>»</w:t>
      </w:r>
      <w:r w:rsidR="003A364F">
        <w:rPr>
          <w:rFonts w:ascii="Times New Roman" w:hAnsi="Times New Roman"/>
          <w:sz w:val="28"/>
          <w:szCs w:val="28"/>
        </w:rPr>
        <w:t xml:space="preserve"> </w:t>
      </w:r>
      <w:r w:rsidR="00431CB5" w:rsidRPr="00B02AD1">
        <w:rPr>
          <w:rFonts w:ascii="Times New Roman" w:hAnsi="Times New Roman"/>
          <w:sz w:val="28"/>
          <w:szCs w:val="28"/>
        </w:rPr>
        <w:t>(далее Программа)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020"/>
      </w:tblGrid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F4A6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BD38F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F4A69">
              <w:rPr>
                <w:sz w:val="28"/>
                <w:szCs w:val="28"/>
              </w:rPr>
              <w:t>Управление по культуре, спорту и делам</w:t>
            </w:r>
            <w:r>
              <w:rPr>
                <w:sz w:val="28"/>
                <w:szCs w:val="28"/>
              </w:rPr>
              <w:t xml:space="preserve"> молодёжи</w:t>
            </w:r>
            <w:r w:rsidRPr="003F4A69">
              <w:rPr>
                <w:sz w:val="28"/>
                <w:szCs w:val="28"/>
              </w:rPr>
              <w:t xml:space="preserve"> администрации города  Курчатова Курской области</w:t>
            </w: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F4A69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Default="00CB4997" w:rsidP="00110F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г. Курчатова</w:t>
            </w:r>
            <w:r w:rsidR="003B15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157D" w:rsidRPr="003B157D" w:rsidRDefault="003B157D" w:rsidP="00110F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«Спортивная школа» г.</w:t>
            </w:r>
            <w:r w:rsidRPr="003B15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Курчатова  </w:t>
            </w: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F4A69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97" w:rsidRPr="00273D6A" w:rsidRDefault="00CB4997" w:rsidP="00110F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F4A6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 xml:space="preserve">подпрограмма 1 </w:t>
            </w:r>
            <w:r w:rsidRPr="003F4A69">
              <w:rPr>
                <w:color w:val="000000"/>
                <w:sz w:val="28"/>
                <w:szCs w:val="28"/>
              </w:rPr>
              <w:t>«Повышение эффективности реализации молодёжной политики на 2016-2020 годы»</w:t>
            </w:r>
            <w:r w:rsidRPr="003F4A69">
              <w:rPr>
                <w:sz w:val="28"/>
                <w:szCs w:val="28"/>
              </w:rPr>
              <w:t xml:space="preserve">; </w:t>
            </w:r>
          </w:p>
          <w:p w:rsidR="00CB4997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одпрограмма 2</w:t>
            </w:r>
            <w:r w:rsidRPr="003F4A69">
              <w:rPr>
                <w:sz w:val="28"/>
                <w:szCs w:val="28"/>
              </w:rPr>
              <w:t xml:space="preserve"> «Оздоровление и отдых детей на 2016-2020 годы»</w:t>
            </w:r>
          </w:p>
          <w:p w:rsidR="00CB4997" w:rsidRPr="003F4A69" w:rsidRDefault="00CB4997" w:rsidP="00110FE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подпрограмма 3 «Развитие физической культуры и спорта на 2018-2020 годы».</w:t>
            </w: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отсутствуют</w:t>
            </w: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center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C15B6" w:rsidRDefault="00CB4997" w:rsidP="00110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C15B6">
              <w:rPr>
                <w:sz w:val="28"/>
                <w:szCs w:val="28"/>
              </w:rPr>
              <w:t>обеспечение реализации молодежной политики на территории г</w:t>
            </w:r>
            <w:r>
              <w:rPr>
                <w:sz w:val="28"/>
                <w:szCs w:val="28"/>
              </w:rPr>
              <w:t>орода Курчатова Курской области</w:t>
            </w:r>
          </w:p>
          <w:p w:rsidR="00CB4997" w:rsidRPr="006212EC" w:rsidRDefault="00CB4997" w:rsidP="00110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BE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2EC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Курчатова</w:t>
            </w:r>
            <w:r w:rsidRPr="006212EC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систематических занятиях физической культурой и спортом;</w:t>
            </w:r>
          </w:p>
          <w:p w:rsidR="00CB4997" w:rsidRDefault="00CB4997" w:rsidP="00110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2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2E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физической культуры и спорта;</w:t>
            </w:r>
          </w:p>
          <w:p w:rsidR="00CB4997" w:rsidRPr="00FF6BEA" w:rsidRDefault="00CB4997" w:rsidP="00110FE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BEA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Pr="009546A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Курчатова</w:t>
            </w:r>
            <w:r w:rsidRPr="009546AA">
              <w:rPr>
                <w:rFonts w:ascii="Times New Roman" w:hAnsi="Times New Roman" w:cs="Times New Roman"/>
                <w:sz w:val="28"/>
                <w:szCs w:val="28"/>
              </w:rPr>
              <w:t xml:space="preserve"> для занятий физической культурой и спортом</w:t>
            </w:r>
            <w:r w:rsidRPr="00FF6B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B4997" w:rsidRPr="006212EC" w:rsidRDefault="00CB4997" w:rsidP="00110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97" w:rsidRPr="003F4A69" w:rsidRDefault="00CB4997" w:rsidP="00110FE4">
            <w:pPr>
              <w:jc w:val="both"/>
              <w:rPr>
                <w:sz w:val="28"/>
                <w:szCs w:val="28"/>
              </w:rPr>
            </w:pP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A69">
              <w:rPr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>создание возможностей для успешной социализации и эффективной самореализации молодых людей;</w:t>
            </w:r>
            <w:r w:rsidRPr="003F4A69">
              <w:rPr>
                <w:sz w:val="28"/>
                <w:szCs w:val="28"/>
              </w:rPr>
              <w:t xml:space="preserve"> </w:t>
            </w:r>
          </w:p>
          <w:p w:rsidR="00CB4997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 xml:space="preserve">-организация оздоровления и отдыха детей в  </w:t>
            </w:r>
            <w:r w:rsidRPr="003F4A69">
              <w:rPr>
                <w:color w:val="000000"/>
                <w:sz w:val="28"/>
                <w:szCs w:val="28"/>
              </w:rPr>
              <w:t>городе Курчатове</w:t>
            </w:r>
            <w:r w:rsidRPr="003F4A69">
              <w:rPr>
                <w:sz w:val="28"/>
                <w:szCs w:val="28"/>
              </w:rPr>
              <w:t xml:space="preserve"> Курской области</w:t>
            </w:r>
            <w:r>
              <w:rPr>
                <w:sz w:val="28"/>
                <w:szCs w:val="28"/>
              </w:rPr>
              <w:t>;</w:t>
            </w:r>
          </w:p>
          <w:p w:rsidR="00CB4997" w:rsidRPr="00B06DC0" w:rsidRDefault="00CB4997" w:rsidP="00110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C0">
              <w:rPr>
                <w:rFonts w:ascii="Times New Roman" w:hAnsi="Times New Roman" w:cs="Times New Roman"/>
                <w:sz w:val="28"/>
                <w:szCs w:val="28"/>
              </w:rPr>
              <w:t>- пропаганда развития физической культуры и спорта;</w:t>
            </w:r>
          </w:p>
          <w:p w:rsidR="00CB4997" w:rsidRPr="00B06DC0" w:rsidRDefault="00CB4997" w:rsidP="00110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C0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физкультурно-спортивной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Курчатова</w:t>
            </w:r>
            <w:r w:rsidRPr="00B06DC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области;</w:t>
            </w:r>
          </w:p>
          <w:p w:rsidR="00CB4997" w:rsidRPr="00B06DC0" w:rsidRDefault="00CB4997" w:rsidP="00110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DC0">
              <w:rPr>
                <w:rFonts w:ascii="Times New Roman" w:hAnsi="Times New Roman" w:cs="Times New Roman"/>
                <w:sz w:val="28"/>
                <w:szCs w:val="28"/>
              </w:rPr>
              <w:t>-поддержка и развитие детско-юношеского и массового спорта;</w:t>
            </w:r>
          </w:p>
          <w:p w:rsidR="00CB4997" w:rsidRPr="00B06DC0" w:rsidRDefault="00CB4997" w:rsidP="00110FE4">
            <w:pPr>
              <w:jc w:val="both"/>
              <w:rPr>
                <w:sz w:val="28"/>
                <w:szCs w:val="28"/>
              </w:rPr>
            </w:pPr>
            <w:r w:rsidRPr="00B06DC0">
              <w:rPr>
                <w:sz w:val="28"/>
                <w:szCs w:val="28"/>
              </w:rPr>
              <w:t>-обеспечение участия спортсменов</w:t>
            </w:r>
            <w:r>
              <w:rPr>
                <w:sz w:val="28"/>
                <w:szCs w:val="28"/>
              </w:rPr>
              <w:t xml:space="preserve"> города Курчатова </w:t>
            </w:r>
            <w:r w:rsidRPr="00B06DC0">
              <w:rPr>
                <w:sz w:val="28"/>
                <w:szCs w:val="28"/>
              </w:rPr>
              <w:t>в областных, межрегиональных, всероссийских и международных спортивных мероприятиях</w:t>
            </w: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</w:t>
            </w:r>
            <w:r w:rsidRPr="003F4A69">
              <w:rPr>
                <w:sz w:val="28"/>
                <w:szCs w:val="28"/>
              </w:rPr>
              <w:t>оказатели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- Степень охвата детей и молодежи города Курчатова молодежными мероприятиями;</w:t>
            </w:r>
          </w:p>
          <w:p w:rsidR="00CB4997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- Количество детей и молодежи города Курчатова, охваченных всеми формами отдыха и оздоровления</w:t>
            </w:r>
            <w:r>
              <w:rPr>
                <w:sz w:val="28"/>
                <w:szCs w:val="28"/>
              </w:rPr>
              <w:t>;</w:t>
            </w:r>
            <w:r w:rsidRPr="003F4A69">
              <w:rPr>
                <w:sz w:val="28"/>
                <w:szCs w:val="28"/>
              </w:rPr>
              <w:t xml:space="preserve"> </w:t>
            </w:r>
          </w:p>
          <w:p w:rsidR="00CB4997" w:rsidRPr="00EA10AD" w:rsidRDefault="00CB4997" w:rsidP="00110F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EA10AD">
              <w:rPr>
                <w:sz w:val="28"/>
                <w:szCs w:val="28"/>
              </w:rPr>
              <w:t xml:space="preserve">доля жителей </w:t>
            </w:r>
            <w:r>
              <w:rPr>
                <w:sz w:val="28"/>
                <w:szCs w:val="28"/>
              </w:rPr>
              <w:t>города Курчатова</w:t>
            </w:r>
            <w:r w:rsidRPr="00EA10AD">
              <w:rPr>
                <w:sz w:val="28"/>
                <w:szCs w:val="28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3B157D">
              <w:rPr>
                <w:sz w:val="28"/>
                <w:szCs w:val="28"/>
              </w:rPr>
              <w:t>города Курчатова</w:t>
            </w:r>
            <w:r w:rsidRPr="00EA10AD">
              <w:rPr>
                <w:sz w:val="28"/>
                <w:szCs w:val="28"/>
              </w:rPr>
              <w:t xml:space="preserve"> Курской области;</w:t>
            </w:r>
          </w:p>
          <w:p w:rsidR="00CB4997" w:rsidRPr="00A109A7" w:rsidRDefault="00CB4997" w:rsidP="00110FE4">
            <w:pPr>
              <w:jc w:val="both"/>
              <w:rPr>
                <w:sz w:val="28"/>
                <w:szCs w:val="28"/>
              </w:rPr>
            </w:pP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реализуется в один этап в 2016</w:t>
            </w:r>
            <w:r w:rsidRPr="003F4A69">
              <w:rPr>
                <w:sz w:val="28"/>
                <w:szCs w:val="28"/>
              </w:rPr>
              <w:t>-2020 годах</w:t>
            </w: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Default="003B157D" w:rsidP="0011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B4997" w:rsidRPr="003F4A69">
              <w:rPr>
                <w:sz w:val="28"/>
                <w:szCs w:val="28"/>
              </w:rPr>
              <w:t xml:space="preserve">бъем </w:t>
            </w:r>
            <w:r>
              <w:rPr>
                <w:sz w:val="28"/>
                <w:szCs w:val="28"/>
              </w:rPr>
              <w:t>финансового обеспечения реализации муниципальной программы за 2016-2020 годы</w:t>
            </w:r>
            <w:r w:rsidR="00CB4997" w:rsidRPr="003F4A69">
              <w:rPr>
                <w:sz w:val="28"/>
                <w:szCs w:val="28"/>
              </w:rPr>
              <w:t xml:space="preserve"> </w:t>
            </w:r>
          </w:p>
          <w:p w:rsidR="00CB4997" w:rsidRPr="003F4A69" w:rsidRDefault="00CB4997" w:rsidP="00110FE4">
            <w:pPr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 xml:space="preserve">составит: </w:t>
            </w:r>
          </w:p>
          <w:p w:rsidR="00CB4997" w:rsidRPr="003F4A69" w:rsidRDefault="00AB2CC5" w:rsidP="00110F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46147,299</w:t>
            </w:r>
            <w:r w:rsidR="00CB4997" w:rsidRPr="003F4A69">
              <w:rPr>
                <w:color w:val="000000"/>
                <w:sz w:val="28"/>
                <w:szCs w:val="28"/>
              </w:rPr>
              <w:t xml:space="preserve"> </w:t>
            </w:r>
            <w:r w:rsidR="00CB4997" w:rsidRPr="003F4A69">
              <w:rPr>
                <w:sz w:val="28"/>
                <w:szCs w:val="28"/>
              </w:rPr>
              <w:t>тыс. рублей, в том числе по годам:</w:t>
            </w:r>
          </w:p>
          <w:p w:rsidR="00CB4997" w:rsidRPr="003F4A69" w:rsidRDefault="003B157D" w:rsidP="0011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 год –3175,830</w:t>
            </w:r>
            <w:r w:rsidR="00CB4997" w:rsidRPr="003F4A69">
              <w:rPr>
                <w:sz w:val="28"/>
                <w:szCs w:val="28"/>
              </w:rPr>
              <w:t xml:space="preserve"> тыс. рублей;</w:t>
            </w:r>
          </w:p>
          <w:p w:rsidR="00CB4997" w:rsidRPr="003F4A69" w:rsidRDefault="00AB2CC5" w:rsidP="0011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 год – 3332,013</w:t>
            </w:r>
            <w:r w:rsidR="00CB4997" w:rsidRPr="003F4A69">
              <w:rPr>
                <w:sz w:val="28"/>
                <w:szCs w:val="28"/>
              </w:rPr>
              <w:t xml:space="preserve"> тыс. рублей;</w:t>
            </w:r>
          </w:p>
          <w:p w:rsidR="00CB4997" w:rsidRPr="003F4A69" w:rsidRDefault="00942C56" w:rsidP="0011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AB2CC5">
              <w:rPr>
                <w:sz w:val="28"/>
                <w:szCs w:val="28"/>
              </w:rPr>
              <w:t>13215,152</w:t>
            </w:r>
            <w:r w:rsidR="00CB4997" w:rsidRPr="003F4A69">
              <w:rPr>
                <w:sz w:val="28"/>
                <w:szCs w:val="28"/>
              </w:rPr>
              <w:t xml:space="preserve"> тыс. рублей;</w:t>
            </w:r>
          </w:p>
          <w:p w:rsidR="00CB4997" w:rsidRPr="003F4A69" w:rsidRDefault="00942C56" w:rsidP="0011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 </w:t>
            </w:r>
            <w:r w:rsidR="00AB2CC5">
              <w:rPr>
                <w:sz w:val="28"/>
                <w:szCs w:val="28"/>
              </w:rPr>
              <w:t>13212,152</w:t>
            </w:r>
            <w:r w:rsidR="00CB4997" w:rsidRPr="003F4A69">
              <w:rPr>
                <w:sz w:val="28"/>
                <w:szCs w:val="28"/>
              </w:rPr>
              <w:t xml:space="preserve"> тыс. рублей;</w:t>
            </w:r>
          </w:p>
          <w:p w:rsidR="00CB4997" w:rsidRPr="003F4A69" w:rsidRDefault="00942C56" w:rsidP="00D33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AB2CC5">
              <w:rPr>
                <w:sz w:val="28"/>
                <w:szCs w:val="28"/>
              </w:rPr>
              <w:t>13212,152</w:t>
            </w:r>
            <w:r w:rsidR="00D33F26">
              <w:rPr>
                <w:sz w:val="28"/>
                <w:szCs w:val="28"/>
              </w:rPr>
              <w:t xml:space="preserve"> </w:t>
            </w:r>
            <w:r w:rsidR="00CB4997" w:rsidRPr="003F4A69">
              <w:rPr>
                <w:sz w:val="28"/>
                <w:szCs w:val="28"/>
              </w:rPr>
              <w:t>тыс. рублей.</w:t>
            </w:r>
          </w:p>
        </w:tc>
      </w:tr>
      <w:tr w:rsidR="00CB4997" w:rsidRPr="003F4A69" w:rsidTr="00110FE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997" w:rsidRPr="003F4A69" w:rsidRDefault="00CB4997" w:rsidP="00110F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>Основным ожидаемым конечным результатом реализации муниципальной программы является:</w:t>
            </w:r>
          </w:p>
          <w:p w:rsidR="00CB4997" w:rsidRPr="003F4A69" w:rsidRDefault="00CB4997" w:rsidP="00110F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 xml:space="preserve"> создание условий для вовлечения детей, молодёжи в активную социокультурную и общественную деятельность;</w:t>
            </w:r>
          </w:p>
          <w:p w:rsidR="00CB4997" w:rsidRPr="00E87D83" w:rsidRDefault="00CB4997" w:rsidP="00110F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A69">
              <w:rPr>
                <w:sz w:val="28"/>
                <w:szCs w:val="28"/>
              </w:rPr>
              <w:t xml:space="preserve"> обеспечения отдыха и оздоровления детей и молодёжи города Курчатова в каникулярное время;</w:t>
            </w:r>
            <w:r w:rsidRPr="00FF6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7D83">
              <w:rPr>
                <w:sz w:val="28"/>
                <w:szCs w:val="28"/>
              </w:rPr>
              <w:t xml:space="preserve">устойчивое развитие физической культуры и спорта в </w:t>
            </w:r>
            <w:r>
              <w:rPr>
                <w:sz w:val="28"/>
                <w:szCs w:val="28"/>
              </w:rPr>
              <w:t>городе Ку</w:t>
            </w:r>
            <w:r w:rsidR="003B157D">
              <w:rPr>
                <w:sz w:val="28"/>
                <w:szCs w:val="28"/>
              </w:rPr>
              <w:t>рчатове;</w:t>
            </w:r>
            <w:r w:rsidRPr="00E87D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привлечение</w:t>
            </w:r>
            <w:r w:rsidRPr="00E87D83">
              <w:rPr>
                <w:sz w:val="28"/>
                <w:szCs w:val="28"/>
              </w:rPr>
              <w:t xml:space="preserve"> к систематическим занятиям </w:t>
            </w:r>
            <w:r>
              <w:rPr>
                <w:sz w:val="28"/>
                <w:szCs w:val="28"/>
              </w:rPr>
              <w:t>физической культурой и спортом, здоровому образу жизни широких масс</w:t>
            </w:r>
            <w:r w:rsidR="003B157D">
              <w:rPr>
                <w:sz w:val="28"/>
                <w:szCs w:val="28"/>
              </w:rPr>
              <w:t xml:space="preserve"> населения;</w:t>
            </w:r>
            <w:r w:rsidRPr="00E87D83">
              <w:rPr>
                <w:sz w:val="28"/>
                <w:szCs w:val="28"/>
              </w:rPr>
              <w:t xml:space="preserve"> </w:t>
            </w:r>
          </w:p>
          <w:p w:rsidR="00CB4997" w:rsidRPr="00E87D83" w:rsidRDefault="00CB4997" w:rsidP="00110F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</w:t>
            </w:r>
            <w:r w:rsidRPr="00E87D83">
              <w:rPr>
                <w:sz w:val="28"/>
                <w:szCs w:val="28"/>
              </w:rPr>
              <w:t xml:space="preserve"> спортсменами </w:t>
            </w:r>
            <w:r>
              <w:rPr>
                <w:sz w:val="28"/>
                <w:szCs w:val="28"/>
              </w:rPr>
              <w:t>города Курчатова</w:t>
            </w:r>
            <w:r w:rsidRPr="00E87D83">
              <w:rPr>
                <w:sz w:val="28"/>
                <w:szCs w:val="28"/>
              </w:rPr>
              <w:t xml:space="preserve"> высоких спортивных результатов на межрегиональных, всероссийских и международных спортивных соревнованиях, а также успешному проведению в </w:t>
            </w:r>
            <w:r>
              <w:rPr>
                <w:sz w:val="28"/>
                <w:szCs w:val="28"/>
              </w:rPr>
              <w:t>городе Курчатове</w:t>
            </w:r>
            <w:r w:rsidRPr="00E87D83">
              <w:rPr>
                <w:sz w:val="28"/>
                <w:szCs w:val="28"/>
              </w:rPr>
              <w:t xml:space="preserve"> спортивных мероприятий различного уровня.</w:t>
            </w:r>
          </w:p>
          <w:p w:rsidR="00CB4997" w:rsidRPr="003F4A69" w:rsidRDefault="00CB4997" w:rsidP="00110F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1CB5" w:rsidRPr="00B02AD1" w:rsidRDefault="00431CB5" w:rsidP="00431CB5">
      <w:pPr>
        <w:pStyle w:val="12"/>
        <w:spacing w:after="0"/>
        <w:ind w:left="630"/>
        <w:jc w:val="both"/>
        <w:rPr>
          <w:rFonts w:ascii="Times New Roman" w:hAnsi="Times New Roman"/>
          <w:sz w:val="28"/>
          <w:szCs w:val="28"/>
        </w:rPr>
      </w:pPr>
    </w:p>
    <w:p w:rsidR="00CB4997" w:rsidRDefault="00CB4997" w:rsidP="00431CB5">
      <w:pPr>
        <w:ind w:firstLine="435"/>
        <w:jc w:val="both"/>
        <w:rPr>
          <w:sz w:val="28"/>
          <w:szCs w:val="28"/>
        </w:rPr>
      </w:pPr>
    </w:p>
    <w:p w:rsidR="00CB4997" w:rsidRDefault="00CB4997" w:rsidP="00431CB5">
      <w:pPr>
        <w:ind w:firstLine="435"/>
        <w:jc w:val="both"/>
        <w:rPr>
          <w:sz w:val="28"/>
          <w:szCs w:val="28"/>
        </w:rPr>
      </w:pPr>
    </w:p>
    <w:p w:rsidR="00675033" w:rsidRDefault="00675033" w:rsidP="006C3D1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5033" w:rsidRDefault="00675033" w:rsidP="006C3D1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725" w:rsidRDefault="00431CB5" w:rsidP="006C3D1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6725">
        <w:rPr>
          <w:rFonts w:ascii="Times New Roman" w:hAnsi="Times New Roman" w:cs="Times New Roman"/>
          <w:b w:val="0"/>
          <w:sz w:val="28"/>
          <w:szCs w:val="28"/>
        </w:rPr>
        <w:lastRenderedPageBreak/>
        <w:t>1.2</w:t>
      </w:r>
      <w:r w:rsidR="00866725" w:rsidRPr="0086672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1274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866725" w:rsidRPr="00866725">
        <w:rPr>
          <w:rFonts w:ascii="Times New Roman" w:hAnsi="Times New Roman" w:cs="Times New Roman"/>
          <w:b w:val="0"/>
          <w:sz w:val="28"/>
          <w:szCs w:val="28"/>
        </w:rPr>
        <w:t>аздел 1</w:t>
      </w:r>
      <w:r w:rsidRPr="0086672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66725" w:rsidRPr="00866725">
        <w:rPr>
          <w:rFonts w:ascii="Times New Roman" w:hAnsi="Times New Roman" w:cs="Times New Roman"/>
          <w:b w:val="0"/>
          <w:bCs w:val="0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Pr="00866725">
        <w:rPr>
          <w:rFonts w:ascii="Times New Roman" w:hAnsi="Times New Roman" w:cs="Times New Roman"/>
          <w:b w:val="0"/>
          <w:sz w:val="28"/>
          <w:szCs w:val="28"/>
        </w:rPr>
        <w:t>» Про</w:t>
      </w:r>
      <w:r w:rsidR="00866725">
        <w:rPr>
          <w:rFonts w:ascii="Times New Roman" w:hAnsi="Times New Roman" w:cs="Times New Roman"/>
          <w:b w:val="0"/>
          <w:sz w:val="28"/>
          <w:szCs w:val="28"/>
        </w:rPr>
        <w:t>граммы до</w:t>
      </w:r>
      <w:r w:rsidR="00812748">
        <w:rPr>
          <w:rFonts w:ascii="Times New Roman" w:hAnsi="Times New Roman" w:cs="Times New Roman"/>
          <w:b w:val="0"/>
          <w:sz w:val="28"/>
          <w:szCs w:val="28"/>
        </w:rPr>
        <w:t>полнить</w:t>
      </w:r>
      <w:r w:rsidR="00866725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81274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66725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 w:rsidR="00866725" w:rsidRPr="008667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54C3">
        <w:rPr>
          <w:rFonts w:ascii="Times New Roman" w:hAnsi="Times New Roman" w:cs="Times New Roman"/>
          <w:b w:val="0"/>
          <w:sz w:val="28"/>
          <w:szCs w:val="28"/>
        </w:rPr>
        <w:t xml:space="preserve">следующего содержания: </w:t>
      </w:r>
    </w:p>
    <w:p w:rsidR="00866725" w:rsidRPr="00866725" w:rsidRDefault="002354C3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0FE4">
        <w:rPr>
          <w:sz w:val="28"/>
          <w:szCs w:val="28"/>
        </w:rPr>
        <w:t>8. М</w:t>
      </w:r>
      <w:r w:rsidR="00110FE4">
        <w:rPr>
          <w:bCs/>
          <w:sz w:val="28"/>
          <w:szCs w:val="28"/>
        </w:rPr>
        <w:t>униципальная</w:t>
      </w:r>
      <w:r w:rsidR="00866725" w:rsidRPr="00866725">
        <w:rPr>
          <w:bCs/>
          <w:sz w:val="28"/>
          <w:szCs w:val="28"/>
        </w:rPr>
        <w:t xml:space="preserve"> </w:t>
      </w:r>
      <w:r w:rsidR="00110FE4">
        <w:rPr>
          <w:sz w:val="28"/>
          <w:szCs w:val="28"/>
        </w:rPr>
        <w:t>политика</w:t>
      </w:r>
      <w:r w:rsidR="00866725" w:rsidRPr="00866725">
        <w:rPr>
          <w:sz w:val="28"/>
          <w:szCs w:val="28"/>
        </w:rPr>
        <w:t xml:space="preserve"> в сфере физической культуры и спорта г</w:t>
      </w:r>
      <w:r w:rsidR="00BD38F5">
        <w:rPr>
          <w:sz w:val="28"/>
          <w:szCs w:val="28"/>
        </w:rPr>
        <w:t>орода Курчатова Курской области</w:t>
      </w:r>
      <w:r>
        <w:rPr>
          <w:sz w:val="28"/>
          <w:szCs w:val="28"/>
        </w:rPr>
        <w:t>»</w:t>
      </w:r>
      <w:r w:rsidR="00BD38F5">
        <w:rPr>
          <w:sz w:val="28"/>
          <w:szCs w:val="28"/>
        </w:rPr>
        <w:t>.</w:t>
      </w:r>
      <w:r w:rsidR="00866725" w:rsidRPr="00866725">
        <w:rPr>
          <w:sz w:val="28"/>
          <w:szCs w:val="28"/>
        </w:rPr>
        <w:t xml:space="preserve"> 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Pr="00384FE3">
        <w:rPr>
          <w:sz w:val="28"/>
          <w:szCs w:val="28"/>
        </w:rPr>
        <w:t xml:space="preserve">определены на период до 2020 года. Приоритетными направлениями в сфере физической культуры и спорта являются: </w:t>
      </w:r>
      <w:r>
        <w:rPr>
          <w:noProof/>
          <w:sz w:val="28"/>
          <w:szCs w:val="28"/>
        </w:rPr>
        <w:t>формирование потребности населения в систиматических занятиях</w:t>
      </w:r>
      <w:r w:rsidRPr="00384FE3">
        <w:rPr>
          <w:noProof/>
          <w:sz w:val="28"/>
          <w:szCs w:val="28"/>
        </w:rPr>
        <w:t xml:space="preserve"> физической культурой и спортом, создание условий для развития физической культуры и спорта, укрепление материально-технической базы</w:t>
      </w:r>
      <w:r>
        <w:rPr>
          <w:noProof/>
          <w:sz w:val="28"/>
          <w:szCs w:val="28"/>
        </w:rPr>
        <w:t xml:space="preserve"> для занятий физической культурой  и спортом</w:t>
      </w:r>
      <w:r w:rsidRPr="00384FE3">
        <w:rPr>
          <w:noProof/>
          <w:sz w:val="28"/>
          <w:szCs w:val="28"/>
        </w:rPr>
        <w:t>.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 xml:space="preserve">Показатели эффективности развития физической культуры и спорта установлены в </w:t>
      </w:r>
      <w:hyperlink r:id="rId9" w:history="1">
        <w:r w:rsidRPr="00384FE3">
          <w:rPr>
            <w:sz w:val="28"/>
            <w:szCs w:val="28"/>
          </w:rPr>
          <w:t>Стратегии</w:t>
        </w:r>
      </w:hyperlink>
      <w:r w:rsidRPr="00384FE3">
        <w:rPr>
          <w:sz w:val="28"/>
          <w:szCs w:val="28"/>
        </w:rPr>
        <w:t xml:space="preserve"> развития физической культуры и спорта в Российской Федерации на период до 2020 года, утвержденной </w:t>
      </w:r>
      <w:hyperlink r:id="rId10" w:history="1">
        <w:r w:rsidRPr="00384FE3">
          <w:rPr>
            <w:sz w:val="28"/>
            <w:szCs w:val="28"/>
          </w:rPr>
          <w:t>распоряжением</w:t>
        </w:r>
      </w:hyperlink>
      <w:r w:rsidRPr="00384FE3">
        <w:rPr>
          <w:sz w:val="28"/>
          <w:szCs w:val="28"/>
        </w:rPr>
        <w:t xml:space="preserve"> Правительства Российской Федерации от 7 августа 2009 года № 1101-р.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>Запланировано, что доля граждан Российской Федерации, систематически занимающихся физиче</w:t>
      </w:r>
      <w:r>
        <w:rPr>
          <w:sz w:val="28"/>
          <w:szCs w:val="28"/>
        </w:rPr>
        <w:t>ской культурой и спортом, в 2018</w:t>
      </w:r>
      <w:r w:rsidRPr="00384FE3">
        <w:rPr>
          <w:sz w:val="28"/>
          <w:szCs w:val="28"/>
        </w:rPr>
        <w:t xml:space="preserve"> году со</w:t>
      </w:r>
      <w:r>
        <w:rPr>
          <w:sz w:val="28"/>
          <w:szCs w:val="28"/>
        </w:rPr>
        <w:t>ставит не менее 39</w:t>
      </w:r>
      <w:r w:rsidRPr="00384FE3">
        <w:rPr>
          <w:sz w:val="28"/>
          <w:szCs w:val="28"/>
        </w:rPr>
        <w:t>% их общей численности, а в 2020 году - не менее 40%.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>Для лиц с ограниченными возможностями здоровья величина данно</w:t>
      </w:r>
      <w:r>
        <w:rPr>
          <w:sz w:val="28"/>
          <w:szCs w:val="28"/>
        </w:rPr>
        <w:t>го показателя в 2018 году составит не менее 16</w:t>
      </w:r>
      <w:r w:rsidRPr="00384FE3">
        <w:rPr>
          <w:sz w:val="28"/>
          <w:szCs w:val="28"/>
        </w:rPr>
        <w:t>%, в 2020 году - не менее 20%; для учащихся и студентов - не менее 60% и 80% соответственно.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</w:t>
      </w:r>
      <w:r>
        <w:rPr>
          <w:sz w:val="28"/>
          <w:szCs w:val="28"/>
        </w:rPr>
        <w:t>чить до 33% к 2018</w:t>
      </w:r>
      <w:r w:rsidRPr="00384FE3">
        <w:rPr>
          <w:sz w:val="28"/>
          <w:szCs w:val="28"/>
        </w:rPr>
        <w:t xml:space="preserve"> году и до 48% к 2020 году.</w:t>
      </w:r>
    </w:p>
    <w:p w:rsidR="00866725" w:rsidRPr="00384FE3" w:rsidRDefault="00866725" w:rsidP="00866725">
      <w:pPr>
        <w:ind w:firstLine="708"/>
        <w:jc w:val="both"/>
        <w:rPr>
          <w:sz w:val="28"/>
          <w:szCs w:val="28"/>
        </w:rPr>
      </w:pPr>
      <w:r w:rsidRPr="00384FE3">
        <w:rPr>
          <w:sz w:val="28"/>
          <w:szCs w:val="28"/>
        </w:rPr>
        <w:t>В настоящее время спортивную подготовку в городе Курчатов</w:t>
      </w:r>
      <w:r w:rsidR="00110FE4">
        <w:rPr>
          <w:sz w:val="28"/>
          <w:szCs w:val="28"/>
        </w:rPr>
        <w:t>е Курской области осуществляет 1</w:t>
      </w:r>
      <w:r w:rsidRPr="00384FE3">
        <w:rPr>
          <w:sz w:val="28"/>
          <w:szCs w:val="28"/>
        </w:rPr>
        <w:t xml:space="preserve"> </w:t>
      </w:r>
      <w:r w:rsidR="00110FE4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спортивной направленности</w:t>
      </w:r>
      <w:r w:rsidRPr="00384FE3">
        <w:rPr>
          <w:sz w:val="28"/>
          <w:szCs w:val="28"/>
        </w:rPr>
        <w:t xml:space="preserve">  </w:t>
      </w:r>
      <w:r w:rsidR="00110FE4">
        <w:rPr>
          <w:bCs/>
          <w:sz w:val="28"/>
          <w:szCs w:val="28"/>
        </w:rPr>
        <w:t>М</w:t>
      </w:r>
      <w:r w:rsidRPr="00384FE3">
        <w:rPr>
          <w:bCs/>
          <w:sz w:val="28"/>
          <w:szCs w:val="28"/>
        </w:rPr>
        <w:t>униципальное казенное</w:t>
      </w:r>
      <w:r w:rsidRPr="00384FE3">
        <w:rPr>
          <w:sz w:val="28"/>
          <w:szCs w:val="28"/>
        </w:rPr>
        <w:t xml:space="preserve"> учреждение «С</w:t>
      </w:r>
      <w:r>
        <w:rPr>
          <w:sz w:val="28"/>
          <w:szCs w:val="28"/>
        </w:rPr>
        <w:t>портивная школа</w:t>
      </w:r>
      <w:r w:rsidRPr="00384FE3">
        <w:rPr>
          <w:sz w:val="28"/>
          <w:szCs w:val="28"/>
        </w:rPr>
        <w:t>»</w:t>
      </w:r>
      <w:r>
        <w:rPr>
          <w:sz w:val="28"/>
          <w:szCs w:val="28"/>
        </w:rPr>
        <w:t xml:space="preserve"> г. Курчатова</w:t>
      </w:r>
      <w:r w:rsidRPr="00384FE3">
        <w:rPr>
          <w:sz w:val="28"/>
          <w:szCs w:val="28"/>
        </w:rPr>
        <w:t xml:space="preserve">. </w:t>
      </w:r>
      <w:r w:rsidR="00110FE4">
        <w:rPr>
          <w:sz w:val="28"/>
          <w:szCs w:val="28"/>
        </w:rPr>
        <w:t xml:space="preserve">   </w:t>
      </w:r>
      <w:r w:rsidRPr="00384FE3">
        <w:rPr>
          <w:sz w:val="28"/>
          <w:szCs w:val="28"/>
        </w:rPr>
        <w:t xml:space="preserve">Количество занимающихся физической культурой и спортом в г. Курчатове Курской области </w:t>
      </w:r>
      <w:r>
        <w:rPr>
          <w:sz w:val="28"/>
          <w:szCs w:val="28"/>
        </w:rPr>
        <w:t>составляет 14335</w:t>
      </w:r>
      <w:r w:rsidRPr="00384FE3">
        <w:rPr>
          <w:sz w:val="28"/>
          <w:szCs w:val="28"/>
        </w:rPr>
        <w:t xml:space="preserve"> человека по 24 видам спорта. </w:t>
      </w:r>
    </w:p>
    <w:p w:rsidR="00110FE4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>По итогам 201</w:t>
      </w:r>
      <w:r>
        <w:rPr>
          <w:sz w:val="28"/>
          <w:szCs w:val="28"/>
        </w:rPr>
        <w:t>6</w:t>
      </w:r>
      <w:r w:rsidRPr="00384FE3">
        <w:rPr>
          <w:sz w:val="28"/>
          <w:szCs w:val="28"/>
        </w:rPr>
        <w:t xml:space="preserve"> года доля лиц, систематически занимающихся физической культурой и спортом, в общей численности населения г. Курчатова Курской области составила </w:t>
      </w:r>
      <w:r>
        <w:rPr>
          <w:sz w:val="28"/>
          <w:szCs w:val="28"/>
        </w:rPr>
        <w:t>38</w:t>
      </w:r>
      <w:r w:rsidRPr="00384FE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384FE3">
        <w:rPr>
          <w:sz w:val="28"/>
          <w:szCs w:val="28"/>
        </w:rPr>
        <w:t xml:space="preserve"> %</w:t>
      </w:r>
      <w:r w:rsidR="00110FE4">
        <w:rPr>
          <w:sz w:val="28"/>
          <w:szCs w:val="28"/>
        </w:rPr>
        <w:t>.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 xml:space="preserve">Для сохранения положительной динамики и устойчивого развития физической культуры </w:t>
      </w:r>
      <w:r w:rsidR="00110FE4">
        <w:rPr>
          <w:sz w:val="28"/>
          <w:szCs w:val="28"/>
        </w:rPr>
        <w:t xml:space="preserve">и спорта в период реализации </w:t>
      </w:r>
      <w:r w:rsidRPr="00384FE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84FE3">
        <w:rPr>
          <w:sz w:val="28"/>
          <w:szCs w:val="28"/>
        </w:rPr>
        <w:t>также необходимо: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>- обеспечить строительство и реконструкцию объектов спорта с учетом потребностей лиц с ограниченными возможностями здоровья и инвалидов;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>- обеспечить внедрение федеральных стандартов спортивной подготовки в учреждениях, осуществляющих спортивную подготовку;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>- создать условия для развития детско-юношеского и студенческого спорта;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lastRenderedPageBreak/>
        <w:t>- 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>- повысить эффективность пропаганды физической культуры и спорта, включая производство и распространение информационно-просветительских программ.</w:t>
      </w:r>
    </w:p>
    <w:p w:rsidR="00866725" w:rsidRPr="00384FE3" w:rsidRDefault="00866725" w:rsidP="008667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FE3">
        <w:rPr>
          <w:sz w:val="28"/>
          <w:szCs w:val="28"/>
        </w:rPr>
        <w:t xml:space="preserve">-обеспечить </w:t>
      </w:r>
      <w:r>
        <w:rPr>
          <w:sz w:val="28"/>
          <w:szCs w:val="28"/>
        </w:rPr>
        <w:t xml:space="preserve">принятия нормативов выполнения </w:t>
      </w:r>
      <w:r w:rsidRPr="00384FE3"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 в </w:t>
      </w:r>
      <w:r>
        <w:rPr>
          <w:sz w:val="28"/>
          <w:szCs w:val="28"/>
        </w:rPr>
        <w:t xml:space="preserve">городе Курчатове </w:t>
      </w:r>
      <w:r w:rsidRPr="00384FE3">
        <w:rPr>
          <w:sz w:val="28"/>
          <w:szCs w:val="28"/>
        </w:rPr>
        <w:t xml:space="preserve"> Курской области</w:t>
      </w:r>
    </w:p>
    <w:p w:rsidR="00431CB5" w:rsidRDefault="00677B10" w:rsidP="00677B1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7B10">
        <w:rPr>
          <w:rFonts w:ascii="Times New Roman" w:hAnsi="Times New Roman" w:cs="Times New Roman"/>
          <w:b w:val="0"/>
          <w:sz w:val="28"/>
          <w:szCs w:val="28"/>
        </w:rPr>
        <w:t>1.3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CB5" w:rsidRPr="00677B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54C3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431CB5" w:rsidRPr="00677B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7B10">
        <w:rPr>
          <w:rFonts w:ascii="Times New Roman" w:hAnsi="Times New Roman" w:cs="Times New Roman"/>
          <w:b w:val="0"/>
          <w:bCs w:val="0"/>
          <w:sz w:val="28"/>
          <w:szCs w:val="28"/>
        </w:rPr>
        <w:t>2. 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77B10">
        <w:rPr>
          <w:rFonts w:ascii="Times New Roman" w:hAnsi="Times New Roman" w:cs="Times New Roman"/>
          <w:b w:val="0"/>
          <w:bCs w:val="0"/>
          <w:sz w:val="28"/>
          <w:szCs w:val="28"/>
        </w:rPr>
        <w:t>Приоритеты муниципальной политики в сфере реализации муниципальной программы, цели, задачи 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BD38F5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0A2B4D" w:rsidRPr="000A2B4D">
        <w:rPr>
          <w:rFonts w:ascii="Times New Roman" w:hAnsi="Times New Roman"/>
          <w:b w:val="0"/>
          <w:sz w:val="28"/>
          <w:szCs w:val="28"/>
        </w:rPr>
        <w:t xml:space="preserve"> </w:t>
      </w:r>
      <w:r w:rsidR="000A2B4D">
        <w:rPr>
          <w:rFonts w:ascii="Times New Roman" w:hAnsi="Times New Roman"/>
          <w:b w:val="0"/>
          <w:sz w:val="28"/>
          <w:szCs w:val="28"/>
        </w:rPr>
        <w:t>дополнить</w:t>
      </w:r>
      <w:r w:rsidR="008D340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77B10" w:rsidRDefault="008D3408" w:rsidP="00677B10">
      <w:pPr>
        <w:pStyle w:val="1"/>
        <w:spacing w:before="0" w:after="0" w:line="390" w:lineRule="atLeast"/>
        <w:ind w:firstLine="567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1.3.1. </w:t>
      </w:r>
      <w:r w:rsidR="000A2B4D">
        <w:rPr>
          <w:rFonts w:ascii="Times New Roman" w:hAnsi="Times New Roman"/>
          <w:b w:val="0"/>
          <w:sz w:val="28"/>
          <w:szCs w:val="28"/>
        </w:rPr>
        <w:t>А</w:t>
      </w:r>
      <w:r w:rsidR="00110FE4">
        <w:rPr>
          <w:rFonts w:ascii="Times New Roman" w:hAnsi="Times New Roman"/>
          <w:b w:val="0"/>
          <w:sz w:val="28"/>
          <w:szCs w:val="28"/>
        </w:rPr>
        <w:t>бзац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="00110FE4">
        <w:rPr>
          <w:rFonts w:ascii="Times New Roman" w:hAnsi="Times New Roman"/>
          <w:b w:val="0"/>
          <w:sz w:val="28"/>
          <w:szCs w:val="28"/>
        </w:rPr>
        <w:t xml:space="preserve"> 5 </w:t>
      </w:r>
      <w:r>
        <w:rPr>
          <w:rFonts w:ascii="Times New Roman" w:hAnsi="Times New Roman"/>
          <w:b w:val="0"/>
          <w:sz w:val="28"/>
          <w:szCs w:val="28"/>
        </w:rPr>
        <w:t>следующего содержания</w:t>
      </w:r>
      <w:r w:rsidR="00AE285C">
        <w:rPr>
          <w:rFonts w:ascii="Times New Roman" w:hAnsi="Times New Roman"/>
          <w:b w:val="0"/>
          <w:sz w:val="28"/>
          <w:szCs w:val="28"/>
        </w:rPr>
        <w:t xml:space="preserve"> </w:t>
      </w:r>
      <w:r w:rsidR="00110FE4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Федеральны</w:t>
      </w:r>
      <w:r w:rsidR="00AE285C">
        <w:rPr>
          <w:rFonts w:ascii="Times New Roman" w:hAnsi="Times New Roman"/>
          <w:b w:val="0"/>
          <w:sz w:val="28"/>
          <w:szCs w:val="28"/>
        </w:rPr>
        <w:t>м</w:t>
      </w:r>
      <w:r w:rsidR="00677B10" w:rsidRPr="00B750A2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="00677B10" w:rsidRPr="00B750A2">
        <w:rPr>
          <w:rFonts w:ascii="Times New Roman" w:hAnsi="Times New Roman"/>
          <w:b w:val="0"/>
          <w:sz w:val="28"/>
          <w:szCs w:val="28"/>
        </w:rPr>
        <w:t xml:space="preserve"> от 04.12.2007 N 329-ФЗ (ред. от 26.07.2017) "О физической культуре и спорте в Российской Федерации"</w:t>
      </w:r>
      <w:r w:rsidR="00110FE4">
        <w:rPr>
          <w:rFonts w:ascii="Times New Roman" w:hAnsi="Times New Roman"/>
          <w:b w:val="0"/>
          <w:sz w:val="28"/>
          <w:szCs w:val="28"/>
        </w:rPr>
        <w:t>»</w:t>
      </w:r>
    </w:p>
    <w:p w:rsidR="00677B10" w:rsidRPr="00D951EE" w:rsidRDefault="00AE285C" w:rsidP="00677B1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</w:t>
      </w:r>
      <w:r w:rsidR="00110FE4">
        <w:rPr>
          <w:sz w:val="28"/>
          <w:szCs w:val="28"/>
        </w:rPr>
        <w:t xml:space="preserve">Абзац 15 </w:t>
      </w:r>
      <w:r>
        <w:rPr>
          <w:sz w:val="28"/>
          <w:szCs w:val="28"/>
        </w:rPr>
        <w:t xml:space="preserve">дополнить следующим содержанием: </w:t>
      </w:r>
    </w:p>
    <w:p w:rsidR="00677B10" w:rsidRPr="00E522C8" w:rsidRDefault="00677B10" w:rsidP="00677B10">
      <w:pPr>
        <w:ind w:firstLine="567"/>
        <w:rPr>
          <w:sz w:val="28"/>
          <w:szCs w:val="28"/>
        </w:rPr>
      </w:pPr>
      <w:bookmarkStart w:id="0" w:name="sub_2101"/>
      <w:r w:rsidRPr="000B0865">
        <w:rPr>
          <w:sz w:val="28"/>
          <w:szCs w:val="28"/>
        </w:rPr>
        <w:t>- развитие физической культуры и массового спорта;</w:t>
      </w:r>
    </w:p>
    <w:bookmarkEnd w:id="0"/>
    <w:p w:rsidR="00677B10" w:rsidRDefault="00677B10" w:rsidP="00677B1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7B10">
        <w:rPr>
          <w:rFonts w:ascii="Times New Roman" w:hAnsi="Times New Roman" w:cs="Times New Roman"/>
          <w:b w:val="0"/>
          <w:sz w:val="28"/>
          <w:szCs w:val="28"/>
        </w:rPr>
        <w:t>- создание условий для успешного выступления спортсменов города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110FE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C5940" w:rsidRPr="007E429E" w:rsidRDefault="00AE285C" w:rsidP="00AE28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 </w:t>
      </w:r>
      <w:r w:rsidR="00E77DC0">
        <w:rPr>
          <w:sz w:val="28"/>
          <w:szCs w:val="28"/>
        </w:rPr>
        <w:t xml:space="preserve">Абзац 17 </w:t>
      </w:r>
      <w:r>
        <w:rPr>
          <w:sz w:val="28"/>
          <w:szCs w:val="28"/>
        </w:rPr>
        <w:t xml:space="preserve">дополнить </w:t>
      </w:r>
      <w:r w:rsidR="00E77DC0">
        <w:rPr>
          <w:sz w:val="28"/>
          <w:szCs w:val="28"/>
        </w:rPr>
        <w:t>словами: «</w:t>
      </w:r>
      <w:r w:rsidR="008C5940">
        <w:rPr>
          <w:sz w:val="28"/>
          <w:szCs w:val="28"/>
        </w:rPr>
        <w:t>Для создания</w:t>
      </w:r>
      <w:r w:rsidR="008C5940" w:rsidRPr="007E429E">
        <w:rPr>
          <w:sz w:val="28"/>
          <w:szCs w:val="28"/>
        </w:rPr>
        <w:t xml:space="preserve"> условий для успешного выступления спортсменов города Курчатова Курской области на региональных, межрегиональных, всероссийских и междуна</w:t>
      </w:r>
      <w:r w:rsidR="008C5940">
        <w:rPr>
          <w:sz w:val="28"/>
          <w:szCs w:val="28"/>
        </w:rPr>
        <w:t>родных спортивных соревнованиях</w:t>
      </w:r>
      <w:r w:rsidR="008C5940" w:rsidRPr="007E429E">
        <w:rPr>
          <w:sz w:val="28"/>
          <w:szCs w:val="28"/>
        </w:rPr>
        <w:t xml:space="preserve"> предстоит обеспечить:</w:t>
      </w:r>
    </w:p>
    <w:p w:rsidR="008C5940" w:rsidRPr="007E429E" w:rsidRDefault="008C5940" w:rsidP="008C5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429E">
        <w:rPr>
          <w:sz w:val="28"/>
          <w:szCs w:val="28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8C5940" w:rsidRPr="007E429E" w:rsidRDefault="008C5940" w:rsidP="008C5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429E">
        <w:rPr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C5940" w:rsidRPr="007E429E" w:rsidRDefault="008C5940" w:rsidP="008C5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429E">
        <w:rPr>
          <w:sz w:val="28"/>
          <w:szCs w:val="28"/>
        </w:rPr>
        <w:t>совершенствование системы организации и проведения физкультурных мероприятий и спортивных мероприятий;</w:t>
      </w:r>
    </w:p>
    <w:p w:rsidR="008C5940" w:rsidRPr="007E429E" w:rsidRDefault="008C5940" w:rsidP="008C5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429E">
        <w:rPr>
          <w:sz w:val="28"/>
          <w:szCs w:val="28"/>
        </w:rPr>
        <w:t xml:space="preserve">повышение эффективности пропаганды физической культуры и спорта, включая меры по популяризации нравственных ценностей спорта и олимпизма </w:t>
      </w:r>
      <w:r w:rsidR="00E77DC0">
        <w:rPr>
          <w:sz w:val="28"/>
          <w:szCs w:val="28"/>
        </w:rPr>
        <w:t>в средствах массовой информации»</w:t>
      </w:r>
    </w:p>
    <w:p w:rsidR="00DE4B5E" w:rsidRDefault="00DE4B5E" w:rsidP="00DE4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 </w:t>
      </w:r>
      <w:r w:rsidR="00E77DC0" w:rsidRPr="00E77DC0">
        <w:rPr>
          <w:sz w:val="28"/>
          <w:szCs w:val="28"/>
        </w:rPr>
        <w:t>Абзац</w:t>
      </w:r>
      <w:r w:rsidR="00E77DC0">
        <w:rPr>
          <w:sz w:val="28"/>
          <w:szCs w:val="28"/>
        </w:rPr>
        <w:t xml:space="preserve"> 18</w:t>
      </w:r>
      <w:r w:rsidR="00E77DC0" w:rsidRPr="00E77DC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E77DC0" w:rsidRPr="00E77DC0">
        <w:rPr>
          <w:sz w:val="28"/>
          <w:szCs w:val="28"/>
        </w:rPr>
        <w:t>:</w:t>
      </w:r>
      <w:r w:rsidR="00E77D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Основными</w:t>
      </w:r>
      <w:r w:rsidRPr="000A14C2">
        <w:rPr>
          <w:b/>
          <w:sz w:val="28"/>
          <w:szCs w:val="28"/>
        </w:rPr>
        <w:t xml:space="preserve"> цел</w:t>
      </w:r>
      <w:r>
        <w:rPr>
          <w:b/>
          <w:sz w:val="28"/>
          <w:szCs w:val="28"/>
        </w:rPr>
        <w:t>ями</w:t>
      </w:r>
      <w:r w:rsidRPr="000A14C2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является:</w:t>
      </w:r>
      <w:r w:rsidRPr="000A14C2">
        <w:rPr>
          <w:sz w:val="28"/>
          <w:szCs w:val="28"/>
        </w:rPr>
        <w:t xml:space="preserve"> </w:t>
      </w:r>
    </w:p>
    <w:p w:rsidR="00DE4B5E" w:rsidRPr="00B61C99" w:rsidRDefault="00DE4B5E" w:rsidP="00DE4B5E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C99">
        <w:rPr>
          <w:rFonts w:ascii="Times New Roman" w:hAnsi="Times New Roman"/>
          <w:sz w:val="28"/>
          <w:szCs w:val="28"/>
        </w:rPr>
        <w:t xml:space="preserve"> обеспечение реализации молодежной политики на территории г</w:t>
      </w:r>
      <w:r>
        <w:rPr>
          <w:rFonts w:ascii="Times New Roman" w:hAnsi="Times New Roman"/>
          <w:sz w:val="28"/>
          <w:szCs w:val="28"/>
        </w:rPr>
        <w:t>орода Курчатова Курской области;</w:t>
      </w:r>
    </w:p>
    <w:p w:rsidR="00DE4B5E" w:rsidRDefault="00DE4B5E" w:rsidP="00DE4B5E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населения города Курчатова в систематических занятиях физической культурой и спортом</w:t>
      </w:r>
      <w:r w:rsidRPr="007E42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4B5E" w:rsidRDefault="00DE4B5E" w:rsidP="00DE4B5E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2EC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физической культуры и спорта; </w:t>
      </w:r>
    </w:p>
    <w:p w:rsidR="00DE4B5E" w:rsidRPr="007A500B" w:rsidRDefault="00DE4B5E" w:rsidP="00DE4B5E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</w:t>
      </w:r>
      <w:r w:rsidRPr="009546AA">
        <w:rPr>
          <w:rFonts w:ascii="Times New Roman" w:hAnsi="Times New Roman" w:cs="Times New Roman"/>
          <w:sz w:val="28"/>
          <w:szCs w:val="28"/>
        </w:rPr>
        <w:t xml:space="preserve"> материаль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9546AA">
        <w:rPr>
          <w:rFonts w:ascii="Times New Roman" w:hAnsi="Times New Roman" w:cs="Times New Roman"/>
          <w:sz w:val="28"/>
          <w:szCs w:val="28"/>
        </w:rPr>
        <w:t>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города Курчатова</w:t>
      </w:r>
      <w:r w:rsidRPr="009546AA"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 и спортом</w:t>
      </w:r>
      <w:r w:rsidRPr="00FF6BEA">
        <w:rPr>
          <w:rFonts w:ascii="Arial" w:hAnsi="Arial" w:cs="Arial"/>
          <w:sz w:val="24"/>
          <w:szCs w:val="24"/>
        </w:rPr>
        <w:t>.</w:t>
      </w:r>
    </w:p>
    <w:p w:rsidR="00DE4B5E" w:rsidRPr="000A14C2" w:rsidRDefault="00DE4B5E" w:rsidP="00DE4B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1.3.5 </w:t>
      </w:r>
      <w:r w:rsidR="00E77DC0" w:rsidRPr="00E77DC0">
        <w:rPr>
          <w:sz w:val="28"/>
          <w:szCs w:val="28"/>
        </w:rPr>
        <w:t>Абзац</w:t>
      </w:r>
      <w:r w:rsidR="00E77DC0">
        <w:rPr>
          <w:sz w:val="28"/>
          <w:szCs w:val="28"/>
        </w:rPr>
        <w:t xml:space="preserve"> 19</w:t>
      </w:r>
      <w:r w:rsidR="00E77DC0" w:rsidRPr="00E77DC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  <w:r w:rsidR="00E77D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Исходя из целей</w:t>
      </w:r>
      <w:r w:rsidRPr="000A14C2">
        <w:rPr>
          <w:sz w:val="28"/>
          <w:szCs w:val="28"/>
        </w:rPr>
        <w:t xml:space="preserve"> муниципальной программы, а также анализа сложившихся тенденций в молодежной сфере,</w:t>
      </w:r>
      <w:r>
        <w:rPr>
          <w:sz w:val="28"/>
          <w:szCs w:val="28"/>
        </w:rPr>
        <w:t xml:space="preserve"> спортивной сфере с учетом экономической </w:t>
      </w:r>
      <w:r w:rsidRPr="000A14C2">
        <w:rPr>
          <w:sz w:val="28"/>
          <w:szCs w:val="28"/>
        </w:rPr>
        <w:t>и правовой среды функционирования учреждений по реализации молодежной политики</w:t>
      </w:r>
      <w:r>
        <w:rPr>
          <w:sz w:val="28"/>
          <w:szCs w:val="28"/>
        </w:rPr>
        <w:t xml:space="preserve"> и спорта</w:t>
      </w:r>
      <w:r w:rsidRPr="000A14C2">
        <w:rPr>
          <w:sz w:val="28"/>
          <w:szCs w:val="28"/>
        </w:rPr>
        <w:t xml:space="preserve"> задачами муниципальной программы являются:</w:t>
      </w:r>
    </w:p>
    <w:p w:rsidR="00DE4B5E" w:rsidRPr="003F4A69" w:rsidRDefault="00DE4B5E" w:rsidP="00DE4B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4A69">
        <w:rPr>
          <w:sz w:val="24"/>
          <w:szCs w:val="24"/>
        </w:rPr>
        <w:t>-</w:t>
      </w:r>
      <w:r>
        <w:rPr>
          <w:sz w:val="28"/>
          <w:szCs w:val="28"/>
        </w:rPr>
        <w:t>создание возможностей для успешной социализации и эффективной самореализации молодых людей;</w:t>
      </w:r>
      <w:r w:rsidRPr="003F4A69">
        <w:rPr>
          <w:sz w:val="28"/>
          <w:szCs w:val="28"/>
        </w:rPr>
        <w:t xml:space="preserve"> </w:t>
      </w:r>
    </w:p>
    <w:p w:rsidR="00DE4B5E" w:rsidRDefault="00DE4B5E" w:rsidP="00DE4B5E">
      <w:pPr>
        <w:jc w:val="both"/>
        <w:rPr>
          <w:sz w:val="28"/>
          <w:szCs w:val="28"/>
        </w:rPr>
      </w:pPr>
      <w:r w:rsidRPr="003F4A69">
        <w:rPr>
          <w:sz w:val="28"/>
          <w:szCs w:val="28"/>
        </w:rPr>
        <w:t xml:space="preserve">-организация оздоровления и отдыха детей в  </w:t>
      </w:r>
      <w:r w:rsidRPr="003F4A69">
        <w:rPr>
          <w:color w:val="000000"/>
          <w:sz w:val="28"/>
          <w:szCs w:val="28"/>
        </w:rPr>
        <w:t>городе Курчатове</w:t>
      </w:r>
      <w:r w:rsidRPr="003F4A69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;</w:t>
      </w:r>
    </w:p>
    <w:p w:rsidR="00DE4B5E" w:rsidRPr="00B06DC0" w:rsidRDefault="00DE4B5E" w:rsidP="00DE4B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>- пропаганда развития физической культуры и спорта;</w:t>
      </w:r>
    </w:p>
    <w:p w:rsidR="00DE4B5E" w:rsidRPr="00B06DC0" w:rsidRDefault="00DE4B5E" w:rsidP="00DE4B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-совершенствование физкультурно-спортивной инфраструктуры </w:t>
      </w:r>
      <w:r>
        <w:rPr>
          <w:rFonts w:ascii="Times New Roman" w:hAnsi="Times New Roman" w:cs="Times New Roman"/>
          <w:sz w:val="28"/>
          <w:szCs w:val="28"/>
        </w:rPr>
        <w:t>города Курчатова</w:t>
      </w:r>
      <w:r w:rsidRPr="00B06DC0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DE4B5E" w:rsidRPr="00B06DC0" w:rsidRDefault="00DE4B5E" w:rsidP="00DE4B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>-поддержка и развитие детско-юношеского и массового спорта;</w:t>
      </w:r>
    </w:p>
    <w:p w:rsidR="00DE4B5E" w:rsidRPr="000A14C2" w:rsidRDefault="00DE4B5E" w:rsidP="00DE4B5E">
      <w:pPr>
        <w:jc w:val="both"/>
        <w:rPr>
          <w:sz w:val="28"/>
          <w:szCs w:val="28"/>
        </w:rPr>
      </w:pPr>
      <w:r w:rsidRPr="00B06DC0">
        <w:rPr>
          <w:sz w:val="28"/>
          <w:szCs w:val="28"/>
        </w:rPr>
        <w:t>-обеспечение участия спортсменов</w:t>
      </w:r>
      <w:r>
        <w:rPr>
          <w:sz w:val="28"/>
          <w:szCs w:val="28"/>
        </w:rPr>
        <w:t xml:space="preserve"> города Курчатова </w:t>
      </w:r>
      <w:r w:rsidRPr="00B06DC0">
        <w:rPr>
          <w:sz w:val="28"/>
          <w:szCs w:val="28"/>
        </w:rPr>
        <w:t>в областных, межрегиональных, всероссийских и международных спортивных мероприятиях</w:t>
      </w:r>
      <w:r>
        <w:rPr>
          <w:sz w:val="28"/>
          <w:szCs w:val="28"/>
        </w:rPr>
        <w:t>.</w:t>
      </w:r>
    </w:p>
    <w:p w:rsidR="00DE4B5E" w:rsidRPr="000A14C2" w:rsidRDefault="00DE4B5E" w:rsidP="00DE4B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4C2">
        <w:rPr>
          <w:sz w:val="28"/>
          <w:szCs w:val="28"/>
        </w:rPr>
        <w:t xml:space="preserve">       Основным ожидаемым конечным результатом реализации муниципальной программы является:</w:t>
      </w:r>
    </w:p>
    <w:p w:rsidR="00DE4B5E" w:rsidRPr="003F4A69" w:rsidRDefault="00DE4B5E" w:rsidP="00DE4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4A69">
        <w:rPr>
          <w:sz w:val="28"/>
          <w:szCs w:val="28"/>
        </w:rPr>
        <w:t>создание условий для вовлечения детей, молодёжи в активную социокультурную и общественную деятельность;</w:t>
      </w:r>
    </w:p>
    <w:p w:rsidR="00DE4B5E" w:rsidRDefault="00DE4B5E" w:rsidP="00DE4B5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4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F4A69">
        <w:rPr>
          <w:sz w:val="28"/>
          <w:szCs w:val="28"/>
        </w:rPr>
        <w:t>обеспечения отдыха и оздоровления детей и молодёжи города Курчатова в каникулярное время;</w:t>
      </w:r>
      <w:r w:rsidRPr="00FF6BEA">
        <w:rPr>
          <w:rFonts w:ascii="Arial" w:hAnsi="Arial" w:cs="Arial"/>
          <w:sz w:val="24"/>
          <w:szCs w:val="24"/>
        </w:rPr>
        <w:t xml:space="preserve"> </w:t>
      </w:r>
    </w:p>
    <w:p w:rsidR="00DE4B5E" w:rsidRDefault="00DE4B5E" w:rsidP="00DE4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87D83">
        <w:rPr>
          <w:sz w:val="28"/>
          <w:szCs w:val="28"/>
        </w:rPr>
        <w:t xml:space="preserve">устойчивое развитие физической культуры и спорта в </w:t>
      </w:r>
      <w:r>
        <w:rPr>
          <w:sz w:val="28"/>
          <w:szCs w:val="28"/>
        </w:rPr>
        <w:t>городе Курчатове;</w:t>
      </w:r>
      <w:r w:rsidRPr="00E87D83">
        <w:rPr>
          <w:sz w:val="28"/>
          <w:szCs w:val="28"/>
        </w:rPr>
        <w:t xml:space="preserve"> </w:t>
      </w:r>
    </w:p>
    <w:p w:rsidR="00DE4B5E" w:rsidRPr="00E87D83" w:rsidRDefault="00DE4B5E" w:rsidP="00DE4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</w:t>
      </w:r>
      <w:r w:rsidRPr="00E87D83">
        <w:rPr>
          <w:sz w:val="28"/>
          <w:szCs w:val="28"/>
        </w:rPr>
        <w:t xml:space="preserve"> к систематическим занятиям </w:t>
      </w:r>
      <w:r>
        <w:rPr>
          <w:sz w:val="28"/>
          <w:szCs w:val="28"/>
        </w:rPr>
        <w:t>физической культурой и спортом, здоровому образу жизни широких масс населения;</w:t>
      </w:r>
      <w:r w:rsidRPr="00E87D83">
        <w:rPr>
          <w:sz w:val="28"/>
          <w:szCs w:val="28"/>
        </w:rPr>
        <w:t xml:space="preserve"> </w:t>
      </w:r>
    </w:p>
    <w:p w:rsidR="00DE4B5E" w:rsidRDefault="00DE4B5E" w:rsidP="00DE4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</w:t>
      </w:r>
      <w:r w:rsidRPr="00E87D83">
        <w:rPr>
          <w:sz w:val="28"/>
          <w:szCs w:val="28"/>
        </w:rPr>
        <w:t xml:space="preserve"> спортсменами </w:t>
      </w:r>
      <w:r>
        <w:rPr>
          <w:sz w:val="28"/>
          <w:szCs w:val="28"/>
        </w:rPr>
        <w:t>города Курчатова</w:t>
      </w:r>
      <w:r w:rsidRPr="00E87D83">
        <w:rPr>
          <w:sz w:val="28"/>
          <w:szCs w:val="28"/>
        </w:rPr>
        <w:t xml:space="preserve"> высоких спортивных результатов на межрегиональных, всероссийских и международных спортивных соревнованиях</w:t>
      </w:r>
      <w:r>
        <w:rPr>
          <w:sz w:val="28"/>
          <w:szCs w:val="28"/>
        </w:rPr>
        <w:t xml:space="preserve">.       </w:t>
      </w:r>
    </w:p>
    <w:p w:rsidR="00DE4B5E" w:rsidRDefault="00DE4B5E" w:rsidP="00DE4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целей, поставленных</w:t>
      </w:r>
      <w:r w:rsidRPr="000A14C2">
        <w:rPr>
          <w:sz w:val="28"/>
          <w:szCs w:val="28"/>
        </w:rPr>
        <w:t xml:space="preserve"> в муниципальной программе, возможно при полном и своевременном финансировании программных мероприятий, направленных на решение поставленных задач.</w:t>
      </w:r>
      <w:r w:rsidR="008C5940" w:rsidRPr="000A14C2">
        <w:rPr>
          <w:sz w:val="28"/>
          <w:szCs w:val="28"/>
        </w:rPr>
        <w:t xml:space="preserve">     </w:t>
      </w:r>
    </w:p>
    <w:p w:rsidR="008C5940" w:rsidRPr="000A14C2" w:rsidRDefault="00DE4B5E" w:rsidP="00DE4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</w:t>
      </w:r>
      <w:r w:rsidR="008C5940" w:rsidRPr="000A14C2">
        <w:rPr>
          <w:sz w:val="28"/>
          <w:szCs w:val="28"/>
        </w:rPr>
        <w:t xml:space="preserve"> </w:t>
      </w:r>
      <w:r w:rsidR="00E77DC0" w:rsidRPr="00E77DC0">
        <w:rPr>
          <w:sz w:val="28"/>
          <w:szCs w:val="28"/>
        </w:rPr>
        <w:t>Абзац</w:t>
      </w:r>
      <w:r w:rsidR="00E77DC0">
        <w:rPr>
          <w:sz w:val="28"/>
          <w:szCs w:val="28"/>
        </w:rPr>
        <w:t xml:space="preserve"> 20</w:t>
      </w:r>
      <w:r w:rsidR="00E77DC0" w:rsidRPr="00E77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E77DC0" w:rsidRPr="00E77DC0">
        <w:rPr>
          <w:sz w:val="28"/>
          <w:szCs w:val="28"/>
        </w:rPr>
        <w:t>словами:</w:t>
      </w:r>
      <w:r w:rsidR="00E77DC0">
        <w:rPr>
          <w:b/>
          <w:sz w:val="28"/>
          <w:szCs w:val="28"/>
        </w:rPr>
        <w:t xml:space="preserve"> </w:t>
      </w:r>
      <w:r w:rsidR="008C5940" w:rsidRPr="000A14C2">
        <w:rPr>
          <w:sz w:val="28"/>
          <w:szCs w:val="28"/>
        </w:rPr>
        <w:t xml:space="preserve"> </w:t>
      </w:r>
    </w:p>
    <w:p w:rsidR="008C5940" w:rsidRDefault="008C5940" w:rsidP="008C59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87D83">
        <w:rPr>
          <w:sz w:val="28"/>
          <w:szCs w:val="28"/>
        </w:rPr>
        <w:t xml:space="preserve">устойчивое развитие физической культуры и спорта в </w:t>
      </w:r>
      <w:r>
        <w:rPr>
          <w:sz w:val="28"/>
          <w:szCs w:val="28"/>
        </w:rPr>
        <w:t>городе Курчатове;</w:t>
      </w:r>
      <w:r w:rsidRPr="00E87D83">
        <w:rPr>
          <w:sz w:val="28"/>
          <w:szCs w:val="28"/>
        </w:rPr>
        <w:t xml:space="preserve"> </w:t>
      </w:r>
    </w:p>
    <w:p w:rsidR="008C5940" w:rsidRPr="00E87D83" w:rsidRDefault="008C5940" w:rsidP="008C59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</w:t>
      </w:r>
      <w:r w:rsidRPr="00E87D83">
        <w:rPr>
          <w:sz w:val="28"/>
          <w:szCs w:val="28"/>
        </w:rPr>
        <w:t xml:space="preserve"> к систематическим занятиям </w:t>
      </w:r>
      <w:r>
        <w:rPr>
          <w:sz w:val="28"/>
          <w:szCs w:val="28"/>
        </w:rPr>
        <w:t>физической культурой и спортом, здоровому образу жизни широких масс населения;</w:t>
      </w:r>
      <w:r w:rsidRPr="00E87D83">
        <w:rPr>
          <w:sz w:val="28"/>
          <w:szCs w:val="28"/>
        </w:rPr>
        <w:t xml:space="preserve"> </w:t>
      </w:r>
    </w:p>
    <w:p w:rsidR="008C5940" w:rsidRDefault="008C5940" w:rsidP="008C59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</w:t>
      </w:r>
      <w:r w:rsidRPr="00E87D83">
        <w:rPr>
          <w:sz w:val="28"/>
          <w:szCs w:val="28"/>
        </w:rPr>
        <w:t xml:space="preserve"> спортсменами </w:t>
      </w:r>
      <w:r>
        <w:rPr>
          <w:sz w:val="28"/>
          <w:szCs w:val="28"/>
        </w:rPr>
        <w:t>города Курчатова</w:t>
      </w:r>
      <w:r w:rsidRPr="00E87D83">
        <w:rPr>
          <w:sz w:val="28"/>
          <w:szCs w:val="28"/>
        </w:rPr>
        <w:t xml:space="preserve"> высоких спортивных результатов на межрегиональных, всероссийских и международных спортивных соревнованиях</w:t>
      </w:r>
      <w:r w:rsidR="00E77DC0">
        <w:rPr>
          <w:sz w:val="28"/>
          <w:szCs w:val="28"/>
        </w:rPr>
        <w:t>».</w:t>
      </w:r>
      <w:r>
        <w:rPr>
          <w:sz w:val="28"/>
          <w:szCs w:val="28"/>
        </w:rPr>
        <w:t xml:space="preserve">       </w:t>
      </w:r>
    </w:p>
    <w:p w:rsidR="00431CB5" w:rsidRPr="00AC7A45" w:rsidRDefault="004C4B93" w:rsidP="003A5A8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431CB5" w:rsidRPr="00B02AD1">
        <w:rPr>
          <w:color w:val="000000"/>
          <w:sz w:val="28"/>
          <w:szCs w:val="28"/>
        </w:rPr>
        <w:t xml:space="preserve">. Раздел </w:t>
      </w:r>
      <w:r w:rsidR="00AC7A45" w:rsidRPr="00AC7A45">
        <w:rPr>
          <w:bCs/>
          <w:sz w:val="28"/>
          <w:szCs w:val="28"/>
        </w:rPr>
        <w:t>3.</w:t>
      </w:r>
      <w:r w:rsidR="00E77DC0">
        <w:rPr>
          <w:bCs/>
          <w:sz w:val="28"/>
          <w:szCs w:val="28"/>
        </w:rPr>
        <w:t xml:space="preserve"> </w:t>
      </w:r>
      <w:r w:rsidR="00AC7A45">
        <w:rPr>
          <w:bCs/>
          <w:sz w:val="28"/>
          <w:szCs w:val="28"/>
        </w:rPr>
        <w:t>«</w:t>
      </w:r>
      <w:r w:rsidR="00AC7A45" w:rsidRPr="00AC7A45">
        <w:rPr>
          <w:bCs/>
          <w:sz w:val="28"/>
          <w:szCs w:val="28"/>
        </w:rPr>
        <w:t>Сведения о показателях и индикаторах</w:t>
      </w:r>
      <w:r w:rsidR="00AC7A45">
        <w:rPr>
          <w:bCs/>
          <w:sz w:val="28"/>
          <w:szCs w:val="28"/>
        </w:rPr>
        <w:t xml:space="preserve"> </w:t>
      </w:r>
      <w:r w:rsidR="00AC7A45" w:rsidRPr="00AC7A45">
        <w:rPr>
          <w:bCs/>
          <w:sz w:val="28"/>
          <w:szCs w:val="28"/>
        </w:rPr>
        <w:t>муниципальной</w:t>
      </w:r>
      <w:r w:rsidR="00AC7A45">
        <w:rPr>
          <w:bCs/>
          <w:sz w:val="28"/>
          <w:szCs w:val="28"/>
        </w:rPr>
        <w:t xml:space="preserve"> </w:t>
      </w:r>
      <w:r w:rsidR="00AC7A45" w:rsidRPr="00AC7A45">
        <w:rPr>
          <w:bCs/>
          <w:sz w:val="28"/>
          <w:szCs w:val="28"/>
        </w:rPr>
        <w:t>программы</w:t>
      </w:r>
      <w:r w:rsidR="00431CB5" w:rsidRPr="00B02AD1">
        <w:rPr>
          <w:color w:val="000000"/>
          <w:sz w:val="28"/>
          <w:szCs w:val="28"/>
        </w:rPr>
        <w:t>»</w:t>
      </w:r>
      <w:r w:rsidR="00591F44">
        <w:rPr>
          <w:color w:val="000000"/>
          <w:sz w:val="28"/>
          <w:szCs w:val="28"/>
        </w:rPr>
        <w:t xml:space="preserve"> абзаца 2</w:t>
      </w:r>
      <w:r w:rsidR="00431CB5" w:rsidRPr="00B02AD1">
        <w:rPr>
          <w:color w:val="000000"/>
          <w:sz w:val="28"/>
          <w:szCs w:val="28"/>
        </w:rPr>
        <w:t xml:space="preserve">  </w:t>
      </w:r>
      <w:r w:rsidR="00812748">
        <w:rPr>
          <w:color w:val="000000"/>
          <w:sz w:val="28"/>
          <w:szCs w:val="28"/>
        </w:rPr>
        <w:t>дополнить</w:t>
      </w:r>
      <w:r w:rsidR="00591F44">
        <w:rPr>
          <w:color w:val="000000"/>
          <w:sz w:val="28"/>
          <w:szCs w:val="28"/>
        </w:rPr>
        <w:t xml:space="preserve"> пунктом 3 следующего содержания:</w:t>
      </w:r>
    </w:p>
    <w:p w:rsidR="003A5A8E" w:rsidRDefault="00591F44" w:rsidP="003A5A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5A8E">
        <w:rPr>
          <w:sz w:val="28"/>
          <w:szCs w:val="28"/>
        </w:rPr>
        <w:t>3. Д</w:t>
      </w:r>
      <w:r w:rsidR="003A5A8E" w:rsidRPr="00EA10AD">
        <w:rPr>
          <w:sz w:val="28"/>
          <w:szCs w:val="28"/>
        </w:rPr>
        <w:t xml:space="preserve">оля жителей </w:t>
      </w:r>
      <w:r w:rsidR="003A5A8E">
        <w:rPr>
          <w:sz w:val="28"/>
          <w:szCs w:val="28"/>
        </w:rPr>
        <w:t>города Курчатова</w:t>
      </w:r>
      <w:r w:rsidR="003A5A8E" w:rsidRPr="00EA10AD">
        <w:rPr>
          <w:sz w:val="28"/>
          <w:szCs w:val="28"/>
        </w:rPr>
        <w:t xml:space="preserve">, систематически занимающихся </w:t>
      </w:r>
      <w:r w:rsidR="003A5A8E">
        <w:rPr>
          <w:sz w:val="28"/>
          <w:szCs w:val="28"/>
        </w:rPr>
        <w:t>физической культурой и спортом</w:t>
      </w:r>
      <w:r w:rsidR="003A5A8E" w:rsidRPr="00EA10AD">
        <w:rPr>
          <w:sz w:val="28"/>
          <w:szCs w:val="28"/>
        </w:rPr>
        <w:t xml:space="preserve"> в общей численности населения</w:t>
      </w:r>
      <w:r w:rsidR="003A5A8E">
        <w:rPr>
          <w:sz w:val="28"/>
          <w:szCs w:val="28"/>
        </w:rPr>
        <w:t xml:space="preserve"> города Курчатова</w:t>
      </w:r>
      <w:r w:rsidR="003A5A8E" w:rsidRPr="00EA10AD">
        <w:rPr>
          <w:sz w:val="28"/>
          <w:szCs w:val="28"/>
        </w:rPr>
        <w:t xml:space="preserve"> Курской</w:t>
      </w:r>
      <w:r w:rsidR="003A5A8E">
        <w:rPr>
          <w:sz w:val="28"/>
          <w:szCs w:val="28"/>
        </w:rPr>
        <w:t xml:space="preserve"> области.</w:t>
      </w:r>
      <w:r>
        <w:rPr>
          <w:sz w:val="28"/>
          <w:szCs w:val="28"/>
        </w:rPr>
        <w:t>»</w:t>
      </w:r>
    </w:p>
    <w:p w:rsidR="003A5A8E" w:rsidRDefault="00591F44" w:rsidP="003A5A8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3A5A8E">
        <w:rPr>
          <w:bCs/>
          <w:sz w:val="28"/>
          <w:szCs w:val="28"/>
        </w:rPr>
        <w:t xml:space="preserve">Показатель 3. </w:t>
      </w:r>
      <w:r w:rsidR="003A5A8E">
        <w:rPr>
          <w:sz w:val="28"/>
          <w:szCs w:val="28"/>
        </w:rPr>
        <w:t>Д</w:t>
      </w:r>
      <w:r w:rsidR="003A5A8E" w:rsidRPr="00EA10AD">
        <w:rPr>
          <w:sz w:val="28"/>
          <w:szCs w:val="28"/>
        </w:rPr>
        <w:t xml:space="preserve">оля жителей </w:t>
      </w:r>
      <w:r w:rsidR="003A5A8E">
        <w:rPr>
          <w:sz w:val="28"/>
          <w:szCs w:val="28"/>
        </w:rPr>
        <w:t>города Курчатова</w:t>
      </w:r>
      <w:r w:rsidR="003A5A8E" w:rsidRPr="00EA10AD">
        <w:rPr>
          <w:sz w:val="28"/>
          <w:szCs w:val="28"/>
        </w:rPr>
        <w:t xml:space="preserve">, систематически занимающихся </w:t>
      </w:r>
      <w:r w:rsidR="003A5A8E">
        <w:rPr>
          <w:sz w:val="28"/>
          <w:szCs w:val="28"/>
        </w:rPr>
        <w:t>физической культурой и спортом</w:t>
      </w:r>
      <w:bookmarkStart w:id="1" w:name="sub_8001"/>
      <w:bookmarkStart w:id="2" w:name="sub_8004"/>
      <w:r w:rsidR="003A5A8E">
        <w:rPr>
          <w:sz w:val="28"/>
          <w:szCs w:val="28"/>
        </w:rPr>
        <w:t xml:space="preserve"> в общей численности населения города Курчатова Курской области.</w:t>
      </w:r>
      <w:r>
        <w:rPr>
          <w:sz w:val="28"/>
          <w:szCs w:val="28"/>
        </w:rPr>
        <w:t>»</w:t>
      </w:r>
    </w:p>
    <w:p w:rsidR="003A5A8E" w:rsidRPr="008F46F0" w:rsidRDefault="003A5A8E" w:rsidP="003A5A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Показатель определяется следующим образом: </w:t>
      </w:r>
    </w:p>
    <w:bookmarkEnd w:id="1"/>
    <w:p w:rsidR="003A5A8E" w:rsidRPr="00AC624A" w:rsidRDefault="003A5A8E" w:rsidP="003A5A8E">
      <w:pPr>
        <w:ind w:firstLine="720"/>
        <w:jc w:val="both"/>
        <w:rPr>
          <w:sz w:val="28"/>
          <w:szCs w:val="28"/>
        </w:rPr>
      </w:pPr>
    </w:p>
    <w:p w:rsidR="003A5A8E" w:rsidRPr="00AC624A" w:rsidRDefault="003A5A8E" w:rsidP="003A5A8E">
      <w:pPr>
        <w:ind w:firstLine="698"/>
        <w:jc w:val="both"/>
        <w:rPr>
          <w:sz w:val="28"/>
          <w:szCs w:val="28"/>
        </w:rPr>
      </w:pPr>
      <w:r w:rsidRPr="00AC624A">
        <w:rPr>
          <w:noProof/>
          <w:sz w:val="28"/>
          <w:szCs w:val="28"/>
        </w:rPr>
        <w:drawing>
          <wp:inline distT="0" distB="0" distL="0" distR="0">
            <wp:extent cx="1190625" cy="2000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24A">
        <w:rPr>
          <w:sz w:val="28"/>
          <w:szCs w:val="28"/>
        </w:rPr>
        <w:t>% ,</w:t>
      </w:r>
    </w:p>
    <w:p w:rsidR="003A5A8E" w:rsidRPr="00AC624A" w:rsidRDefault="003A5A8E" w:rsidP="003A5A8E">
      <w:pPr>
        <w:ind w:firstLine="720"/>
        <w:jc w:val="both"/>
        <w:rPr>
          <w:sz w:val="28"/>
          <w:szCs w:val="28"/>
        </w:rPr>
      </w:pPr>
    </w:p>
    <w:p w:rsidR="003A5A8E" w:rsidRPr="00AC624A" w:rsidRDefault="003A5A8E" w:rsidP="003A5A8E">
      <w:pPr>
        <w:ind w:firstLine="720"/>
        <w:jc w:val="both"/>
        <w:rPr>
          <w:sz w:val="28"/>
          <w:szCs w:val="28"/>
        </w:rPr>
      </w:pPr>
      <w:r w:rsidRPr="00AC624A">
        <w:rPr>
          <w:sz w:val="28"/>
          <w:szCs w:val="28"/>
        </w:rPr>
        <w:t>где:</w:t>
      </w:r>
    </w:p>
    <w:p w:rsidR="003A5A8E" w:rsidRPr="00AC624A" w:rsidRDefault="003A5A8E" w:rsidP="003A5A8E">
      <w:pPr>
        <w:ind w:firstLine="720"/>
        <w:jc w:val="both"/>
        <w:rPr>
          <w:sz w:val="28"/>
          <w:szCs w:val="28"/>
        </w:rPr>
      </w:pPr>
      <w:r w:rsidRPr="00AC624A">
        <w:rPr>
          <w:sz w:val="28"/>
          <w:szCs w:val="28"/>
        </w:rPr>
        <w:t>Дз - доля жителей города Курчатова Курской области, систематически занимающихся физической культурой и спортом;</w:t>
      </w:r>
    </w:p>
    <w:p w:rsidR="003A5A8E" w:rsidRPr="00AC624A" w:rsidRDefault="003A5A8E" w:rsidP="003A5A8E">
      <w:pPr>
        <w:ind w:firstLine="720"/>
        <w:jc w:val="both"/>
        <w:rPr>
          <w:sz w:val="28"/>
          <w:szCs w:val="28"/>
        </w:rPr>
      </w:pPr>
      <w:r w:rsidRPr="00AC624A">
        <w:rPr>
          <w:sz w:val="28"/>
          <w:szCs w:val="28"/>
        </w:rPr>
        <w:t xml:space="preserve">Чз - численность жителей города Курчатова Курской области, систематически занимающихся физической культурой и спортом, согласно ежеквартальных отчетов учреждений физической культуры и спорта по </w:t>
      </w:r>
      <w:hyperlink r:id="rId12" w:history="1">
        <w:r w:rsidRPr="00AC624A">
          <w:rPr>
            <w:rStyle w:val="ae"/>
            <w:sz w:val="28"/>
            <w:szCs w:val="28"/>
          </w:rPr>
          <w:t>форме № 1-ФК</w:t>
        </w:r>
      </w:hyperlink>
      <w:r w:rsidRPr="00AC624A">
        <w:rPr>
          <w:sz w:val="28"/>
          <w:szCs w:val="28"/>
        </w:rPr>
        <w:t>;</w:t>
      </w:r>
    </w:p>
    <w:p w:rsidR="003A5A8E" w:rsidRPr="00AC624A" w:rsidRDefault="003A5A8E" w:rsidP="003A5A8E">
      <w:pPr>
        <w:ind w:firstLine="720"/>
        <w:jc w:val="both"/>
        <w:rPr>
          <w:sz w:val="28"/>
          <w:szCs w:val="28"/>
        </w:rPr>
      </w:pPr>
      <w:r w:rsidRPr="00AC624A">
        <w:rPr>
          <w:sz w:val="28"/>
          <w:szCs w:val="28"/>
        </w:rPr>
        <w:t>Чн - численность населения города Курчатова Курской области по данным Федеральной службы государственной статистики.</w:t>
      </w:r>
    </w:p>
    <w:bookmarkEnd w:id="2"/>
    <w:p w:rsidR="00431CB5" w:rsidRDefault="005C0BC2" w:rsidP="00D178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31CB5">
        <w:rPr>
          <w:sz w:val="28"/>
          <w:szCs w:val="28"/>
        </w:rPr>
        <w:t>1.</w:t>
      </w:r>
      <w:r w:rsidR="004C4B93">
        <w:rPr>
          <w:sz w:val="28"/>
          <w:szCs w:val="28"/>
        </w:rPr>
        <w:t>5</w:t>
      </w:r>
      <w:r w:rsidR="00431CB5" w:rsidRPr="00B02AD1">
        <w:rPr>
          <w:sz w:val="28"/>
          <w:szCs w:val="28"/>
        </w:rPr>
        <w:t xml:space="preserve">. </w:t>
      </w:r>
      <w:r w:rsidR="00591F44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4 «</w:t>
      </w:r>
      <w:r w:rsidRPr="005C0BC2">
        <w:rPr>
          <w:bCs/>
          <w:sz w:val="28"/>
          <w:szCs w:val="28"/>
        </w:rPr>
        <w:t>Обобщенная характеристика основных мероприятий муниципальной программы и подпрограмм муниципальной программы»</w:t>
      </w:r>
      <w:r w:rsidR="00812748">
        <w:rPr>
          <w:bCs/>
          <w:sz w:val="28"/>
          <w:szCs w:val="28"/>
        </w:rPr>
        <w:t xml:space="preserve"> дополнить</w:t>
      </w:r>
      <w:r w:rsidR="00D1780B">
        <w:rPr>
          <w:bCs/>
          <w:sz w:val="28"/>
          <w:szCs w:val="28"/>
        </w:rPr>
        <w:t xml:space="preserve"> словами</w:t>
      </w:r>
      <w:r w:rsidR="00D1780B">
        <w:rPr>
          <w:color w:val="000000"/>
          <w:sz w:val="28"/>
          <w:szCs w:val="28"/>
        </w:rPr>
        <w:t>:</w:t>
      </w:r>
    </w:p>
    <w:p w:rsidR="00D1780B" w:rsidRDefault="00D1780B" w:rsidP="000707D3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Подпрограмма 3 «Развитие физической культуры и спора в городе Курчатове Курской области на 2018-2020 годы».</w:t>
      </w:r>
    </w:p>
    <w:p w:rsidR="00D1780B" w:rsidRPr="00D1716F" w:rsidRDefault="00D1780B" w:rsidP="00D1780B">
      <w:pPr>
        <w:ind w:firstLine="720"/>
        <w:jc w:val="both"/>
        <w:rPr>
          <w:sz w:val="28"/>
          <w:szCs w:val="28"/>
        </w:rPr>
      </w:pPr>
      <w:r w:rsidRPr="00D1716F">
        <w:rPr>
          <w:sz w:val="28"/>
          <w:szCs w:val="28"/>
        </w:rPr>
        <w:t>В рамках подпрограммы</w:t>
      </w:r>
      <w:r w:rsidR="000707D3">
        <w:rPr>
          <w:sz w:val="28"/>
          <w:szCs w:val="28"/>
        </w:rPr>
        <w:t xml:space="preserve"> 3</w:t>
      </w:r>
      <w:r w:rsidRPr="00D1716F">
        <w:rPr>
          <w:sz w:val="28"/>
          <w:szCs w:val="28"/>
        </w:rPr>
        <w:t xml:space="preserve"> «Развитие физической культуры и спорта</w:t>
      </w:r>
      <w:r>
        <w:rPr>
          <w:sz w:val="28"/>
          <w:szCs w:val="28"/>
        </w:rPr>
        <w:t xml:space="preserve"> в городе Курчатове Курской области</w:t>
      </w:r>
      <w:r w:rsidRPr="00D1716F">
        <w:rPr>
          <w:sz w:val="28"/>
          <w:szCs w:val="28"/>
        </w:rPr>
        <w:t xml:space="preserve"> </w:t>
      </w:r>
      <w:r>
        <w:rPr>
          <w:sz w:val="28"/>
          <w:szCs w:val="28"/>
        </w:rPr>
        <w:t>на 2018</w:t>
      </w:r>
      <w:r w:rsidRPr="00D1716F">
        <w:rPr>
          <w:sz w:val="28"/>
          <w:szCs w:val="28"/>
        </w:rPr>
        <w:t>-2020 годы» предусмотрены следующие мероприятия:</w:t>
      </w:r>
    </w:p>
    <w:p w:rsidR="00D1780B" w:rsidRPr="00D1716F" w:rsidRDefault="00D1780B" w:rsidP="00D1780B">
      <w:pPr>
        <w:ind w:firstLine="720"/>
        <w:jc w:val="both"/>
        <w:rPr>
          <w:sz w:val="28"/>
          <w:szCs w:val="28"/>
        </w:rPr>
      </w:pPr>
      <w:r w:rsidRPr="00D1716F">
        <w:rPr>
          <w:sz w:val="28"/>
          <w:szCs w:val="28"/>
        </w:rPr>
        <w:t xml:space="preserve">1. </w:t>
      </w:r>
      <w:r>
        <w:rPr>
          <w:sz w:val="28"/>
          <w:szCs w:val="28"/>
        </w:rPr>
        <w:t>Основное м</w:t>
      </w:r>
      <w:r w:rsidRPr="00D1716F">
        <w:rPr>
          <w:sz w:val="28"/>
          <w:szCs w:val="28"/>
        </w:rPr>
        <w:t>ероприятие «</w:t>
      </w:r>
      <w:r>
        <w:rPr>
          <w:sz w:val="28"/>
          <w:szCs w:val="28"/>
        </w:rPr>
        <w:t>Содействие развитию физической культуры и спорта</w:t>
      </w:r>
      <w:r w:rsidRPr="00D1716F">
        <w:rPr>
          <w:sz w:val="28"/>
          <w:szCs w:val="28"/>
        </w:rPr>
        <w:t>» включает в себя:</w:t>
      </w:r>
    </w:p>
    <w:p w:rsidR="00D1780B" w:rsidRDefault="00D1780B" w:rsidP="00D178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02"/>
      <w:r w:rsidRPr="00D1716F">
        <w:rPr>
          <w:sz w:val="28"/>
          <w:szCs w:val="28"/>
        </w:rPr>
        <w:t xml:space="preserve">1.1. Обеспечение организации и проведения физкультурных мероприятий и спортивных мероприятий. </w:t>
      </w:r>
      <w:bookmarkEnd w:id="3"/>
    </w:p>
    <w:p w:rsidR="00D1780B" w:rsidRPr="00D1716F" w:rsidRDefault="00D1780B" w:rsidP="00D178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1716F">
        <w:rPr>
          <w:sz w:val="28"/>
          <w:szCs w:val="28"/>
        </w:rPr>
        <w:t xml:space="preserve"> Укрепление материально-технической   базы   для  занятий  физической культурой и спортом города Курчатова Курской области.</w:t>
      </w:r>
    </w:p>
    <w:p w:rsidR="00D1780B" w:rsidRPr="00D1716F" w:rsidRDefault="00D1780B" w:rsidP="00D178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1716F">
        <w:rPr>
          <w:sz w:val="28"/>
          <w:szCs w:val="28"/>
        </w:rPr>
        <w:t xml:space="preserve"> Обеспечение участия спортсменов города Курчатова Курской области в региональных, межрегиональных, всероссийских и международных спортивных соревнованиях.</w:t>
      </w:r>
    </w:p>
    <w:p w:rsidR="00D1780B" w:rsidRPr="00D1716F" w:rsidRDefault="00D1780B" w:rsidP="00D1780B">
      <w:pPr>
        <w:ind w:firstLine="720"/>
        <w:jc w:val="both"/>
        <w:rPr>
          <w:sz w:val="28"/>
          <w:szCs w:val="28"/>
        </w:rPr>
      </w:pPr>
      <w:r w:rsidRPr="00D1716F">
        <w:rPr>
          <w:sz w:val="28"/>
          <w:szCs w:val="28"/>
        </w:rPr>
        <w:t xml:space="preserve">2 </w:t>
      </w:r>
      <w:r>
        <w:rPr>
          <w:sz w:val="28"/>
          <w:szCs w:val="28"/>
        </w:rPr>
        <w:t>Основное м</w:t>
      </w:r>
      <w:r w:rsidRPr="00D1716F">
        <w:rPr>
          <w:sz w:val="28"/>
          <w:szCs w:val="28"/>
        </w:rPr>
        <w:t>ероприятие  «</w:t>
      </w:r>
      <w:r>
        <w:rPr>
          <w:sz w:val="28"/>
          <w:szCs w:val="28"/>
        </w:rPr>
        <w:t>О</w:t>
      </w:r>
      <w:r w:rsidRPr="00D1716F">
        <w:rPr>
          <w:sz w:val="28"/>
          <w:szCs w:val="28"/>
        </w:rPr>
        <w:t xml:space="preserve">беспечение </w:t>
      </w:r>
      <w:r w:rsidR="000707D3">
        <w:rPr>
          <w:sz w:val="28"/>
          <w:szCs w:val="28"/>
        </w:rPr>
        <w:t>деятельности муниципального казенного учреждения</w:t>
      </w:r>
      <w:r>
        <w:rPr>
          <w:sz w:val="28"/>
          <w:szCs w:val="28"/>
        </w:rPr>
        <w:t>» «Спортивная школа» г.</w:t>
      </w:r>
      <w:r w:rsidR="00D33F26">
        <w:rPr>
          <w:sz w:val="28"/>
          <w:szCs w:val="28"/>
        </w:rPr>
        <w:t xml:space="preserve"> </w:t>
      </w:r>
      <w:r>
        <w:rPr>
          <w:sz w:val="28"/>
          <w:szCs w:val="28"/>
        </w:rPr>
        <w:t>Курчатова</w:t>
      </w:r>
      <w:r w:rsidR="00E92268">
        <w:rPr>
          <w:sz w:val="28"/>
          <w:szCs w:val="28"/>
        </w:rPr>
        <w:t>»</w:t>
      </w:r>
      <w:r w:rsidRPr="00D1716F">
        <w:rPr>
          <w:sz w:val="28"/>
          <w:szCs w:val="28"/>
        </w:rPr>
        <w:t xml:space="preserve"> </w:t>
      </w:r>
      <w:bookmarkStart w:id="4" w:name="sub_2302"/>
      <w:r w:rsidRPr="00D1716F">
        <w:rPr>
          <w:sz w:val="28"/>
          <w:szCs w:val="28"/>
        </w:rPr>
        <w:t>включает в себя:</w:t>
      </w:r>
    </w:p>
    <w:p w:rsidR="00D1780B" w:rsidRPr="00D1716F" w:rsidRDefault="00D1780B" w:rsidP="00D1780B">
      <w:pPr>
        <w:ind w:firstLine="720"/>
        <w:jc w:val="both"/>
        <w:rPr>
          <w:sz w:val="28"/>
          <w:szCs w:val="28"/>
        </w:rPr>
      </w:pPr>
      <w:r w:rsidRPr="00D1716F">
        <w:rPr>
          <w:sz w:val="28"/>
          <w:szCs w:val="28"/>
        </w:rPr>
        <w:t xml:space="preserve">2.1. </w:t>
      </w:r>
      <w:bookmarkEnd w:id="4"/>
      <w:r w:rsidRPr="00D1716F">
        <w:rPr>
          <w:sz w:val="28"/>
          <w:szCs w:val="28"/>
        </w:rPr>
        <w:t>Развитие системы спортивной подготовки.</w:t>
      </w:r>
    </w:p>
    <w:p w:rsidR="00D1780B" w:rsidRPr="00D1780B" w:rsidRDefault="00D1780B" w:rsidP="00D1780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bookmarkStart w:id="5" w:name="sub_2303"/>
      <w:r w:rsidRPr="00D1716F">
        <w:rPr>
          <w:sz w:val="28"/>
          <w:szCs w:val="28"/>
        </w:rPr>
        <w:t>2.2.</w:t>
      </w:r>
      <w:bookmarkEnd w:id="5"/>
      <w:r w:rsidRPr="00D1716F">
        <w:rPr>
          <w:sz w:val="28"/>
          <w:szCs w:val="28"/>
        </w:rPr>
        <w:t>Обеспечение деятельности МКУ «</w:t>
      </w:r>
      <w:r>
        <w:rPr>
          <w:sz w:val="28"/>
          <w:szCs w:val="28"/>
        </w:rPr>
        <w:t>Спортивная школа</w:t>
      </w:r>
      <w:r w:rsidRPr="00D1716F">
        <w:rPr>
          <w:sz w:val="28"/>
          <w:szCs w:val="28"/>
        </w:rPr>
        <w:t>»</w:t>
      </w:r>
      <w:r>
        <w:rPr>
          <w:sz w:val="28"/>
          <w:szCs w:val="28"/>
        </w:rPr>
        <w:t xml:space="preserve"> г</w:t>
      </w:r>
      <w:r w:rsidRPr="00D1716F">
        <w:rPr>
          <w:sz w:val="28"/>
          <w:szCs w:val="28"/>
        </w:rPr>
        <w:t>.</w:t>
      </w:r>
      <w:r>
        <w:rPr>
          <w:sz w:val="28"/>
          <w:szCs w:val="28"/>
        </w:rPr>
        <w:t xml:space="preserve"> Курчатова.</w:t>
      </w:r>
    </w:p>
    <w:p w:rsidR="00431CB5" w:rsidRDefault="004C4B93" w:rsidP="00711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31CB5" w:rsidRPr="00B02AD1">
        <w:rPr>
          <w:sz w:val="28"/>
          <w:szCs w:val="28"/>
        </w:rPr>
        <w:t xml:space="preserve">. </w:t>
      </w:r>
      <w:r w:rsidR="00711959">
        <w:rPr>
          <w:sz w:val="28"/>
          <w:szCs w:val="28"/>
        </w:rPr>
        <w:t xml:space="preserve">Раздел 7 </w:t>
      </w:r>
      <w:r w:rsidR="00431CB5" w:rsidRPr="00711959">
        <w:rPr>
          <w:sz w:val="28"/>
          <w:szCs w:val="28"/>
        </w:rPr>
        <w:t>«</w:t>
      </w:r>
      <w:r w:rsidR="00711959" w:rsidRPr="00711959">
        <w:rPr>
          <w:sz w:val="28"/>
          <w:szCs w:val="28"/>
        </w:rPr>
        <w:t>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  <w:r w:rsidR="00711959">
        <w:rPr>
          <w:sz w:val="28"/>
          <w:szCs w:val="28"/>
        </w:rPr>
        <w:t>» до</w:t>
      </w:r>
      <w:r w:rsidR="00812748">
        <w:rPr>
          <w:sz w:val="28"/>
          <w:szCs w:val="28"/>
        </w:rPr>
        <w:t>полнить</w:t>
      </w:r>
      <w:r w:rsidR="00711959">
        <w:rPr>
          <w:sz w:val="28"/>
          <w:szCs w:val="28"/>
        </w:rPr>
        <w:t xml:space="preserve"> словами:</w:t>
      </w:r>
    </w:p>
    <w:p w:rsidR="00711959" w:rsidRPr="00B02AD1" w:rsidRDefault="00711959" w:rsidP="00711959">
      <w:pPr>
        <w:ind w:firstLine="435"/>
        <w:jc w:val="both"/>
        <w:rPr>
          <w:color w:val="000000"/>
          <w:sz w:val="28"/>
          <w:szCs w:val="28"/>
        </w:rPr>
      </w:pPr>
      <w:r w:rsidRPr="003E191B">
        <w:rPr>
          <w:color w:val="000000"/>
          <w:sz w:val="28"/>
          <w:szCs w:val="28"/>
        </w:rPr>
        <w:t xml:space="preserve">В рамках реализации муниципальной программы предполагается участие </w:t>
      </w:r>
      <w:r>
        <w:rPr>
          <w:color w:val="000000"/>
          <w:sz w:val="28"/>
          <w:szCs w:val="28"/>
        </w:rPr>
        <w:t>МКУ «Спортивная школа» г. Курчатова.</w:t>
      </w:r>
    </w:p>
    <w:p w:rsidR="000D461C" w:rsidRPr="000D461C" w:rsidRDefault="00431CB5" w:rsidP="00780A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2AD1">
        <w:rPr>
          <w:sz w:val="28"/>
          <w:szCs w:val="28"/>
        </w:rPr>
        <w:t xml:space="preserve">  </w:t>
      </w:r>
      <w:r w:rsidR="000D461C">
        <w:rPr>
          <w:sz w:val="28"/>
          <w:szCs w:val="28"/>
        </w:rPr>
        <w:tab/>
      </w:r>
      <w:r w:rsidR="000D461C" w:rsidRPr="000D461C">
        <w:rPr>
          <w:rFonts w:ascii="Times New Roman" w:hAnsi="Times New Roman" w:cs="Times New Roman"/>
          <w:sz w:val="28"/>
          <w:szCs w:val="28"/>
        </w:rPr>
        <w:t>1.7.</w:t>
      </w:r>
      <w:r w:rsidR="000D461C">
        <w:rPr>
          <w:rFonts w:ascii="Times New Roman" w:hAnsi="Times New Roman" w:cs="Times New Roman"/>
          <w:sz w:val="28"/>
          <w:szCs w:val="28"/>
        </w:rPr>
        <w:t xml:space="preserve"> Раздел 8 </w:t>
      </w:r>
      <w:r w:rsidR="000D461C" w:rsidRPr="000D461C">
        <w:rPr>
          <w:rFonts w:ascii="Times New Roman" w:hAnsi="Times New Roman" w:cs="Times New Roman"/>
          <w:sz w:val="28"/>
          <w:szCs w:val="28"/>
        </w:rPr>
        <w:t>«</w:t>
      </w:r>
      <w:r w:rsidR="000D461C" w:rsidRPr="000D461C">
        <w:rPr>
          <w:rFonts w:ascii="Times New Roman" w:hAnsi="Times New Roman"/>
          <w:bCs/>
          <w:sz w:val="28"/>
          <w:szCs w:val="28"/>
        </w:rPr>
        <w:t>Обоснование выделения подпрограмм»</w:t>
      </w:r>
      <w:r w:rsidR="000D461C">
        <w:rPr>
          <w:rFonts w:ascii="Times New Roman" w:hAnsi="Times New Roman"/>
          <w:bCs/>
          <w:sz w:val="28"/>
          <w:szCs w:val="28"/>
        </w:rPr>
        <w:t xml:space="preserve"> дополнить словами: </w:t>
      </w:r>
      <w:r w:rsidR="000D461C" w:rsidRPr="000D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61C" w:rsidRDefault="000D461C" w:rsidP="00780A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2CC5">
        <w:rPr>
          <w:rFonts w:ascii="Times New Roman" w:hAnsi="Times New Roman" w:cs="Times New Roman"/>
          <w:sz w:val="28"/>
          <w:szCs w:val="28"/>
        </w:rPr>
        <w:t xml:space="preserve">1.71. </w:t>
      </w:r>
      <w:r w:rsidR="00591F44">
        <w:rPr>
          <w:rFonts w:ascii="Times New Roman" w:hAnsi="Times New Roman" w:cs="Times New Roman"/>
          <w:sz w:val="28"/>
          <w:szCs w:val="28"/>
        </w:rPr>
        <w:t>Абзацем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44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3550F">
        <w:rPr>
          <w:rFonts w:ascii="Times New Roman" w:hAnsi="Times New Roman" w:cs="Times New Roman"/>
          <w:iCs/>
          <w:color w:val="000000"/>
          <w:sz w:val="28"/>
          <w:szCs w:val="28"/>
        </w:rPr>
        <w:t>подпрограмма 3 «Развитие физической культуры и спорта в городе Курчатове Курской области на 2018-2020 годы».</w:t>
      </w:r>
    </w:p>
    <w:p w:rsidR="00780A9E" w:rsidRPr="0033550F" w:rsidRDefault="00AB2CC5" w:rsidP="0033550F">
      <w:pPr>
        <w:pStyle w:val="ConsPlusNonforma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1.7.2 </w:t>
      </w:r>
      <w:r w:rsidR="00591F44">
        <w:rPr>
          <w:rFonts w:ascii="Times New Roman" w:hAnsi="Times New Roman" w:cs="Times New Roman"/>
          <w:sz w:val="28"/>
          <w:szCs w:val="28"/>
        </w:rPr>
        <w:t>Абзацем 10</w:t>
      </w:r>
      <w:r w:rsidR="0033550F">
        <w:rPr>
          <w:rFonts w:ascii="Times New Roman" w:hAnsi="Times New Roman" w:cs="Times New Roman"/>
          <w:sz w:val="28"/>
          <w:szCs w:val="28"/>
        </w:rPr>
        <w:t xml:space="preserve"> </w:t>
      </w:r>
      <w:r w:rsidR="00591F44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3550F">
        <w:rPr>
          <w:rFonts w:ascii="Times New Roman" w:hAnsi="Times New Roman" w:cs="Times New Roman"/>
          <w:sz w:val="28"/>
          <w:szCs w:val="28"/>
        </w:rPr>
        <w:t xml:space="preserve">: </w:t>
      </w:r>
      <w:r w:rsidR="00780A9E">
        <w:rPr>
          <w:rFonts w:ascii="Times New Roman" w:hAnsi="Times New Roman" w:cs="Times New Roman"/>
          <w:sz w:val="28"/>
          <w:szCs w:val="28"/>
        </w:rPr>
        <w:t>Решение задач по пропаганде</w:t>
      </w:r>
      <w:r w:rsidR="00780A9E" w:rsidRPr="00B06DC0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780A9E">
        <w:rPr>
          <w:rFonts w:ascii="Times New Roman" w:hAnsi="Times New Roman" w:cs="Times New Roman"/>
          <w:sz w:val="28"/>
          <w:szCs w:val="28"/>
        </w:rPr>
        <w:t>ия физической культуры и спорта,</w:t>
      </w:r>
      <w:r w:rsidR="0033550F">
        <w:rPr>
          <w:sz w:val="28"/>
          <w:szCs w:val="28"/>
        </w:rPr>
        <w:t xml:space="preserve"> </w:t>
      </w:r>
      <w:r w:rsidR="00780A9E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780A9E" w:rsidRPr="00B06DC0">
        <w:rPr>
          <w:rFonts w:ascii="Times New Roman" w:hAnsi="Times New Roman" w:cs="Times New Roman"/>
          <w:sz w:val="28"/>
          <w:szCs w:val="28"/>
        </w:rPr>
        <w:t xml:space="preserve"> физкультурно-спортивной инфраструктуры </w:t>
      </w:r>
      <w:r w:rsidR="00780A9E">
        <w:rPr>
          <w:rFonts w:ascii="Times New Roman" w:hAnsi="Times New Roman" w:cs="Times New Roman"/>
          <w:sz w:val="28"/>
          <w:szCs w:val="28"/>
        </w:rPr>
        <w:t xml:space="preserve">города Курчатова Курской области, </w:t>
      </w:r>
      <w:r w:rsidR="00780A9E" w:rsidRPr="00B06DC0">
        <w:rPr>
          <w:rFonts w:ascii="Times New Roman" w:hAnsi="Times New Roman" w:cs="Times New Roman"/>
          <w:sz w:val="28"/>
          <w:szCs w:val="28"/>
        </w:rPr>
        <w:t>поддержка и развитие детско-юношеского и м</w:t>
      </w:r>
      <w:r w:rsidR="00780A9E">
        <w:rPr>
          <w:rFonts w:ascii="Times New Roman" w:hAnsi="Times New Roman" w:cs="Times New Roman"/>
          <w:sz w:val="28"/>
          <w:szCs w:val="28"/>
        </w:rPr>
        <w:t xml:space="preserve">ассового спорта, </w:t>
      </w:r>
      <w:r w:rsidR="00780A9E" w:rsidRPr="00B06DC0">
        <w:rPr>
          <w:rFonts w:ascii="Times New Roman" w:hAnsi="Times New Roman" w:cs="Times New Roman"/>
          <w:sz w:val="28"/>
          <w:szCs w:val="28"/>
        </w:rPr>
        <w:t>обеспечение участия спортсменов</w:t>
      </w:r>
      <w:r w:rsidR="00780A9E">
        <w:rPr>
          <w:rFonts w:ascii="Times New Roman" w:hAnsi="Times New Roman" w:cs="Times New Roman"/>
          <w:sz w:val="28"/>
          <w:szCs w:val="28"/>
        </w:rPr>
        <w:t xml:space="preserve"> города Курчатова </w:t>
      </w:r>
      <w:r w:rsidR="00780A9E" w:rsidRPr="00B06DC0">
        <w:rPr>
          <w:rFonts w:ascii="Times New Roman" w:hAnsi="Times New Roman" w:cs="Times New Roman"/>
          <w:sz w:val="28"/>
          <w:szCs w:val="28"/>
        </w:rPr>
        <w:t>в областных, межрегиональных, всероссийских и международных спортивных мероприятиях</w:t>
      </w:r>
      <w:r w:rsidR="00780A9E">
        <w:rPr>
          <w:rFonts w:ascii="Times New Roman" w:hAnsi="Times New Roman" w:cs="Times New Roman"/>
          <w:sz w:val="28"/>
          <w:szCs w:val="28"/>
        </w:rPr>
        <w:t xml:space="preserve"> будет осуществляться в рамках подпрограммы «Развитие физической культуры и спорта в городе Курчатове Курской области на 2018-2020 годы».  </w:t>
      </w:r>
    </w:p>
    <w:p w:rsidR="00780A9E" w:rsidRDefault="0033550F" w:rsidP="00780A9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="00780A9E" w:rsidRPr="00780A9E">
        <w:rPr>
          <w:rFonts w:ascii="Times New Roman" w:hAnsi="Times New Roman" w:cs="Times New Roman"/>
          <w:b w:val="0"/>
          <w:sz w:val="28"/>
          <w:szCs w:val="28"/>
        </w:rPr>
        <w:t xml:space="preserve">. Раздел  </w:t>
      </w:r>
      <w:bookmarkStart w:id="6" w:name="sub_90"/>
      <w:r w:rsidR="00780A9E" w:rsidRPr="00780A9E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780A9E">
        <w:rPr>
          <w:rFonts w:ascii="Times New Roman" w:hAnsi="Times New Roman" w:cs="Times New Roman"/>
          <w:b w:val="0"/>
          <w:sz w:val="28"/>
          <w:szCs w:val="28"/>
        </w:rPr>
        <w:t>«</w:t>
      </w:r>
      <w:r w:rsidR="00780A9E" w:rsidRPr="00780A9E">
        <w:rPr>
          <w:rFonts w:ascii="Times New Roman" w:hAnsi="Times New Roman" w:cs="Times New Roman"/>
          <w:b w:val="0"/>
          <w:sz w:val="28"/>
          <w:szCs w:val="28"/>
        </w:rPr>
        <w:t xml:space="preserve">Объем финансовых ресурсов, необходимых для реализации </w:t>
      </w:r>
      <w:r w:rsidR="00780A9E" w:rsidRPr="00780A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="00780A9E" w:rsidRPr="00780A9E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780A9E"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</w:p>
    <w:p w:rsidR="00780A9E" w:rsidRPr="00780A9E" w:rsidRDefault="00591F44" w:rsidP="00780A9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780A9E" w:rsidRPr="00780A9E">
        <w:rPr>
          <w:rFonts w:ascii="Times New Roman" w:hAnsi="Times New Roman"/>
          <w:b w:val="0"/>
          <w:sz w:val="28"/>
          <w:szCs w:val="28"/>
        </w:rPr>
        <w:t xml:space="preserve">9. Объем финансовых ресурсов, необходимых для реализации </w:t>
      </w:r>
      <w:r w:rsidR="00780A9E" w:rsidRPr="00780A9E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муниципальной </w:t>
      </w:r>
      <w:r w:rsidR="00780A9E" w:rsidRPr="00780A9E">
        <w:rPr>
          <w:rFonts w:ascii="Times New Roman" w:hAnsi="Times New Roman"/>
          <w:b w:val="0"/>
          <w:sz w:val="28"/>
          <w:szCs w:val="28"/>
        </w:rPr>
        <w:t>программы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780A9E" w:rsidRPr="00780A9E" w:rsidRDefault="00780A9E" w:rsidP="00780A9E">
      <w:pPr>
        <w:pStyle w:val="1"/>
        <w:tabs>
          <w:tab w:val="left" w:pos="2865"/>
        </w:tabs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6"/>
    <w:p w:rsidR="00511046" w:rsidRPr="00A45298" w:rsidRDefault="00511046" w:rsidP="00511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45298">
        <w:rPr>
          <w:sz w:val="28"/>
          <w:szCs w:val="28"/>
        </w:rPr>
        <w:t>бъем финансового обеспечения реализации</w:t>
      </w:r>
      <w:r>
        <w:rPr>
          <w:sz w:val="28"/>
          <w:szCs w:val="28"/>
        </w:rPr>
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 н</w:t>
      </w:r>
      <w:r w:rsidR="00942C56">
        <w:rPr>
          <w:sz w:val="28"/>
          <w:szCs w:val="28"/>
        </w:rPr>
        <w:t>а 2016</w:t>
      </w:r>
      <w:r w:rsidR="0033550F">
        <w:rPr>
          <w:sz w:val="28"/>
          <w:szCs w:val="28"/>
        </w:rPr>
        <w:t xml:space="preserve">-2020 годы» составит </w:t>
      </w:r>
      <w:r w:rsidR="00D33F26">
        <w:rPr>
          <w:sz w:val="28"/>
          <w:szCs w:val="28"/>
        </w:rPr>
        <w:t>46277,265</w:t>
      </w:r>
      <w:r w:rsidRPr="00A45298">
        <w:rPr>
          <w:sz w:val="28"/>
          <w:szCs w:val="28"/>
        </w:rPr>
        <w:t xml:space="preserve"> тыс. рублей, в том числе:</w:t>
      </w:r>
    </w:p>
    <w:p w:rsidR="00511046" w:rsidRPr="00A45298" w:rsidRDefault="00511046" w:rsidP="00511046">
      <w:pPr>
        <w:jc w:val="both"/>
        <w:rPr>
          <w:sz w:val="28"/>
          <w:szCs w:val="28"/>
        </w:rPr>
      </w:pPr>
      <w:r w:rsidRPr="00A45298">
        <w:rPr>
          <w:sz w:val="28"/>
          <w:szCs w:val="28"/>
        </w:rPr>
        <w:t>за счет средств городского бюджета</w:t>
      </w:r>
      <w:r w:rsidR="0033550F">
        <w:rPr>
          <w:sz w:val="28"/>
          <w:szCs w:val="28"/>
        </w:rPr>
        <w:t xml:space="preserve"> </w:t>
      </w:r>
      <w:r w:rsidR="00AB2CC5">
        <w:rPr>
          <w:sz w:val="28"/>
          <w:szCs w:val="28"/>
        </w:rPr>
        <w:t>44352,178</w:t>
      </w:r>
      <w:r w:rsidRPr="00A45298">
        <w:rPr>
          <w:sz w:val="28"/>
          <w:szCs w:val="28"/>
        </w:rPr>
        <w:t xml:space="preserve"> –тыс. рублей, за счет средств областного бюджета –</w:t>
      </w:r>
      <w:r>
        <w:rPr>
          <w:sz w:val="28"/>
          <w:szCs w:val="28"/>
        </w:rPr>
        <w:t>1795,121</w:t>
      </w:r>
      <w:r w:rsidRPr="00A45298">
        <w:rPr>
          <w:sz w:val="28"/>
          <w:szCs w:val="28"/>
        </w:rPr>
        <w:t>тыс. рублей;</w:t>
      </w:r>
    </w:p>
    <w:p w:rsidR="00511046" w:rsidRPr="00794810" w:rsidRDefault="00511046" w:rsidP="00511046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4810">
        <w:rPr>
          <w:rFonts w:ascii="Times New Roman" w:hAnsi="Times New Roman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794810">
        <w:rPr>
          <w:rFonts w:ascii="Times New Roman" w:hAnsi="Times New Roman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511046" w:rsidRPr="00794810" w:rsidRDefault="00511046" w:rsidP="00511046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4810">
        <w:rPr>
          <w:rFonts w:ascii="Times New Roman" w:hAnsi="Times New Roman"/>
          <w:sz w:val="28"/>
          <w:szCs w:val="28"/>
        </w:rPr>
        <w:t xml:space="preserve">2017 год – </w:t>
      </w:r>
      <w:r w:rsidR="00FE6528">
        <w:rPr>
          <w:rFonts w:ascii="Times New Roman" w:hAnsi="Times New Roman"/>
          <w:sz w:val="28"/>
          <w:szCs w:val="28"/>
        </w:rPr>
        <w:t>3332,013</w:t>
      </w:r>
      <w:r w:rsidRPr="00794810">
        <w:rPr>
          <w:rFonts w:ascii="Times New Roman" w:hAnsi="Times New Roman"/>
          <w:sz w:val="28"/>
          <w:szCs w:val="28"/>
        </w:rPr>
        <w:t xml:space="preserve"> тыс. рублей, в том числе: за счет средств городского бюджета </w:t>
      </w:r>
      <w:r w:rsidR="00FE6528">
        <w:rPr>
          <w:rFonts w:ascii="Times New Roman" w:hAnsi="Times New Roman"/>
          <w:sz w:val="28"/>
          <w:szCs w:val="28"/>
        </w:rPr>
        <w:t>2437,047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Pr="00794810">
        <w:rPr>
          <w:rFonts w:ascii="Times New Roman" w:hAnsi="Times New Roman"/>
          <w:color w:val="000000"/>
          <w:sz w:val="28"/>
          <w:szCs w:val="28"/>
        </w:rPr>
        <w:t xml:space="preserve">и  за счет средств областного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894,966 </w:t>
      </w:r>
      <w:r w:rsidRPr="00794810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511046" w:rsidRPr="00A45298" w:rsidRDefault="00511046" w:rsidP="00511046">
      <w:pPr>
        <w:jc w:val="both"/>
        <w:rPr>
          <w:sz w:val="28"/>
          <w:szCs w:val="28"/>
        </w:rPr>
      </w:pPr>
      <w:r w:rsidRPr="00A45298">
        <w:rPr>
          <w:sz w:val="28"/>
          <w:szCs w:val="28"/>
        </w:rPr>
        <w:t>2018 год –</w:t>
      </w:r>
      <w:r w:rsidR="00FE6528">
        <w:rPr>
          <w:sz w:val="28"/>
          <w:szCs w:val="28"/>
        </w:rPr>
        <w:t>13215,152</w:t>
      </w:r>
      <w:r w:rsidRPr="00A45298">
        <w:rPr>
          <w:sz w:val="28"/>
          <w:szCs w:val="28"/>
        </w:rPr>
        <w:t xml:space="preserve"> тыс. рублей, в том числе: за счет средств городского бюджета </w:t>
      </w:r>
      <w:r w:rsidR="00FE6528">
        <w:rPr>
          <w:sz w:val="28"/>
          <w:szCs w:val="28"/>
        </w:rPr>
        <w:t>13215,152</w:t>
      </w:r>
      <w:r w:rsidR="00FE6528" w:rsidRPr="00A45298">
        <w:rPr>
          <w:sz w:val="28"/>
          <w:szCs w:val="28"/>
        </w:rPr>
        <w:t xml:space="preserve"> </w:t>
      </w:r>
      <w:r w:rsidRPr="00A45298">
        <w:rPr>
          <w:sz w:val="28"/>
          <w:szCs w:val="28"/>
        </w:rPr>
        <w:t>тыс. рублей;</w:t>
      </w:r>
    </w:p>
    <w:p w:rsidR="00511046" w:rsidRPr="00A45298" w:rsidRDefault="00511046" w:rsidP="00511046">
      <w:pPr>
        <w:jc w:val="both"/>
        <w:rPr>
          <w:sz w:val="28"/>
          <w:szCs w:val="28"/>
        </w:rPr>
      </w:pPr>
      <w:r w:rsidRPr="00A45298">
        <w:rPr>
          <w:sz w:val="28"/>
          <w:szCs w:val="28"/>
        </w:rPr>
        <w:t xml:space="preserve">2019 год – </w:t>
      </w:r>
      <w:r w:rsidR="00FE6528">
        <w:rPr>
          <w:sz w:val="28"/>
          <w:szCs w:val="28"/>
        </w:rPr>
        <w:t>13212,152</w:t>
      </w:r>
      <w:r w:rsidR="00FE6528" w:rsidRPr="00A45298">
        <w:rPr>
          <w:sz w:val="28"/>
          <w:szCs w:val="28"/>
        </w:rPr>
        <w:t xml:space="preserve"> </w:t>
      </w:r>
      <w:r w:rsidRPr="00A45298">
        <w:rPr>
          <w:sz w:val="28"/>
          <w:szCs w:val="28"/>
        </w:rPr>
        <w:t xml:space="preserve">тыс. рублей, в том числе: за счет средств городского бюджета </w:t>
      </w:r>
      <w:r w:rsidR="00FE6528">
        <w:rPr>
          <w:sz w:val="28"/>
          <w:szCs w:val="28"/>
        </w:rPr>
        <w:t>13212,152</w:t>
      </w:r>
      <w:r w:rsidR="00FE6528" w:rsidRPr="00A45298">
        <w:rPr>
          <w:sz w:val="28"/>
          <w:szCs w:val="28"/>
        </w:rPr>
        <w:t xml:space="preserve"> </w:t>
      </w:r>
      <w:r w:rsidRPr="00A45298">
        <w:rPr>
          <w:sz w:val="28"/>
          <w:szCs w:val="28"/>
        </w:rPr>
        <w:t>тыс. рублей;</w:t>
      </w:r>
    </w:p>
    <w:p w:rsidR="00511046" w:rsidRPr="00A45298" w:rsidRDefault="00511046" w:rsidP="00511046">
      <w:pPr>
        <w:jc w:val="both"/>
        <w:rPr>
          <w:sz w:val="28"/>
          <w:szCs w:val="28"/>
        </w:rPr>
      </w:pPr>
      <w:r w:rsidRPr="00A45298">
        <w:rPr>
          <w:sz w:val="28"/>
          <w:szCs w:val="28"/>
        </w:rPr>
        <w:t xml:space="preserve">2020 год – </w:t>
      </w:r>
      <w:r w:rsidR="00FE6528">
        <w:rPr>
          <w:sz w:val="28"/>
          <w:szCs w:val="28"/>
        </w:rPr>
        <w:t>13212,152</w:t>
      </w:r>
      <w:r w:rsidR="00FE6528" w:rsidRPr="00A45298">
        <w:rPr>
          <w:sz w:val="28"/>
          <w:szCs w:val="28"/>
        </w:rPr>
        <w:t xml:space="preserve"> </w:t>
      </w:r>
      <w:r w:rsidRPr="00A45298">
        <w:rPr>
          <w:sz w:val="28"/>
          <w:szCs w:val="28"/>
        </w:rPr>
        <w:t>тыс. рублей, в том числе: за счет средств городского бюджета</w:t>
      </w:r>
      <w:r w:rsidR="00E06C79">
        <w:rPr>
          <w:sz w:val="28"/>
          <w:szCs w:val="28"/>
        </w:rPr>
        <w:t xml:space="preserve"> </w:t>
      </w:r>
      <w:r w:rsidR="00FE6528">
        <w:rPr>
          <w:sz w:val="28"/>
          <w:szCs w:val="28"/>
        </w:rPr>
        <w:t>13212,152</w:t>
      </w:r>
      <w:r w:rsidR="00FE6528" w:rsidRPr="00A45298">
        <w:rPr>
          <w:sz w:val="28"/>
          <w:szCs w:val="28"/>
        </w:rPr>
        <w:t xml:space="preserve"> </w:t>
      </w:r>
      <w:r w:rsidRPr="00A45298">
        <w:rPr>
          <w:sz w:val="28"/>
          <w:szCs w:val="28"/>
        </w:rPr>
        <w:t>тыс. рублей.</w:t>
      </w:r>
    </w:p>
    <w:p w:rsidR="00511046" w:rsidRDefault="00511046" w:rsidP="00511046">
      <w:pPr>
        <w:pStyle w:val="12"/>
        <w:tabs>
          <w:tab w:val="left" w:pos="0"/>
        </w:tabs>
        <w:spacing w:after="0"/>
        <w:ind w:left="0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8D038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Ресурсное обеспечение реализации муниципальной программы за счет средств городского бюджета представлено в приложении №3 к настоящей муниципальной программе.</w:t>
      </w:r>
    </w:p>
    <w:p w:rsidR="007F6FD1" w:rsidRDefault="00511046" w:rsidP="007F6FD1">
      <w:pPr>
        <w:pStyle w:val="12"/>
        <w:tabs>
          <w:tab w:val="left" w:pos="0"/>
        </w:tabs>
        <w:spacing w:after="0"/>
        <w:ind w:left="0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8D038F">
        <w:rPr>
          <w:rFonts w:ascii="Times New Roman" w:hAnsi="Times New Roman"/>
          <w:color w:val="000000"/>
          <w:sz w:val="28"/>
          <w:szCs w:val="28"/>
        </w:rPr>
        <w:t xml:space="preserve"> 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</w:t>
      </w:r>
      <w:r>
        <w:rPr>
          <w:rFonts w:ascii="Times New Roman" w:hAnsi="Times New Roman"/>
          <w:color w:val="000000"/>
          <w:sz w:val="28"/>
          <w:szCs w:val="28"/>
        </w:rPr>
        <w:t>стоящей муниципальной программе</w:t>
      </w:r>
      <w:r w:rsidRPr="008D038F">
        <w:rPr>
          <w:rFonts w:ascii="Times New Roman" w:hAnsi="Times New Roman"/>
          <w:color w:val="000000"/>
          <w:sz w:val="28"/>
          <w:szCs w:val="28"/>
        </w:rPr>
        <w:t>.</w:t>
      </w:r>
      <w:r w:rsidRPr="008D038F">
        <w:rPr>
          <w:rFonts w:ascii="Times New Roman" w:hAnsi="Times New Roman"/>
          <w:color w:val="000000"/>
          <w:sz w:val="28"/>
          <w:szCs w:val="28"/>
        </w:rPr>
        <w:tab/>
      </w:r>
    </w:p>
    <w:p w:rsidR="007F6FD1" w:rsidRPr="007F6FD1" w:rsidRDefault="0033550F" w:rsidP="007F6FD1">
      <w:pPr>
        <w:pStyle w:val="12"/>
        <w:tabs>
          <w:tab w:val="left" w:pos="0"/>
        </w:tabs>
        <w:spacing w:after="0"/>
        <w:ind w:left="0" w:firstLine="4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7F6FD1" w:rsidRPr="007F6FD1">
        <w:rPr>
          <w:rFonts w:ascii="Times New Roman" w:hAnsi="Times New Roman"/>
          <w:sz w:val="28"/>
          <w:szCs w:val="28"/>
        </w:rPr>
        <w:t xml:space="preserve">. Утвердить подпрограмму </w:t>
      </w:r>
      <w:r w:rsidR="007F6FD1" w:rsidRPr="007F6FD1">
        <w:rPr>
          <w:rFonts w:ascii="Times New Roman" w:hAnsi="Times New Roman"/>
          <w:color w:val="000000"/>
          <w:sz w:val="28"/>
          <w:szCs w:val="28"/>
        </w:rPr>
        <w:t>«</w:t>
      </w:r>
      <w:r w:rsidR="007F6FD1" w:rsidRPr="007F6FD1">
        <w:rPr>
          <w:rFonts w:ascii="Times New Roman" w:hAnsi="Times New Roman"/>
          <w:sz w:val="28"/>
          <w:szCs w:val="28"/>
        </w:rPr>
        <w:t>Развитие физической культуры и спорта в городе Курчатове Курской области на 2018-2020 годы</w:t>
      </w:r>
      <w:r w:rsidR="007F6FD1" w:rsidRPr="007F6FD1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E76B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E72C2">
        <w:rPr>
          <w:rFonts w:ascii="Times New Roman" w:hAnsi="Times New Roman"/>
          <w:bCs/>
          <w:color w:val="000000"/>
          <w:sz w:val="28"/>
          <w:szCs w:val="28"/>
        </w:rPr>
        <w:t>(Приложение №1)</w:t>
      </w:r>
      <w:r w:rsidR="00E76B6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320ED" w:rsidRPr="00B320ED" w:rsidRDefault="0025204D" w:rsidP="0025204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B320ED" w:rsidRPr="00B320ED">
        <w:rPr>
          <w:sz w:val="28"/>
          <w:szCs w:val="28"/>
        </w:rPr>
        <w:t xml:space="preserve">1.10 </w:t>
      </w:r>
      <w:r w:rsidR="00B320ED">
        <w:rPr>
          <w:sz w:val="28"/>
          <w:szCs w:val="28"/>
        </w:rPr>
        <w:t xml:space="preserve">Приложение №1 «Сведения о показателях </w:t>
      </w:r>
      <w:r w:rsidR="005E4489">
        <w:rPr>
          <w:sz w:val="28"/>
          <w:szCs w:val="28"/>
        </w:rPr>
        <w:t>(</w:t>
      </w:r>
      <w:r w:rsidR="00B320ED">
        <w:rPr>
          <w:sz w:val="28"/>
          <w:szCs w:val="28"/>
        </w:rPr>
        <w:t>индикаторах</w:t>
      </w:r>
      <w:r w:rsidR="005E4489">
        <w:rPr>
          <w:sz w:val="28"/>
          <w:szCs w:val="28"/>
        </w:rPr>
        <w:t>)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 на 2016-2020 годы»,</w:t>
      </w:r>
      <w:r w:rsidR="00591F44">
        <w:rPr>
          <w:sz w:val="28"/>
          <w:szCs w:val="28"/>
        </w:rPr>
        <w:t xml:space="preserve"> </w:t>
      </w:r>
      <w:r w:rsidR="005E4489">
        <w:rPr>
          <w:sz w:val="28"/>
          <w:szCs w:val="28"/>
        </w:rPr>
        <w:t xml:space="preserve">подпрограмм муниципальной программы и их значения изложить в новой редакции (Приложение №2).  </w:t>
      </w:r>
      <w:r w:rsidR="00B320ED">
        <w:rPr>
          <w:sz w:val="28"/>
          <w:szCs w:val="28"/>
        </w:rPr>
        <w:t xml:space="preserve">  </w:t>
      </w:r>
    </w:p>
    <w:p w:rsidR="005E4489" w:rsidRPr="00B320ED" w:rsidRDefault="005E4489" w:rsidP="005E44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1.11</w:t>
      </w:r>
      <w:r w:rsidR="0025204D" w:rsidRPr="00B02AD1">
        <w:rPr>
          <w:sz w:val="28"/>
          <w:szCs w:val="28"/>
        </w:rPr>
        <w:t xml:space="preserve">. </w:t>
      </w:r>
      <w:r w:rsidR="0025204D" w:rsidRPr="00B02AD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ложение №2 «Перечень основных мероприятий муниципальной программы </w:t>
      </w:r>
      <w:r>
        <w:rPr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 на 2016-2020 годы», подпрограмм муниципальной программы и их значения изложить в новой редакции (Приложение №3).    </w:t>
      </w:r>
    </w:p>
    <w:p w:rsidR="0025204D" w:rsidRPr="00B02AD1" w:rsidRDefault="005E4489" w:rsidP="0025204D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5204D" w:rsidRPr="00B02AD1">
        <w:rPr>
          <w:color w:val="000000"/>
          <w:sz w:val="28"/>
          <w:szCs w:val="28"/>
        </w:rPr>
        <w:t xml:space="preserve"> </w:t>
      </w:r>
      <w:r w:rsidR="00726588">
        <w:rPr>
          <w:color w:val="000000"/>
          <w:sz w:val="28"/>
          <w:szCs w:val="28"/>
        </w:rPr>
        <w:t xml:space="preserve">  1.12 Приложение №3 </w:t>
      </w:r>
      <w:r w:rsidR="0025204D" w:rsidRPr="00B02AD1">
        <w:rPr>
          <w:color w:val="000000"/>
          <w:sz w:val="28"/>
          <w:szCs w:val="28"/>
        </w:rPr>
        <w:t>«</w:t>
      </w:r>
      <w:r w:rsidR="0025204D" w:rsidRPr="00B02AD1">
        <w:rPr>
          <w:sz w:val="28"/>
          <w:szCs w:val="28"/>
        </w:rPr>
        <w:t>Ресурсное обеспечение реализации муниципальной программы «</w:t>
      </w:r>
      <w:r w:rsidR="0025204D" w:rsidRPr="00DF3AB0">
        <w:rPr>
          <w:color w:val="000000"/>
          <w:sz w:val="28"/>
          <w:szCs w:val="28"/>
        </w:rPr>
        <w:t>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 на 2016-2020 годы</w:t>
      </w:r>
      <w:r w:rsidR="0025204D" w:rsidRPr="00B02AD1">
        <w:rPr>
          <w:sz w:val="28"/>
          <w:szCs w:val="28"/>
        </w:rPr>
        <w:t>» за счет средств городского бюджета (тыс. рублей)</w:t>
      </w:r>
      <w:r w:rsidR="0025204D" w:rsidRPr="00B02AD1">
        <w:rPr>
          <w:color w:val="000000"/>
          <w:sz w:val="28"/>
          <w:szCs w:val="28"/>
        </w:rPr>
        <w:t xml:space="preserve"> </w:t>
      </w:r>
      <w:r w:rsidR="0025204D" w:rsidRPr="00B02AD1">
        <w:rPr>
          <w:sz w:val="28"/>
          <w:szCs w:val="28"/>
        </w:rPr>
        <w:t xml:space="preserve">к Программе </w:t>
      </w:r>
      <w:r w:rsidR="0025204D" w:rsidRPr="00B02AD1">
        <w:rPr>
          <w:color w:val="000000"/>
          <w:sz w:val="28"/>
          <w:szCs w:val="28"/>
        </w:rPr>
        <w:t>изложить</w:t>
      </w:r>
      <w:r w:rsidR="0025204D">
        <w:rPr>
          <w:color w:val="000000"/>
          <w:sz w:val="28"/>
          <w:szCs w:val="28"/>
        </w:rPr>
        <w:t xml:space="preserve"> в новой</w:t>
      </w:r>
      <w:r w:rsidR="00B320ED">
        <w:rPr>
          <w:color w:val="000000"/>
          <w:sz w:val="28"/>
          <w:szCs w:val="28"/>
        </w:rPr>
        <w:t xml:space="preserve"> редакции (Приложение №4</w:t>
      </w:r>
      <w:r w:rsidR="0025204D" w:rsidRPr="00B02AD1">
        <w:rPr>
          <w:color w:val="000000"/>
          <w:sz w:val="28"/>
          <w:szCs w:val="28"/>
        </w:rPr>
        <w:t>).</w:t>
      </w:r>
    </w:p>
    <w:p w:rsidR="0025204D" w:rsidRPr="00B02AD1" w:rsidRDefault="0070495A" w:rsidP="0025204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1.13.</w:t>
      </w:r>
      <w:r w:rsidR="0025204D" w:rsidRPr="00B02AD1">
        <w:rPr>
          <w:sz w:val="28"/>
          <w:szCs w:val="28"/>
        </w:rPr>
        <w:t>Приложение № 4 «</w:t>
      </w:r>
      <w:r w:rsidR="0025204D" w:rsidRPr="00B02AD1">
        <w:rPr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</w:t>
      </w:r>
      <w:r w:rsidR="0025204D" w:rsidRPr="00DF3AB0">
        <w:rPr>
          <w:color w:val="000000"/>
          <w:sz w:val="28"/>
          <w:szCs w:val="28"/>
        </w:rPr>
        <w:t>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 на 2016-2020 годы</w:t>
      </w:r>
      <w:r w:rsidR="0025204D" w:rsidRPr="00B02AD1">
        <w:rPr>
          <w:color w:val="000000"/>
          <w:sz w:val="28"/>
          <w:szCs w:val="28"/>
        </w:rPr>
        <w:t>» (тыс. руб.)</w:t>
      </w:r>
      <w:r w:rsidR="0025204D" w:rsidRPr="00B02AD1">
        <w:rPr>
          <w:sz w:val="28"/>
          <w:szCs w:val="28"/>
        </w:rPr>
        <w:t xml:space="preserve"> к Программе </w:t>
      </w:r>
      <w:r w:rsidR="0025204D" w:rsidRPr="00B02AD1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в новой редакции (Приложение №5</w:t>
      </w:r>
      <w:r w:rsidR="0025204D" w:rsidRPr="00B02AD1">
        <w:rPr>
          <w:color w:val="000000"/>
          <w:sz w:val="28"/>
          <w:szCs w:val="28"/>
        </w:rPr>
        <w:t>).</w:t>
      </w:r>
    </w:p>
    <w:p w:rsidR="00431CB5" w:rsidRPr="0025204D" w:rsidRDefault="007F6FD1" w:rsidP="0025204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6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04D">
        <w:rPr>
          <w:rFonts w:ascii="Times New Roman" w:hAnsi="Times New Roman" w:cs="Times New Roman"/>
          <w:b w:val="0"/>
          <w:sz w:val="28"/>
          <w:szCs w:val="28"/>
        </w:rPr>
        <w:tab/>
      </w:r>
      <w:r w:rsidR="00431CB5" w:rsidRPr="0025204D">
        <w:rPr>
          <w:rFonts w:ascii="Times New Roman" w:hAnsi="Times New Roman" w:cs="Times New Roman"/>
          <w:b w:val="0"/>
          <w:sz w:val="28"/>
          <w:szCs w:val="28"/>
        </w:rPr>
        <w:t>2.  Контроль за исполнением настоящего постановления возложить на       первого заместителя Главы администрации города Кузнецову Р.А.</w:t>
      </w:r>
    </w:p>
    <w:p w:rsidR="00431CB5" w:rsidRPr="00B02AD1" w:rsidRDefault="00431CB5" w:rsidP="00431CB5">
      <w:pPr>
        <w:pStyle w:val="12"/>
        <w:spacing w:after="0"/>
        <w:ind w:left="435"/>
        <w:jc w:val="both"/>
        <w:rPr>
          <w:rFonts w:ascii="Times New Roman" w:hAnsi="Times New Roman"/>
          <w:sz w:val="28"/>
          <w:szCs w:val="28"/>
        </w:rPr>
      </w:pPr>
      <w:r w:rsidRPr="00B02AD1">
        <w:rPr>
          <w:rFonts w:ascii="Times New Roman" w:hAnsi="Times New Roman"/>
          <w:sz w:val="28"/>
          <w:szCs w:val="28"/>
        </w:rPr>
        <w:t xml:space="preserve"> </w:t>
      </w:r>
      <w:r w:rsidR="0025204D">
        <w:rPr>
          <w:rFonts w:ascii="Times New Roman" w:hAnsi="Times New Roman"/>
          <w:sz w:val="28"/>
          <w:szCs w:val="28"/>
        </w:rPr>
        <w:t xml:space="preserve"> </w:t>
      </w:r>
      <w:r w:rsidRPr="00B02AD1">
        <w:rPr>
          <w:rFonts w:ascii="Times New Roman" w:hAnsi="Times New Roman"/>
          <w:sz w:val="28"/>
          <w:szCs w:val="28"/>
        </w:rPr>
        <w:t xml:space="preserve"> 3. Постановление вступает в силу со дня его опубликования.</w:t>
      </w:r>
    </w:p>
    <w:p w:rsidR="00431CB5" w:rsidRPr="00B02AD1" w:rsidRDefault="00431CB5" w:rsidP="00431CB5">
      <w:pPr>
        <w:pStyle w:val="12"/>
        <w:spacing w:after="0"/>
        <w:ind w:left="435"/>
        <w:jc w:val="both"/>
        <w:rPr>
          <w:rFonts w:ascii="Times New Roman" w:hAnsi="Times New Roman"/>
          <w:sz w:val="28"/>
          <w:szCs w:val="28"/>
        </w:rPr>
      </w:pPr>
    </w:p>
    <w:p w:rsidR="00431CB5" w:rsidRPr="00B02AD1" w:rsidRDefault="00431CB5" w:rsidP="00431CB5">
      <w:pPr>
        <w:pStyle w:val="12"/>
        <w:spacing w:after="0"/>
        <w:ind w:left="435"/>
        <w:jc w:val="both"/>
        <w:rPr>
          <w:rFonts w:ascii="Times New Roman" w:hAnsi="Times New Roman"/>
          <w:sz w:val="28"/>
          <w:szCs w:val="28"/>
        </w:rPr>
      </w:pPr>
    </w:p>
    <w:p w:rsidR="00431CB5" w:rsidRPr="00B02AD1" w:rsidRDefault="00431CB5" w:rsidP="00431CB5">
      <w:pPr>
        <w:jc w:val="both"/>
        <w:rPr>
          <w:sz w:val="28"/>
          <w:szCs w:val="28"/>
        </w:rPr>
      </w:pPr>
      <w:r w:rsidRPr="00B02AD1">
        <w:rPr>
          <w:sz w:val="28"/>
          <w:szCs w:val="28"/>
        </w:rPr>
        <w:t>Глава города                                                                                  И.В. Корпунков</w:t>
      </w:r>
    </w:p>
    <w:p w:rsidR="00431CB5" w:rsidRPr="00B02AD1" w:rsidRDefault="00431CB5" w:rsidP="00431CB5">
      <w:pPr>
        <w:rPr>
          <w:color w:val="000000"/>
          <w:sz w:val="28"/>
          <w:szCs w:val="28"/>
        </w:rPr>
        <w:sectPr w:rsidR="00431CB5" w:rsidRPr="00B02AD1" w:rsidSect="008F30D2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FD646B" w:rsidRPr="001248DC" w:rsidRDefault="00FD646B" w:rsidP="00FD646B">
      <w:pPr>
        <w:jc w:val="right"/>
        <w:rPr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color w:val="000000"/>
          <w:sz w:val="24"/>
          <w:szCs w:val="24"/>
        </w:rPr>
        <w:t>Приложение №1</w:t>
      </w:r>
    </w:p>
    <w:p w:rsidR="00FD646B" w:rsidRDefault="00FD646B" w:rsidP="00FD646B">
      <w:pPr>
        <w:jc w:val="right"/>
        <w:rPr>
          <w:color w:val="000000"/>
          <w:sz w:val="24"/>
          <w:szCs w:val="24"/>
        </w:rPr>
      </w:pPr>
      <w:r w:rsidRPr="001248DC">
        <w:rPr>
          <w:color w:val="000000"/>
          <w:sz w:val="24"/>
          <w:szCs w:val="24"/>
        </w:rPr>
        <w:t xml:space="preserve">к постановлению </w:t>
      </w:r>
    </w:p>
    <w:p w:rsidR="00FD646B" w:rsidRPr="001248DC" w:rsidRDefault="00FD646B" w:rsidP="00FD646B">
      <w:pPr>
        <w:jc w:val="right"/>
        <w:rPr>
          <w:color w:val="000000"/>
          <w:sz w:val="24"/>
          <w:szCs w:val="24"/>
        </w:rPr>
      </w:pPr>
      <w:r w:rsidRPr="001248DC">
        <w:rPr>
          <w:color w:val="000000"/>
          <w:sz w:val="24"/>
          <w:szCs w:val="24"/>
        </w:rPr>
        <w:t xml:space="preserve">администрации города Курчатова </w:t>
      </w:r>
    </w:p>
    <w:p w:rsidR="0066529B" w:rsidRPr="00B02AD1" w:rsidRDefault="0066529B" w:rsidP="00FD646B">
      <w:pPr>
        <w:pStyle w:val="12"/>
        <w:tabs>
          <w:tab w:val="left" w:pos="6585"/>
        </w:tabs>
        <w:spacing w:after="0"/>
        <w:ind w:left="-720"/>
        <w:jc w:val="both"/>
        <w:rPr>
          <w:sz w:val="28"/>
          <w:szCs w:val="28"/>
        </w:rPr>
      </w:pPr>
    </w:p>
    <w:p w:rsidR="00FD646B" w:rsidRDefault="00FD646B" w:rsidP="004E72C2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4E72C2" w:rsidRPr="005E5148" w:rsidRDefault="004E72C2" w:rsidP="004E72C2">
      <w:pPr>
        <w:pStyle w:val="af"/>
        <w:jc w:val="center"/>
        <w:rPr>
          <w:b/>
          <w:bCs/>
          <w:color w:val="000000"/>
          <w:sz w:val="28"/>
          <w:szCs w:val="28"/>
        </w:rPr>
      </w:pPr>
      <w:r w:rsidRPr="005E5148">
        <w:rPr>
          <w:b/>
          <w:bCs/>
          <w:color w:val="000000"/>
          <w:sz w:val="28"/>
          <w:szCs w:val="28"/>
        </w:rPr>
        <w:t xml:space="preserve">Подпрограмма </w:t>
      </w:r>
      <w:r w:rsidRPr="005E5148">
        <w:rPr>
          <w:b/>
          <w:color w:val="000000"/>
          <w:sz w:val="28"/>
          <w:szCs w:val="28"/>
        </w:rPr>
        <w:t>«</w:t>
      </w:r>
      <w:r w:rsidRPr="00DD6CD4">
        <w:rPr>
          <w:b/>
          <w:sz w:val="28"/>
          <w:szCs w:val="28"/>
        </w:rPr>
        <w:t>Развитие физической культуры и спорта</w:t>
      </w:r>
      <w:r>
        <w:rPr>
          <w:b/>
          <w:sz w:val="28"/>
          <w:szCs w:val="28"/>
        </w:rPr>
        <w:t xml:space="preserve"> в городе Курчатове Курской области</w:t>
      </w:r>
      <w:r w:rsidRPr="00DD6C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2018</w:t>
      </w:r>
      <w:r w:rsidRPr="00AC1CD0">
        <w:rPr>
          <w:b/>
          <w:sz w:val="28"/>
          <w:szCs w:val="28"/>
        </w:rPr>
        <w:t>-2020 годы</w:t>
      </w:r>
      <w:r w:rsidRPr="005E5148">
        <w:rPr>
          <w:b/>
          <w:bCs/>
          <w:color w:val="000000"/>
          <w:sz w:val="28"/>
          <w:szCs w:val="28"/>
        </w:rPr>
        <w:t>»</w:t>
      </w:r>
    </w:p>
    <w:p w:rsidR="004E72C2" w:rsidRDefault="004E72C2" w:rsidP="004E72C2">
      <w:pPr>
        <w:pStyle w:val="af"/>
        <w:jc w:val="center"/>
        <w:rPr>
          <w:b/>
          <w:bCs/>
          <w:color w:val="000000"/>
        </w:rPr>
      </w:pPr>
    </w:p>
    <w:p w:rsidR="004E72C2" w:rsidRPr="00BA5402" w:rsidRDefault="004E72C2" w:rsidP="004E72C2">
      <w:pPr>
        <w:pStyle w:val="af"/>
        <w:jc w:val="center"/>
        <w:rPr>
          <w:b/>
          <w:bCs/>
        </w:rPr>
      </w:pPr>
      <w:r w:rsidRPr="00BA5402">
        <w:rPr>
          <w:b/>
          <w:bCs/>
        </w:rPr>
        <w:t xml:space="preserve">ПАСПОРТ ПОДПРОГРАММЫ  </w:t>
      </w:r>
    </w:p>
    <w:tbl>
      <w:tblPr>
        <w:tblW w:w="10283" w:type="dxa"/>
        <w:tblCellSpacing w:w="0" w:type="dxa"/>
        <w:tblInd w:w="-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4E72C2" w:rsidRPr="008B0872" w:rsidTr="00110FE4">
        <w:trPr>
          <w:trHeight w:val="315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«Спортивная школа</w:t>
            </w:r>
            <w:r w:rsidRPr="00441A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г.Курчатова</w:t>
            </w:r>
          </w:p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E72C2" w:rsidRPr="008B0872" w:rsidTr="00110FE4">
        <w:trPr>
          <w:trHeight w:val="330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C2" w:rsidRPr="008B0872" w:rsidTr="00110FE4">
        <w:trPr>
          <w:trHeight w:val="856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Default="004E72C2" w:rsidP="00110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C05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повышение мотивации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Курчатова</w:t>
            </w:r>
            <w:r w:rsidRPr="00CC0518">
              <w:rPr>
                <w:rFonts w:ascii="Times New Roman" w:hAnsi="Times New Roman" w:cs="Times New Roman"/>
                <w:sz w:val="28"/>
                <w:szCs w:val="28"/>
              </w:rPr>
              <w:t xml:space="preserve"> к регулярным занятиям физической культурой и спортом и ведению здорового образа жизни; </w:t>
            </w:r>
          </w:p>
          <w:p w:rsidR="004E72C2" w:rsidRPr="00CC0518" w:rsidRDefault="004E72C2" w:rsidP="00110F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C0518">
              <w:rPr>
                <w:rFonts w:ascii="Times New Roman" w:hAnsi="Times New Roman" w:cs="Times New Roman"/>
                <w:sz w:val="28"/>
                <w:szCs w:val="28"/>
              </w:rPr>
              <w:t>повышение уровня физической подготовленности.</w:t>
            </w:r>
          </w:p>
          <w:p w:rsidR="004E72C2" w:rsidRPr="00441A07" w:rsidRDefault="004E72C2" w:rsidP="00110FE4">
            <w:pPr>
              <w:rPr>
                <w:sz w:val="28"/>
                <w:szCs w:val="28"/>
              </w:rPr>
            </w:pPr>
          </w:p>
        </w:tc>
      </w:tr>
      <w:tr w:rsidR="004E72C2" w:rsidRPr="008B0872" w:rsidTr="00110FE4">
        <w:trPr>
          <w:trHeight w:val="1186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Default="004E72C2" w:rsidP="00110FE4">
            <w:pPr>
              <w:rPr>
                <w:sz w:val="28"/>
                <w:szCs w:val="28"/>
              </w:rPr>
            </w:pPr>
            <w:r w:rsidRPr="00CC0518">
              <w:rPr>
                <w:sz w:val="28"/>
                <w:szCs w:val="28"/>
              </w:rPr>
              <w:t>- обеспечение организации и проведения физкультурных меропр</w:t>
            </w:r>
            <w:r>
              <w:rPr>
                <w:sz w:val="28"/>
                <w:szCs w:val="28"/>
              </w:rPr>
              <w:t xml:space="preserve">иятий и спортивных мероприятий;  </w:t>
            </w:r>
          </w:p>
          <w:p w:rsidR="004E72C2" w:rsidRDefault="004E72C2" w:rsidP="0011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C0518">
              <w:rPr>
                <w:sz w:val="28"/>
                <w:szCs w:val="28"/>
              </w:rPr>
              <w:t>совершенствование системы физического воспитания различных категорий и групп населения</w:t>
            </w:r>
            <w:r>
              <w:rPr>
                <w:sz w:val="28"/>
                <w:szCs w:val="28"/>
              </w:rPr>
              <w:t>;</w:t>
            </w:r>
          </w:p>
          <w:p w:rsidR="004E72C2" w:rsidRPr="00CC0518" w:rsidRDefault="004E72C2" w:rsidP="0011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0767">
              <w:rPr>
                <w:sz w:val="28"/>
                <w:szCs w:val="28"/>
              </w:rPr>
              <w:t>поэтапное внедрение Всероссийского физкультурно- спортивного комплекса "Готов к труду и обороне</w:t>
            </w:r>
            <w:r>
              <w:rPr>
                <w:sz w:val="28"/>
                <w:szCs w:val="28"/>
              </w:rPr>
              <w:t>» (ГТО).</w:t>
            </w:r>
          </w:p>
        </w:tc>
      </w:tr>
      <w:tr w:rsidR="004E72C2" w:rsidRPr="008B0872" w:rsidTr="00110FE4">
        <w:trPr>
          <w:trHeight w:val="303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Default="004E72C2" w:rsidP="00110FE4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- д</w:t>
            </w:r>
            <w:r w:rsidRPr="001D1FFA">
              <w:rPr>
                <w:sz w:val="28"/>
                <w:szCs w:val="28"/>
              </w:rPr>
              <w:t xml:space="preserve">оля </w:t>
            </w:r>
            <w:r>
              <w:rPr>
                <w:sz w:val="28"/>
                <w:szCs w:val="28"/>
              </w:rPr>
              <w:t>обучающихся</w:t>
            </w:r>
            <w:r w:rsidRPr="001D1FFA">
              <w:rPr>
                <w:sz w:val="28"/>
                <w:szCs w:val="28"/>
              </w:rPr>
              <w:t xml:space="preserve">, систематически занимающихся физической культурой и спортом, в общей численности </w:t>
            </w:r>
            <w:r>
              <w:rPr>
                <w:sz w:val="28"/>
                <w:szCs w:val="28"/>
              </w:rPr>
              <w:t>обучающихся;</w:t>
            </w:r>
            <w:r>
              <w:t xml:space="preserve"> </w:t>
            </w:r>
          </w:p>
          <w:p w:rsidR="004E72C2" w:rsidRPr="00441A07" w:rsidRDefault="004E72C2" w:rsidP="00110F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8E2">
              <w:rPr>
                <w:sz w:val="28"/>
                <w:szCs w:val="28"/>
              </w:rPr>
              <w:t xml:space="preserve">доля жителей </w:t>
            </w:r>
            <w:r>
              <w:rPr>
                <w:sz w:val="28"/>
                <w:szCs w:val="28"/>
              </w:rPr>
              <w:t>города Курчатова</w:t>
            </w:r>
            <w:r w:rsidRPr="00A708E2">
              <w:rPr>
                <w:sz w:val="28"/>
                <w:szCs w:val="28"/>
              </w:rPr>
              <w:t xml:space="preserve"> Курской области, выполнивших установленные нормативы ГТО в общей численности населения, принявшего участие в сдаче ГТО</w:t>
            </w:r>
          </w:p>
        </w:tc>
      </w:tr>
      <w:tr w:rsidR="004E72C2" w:rsidRPr="008B0872" w:rsidTr="00110FE4">
        <w:trPr>
          <w:trHeight w:val="637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>Этапы и сроки</w:t>
            </w:r>
            <w:r w:rsidRPr="00441A07">
              <w:rPr>
                <w:sz w:val="28"/>
                <w:szCs w:val="28"/>
              </w:rPr>
              <w:br/>
              <w:t xml:space="preserve">реализации 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ок реализации подпрограммы: 2018</w:t>
            </w:r>
            <w:r w:rsidRPr="00441A07">
              <w:rPr>
                <w:sz w:val="28"/>
                <w:szCs w:val="28"/>
              </w:rPr>
              <w:t xml:space="preserve"> - 2020 годы. </w:t>
            </w:r>
          </w:p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>подпрограмма реализуется в 1 этап</w:t>
            </w:r>
          </w:p>
        </w:tc>
      </w:tr>
      <w:tr w:rsidR="004E72C2" w:rsidRPr="008B0872" w:rsidTr="00110FE4">
        <w:trPr>
          <w:trHeight w:val="676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 xml:space="preserve">Объемы бюджетных ассигнований </w:t>
            </w:r>
            <w:r w:rsidRPr="00441A07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Default="004E72C2" w:rsidP="00110FE4">
            <w:pPr>
              <w:pStyle w:val="af"/>
              <w:tabs>
                <w:tab w:val="left" w:pos="423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lastRenderedPageBreak/>
              <w:t xml:space="preserve">Общий объем финансовых потребностей для реализации  подпрограммы составляет </w:t>
            </w:r>
            <w:r w:rsidR="00FE6528">
              <w:rPr>
                <w:sz w:val="28"/>
                <w:szCs w:val="28"/>
              </w:rPr>
              <w:t xml:space="preserve">32145,756 </w:t>
            </w:r>
            <w:r w:rsidRPr="00441A07">
              <w:rPr>
                <w:sz w:val="28"/>
                <w:szCs w:val="28"/>
              </w:rPr>
              <w:t>тыс. рублей</w:t>
            </w:r>
          </w:p>
          <w:p w:rsidR="004E72C2" w:rsidRPr="0097282C" w:rsidRDefault="00B307FC" w:rsidP="00110FE4">
            <w:pPr>
              <w:ind w:firstLine="7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2018 год –  </w:t>
            </w:r>
            <w:r w:rsidR="00FE6528">
              <w:rPr>
                <w:color w:val="000000"/>
                <w:sz w:val="28"/>
                <w:szCs w:val="28"/>
              </w:rPr>
              <w:t>10717,252</w:t>
            </w:r>
            <w:r w:rsidR="004E72C2" w:rsidRPr="0097282C">
              <w:rPr>
                <w:color w:val="000000"/>
                <w:sz w:val="28"/>
                <w:szCs w:val="28"/>
              </w:rPr>
              <w:t xml:space="preserve">  тыс. рублей, в том числе: за счет средств городского бюджета  </w:t>
            </w:r>
            <w:r w:rsidR="00FE6528">
              <w:rPr>
                <w:color w:val="000000"/>
                <w:sz w:val="28"/>
                <w:szCs w:val="28"/>
              </w:rPr>
              <w:t>10717,252</w:t>
            </w:r>
            <w:r w:rsidR="005A1EAA" w:rsidRPr="0097282C">
              <w:rPr>
                <w:color w:val="000000"/>
                <w:sz w:val="28"/>
                <w:szCs w:val="28"/>
              </w:rPr>
              <w:t xml:space="preserve">  </w:t>
            </w:r>
            <w:r w:rsidR="004E72C2" w:rsidRPr="0097282C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4E72C2" w:rsidRPr="0097282C" w:rsidRDefault="00B307FC" w:rsidP="00110FE4">
            <w:pPr>
              <w:ind w:firstLine="7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FE6528">
              <w:rPr>
                <w:color w:val="000000"/>
                <w:sz w:val="28"/>
                <w:szCs w:val="28"/>
              </w:rPr>
              <w:t>10714,252</w:t>
            </w:r>
            <w:r w:rsidR="004E72C2" w:rsidRPr="0097282C">
              <w:rPr>
                <w:color w:val="000000"/>
                <w:sz w:val="28"/>
                <w:szCs w:val="28"/>
              </w:rPr>
              <w:t xml:space="preserve">  тыс. рублей, в том числе: за счет средств городского бюджета  </w:t>
            </w:r>
            <w:r w:rsidR="00FE6528">
              <w:rPr>
                <w:color w:val="000000"/>
                <w:sz w:val="28"/>
                <w:szCs w:val="28"/>
              </w:rPr>
              <w:t>10714,252</w:t>
            </w:r>
            <w:r w:rsidR="00FE6528" w:rsidRPr="0097282C">
              <w:rPr>
                <w:color w:val="000000"/>
                <w:sz w:val="28"/>
                <w:szCs w:val="28"/>
              </w:rPr>
              <w:t xml:space="preserve">  </w:t>
            </w:r>
            <w:r w:rsidR="004E72C2" w:rsidRPr="0097282C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4E72C2" w:rsidRPr="00441A07" w:rsidRDefault="004E72C2" w:rsidP="00FE6528">
            <w:pPr>
              <w:pStyle w:val="af"/>
              <w:tabs>
                <w:tab w:val="left" w:pos="423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7282C">
              <w:rPr>
                <w:color w:val="000000"/>
                <w:sz w:val="28"/>
                <w:szCs w:val="28"/>
              </w:rPr>
              <w:t xml:space="preserve">    </w:t>
            </w:r>
            <w:r w:rsidR="005A1EAA">
              <w:rPr>
                <w:color w:val="000000"/>
                <w:sz w:val="28"/>
                <w:szCs w:val="28"/>
              </w:rPr>
              <w:t xml:space="preserve">      </w:t>
            </w:r>
            <w:r w:rsidRPr="0097282C">
              <w:rPr>
                <w:color w:val="000000"/>
                <w:sz w:val="28"/>
                <w:szCs w:val="28"/>
              </w:rPr>
              <w:t xml:space="preserve">2020 год – </w:t>
            </w:r>
            <w:r w:rsidR="005A1EAA">
              <w:rPr>
                <w:color w:val="000000"/>
                <w:sz w:val="28"/>
                <w:szCs w:val="28"/>
              </w:rPr>
              <w:t>107</w:t>
            </w:r>
            <w:r w:rsidR="00FE6528">
              <w:rPr>
                <w:color w:val="000000"/>
                <w:sz w:val="28"/>
                <w:szCs w:val="28"/>
              </w:rPr>
              <w:t>14,252</w:t>
            </w:r>
            <w:r w:rsidR="005A1EAA" w:rsidRPr="0097282C">
              <w:rPr>
                <w:color w:val="000000"/>
                <w:sz w:val="28"/>
                <w:szCs w:val="28"/>
              </w:rPr>
              <w:t xml:space="preserve">  </w:t>
            </w:r>
            <w:r w:rsidRPr="0097282C">
              <w:rPr>
                <w:color w:val="000000"/>
                <w:sz w:val="28"/>
                <w:szCs w:val="28"/>
              </w:rPr>
              <w:t xml:space="preserve">тыс. рублей , в том числе: за счет средств городского бюджета  </w:t>
            </w:r>
            <w:r w:rsidR="00FE6528">
              <w:rPr>
                <w:color w:val="000000"/>
                <w:sz w:val="28"/>
                <w:szCs w:val="28"/>
              </w:rPr>
              <w:t xml:space="preserve">10714,252 </w:t>
            </w:r>
            <w:r w:rsidRPr="0097282C">
              <w:rPr>
                <w:color w:val="000000"/>
                <w:sz w:val="28"/>
                <w:szCs w:val="28"/>
              </w:rPr>
              <w:t>тыс. рублей.</w:t>
            </w:r>
          </w:p>
        </w:tc>
      </w:tr>
      <w:tr w:rsidR="004E72C2" w:rsidRPr="008B0872" w:rsidTr="00110FE4">
        <w:trPr>
          <w:trHeight w:val="628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441A07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72C2" w:rsidRPr="00441A07" w:rsidRDefault="004E72C2" w:rsidP="00110FE4">
            <w:pPr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 xml:space="preserve">- увеличение количества </w:t>
            </w:r>
            <w:r>
              <w:rPr>
                <w:sz w:val="28"/>
                <w:szCs w:val="28"/>
              </w:rPr>
              <w:t>обучающихся</w:t>
            </w:r>
            <w:r w:rsidRPr="00441A07">
              <w:rPr>
                <w:sz w:val="28"/>
                <w:szCs w:val="28"/>
              </w:rPr>
              <w:t xml:space="preserve">, систематически занимающихся физической культурой и спортом;                                         </w:t>
            </w:r>
          </w:p>
          <w:p w:rsidR="004E72C2" w:rsidRPr="00FF6BEA" w:rsidRDefault="004E72C2" w:rsidP="00110F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- привлечение</w:t>
            </w:r>
            <w:r w:rsidRPr="00DD3B4D">
              <w:rPr>
                <w:sz w:val="28"/>
                <w:szCs w:val="28"/>
              </w:rPr>
              <w:t xml:space="preserve"> жителей </w:t>
            </w:r>
            <w:r>
              <w:rPr>
                <w:sz w:val="28"/>
                <w:szCs w:val="28"/>
              </w:rPr>
              <w:t>города Курчатова</w:t>
            </w:r>
            <w:r w:rsidRPr="00DD3B4D">
              <w:rPr>
                <w:sz w:val="28"/>
                <w:szCs w:val="28"/>
              </w:rPr>
              <w:t xml:space="preserve"> Курской области к участию и выполнению нормативов для различных возрастных групп населения Всероссийского физкультурно-спортивного комплекса «Готов к труду и обороне» (ГТО)</w:t>
            </w:r>
            <w:r>
              <w:rPr>
                <w:sz w:val="28"/>
                <w:szCs w:val="28"/>
              </w:rPr>
              <w:t>.</w:t>
            </w:r>
          </w:p>
          <w:p w:rsidR="004E72C2" w:rsidRPr="00441A07" w:rsidRDefault="004E72C2" w:rsidP="00110FE4">
            <w:pPr>
              <w:rPr>
                <w:sz w:val="28"/>
                <w:szCs w:val="28"/>
              </w:rPr>
            </w:pPr>
            <w:r w:rsidRPr="00441A07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4E72C2" w:rsidRPr="00BA5402" w:rsidRDefault="004E72C2" w:rsidP="004E72C2">
      <w:pPr>
        <w:pStyle w:val="af"/>
        <w:spacing w:before="0" w:beforeAutospacing="0" w:after="0" w:afterAutospacing="0"/>
        <w:ind w:left="1069" w:right="-2"/>
        <w:rPr>
          <w:bCs/>
        </w:rPr>
      </w:pPr>
    </w:p>
    <w:p w:rsidR="004E72C2" w:rsidRDefault="004E72C2" w:rsidP="004E72C2">
      <w:pPr>
        <w:pStyle w:val="af"/>
        <w:ind w:left="1069" w:right="-2"/>
        <w:rPr>
          <w:bCs/>
          <w:color w:val="000000"/>
        </w:rPr>
      </w:pPr>
    </w:p>
    <w:p w:rsidR="004E72C2" w:rsidRDefault="004E72C2" w:rsidP="004E72C2">
      <w:pPr>
        <w:pStyle w:val="a9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</w:p>
    <w:p w:rsidR="004E72C2" w:rsidRPr="00441A07" w:rsidRDefault="004E72C2" w:rsidP="004E72C2">
      <w:pPr>
        <w:pStyle w:val="a9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441A07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4E72C2" w:rsidRPr="00441A07" w:rsidRDefault="004E72C2" w:rsidP="004E72C2">
      <w:pPr>
        <w:pStyle w:val="a9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</w:p>
    <w:p w:rsidR="004E72C2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0767">
        <w:rPr>
          <w:sz w:val="28"/>
          <w:szCs w:val="28"/>
        </w:rPr>
        <w:t xml:space="preserve">Успешное развитие физической культуры и массового спорта имеет приоритетное значение для укрепления здоровья жителей </w:t>
      </w:r>
      <w:r>
        <w:rPr>
          <w:sz w:val="28"/>
          <w:szCs w:val="28"/>
        </w:rPr>
        <w:t>города Курчатова</w:t>
      </w:r>
      <w:r w:rsidRPr="006B0767">
        <w:rPr>
          <w:sz w:val="28"/>
          <w:szCs w:val="28"/>
        </w:rPr>
        <w:t xml:space="preserve"> и повышения качества их жизни и, в связи с этим, является одним из ключевых факторов, обеспечивающих устойчивое социально-экономическое развитие </w:t>
      </w:r>
      <w:r>
        <w:rPr>
          <w:sz w:val="28"/>
          <w:szCs w:val="28"/>
        </w:rPr>
        <w:t>города Курчатова</w:t>
      </w:r>
      <w:r w:rsidRPr="006B0767">
        <w:rPr>
          <w:sz w:val="28"/>
          <w:szCs w:val="28"/>
        </w:rPr>
        <w:t xml:space="preserve">. Создание в </w:t>
      </w:r>
      <w:r>
        <w:rPr>
          <w:sz w:val="28"/>
          <w:szCs w:val="28"/>
        </w:rPr>
        <w:t>городе Курчатове</w:t>
      </w:r>
      <w:r w:rsidRPr="006B0767">
        <w:rPr>
          <w:sz w:val="28"/>
          <w:szCs w:val="28"/>
        </w:rPr>
        <w:t xml:space="preserve">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</w:t>
      </w:r>
      <w:r>
        <w:rPr>
          <w:sz w:val="28"/>
          <w:szCs w:val="28"/>
        </w:rPr>
        <w:t>муниципальной</w:t>
      </w:r>
      <w:r w:rsidRPr="006B0767">
        <w:rPr>
          <w:sz w:val="28"/>
          <w:szCs w:val="28"/>
        </w:rPr>
        <w:t xml:space="preserve"> политики в сфере физической культуры и спорта в </w:t>
      </w:r>
      <w:r>
        <w:rPr>
          <w:sz w:val="28"/>
          <w:szCs w:val="28"/>
        </w:rPr>
        <w:t>городе Курчатове</w:t>
      </w:r>
      <w:r w:rsidRPr="006B0767">
        <w:rPr>
          <w:sz w:val="28"/>
          <w:szCs w:val="28"/>
        </w:rPr>
        <w:t>. Для ее достижения в настоящей подпрограмме предусмотрены</w:t>
      </w:r>
      <w:r>
        <w:rPr>
          <w:sz w:val="28"/>
          <w:szCs w:val="28"/>
        </w:rPr>
        <w:t xml:space="preserve"> следующие</w:t>
      </w:r>
      <w:r w:rsidRPr="006B0767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:</w:t>
      </w:r>
    </w:p>
    <w:p w:rsidR="004E72C2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«Содействие развитию физической культуры и спорта»;</w:t>
      </w:r>
    </w:p>
    <w:p w:rsidR="004E72C2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«Обеспе</w:t>
      </w:r>
      <w:r w:rsidR="0070495A">
        <w:rPr>
          <w:sz w:val="28"/>
          <w:szCs w:val="28"/>
        </w:rPr>
        <w:t>чение деятельности муниципального казенного учреждения</w:t>
      </w:r>
      <w:r>
        <w:rPr>
          <w:sz w:val="28"/>
          <w:szCs w:val="28"/>
        </w:rPr>
        <w:t xml:space="preserve"> «Спортивная школа» г. Курчатова</w:t>
      </w:r>
      <w:r w:rsidR="0088664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E72C2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3868">
        <w:rPr>
          <w:sz w:val="28"/>
          <w:szCs w:val="28"/>
        </w:rPr>
        <w:t xml:space="preserve">В результате реализации в </w:t>
      </w:r>
      <w:r>
        <w:rPr>
          <w:sz w:val="28"/>
          <w:szCs w:val="28"/>
        </w:rPr>
        <w:t>городе Курчатове</w:t>
      </w:r>
      <w:r w:rsidRPr="00D53868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D53868">
        <w:rPr>
          <w:sz w:val="28"/>
          <w:szCs w:val="28"/>
        </w:rPr>
        <w:t>рограммы "Развитие физической культуры и спорта в</w:t>
      </w:r>
      <w:r>
        <w:rPr>
          <w:sz w:val="28"/>
          <w:szCs w:val="28"/>
        </w:rPr>
        <w:t xml:space="preserve"> городе Курчатове Курской области на 2018 - 2020</w:t>
      </w:r>
      <w:r w:rsidRPr="00D53868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будет</w:t>
      </w:r>
      <w:r w:rsidRPr="00D53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3868">
        <w:rPr>
          <w:sz w:val="28"/>
          <w:szCs w:val="28"/>
        </w:rPr>
        <w:t xml:space="preserve">достигнут устойчивый рост </w:t>
      </w:r>
      <w:r>
        <w:rPr>
          <w:sz w:val="28"/>
          <w:szCs w:val="28"/>
        </w:rPr>
        <w:t>обучающихся, систематически занимающихся физической культурой и спортом</w:t>
      </w:r>
      <w:r w:rsidRPr="00D53868">
        <w:rPr>
          <w:sz w:val="28"/>
          <w:szCs w:val="28"/>
        </w:rPr>
        <w:t xml:space="preserve">. </w:t>
      </w:r>
    </w:p>
    <w:p w:rsidR="004E72C2" w:rsidRPr="00B43CBA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3868">
        <w:rPr>
          <w:sz w:val="28"/>
          <w:szCs w:val="28"/>
        </w:rPr>
        <w:t xml:space="preserve">Несмотря на позитивную динамику развития физической культуры и массового спорта сохраняют актуальность проблемные вопросы, связанные с повышением мотивации граждан к систематическим занятиям физической культурой и спортом, ведению здорового образа жизни, доступности спортивной инфраструктуры, особенно для лиц с ограниченными </w:t>
      </w:r>
      <w:r w:rsidRPr="00B43CBA">
        <w:rPr>
          <w:sz w:val="28"/>
          <w:szCs w:val="28"/>
        </w:rPr>
        <w:lastRenderedPageBreak/>
        <w:t xml:space="preserve">возможностями здоровья и инвалидов, а также качества физкультурно-оздоровительных услуг. </w:t>
      </w:r>
    </w:p>
    <w:p w:rsidR="004E72C2" w:rsidRPr="00441A07" w:rsidRDefault="004E72C2" w:rsidP="004E72C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41A07">
        <w:rPr>
          <w:color w:val="000000"/>
          <w:sz w:val="28"/>
          <w:szCs w:val="28"/>
        </w:rPr>
        <w:t xml:space="preserve">В ведении муниципальных образований, согласно Федеральному закону от 06.10.2003г. № 131-ФЗ «Об общих принципах организации местного самоуправления в Российской Федерации», находятся вопросы местного значения, а также отдельные государственные полномочия, которыми могут наделяться органы местного самоуправления. </w:t>
      </w:r>
    </w:p>
    <w:p w:rsidR="004E72C2" w:rsidRPr="00441A07" w:rsidRDefault="004E72C2" w:rsidP="004E72C2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A07">
        <w:rPr>
          <w:color w:val="000000"/>
          <w:sz w:val="28"/>
          <w:szCs w:val="28"/>
        </w:rPr>
        <w:t xml:space="preserve">Основополагающей задачей органов местного самоуправления является </w:t>
      </w:r>
      <w:r w:rsidRPr="00441A07">
        <w:rPr>
          <w:sz w:val="28"/>
          <w:szCs w:val="28"/>
        </w:rPr>
        <w:t>создание условий для роста благосостояния населения города Курчатова и обеспечение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Универсальным решением,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клубов. В данном направлении акцент будет сделан</w:t>
      </w:r>
      <w:r>
        <w:rPr>
          <w:sz w:val="28"/>
          <w:szCs w:val="28"/>
        </w:rPr>
        <w:t xml:space="preserve"> на</w:t>
      </w:r>
      <w:r w:rsidRPr="00441A07">
        <w:rPr>
          <w:sz w:val="28"/>
          <w:szCs w:val="28"/>
        </w:rPr>
        <w:t xml:space="preserve"> создание спортивных клубов по месту жительства и оказание им поддержки. 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Пропаганда сознательного отношения к выбору</w:t>
      </w:r>
      <w:r>
        <w:rPr>
          <w:sz w:val="28"/>
          <w:szCs w:val="28"/>
        </w:rPr>
        <w:t xml:space="preserve"> здорового</w:t>
      </w:r>
      <w:r w:rsidRPr="00441A07">
        <w:rPr>
          <w:sz w:val="28"/>
          <w:szCs w:val="28"/>
        </w:rPr>
        <w:t xml:space="preserve"> образа жизни с использованием передовых информационных технологий имеет ключевое значение для повышения мотивации жителей города Курчатова Курской области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региональном, российском и международном уровне.</w:t>
      </w:r>
    </w:p>
    <w:p w:rsidR="004E72C2" w:rsidRPr="00FF6BEA" w:rsidRDefault="004E72C2" w:rsidP="004E72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41A07">
        <w:rPr>
          <w:sz w:val="28"/>
          <w:szCs w:val="28"/>
        </w:rPr>
        <w:t>В целом, учитывая текущие выводы, в подпрограмме запланирован комплекс мер по организации и проведению физкультурных и спортивных мероприятий, повышению эффективности пропаганды физической культуры и спорта, развитию детско-юношеского, школьного спорта, развитию спортивной инфраструктуры</w:t>
      </w:r>
      <w:r>
        <w:rPr>
          <w:sz w:val="28"/>
          <w:szCs w:val="28"/>
        </w:rPr>
        <w:t>,</w:t>
      </w:r>
      <w:r w:rsidRPr="00135CFC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 w:rsidRPr="00DD3B4D"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t>города Курчатова</w:t>
      </w:r>
      <w:r w:rsidRPr="00DD3B4D">
        <w:rPr>
          <w:sz w:val="28"/>
          <w:szCs w:val="28"/>
        </w:rPr>
        <w:t xml:space="preserve"> Курской области к участию и выполнению нормативов для различных возрастных групп населения Всероссийского физкультурно-спортивного комплекса «Готов к труду и обороне» (ГТО)</w:t>
      </w:r>
      <w:r>
        <w:rPr>
          <w:sz w:val="28"/>
          <w:szCs w:val="28"/>
        </w:rPr>
        <w:t>.</w:t>
      </w:r>
    </w:p>
    <w:p w:rsidR="004E72C2" w:rsidRPr="00441A07" w:rsidRDefault="004E72C2" w:rsidP="004E72C2">
      <w:pPr>
        <w:ind w:firstLine="720"/>
        <w:jc w:val="both"/>
        <w:rPr>
          <w:color w:val="000000"/>
          <w:sz w:val="28"/>
          <w:szCs w:val="28"/>
        </w:rPr>
      </w:pPr>
      <w:r w:rsidRPr="00441A07">
        <w:rPr>
          <w:color w:val="000000"/>
          <w:sz w:val="28"/>
          <w:szCs w:val="28"/>
        </w:rPr>
        <w:t xml:space="preserve">    </w:t>
      </w:r>
    </w:p>
    <w:p w:rsidR="004E72C2" w:rsidRPr="00F856F7" w:rsidRDefault="004E72C2" w:rsidP="00F856F7">
      <w:pPr>
        <w:jc w:val="both"/>
        <w:rPr>
          <w:b/>
          <w:sz w:val="28"/>
          <w:szCs w:val="28"/>
        </w:rPr>
      </w:pPr>
      <w:r w:rsidRPr="00F856F7">
        <w:rPr>
          <w:b/>
          <w:sz w:val="28"/>
          <w:szCs w:val="28"/>
        </w:rPr>
        <w:t>2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E72C2" w:rsidRPr="00441A07" w:rsidRDefault="004E72C2" w:rsidP="004E72C2">
      <w:pPr>
        <w:pStyle w:val="a9"/>
        <w:spacing w:after="0" w:line="240" w:lineRule="auto"/>
        <w:ind w:left="568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4E72C2" w:rsidRPr="00441A07" w:rsidRDefault="004E72C2" w:rsidP="004E72C2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1A07">
        <w:rPr>
          <w:rFonts w:ascii="Times New Roman" w:hAnsi="Times New Roman"/>
          <w:sz w:val="28"/>
          <w:szCs w:val="28"/>
        </w:rPr>
        <w:t xml:space="preserve">Приоритеты муниципальной политики в сфере реализации </w:t>
      </w:r>
    </w:p>
    <w:p w:rsidR="004E72C2" w:rsidRPr="00441A07" w:rsidRDefault="004E72C2" w:rsidP="004E72C2">
      <w:pPr>
        <w:pStyle w:val="1"/>
        <w:spacing w:before="0"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441A07">
        <w:rPr>
          <w:rFonts w:ascii="Times New Roman" w:hAnsi="Times New Roman"/>
          <w:bCs w:val="0"/>
          <w:sz w:val="28"/>
          <w:szCs w:val="28"/>
        </w:rPr>
        <w:t>под</w:t>
      </w:r>
      <w:r w:rsidRPr="00441A07">
        <w:rPr>
          <w:rFonts w:ascii="Times New Roman" w:hAnsi="Times New Roman"/>
          <w:sz w:val="28"/>
          <w:szCs w:val="28"/>
        </w:rPr>
        <w:t>программы</w:t>
      </w:r>
    </w:p>
    <w:p w:rsidR="004E72C2" w:rsidRPr="00441A07" w:rsidRDefault="004E72C2" w:rsidP="004E72C2">
      <w:pPr>
        <w:pStyle w:val="a9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1069" w:right="449"/>
        <w:jc w:val="both"/>
        <w:outlineLvl w:val="1"/>
        <w:rPr>
          <w:rFonts w:ascii="Times New Roman" w:hAnsi="Times New Roman"/>
          <w:iCs/>
          <w:sz w:val="28"/>
          <w:szCs w:val="28"/>
        </w:rPr>
      </w:pP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lastRenderedPageBreak/>
        <w:t>Основным приоритетным направлением муниципальной политики в сфере развития физической культуры и массового спорта в городе Курчатове  Курской области является вовлечение жителей города Курчатова Курской области в регулярные занятия физической культурой и спортом, прежде всего детей и молодежи. Для этого подпрограммой предусматривается:</w:t>
      </w:r>
    </w:p>
    <w:p w:rsidR="004E72C2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развитие системы проведения физкультурных и спортивных мероприятий;</w:t>
      </w:r>
    </w:p>
    <w:p w:rsidR="004E72C2" w:rsidRPr="00135CFC" w:rsidRDefault="004E72C2" w:rsidP="004E7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тестов (испытаний)</w:t>
      </w:r>
      <w:r w:rsidRPr="00135CFC">
        <w:rPr>
          <w:sz w:val="28"/>
          <w:szCs w:val="28"/>
        </w:rPr>
        <w:t xml:space="preserve"> установленных нормативов населением различных возрастных групп Всероссийского физкультурно-спортивного комплекса «Готов к труду и обороне» (ГТО) жителей </w:t>
      </w:r>
      <w:r>
        <w:rPr>
          <w:sz w:val="28"/>
          <w:szCs w:val="28"/>
        </w:rPr>
        <w:t>города Курчатова</w:t>
      </w:r>
      <w:r w:rsidRPr="00135CFC">
        <w:rPr>
          <w:sz w:val="28"/>
          <w:szCs w:val="28"/>
        </w:rPr>
        <w:t xml:space="preserve"> Курской области;</w:t>
      </w:r>
    </w:p>
    <w:p w:rsidR="004E72C2" w:rsidRDefault="004E72C2" w:rsidP="004E72C2">
      <w:pPr>
        <w:ind w:firstLine="708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оказание информационной поддержки населению в целях популяризации физической культуры и спорта, здорового образа и спортивного стиля жизни;</w:t>
      </w:r>
    </w:p>
    <w:p w:rsidR="004E72C2" w:rsidRPr="00441A07" w:rsidRDefault="004E72C2" w:rsidP="004E72C2">
      <w:pPr>
        <w:ind w:firstLine="708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осуществление комплекса мер по пропаганде физической культуры и спорта, включая производство и распространение информационно-просветительских программ;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патриотическое воспитание граждан;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упорядочение учета спортсменов города Курчатова Курской области.</w:t>
      </w:r>
    </w:p>
    <w:p w:rsidR="004E72C2" w:rsidRPr="00441A07" w:rsidRDefault="004E72C2" w:rsidP="004E72C2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1A07">
        <w:rPr>
          <w:rFonts w:ascii="Times New Roman" w:hAnsi="Times New Roman"/>
          <w:sz w:val="28"/>
          <w:szCs w:val="28"/>
        </w:rPr>
        <w:t xml:space="preserve">Приоритеты и цели муниципальной политики в сфере </w:t>
      </w:r>
      <w:r w:rsidRPr="00441A07">
        <w:rPr>
          <w:rFonts w:ascii="Times New Roman" w:hAnsi="Times New Roman"/>
          <w:color w:val="000000"/>
          <w:sz w:val="28"/>
          <w:szCs w:val="28"/>
        </w:rPr>
        <w:t xml:space="preserve">физической культуры и спорта </w:t>
      </w:r>
      <w:r w:rsidRPr="00441A07">
        <w:rPr>
          <w:rFonts w:ascii="Times New Roman" w:hAnsi="Times New Roman"/>
          <w:sz w:val="28"/>
          <w:szCs w:val="28"/>
        </w:rPr>
        <w:t xml:space="preserve">определены в соответствии с </w:t>
      </w:r>
      <w:r w:rsidRPr="00441A07">
        <w:rPr>
          <w:rFonts w:ascii="Times New Roman" w:hAnsi="Times New Roman"/>
          <w:color w:val="000000"/>
          <w:sz w:val="28"/>
          <w:szCs w:val="28"/>
        </w:rPr>
        <w:t>Федеральным законом «О физической культуре и спорте в Российской Федерации» №   329-ФЗ от 04 декабря 2007 г.</w:t>
      </w:r>
    </w:p>
    <w:p w:rsidR="004E72C2" w:rsidRPr="00441A07" w:rsidRDefault="004E72C2" w:rsidP="004E72C2">
      <w:pPr>
        <w:pStyle w:val="a9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1A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2C2" w:rsidRPr="00441A07" w:rsidRDefault="004E72C2" w:rsidP="004E72C2">
      <w:pPr>
        <w:autoSpaceDE w:val="0"/>
        <w:autoSpaceDN w:val="0"/>
        <w:adjustRightInd w:val="0"/>
        <w:jc w:val="both"/>
        <w:outlineLvl w:val="0"/>
        <w:rPr>
          <w:b/>
          <w:bCs/>
          <w:color w:val="26282F"/>
          <w:sz w:val="28"/>
          <w:szCs w:val="28"/>
        </w:rPr>
      </w:pPr>
      <w:r w:rsidRPr="00441A07">
        <w:rPr>
          <w:b/>
          <w:bCs/>
          <w:sz w:val="28"/>
          <w:szCs w:val="28"/>
        </w:rPr>
        <w:t>Цели, задачи  и показатели (индикаторы) достижения целей и решения задач подпрограммы, описание основных ожидаемых конечных результатов подпрограммы</w:t>
      </w:r>
    </w:p>
    <w:p w:rsidR="004E72C2" w:rsidRPr="00441A07" w:rsidRDefault="004E72C2" w:rsidP="004E72C2">
      <w:pPr>
        <w:pStyle w:val="a9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2C2" w:rsidRDefault="004E72C2" w:rsidP="004E72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подпрограммы являю</w:t>
      </w:r>
      <w:r w:rsidRPr="00441A0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4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C2" w:rsidRDefault="004E72C2" w:rsidP="004E72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0518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повышение мотивации жителей </w:t>
      </w:r>
      <w:r>
        <w:rPr>
          <w:rFonts w:ascii="Times New Roman" w:hAnsi="Times New Roman" w:cs="Times New Roman"/>
          <w:sz w:val="28"/>
          <w:szCs w:val="28"/>
        </w:rPr>
        <w:t>города Курчатова</w:t>
      </w:r>
      <w:r w:rsidRPr="00CC0518">
        <w:rPr>
          <w:rFonts w:ascii="Times New Roman" w:hAnsi="Times New Roman" w:cs="Times New Roman"/>
          <w:sz w:val="28"/>
          <w:szCs w:val="28"/>
        </w:rPr>
        <w:t xml:space="preserve"> к регулярным занятиям физической культурой и спортом и ведению здорового образа жизни; </w:t>
      </w:r>
    </w:p>
    <w:p w:rsidR="004E72C2" w:rsidRPr="00CC0518" w:rsidRDefault="004E72C2" w:rsidP="004E72C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0518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подготовленности.</w:t>
      </w:r>
    </w:p>
    <w:p w:rsidR="004E72C2" w:rsidRDefault="004E72C2" w:rsidP="004E72C2">
      <w:pPr>
        <w:rPr>
          <w:sz w:val="28"/>
          <w:szCs w:val="28"/>
        </w:rPr>
      </w:pPr>
      <w:r>
        <w:rPr>
          <w:sz w:val="28"/>
          <w:szCs w:val="28"/>
        </w:rPr>
        <w:t>Достижение данных целей</w:t>
      </w:r>
      <w:r w:rsidRPr="00441A07">
        <w:rPr>
          <w:sz w:val="28"/>
          <w:szCs w:val="28"/>
        </w:rPr>
        <w:t xml:space="preserve"> будет о</w:t>
      </w:r>
      <w:r>
        <w:rPr>
          <w:sz w:val="28"/>
          <w:szCs w:val="28"/>
        </w:rPr>
        <w:t>беспечиваться решением следующих основный задач:</w:t>
      </w:r>
      <w:r w:rsidRPr="00441A07">
        <w:rPr>
          <w:sz w:val="28"/>
          <w:szCs w:val="28"/>
        </w:rPr>
        <w:t xml:space="preserve"> </w:t>
      </w:r>
    </w:p>
    <w:p w:rsidR="004E72C2" w:rsidRDefault="004E72C2" w:rsidP="004E72C2">
      <w:pPr>
        <w:rPr>
          <w:sz w:val="28"/>
          <w:szCs w:val="28"/>
        </w:rPr>
      </w:pPr>
      <w:r w:rsidRPr="00CC0518">
        <w:rPr>
          <w:sz w:val="28"/>
          <w:szCs w:val="28"/>
        </w:rPr>
        <w:t>- обеспечение организации и проведения физкультурных меропр</w:t>
      </w:r>
      <w:r>
        <w:rPr>
          <w:sz w:val="28"/>
          <w:szCs w:val="28"/>
        </w:rPr>
        <w:t xml:space="preserve">иятий и спортивных мероприятий;  </w:t>
      </w:r>
    </w:p>
    <w:p w:rsidR="004E72C2" w:rsidRDefault="004E72C2" w:rsidP="004E72C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C0518">
        <w:rPr>
          <w:sz w:val="28"/>
          <w:szCs w:val="28"/>
        </w:rPr>
        <w:t>совершенствование системы физического воспитания различных категорий и групп населения</w:t>
      </w:r>
      <w:r>
        <w:rPr>
          <w:sz w:val="28"/>
          <w:szCs w:val="28"/>
        </w:rPr>
        <w:t>;</w:t>
      </w:r>
    </w:p>
    <w:p w:rsidR="004E72C2" w:rsidRDefault="004E72C2" w:rsidP="004E7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767">
        <w:rPr>
          <w:sz w:val="28"/>
          <w:szCs w:val="28"/>
        </w:rPr>
        <w:t>поэтапное внедрен</w:t>
      </w:r>
      <w:r>
        <w:rPr>
          <w:sz w:val="28"/>
          <w:szCs w:val="28"/>
        </w:rPr>
        <w:t>ие Всероссийского физкультурно-</w:t>
      </w:r>
      <w:r w:rsidRPr="006B0767">
        <w:rPr>
          <w:sz w:val="28"/>
          <w:szCs w:val="28"/>
        </w:rPr>
        <w:t>спортивного комплекса "Готов к труду и обороне</w:t>
      </w:r>
      <w:r>
        <w:rPr>
          <w:sz w:val="28"/>
          <w:szCs w:val="28"/>
        </w:rPr>
        <w:t>» (ГТО).</w:t>
      </w:r>
    </w:p>
    <w:p w:rsidR="004E72C2" w:rsidRDefault="004E72C2" w:rsidP="004E72C2">
      <w:pPr>
        <w:rPr>
          <w:sz w:val="28"/>
          <w:szCs w:val="28"/>
        </w:rPr>
      </w:pPr>
      <w:r w:rsidRPr="00441A07">
        <w:rPr>
          <w:sz w:val="28"/>
          <w:szCs w:val="28"/>
        </w:rPr>
        <w:t>Основным ожидаемым конечным результатом реализации подпрограммы является</w:t>
      </w:r>
      <w:r>
        <w:rPr>
          <w:sz w:val="28"/>
          <w:szCs w:val="28"/>
        </w:rPr>
        <w:t>:</w:t>
      </w:r>
    </w:p>
    <w:p w:rsidR="004E72C2" w:rsidRPr="00441A07" w:rsidRDefault="004E72C2" w:rsidP="004E72C2">
      <w:pPr>
        <w:jc w:val="both"/>
        <w:rPr>
          <w:sz w:val="28"/>
          <w:szCs w:val="28"/>
        </w:rPr>
      </w:pPr>
      <w:r w:rsidRPr="00441A07">
        <w:rPr>
          <w:sz w:val="28"/>
          <w:szCs w:val="28"/>
        </w:rPr>
        <w:lastRenderedPageBreak/>
        <w:t xml:space="preserve"> - увеличение количества </w:t>
      </w:r>
      <w:r>
        <w:rPr>
          <w:sz w:val="28"/>
          <w:szCs w:val="28"/>
        </w:rPr>
        <w:t xml:space="preserve">обучающихся, систематически занимающихся </w:t>
      </w:r>
      <w:r w:rsidRPr="00441A07">
        <w:rPr>
          <w:sz w:val="28"/>
          <w:szCs w:val="28"/>
        </w:rPr>
        <w:t xml:space="preserve">физической культурой и спортом;                                         </w:t>
      </w:r>
    </w:p>
    <w:p w:rsidR="004E72C2" w:rsidRPr="00FF6BEA" w:rsidRDefault="004E72C2" w:rsidP="004E72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- привлечение</w:t>
      </w:r>
      <w:r w:rsidRPr="00DD3B4D"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t>города Курчатова</w:t>
      </w:r>
      <w:r w:rsidRPr="00DD3B4D">
        <w:rPr>
          <w:sz w:val="28"/>
          <w:szCs w:val="28"/>
        </w:rPr>
        <w:t xml:space="preserve"> Курской области к участию и выполнению нормативов для различных возрастных групп населения Всероссийского физкультурно-спортивного комплекса «Готов к труду и обороне» (ГТО)</w:t>
      </w:r>
      <w:r>
        <w:rPr>
          <w:sz w:val="28"/>
          <w:szCs w:val="28"/>
        </w:rPr>
        <w:t>.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г</w:t>
      </w:r>
      <w:r>
        <w:rPr>
          <w:sz w:val="28"/>
          <w:szCs w:val="28"/>
        </w:rPr>
        <w:t>орода Курчатова Курской области,</w:t>
      </w:r>
      <w:r w:rsidRPr="00441A07">
        <w:rPr>
          <w:sz w:val="28"/>
          <w:szCs w:val="28"/>
        </w:rPr>
        <w:t xml:space="preserve"> способствует достижению спортсменами города Курчатова Курской области высоких спортивных результатов на межрегиональных, всероссийских и международных спортивных соревнованиях.</w:t>
      </w:r>
    </w:p>
    <w:p w:rsidR="004E72C2" w:rsidRPr="00441A07" w:rsidRDefault="003A27F6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4E72C2" w:rsidRDefault="004E72C2" w:rsidP="004E72C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- д</w:t>
      </w:r>
      <w:r w:rsidRPr="001D1FFA">
        <w:rPr>
          <w:sz w:val="28"/>
          <w:szCs w:val="28"/>
        </w:rPr>
        <w:t xml:space="preserve">оля </w:t>
      </w:r>
      <w:r>
        <w:rPr>
          <w:sz w:val="28"/>
          <w:szCs w:val="28"/>
        </w:rPr>
        <w:t>обучающихся</w:t>
      </w:r>
      <w:r w:rsidRPr="001D1FFA">
        <w:rPr>
          <w:sz w:val="28"/>
          <w:szCs w:val="28"/>
        </w:rPr>
        <w:t xml:space="preserve">, систематически занимающихся физической культурой и спортом, в общей численности </w:t>
      </w:r>
      <w:r>
        <w:rPr>
          <w:sz w:val="28"/>
          <w:szCs w:val="28"/>
        </w:rPr>
        <w:t>обучающихся;</w:t>
      </w:r>
      <w:r>
        <w:t xml:space="preserve"> </w:t>
      </w:r>
    </w:p>
    <w:p w:rsidR="004E72C2" w:rsidRDefault="004E72C2" w:rsidP="004E72C2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8E2">
        <w:rPr>
          <w:sz w:val="28"/>
          <w:szCs w:val="28"/>
        </w:rPr>
        <w:t xml:space="preserve">доля жителей </w:t>
      </w:r>
      <w:r>
        <w:rPr>
          <w:sz w:val="28"/>
          <w:szCs w:val="28"/>
        </w:rPr>
        <w:t>города Курчатова</w:t>
      </w:r>
      <w:r w:rsidRPr="00A708E2">
        <w:rPr>
          <w:sz w:val="28"/>
          <w:szCs w:val="28"/>
        </w:rPr>
        <w:t xml:space="preserve"> Курской области, выполнивших установленные нормативы ГТО в общей численности населения, принявшего участие в сдаче ГТО</w:t>
      </w:r>
      <w:r>
        <w:rPr>
          <w:sz w:val="28"/>
          <w:szCs w:val="28"/>
        </w:rPr>
        <w:t>.</w:t>
      </w:r>
      <w:r w:rsidRPr="00441A07">
        <w:rPr>
          <w:color w:val="000000"/>
          <w:sz w:val="28"/>
          <w:szCs w:val="28"/>
        </w:rPr>
        <w:t xml:space="preserve">           </w:t>
      </w:r>
    </w:p>
    <w:p w:rsidR="004E72C2" w:rsidRPr="00441A07" w:rsidRDefault="004E72C2" w:rsidP="004E72C2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A07">
        <w:rPr>
          <w:color w:val="000000"/>
          <w:sz w:val="28"/>
          <w:szCs w:val="28"/>
        </w:rPr>
        <w:t>Мероприятия подпрограммы будут реализованы в 201</w:t>
      </w:r>
      <w:r>
        <w:rPr>
          <w:color w:val="000000"/>
          <w:sz w:val="28"/>
          <w:szCs w:val="28"/>
        </w:rPr>
        <w:t>8</w:t>
      </w:r>
      <w:r w:rsidRPr="00441A07">
        <w:rPr>
          <w:color w:val="000000"/>
          <w:sz w:val="28"/>
          <w:szCs w:val="28"/>
        </w:rPr>
        <w:t xml:space="preserve"> - 2020 годах в</w:t>
      </w:r>
      <w:r>
        <w:rPr>
          <w:color w:val="000000"/>
          <w:sz w:val="28"/>
          <w:szCs w:val="28"/>
        </w:rPr>
        <w:t xml:space="preserve"> 1 этап.</w:t>
      </w:r>
      <w:r w:rsidRPr="00441A07">
        <w:rPr>
          <w:color w:val="000000"/>
          <w:sz w:val="28"/>
          <w:szCs w:val="28"/>
        </w:rPr>
        <w:tab/>
      </w:r>
    </w:p>
    <w:p w:rsidR="004E72C2" w:rsidRDefault="004E72C2" w:rsidP="004E72C2">
      <w:pPr>
        <w:jc w:val="both"/>
        <w:rPr>
          <w:b/>
          <w:sz w:val="28"/>
          <w:szCs w:val="28"/>
        </w:rPr>
      </w:pPr>
    </w:p>
    <w:p w:rsidR="004E72C2" w:rsidRPr="00441A07" w:rsidRDefault="004E72C2" w:rsidP="004E72C2">
      <w:pPr>
        <w:ind w:firstLine="708"/>
        <w:jc w:val="both"/>
        <w:rPr>
          <w:b/>
          <w:sz w:val="28"/>
          <w:szCs w:val="28"/>
        </w:rPr>
      </w:pPr>
      <w:r w:rsidRPr="00441A07">
        <w:rPr>
          <w:b/>
          <w:sz w:val="28"/>
          <w:szCs w:val="28"/>
        </w:rPr>
        <w:t>3. Характеристика основных мероприятий подпрограммы</w:t>
      </w:r>
    </w:p>
    <w:p w:rsidR="004E72C2" w:rsidRPr="00441A07" w:rsidRDefault="004E72C2" w:rsidP="004E72C2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1. </w:t>
      </w:r>
      <w:r>
        <w:rPr>
          <w:sz w:val="28"/>
          <w:szCs w:val="28"/>
        </w:rPr>
        <w:t>Основное м</w:t>
      </w:r>
      <w:r w:rsidRPr="00441A07">
        <w:rPr>
          <w:sz w:val="28"/>
          <w:szCs w:val="28"/>
        </w:rPr>
        <w:t>ероприятие «</w:t>
      </w:r>
      <w:r>
        <w:rPr>
          <w:sz w:val="28"/>
          <w:szCs w:val="28"/>
        </w:rPr>
        <w:t>Содействие развитию физической культуры и спорта»:</w:t>
      </w:r>
    </w:p>
    <w:p w:rsidR="004E72C2" w:rsidRPr="00441A07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1.1. Обеспечение организации и проведения физкультурных мероприятий и спортивных мероприятий. </w:t>
      </w:r>
    </w:p>
    <w:p w:rsidR="004E72C2" w:rsidRPr="00441A07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1.2. Вовлечение населения в занятия физической культурой и массовым спортом.</w:t>
      </w:r>
    </w:p>
    <w:p w:rsidR="004E72C2" w:rsidRPr="00441A07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1.3 Укрепление материально-технической   базы   для  занятий  физической культурой и спортом города Курчатова Курской области.</w:t>
      </w:r>
    </w:p>
    <w:p w:rsidR="004E72C2" w:rsidRPr="00441A07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1.4 Обеспечение участия спортсменов города Курчатова Курской области в региональных, межрегиональных, всероссийских и международных спортивных соревнованиях.</w:t>
      </w:r>
    </w:p>
    <w:p w:rsidR="004E72C2" w:rsidRPr="00441A07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41A07">
        <w:rPr>
          <w:sz w:val="28"/>
          <w:szCs w:val="28"/>
        </w:rPr>
        <w:t xml:space="preserve"> 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информации.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41A0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Основное м</w:t>
      </w:r>
      <w:r w:rsidRPr="00441A07">
        <w:rPr>
          <w:sz w:val="28"/>
          <w:szCs w:val="28"/>
        </w:rPr>
        <w:t>ероприятие  «</w:t>
      </w:r>
      <w:r>
        <w:rPr>
          <w:sz w:val="28"/>
          <w:szCs w:val="28"/>
        </w:rPr>
        <w:t xml:space="preserve">Обеспечение </w:t>
      </w:r>
      <w:r w:rsidR="0088664E">
        <w:rPr>
          <w:sz w:val="28"/>
          <w:szCs w:val="28"/>
        </w:rPr>
        <w:t>выполнения функций М</w:t>
      </w:r>
      <w:r w:rsidR="003A27F6">
        <w:rPr>
          <w:sz w:val="28"/>
          <w:szCs w:val="28"/>
        </w:rPr>
        <w:t>униципального казенного учреждения</w:t>
      </w:r>
      <w:r>
        <w:rPr>
          <w:sz w:val="28"/>
          <w:szCs w:val="28"/>
        </w:rPr>
        <w:t xml:space="preserve"> «Спортивная школа» г. Курчатова»  </w:t>
      </w:r>
      <w:r w:rsidRPr="00441A07">
        <w:rPr>
          <w:sz w:val="28"/>
          <w:szCs w:val="28"/>
        </w:rPr>
        <w:t>включает в себя: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2.1. Развитие системы спортивной подготовки.</w:t>
      </w:r>
    </w:p>
    <w:p w:rsidR="004E72C2" w:rsidRPr="00441A07" w:rsidRDefault="004E72C2" w:rsidP="004E7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2.2. Обеспечение деятельности МКУ «</w:t>
      </w:r>
      <w:r>
        <w:rPr>
          <w:sz w:val="28"/>
          <w:szCs w:val="28"/>
        </w:rPr>
        <w:t>Спортивная школа</w:t>
      </w:r>
      <w:r w:rsidRPr="00441A07">
        <w:rPr>
          <w:sz w:val="28"/>
          <w:szCs w:val="28"/>
        </w:rPr>
        <w:t>»</w:t>
      </w:r>
      <w:r>
        <w:rPr>
          <w:sz w:val="28"/>
          <w:szCs w:val="28"/>
        </w:rPr>
        <w:t xml:space="preserve"> г</w:t>
      </w:r>
      <w:r w:rsidRPr="00441A07">
        <w:rPr>
          <w:sz w:val="28"/>
          <w:szCs w:val="28"/>
        </w:rPr>
        <w:t>.</w:t>
      </w:r>
      <w:r>
        <w:rPr>
          <w:sz w:val="28"/>
          <w:szCs w:val="28"/>
        </w:rPr>
        <w:t xml:space="preserve"> Курчатова.</w:t>
      </w:r>
    </w:p>
    <w:p w:rsidR="004E72C2" w:rsidRPr="00441A07" w:rsidRDefault="004E72C2" w:rsidP="004E72C2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A07">
        <w:rPr>
          <w:color w:val="000000"/>
          <w:sz w:val="28"/>
          <w:szCs w:val="28"/>
        </w:rPr>
        <w:lastRenderedPageBreak/>
        <w:t xml:space="preserve">         </w:t>
      </w:r>
    </w:p>
    <w:p w:rsidR="00BD2F9E" w:rsidRDefault="00BD2F9E" w:rsidP="00BD2F9E">
      <w:pPr>
        <w:pStyle w:val="a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BD2F9E">
        <w:rPr>
          <w:b/>
          <w:color w:val="000000"/>
          <w:sz w:val="28"/>
          <w:szCs w:val="28"/>
        </w:rPr>
        <w:t>4. Информация об инвестиционных проектах, исполнение которых полностью или частично осуществляется за счет средств г</w:t>
      </w:r>
      <w:r w:rsidR="0088664E">
        <w:rPr>
          <w:b/>
          <w:color w:val="000000"/>
          <w:sz w:val="28"/>
          <w:szCs w:val="28"/>
        </w:rPr>
        <w:t>ородского бюджета в случае</w:t>
      </w:r>
      <w:r w:rsidRPr="00BD2F9E">
        <w:rPr>
          <w:b/>
          <w:color w:val="000000"/>
          <w:sz w:val="28"/>
          <w:szCs w:val="28"/>
        </w:rPr>
        <w:t xml:space="preserve"> их реализации в соответствующей сфере социально-экономического развития города</w:t>
      </w:r>
      <w:r>
        <w:rPr>
          <w:b/>
          <w:color w:val="000000"/>
          <w:sz w:val="28"/>
          <w:szCs w:val="28"/>
        </w:rPr>
        <w:t>.</w:t>
      </w:r>
    </w:p>
    <w:p w:rsidR="00BD2F9E" w:rsidRDefault="00BD2F9E" w:rsidP="004E72C2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E72C2" w:rsidRPr="00BD2F9E" w:rsidRDefault="00BD2F9E" w:rsidP="004E72C2">
      <w:pPr>
        <w:pStyle w:val="af"/>
        <w:spacing w:before="0" w:beforeAutospacing="0" w:after="0" w:afterAutospacing="0"/>
        <w:jc w:val="both"/>
        <w:rPr>
          <w:rFonts w:eastAsiaTheme="majorEastAsia" w:cstheme="majorBidi"/>
          <w:b/>
          <w:bCs/>
          <w:kern w:val="32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Реализация инвестиционных проектов</w:t>
      </w:r>
      <w:r w:rsidR="0088664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исполнение которых полностью или частично осуществляется за счет средств городского бюджета, в рамках подпрограммы не предусмотрено.</w:t>
      </w:r>
      <w:r w:rsidRPr="00BD2F9E">
        <w:rPr>
          <w:b/>
          <w:color w:val="000000"/>
          <w:sz w:val="28"/>
          <w:szCs w:val="28"/>
        </w:rPr>
        <w:t xml:space="preserve"> </w:t>
      </w:r>
      <w:r w:rsidRPr="00BD2F9E">
        <w:rPr>
          <w:rFonts w:eastAsiaTheme="majorEastAsia" w:cstheme="majorBidi"/>
          <w:b/>
          <w:bCs/>
          <w:kern w:val="32"/>
          <w:sz w:val="28"/>
          <w:szCs w:val="28"/>
        </w:rPr>
        <w:t xml:space="preserve"> </w:t>
      </w:r>
    </w:p>
    <w:p w:rsidR="00BD2F9E" w:rsidRDefault="00BD2F9E" w:rsidP="004E72C2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4E72C2" w:rsidRPr="00441A07" w:rsidRDefault="00BD2F9E" w:rsidP="00BD2F9E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E72C2" w:rsidRPr="00441A07">
        <w:rPr>
          <w:rFonts w:ascii="Times New Roman" w:hAnsi="Times New Roman"/>
          <w:sz w:val="28"/>
          <w:szCs w:val="28"/>
        </w:rPr>
        <w:t>. Прогноз сводных показателей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="004E72C2" w:rsidRPr="00441A07">
        <w:rPr>
          <w:rFonts w:ascii="Times New Roman" w:hAnsi="Times New Roman"/>
          <w:sz w:val="28"/>
          <w:szCs w:val="28"/>
        </w:rPr>
        <w:t xml:space="preserve"> заданий по этапам реализации подпрограммы (при оказании муниципальными учреждениями города Курчатова Курской области муниципальных услуг (работ) в рамках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="004E72C2" w:rsidRPr="00441A07">
        <w:rPr>
          <w:rFonts w:ascii="Times New Roman" w:hAnsi="Times New Roman"/>
          <w:sz w:val="28"/>
          <w:szCs w:val="28"/>
        </w:rPr>
        <w:t>программы)</w:t>
      </w:r>
    </w:p>
    <w:p w:rsidR="004E72C2" w:rsidRPr="00441A07" w:rsidRDefault="004E72C2" w:rsidP="004E72C2">
      <w:pPr>
        <w:suppressAutoHyphens/>
        <w:ind w:firstLine="708"/>
        <w:jc w:val="both"/>
        <w:rPr>
          <w:b/>
          <w:sz w:val="28"/>
          <w:szCs w:val="28"/>
        </w:rPr>
      </w:pPr>
    </w:p>
    <w:p w:rsidR="004E72C2" w:rsidRPr="00441A07" w:rsidRDefault="004E72C2" w:rsidP="004E72C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Разработка муниципального задания подпрограммой не предусмотрена.</w:t>
      </w:r>
    </w:p>
    <w:p w:rsidR="004E72C2" w:rsidRPr="00441A07" w:rsidRDefault="004E72C2" w:rsidP="004E72C2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2C2" w:rsidRPr="00441A07" w:rsidRDefault="00BD2F9E" w:rsidP="004E72C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E72C2" w:rsidRPr="00441A07">
        <w:rPr>
          <w:b/>
          <w:sz w:val="28"/>
          <w:szCs w:val="28"/>
        </w:rPr>
        <w:t>. Информация об участии предприятий и организаций, а также государственных внебюджетных фондов в реализации подпрограммы</w:t>
      </w:r>
    </w:p>
    <w:p w:rsidR="004E72C2" w:rsidRPr="00441A07" w:rsidRDefault="004E72C2" w:rsidP="004E72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В реализации мероприятий подпрограммы принимают участие: </w:t>
      </w:r>
    </w:p>
    <w:p w:rsidR="004E72C2" w:rsidRPr="00441A07" w:rsidRDefault="004E72C2" w:rsidP="004E72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культуре, спорту и делам молодежи</w:t>
      </w:r>
      <w:r w:rsidRPr="00441A07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Курской области;</w:t>
      </w:r>
    </w:p>
    <w:p w:rsidR="004E72C2" w:rsidRPr="00441A07" w:rsidRDefault="004E72C2" w:rsidP="004E72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A07">
        <w:rPr>
          <w:rFonts w:ascii="Times New Roman" w:hAnsi="Times New Roman" w:cs="Times New Roman"/>
          <w:sz w:val="28"/>
          <w:szCs w:val="28"/>
        </w:rPr>
        <w:t xml:space="preserve"> МКУ «</w:t>
      </w:r>
      <w:r>
        <w:rPr>
          <w:rFonts w:ascii="Times New Roman" w:hAnsi="Times New Roman" w:cs="Times New Roman"/>
          <w:sz w:val="28"/>
          <w:szCs w:val="28"/>
        </w:rPr>
        <w:t>Спортивная школа</w:t>
      </w:r>
      <w:r w:rsidRPr="00441A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г.Курчатова</w:t>
      </w:r>
      <w:r w:rsidRPr="00441A07">
        <w:rPr>
          <w:rFonts w:ascii="Times New Roman" w:hAnsi="Times New Roman" w:cs="Times New Roman"/>
          <w:sz w:val="28"/>
          <w:szCs w:val="28"/>
        </w:rPr>
        <w:t>;</w:t>
      </w:r>
    </w:p>
    <w:p w:rsidR="004E72C2" w:rsidRPr="00441A07" w:rsidRDefault="004E72C2" w:rsidP="004E72C2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  </w:t>
      </w:r>
    </w:p>
    <w:p w:rsidR="004E72C2" w:rsidRPr="00441A07" w:rsidRDefault="00BD2F9E" w:rsidP="00BD2F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E72C2" w:rsidRPr="00441A07">
        <w:rPr>
          <w:b/>
          <w:sz w:val="28"/>
          <w:szCs w:val="28"/>
        </w:rPr>
        <w:t xml:space="preserve">. </w:t>
      </w:r>
      <w:r w:rsidR="004E72C2">
        <w:rPr>
          <w:b/>
          <w:sz w:val="28"/>
          <w:szCs w:val="28"/>
        </w:rPr>
        <w:t>Объем</w:t>
      </w:r>
      <w:r w:rsidR="004E72C2" w:rsidRPr="00441A07">
        <w:rPr>
          <w:b/>
          <w:sz w:val="28"/>
          <w:szCs w:val="28"/>
        </w:rPr>
        <w:t xml:space="preserve"> финансовых ресурсов, необходимых для реализации подпрограммы</w:t>
      </w:r>
    </w:p>
    <w:p w:rsidR="004E72C2" w:rsidRPr="00441A07" w:rsidRDefault="004E72C2" w:rsidP="004E72C2">
      <w:pPr>
        <w:pStyle w:val="af"/>
        <w:tabs>
          <w:tab w:val="left" w:pos="4238"/>
        </w:tabs>
        <w:spacing w:after="0" w:afterAutospacing="0"/>
        <w:jc w:val="both"/>
        <w:rPr>
          <w:color w:val="000000"/>
          <w:sz w:val="28"/>
          <w:szCs w:val="28"/>
        </w:rPr>
      </w:pPr>
      <w:r w:rsidRPr="00441A07">
        <w:rPr>
          <w:sz w:val="28"/>
          <w:szCs w:val="28"/>
        </w:rPr>
        <w:t xml:space="preserve">        </w:t>
      </w:r>
      <w:r w:rsidRPr="00441A07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8</w:t>
      </w:r>
      <w:r w:rsidRPr="00441A07">
        <w:rPr>
          <w:color w:val="000000"/>
          <w:sz w:val="28"/>
          <w:szCs w:val="28"/>
        </w:rPr>
        <w:t xml:space="preserve">-2020 годах объем </w:t>
      </w:r>
      <w:r>
        <w:rPr>
          <w:color w:val="000000"/>
          <w:sz w:val="28"/>
          <w:szCs w:val="28"/>
        </w:rPr>
        <w:t>финансовых ресурсов, необходимых для реализации</w:t>
      </w:r>
      <w:r w:rsidRPr="00441A07">
        <w:rPr>
          <w:color w:val="000000"/>
          <w:sz w:val="28"/>
          <w:szCs w:val="28"/>
        </w:rPr>
        <w:t xml:space="preserve"> подпрограммы за счет бюджета города Курчатова Курской области составит </w:t>
      </w:r>
      <w:r w:rsidRPr="00441A07">
        <w:rPr>
          <w:sz w:val="28"/>
          <w:szCs w:val="28"/>
        </w:rPr>
        <w:t xml:space="preserve">  </w:t>
      </w:r>
      <w:r w:rsidR="00FE6528">
        <w:rPr>
          <w:sz w:val="28"/>
          <w:szCs w:val="28"/>
        </w:rPr>
        <w:t xml:space="preserve">32145,756 </w:t>
      </w:r>
      <w:r w:rsidRPr="00441A07">
        <w:rPr>
          <w:sz w:val="28"/>
          <w:szCs w:val="28"/>
        </w:rPr>
        <w:t xml:space="preserve">тыс. рублей, </w:t>
      </w:r>
    </w:p>
    <w:p w:rsidR="004E72C2" w:rsidRPr="00441A07" w:rsidRDefault="004E72C2" w:rsidP="004E72C2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A07">
        <w:rPr>
          <w:color w:val="000000"/>
          <w:sz w:val="28"/>
          <w:szCs w:val="28"/>
        </w:rPr>
        <w:t xml:space="preserve">Распределение средств по годам </w:t>
      </w:r>
    </w:p>
    <w:p w:rsidR="004E72C2" w:rsidRPr="00441A07" w:rsidRDefault="00B307FC" w:rsidP="004E72C2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г. – </w:t>
      </w:r>
      <w:r w:rsidR="00FE6528">
        <w:rPr>
          <w:color w:val="000000"/>
          <w:sz w:val="28"/>
          <w:szCs w:val="28"/>
        </w:rPr>
        <w:t xml:space="preserve">10717,252 </w:t>
      </w:r>
      <w:r w:rsidR="004E72C2" w:rsidRPr="00441A07">
        <w:rPr>
          <w:color w:val="000000"/>
          <w:sz w:val="28"/>
          <w:szCs w:val="28"/>
        </w:rPr>
        <w:t>тыс. руб.</w:t>
      </w:r>
    </w:p>
    <w:p w:rsidR="004E72C2" w:rsidRPr="00441A07" w:rsidRDefault="004E72C2" w:rsidP="004E72C2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г. – </w:t>
      </w:r>
      <w:r w:rsidR="00FE6528">
        <w:rPr>
          <w:color w:val="000000"/>
          <w:sz w:val="28"/>
          <w:szCs w:val="28"/>
        </w:rPr>
        <w:t xml:space="preserve">10714,252 </w:t>
      </w:r>
      <w:r w:rsidRPr="00441A07">
        <w:rPr>
          <w:color w:val="000000"/>
          <w:sz w:val="28"/>
          <w:szCs w:val="28"/>
        </w:rPr>
        <w:t>тыс. руб.</w:t>
      </w:r>
    </w:p>
    <w:p w:rsidR="004E72C2" w:rsidRPr="00441A07" w:rsidRDefault="004E72C2" w:rsidP="004E72C2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г. – </w:t>
      </w:r>
      <w:r w:rsidR="00FE6528">
        <w:rPr>
          <w:color w:val="000000"/>
          <w:sz w:val="28"/>
          <w:szCs w:val="28"/>
        </w:rPr>
        <w:t xml:space="preserve">10714,252 </w:t>
      </w:r>
      <w:r w:rsidRPr="00441A07">
        <w:rPr>
          <w:color w:val="000000"/>
          <w:sz w:val="28"/>
          <w:szCs w:val="28"/>
        </w:rPr>
        <w:t>тыс. руб.</w:t>
      </w:r>
    </w:p>
    <w:p w:rsidR="004E72C2" w:rsidRPr="00441A07" w:rsidRDefault="004E72C2" w:rsidP="004E72C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1A07">
        <w:rPr>
          <w:color w:val="000000"/>
          <w:sz w:val="28"/>
          <w:szCs w:val="28"/>
        </w:rPr>
        <w:t>Расчет финансовых потребностей на реализацию подпрограммы подлежит ежегодной корректировке исходя из возможностей бюджета города Курчатова Курской области.</w:t>
      </w:r>
    </w:p>
    <w:p w:rsidR="004E72C2" w:rsidRDefault="004E72C2" w:rsidP="004E72C2">
      <w:pPr>
        <w:jc w:val="both"/>
        <w:rPr>
          <w:b/>
          <w:sz w:val="28"/>
          <w:szCs w:val="28"/>
        </w:rPr>
      </w:pPr>
    </w:p>
    <w:p w:rsidR="004E72C2" w:rsidRPr="00441A07" w:rsidRDefault="00BD2F9E" w:rsidP="004E72C2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E72C2" w:rsidRPr="00441A07">
        <w:rPr>
          <w:b/>
          <w:sz w:val="28"/>
          <w:szCs w:val="28"/>
        </w:rPr>
        <w:t>. Анализ рисков реализации подпрограммы и описание мер управления рисками реализации подпрограммы</w:t>
      </w:r>
    </w:p>
    <w:p w:rsidR="004E72C2" w:rsidRPr="00441A07" w:rsidRDefault="004E72C2" w:rsidP="004E72C2">
      <w:pPr>
        <w:pStyle w:val="a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При реализации </w:t>
      </w:r>
      <w:r w:rsidRPr="00441A07">
        <w:rPr>
          <w:bCs/>
          <w:sz w:val="28"/>
          <w:szCs w:val="28"/>
        </w:rPr>
        <w:t>под</w:t>
      </w:r>
      <w:r w:rsidRPr="00441A07">
        <w:rPr>
          <w:sz w:val="28"/>
          <w:szCs w:val="28"/>
        </w:rPr>
        <w:t>программы необходимо учитывать возможные макроэкономические, социальные, управленческие и прочие риски.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Важнейшими условиями успешной реализации </w:t>
      </w:r>
      <w:r w:rsidRPr="00441A07">
        <w:rPr>
          <w:bCs/>
          <w:sz w:val="28"/>
          <w:szCs w:val="28"/>
        </w:rPr>
        <w:t>под</w:t>
      </w:r>
      <w:r w:rsidRPr="00441A07">
        <w:rPr>
          <w:sz w:val="28"/>
          <w:szCs w:val="28"/>
        </w:rPr>
        <w:t xml:space="preserve">программы являются минимизация указанных рисков, эффективный мониторинг </w:t>
      </w:r>
      <w:r w:rsidRPr="00441A07">
        <w:rPr>
          <w:sz w:val="28"/>
          <w:szCs w:val="28"/>
        </w:rPr>
        <w:lastRenderedPageBreak/>
        <w:t xml:space="preserve">выполнения намеченных мероприятий, принятие оперативных мер по корректировке основных мероприятий и показателей (индикаторов) </w:t>
      </w:r>
      <w:r w:rsidRPr="00441A07">
        <w:rPr>
          <w:bCs/>
          <w:sz w:val="28"/>
          <w:szCs w:val="28"/>
        </w:rPr>
        <w:t>муниципальной под</w:t>
      </w:r>
      <w:r w:rsidRPr="00441A07">
        <w:rPr>
          <w:sz w:val="28"/>
          <w:szCs w:val="28"/>
        </w:rPr>
        <w:t>программы.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По характеру влияния на ход и конечные результаты реализации </w:t>
      </w:r>
      <w:r w:rsidRPr="00441A07">
        <w:rPr>
          <w:bCs/>
          <w:sz w:val="28"/>
          <w:szCs w:val="28"/>
        </w:rPr>
        <w:t>под</w:t>
      </w:r>
      <w:r w:rsidRPr="00441A07">
        <w:rPr>
          <w:sz w:val="28"/>
          <w:szCs w:val="28"/>
        </w:rPr>
        <w:t>программы существенными являются следующие риски.</w:t>
      </w:r>
    </w:p>
    <w:p w:rsidR="004E72C2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</w:t>
      </w:r>
      <w:r>
        <w:rPr>
          <w:sz w:val="28"/>
          <w:szCs w:val="28"/>
        </w:rPr>
        <w:t>кой культуры и массового спорта.</w:t>
      </w:r>
      <w:r w:rsidRPr="00441A07">
        <w:rPr>
          <w:sz w:val="28"/>
          <w:szCs w:val="28"/>
        </w:rPr>
        <w:t xml:space="preserve"> 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</w:t>
      </w:r>
      <w:r w:rsidRPr="00441A07">
        <w:rPr>
          <w:bCs/>
          <w:sz w:val="28"/>
          <w:szCs w:val="28"/>
        </w:rPr>
        <w:t xml:space="preserve">муниципальной </w:t>
      </w:r>
      <w:r w:rsidRPr="00441A07">
        <w:rPr>
          <w:sz w:val="28"/>
          <w:szCs w:val="28"/>
        </w:rPr>
        <w:t xml:space="preserve">подпрограммы из различных источников, секвестрованием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</w:t>
      </w:r>
      <w:r w:rsidRPr="00441A07">
        <w:rPr>
          <w:bCs/>
          <w:sz w:val="28"/>
          <w:szCs w:val="28"/>
        </w:rPr>
        <w:t>муниципальной под</w:t>
      </w:r>
      <w:r w:rsidRPr="00441A07">
        <w:rPr>
          <w:sz w:val="28"/>
          <w:szCs w:val="28"/>
        </w:rPr>
        <w:t>программы. Реализация данных рисков может повлечь невыполнение в полном объеме подпрограммных мероприятий, что существенно сократит число лиц, систематически занимающихся физической культурой и массовым спортом, снизит уровень достижений спортсменов города Курчатова Курской области.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Наибольшее отрицательное влияние на реализацию </w:t>
      </w:r>
      <w:r w:rsidRPr="00441A07">
        <w:rPr>
          <w:bCs/>
          <w:sz w:val="28"/>
          <w:szCs w:val="28"/>
        </w:rPr>
        <w:t>под</w:t>
      </w:r>
      <w:r w:rsidRPr="00441A07">
        <w:rPr>
          <w:sz w:val="28"/>
          <w:szCs w:val="28"/>
        </w:rPr>
        <w:t xml:space="preserve">программы может оказать реализация макроэкономических рисков и связанных с ними финансовых рисков. В рамках </w:t>
      </w:r>
      <w:r w:rsidRPr="00441A07">
        <w:rPr>
          <w:bCs/>
          <w:sz w:val="28"/>
          <w:szCs w:val="28"/>
        </w:rPr>
        <w:t>под</w:t>
      </w:r>
      <w:r w:rsidRPr="00441A07">
        <w:rPr>
          <w:sz w:val="28"/>
          <w:szCs w:val="28"/>
        </w:rPr>
        <w:t>программы отсутствует возможность управления этими рисками. Возможен лишь оперативный учет последствий их проявления.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Минимизация финансовых рисков возможна на основе: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регулярного мониторинга и оценки эффективности реализации </w:t>
      </w:r>
      <w:r w:rsidRPr="00441A07">
        <w:rPr>
          <w:bCs/>
          <w:sz w:val="28"/>
          <w:szCs w:val="28"/>
        </w:rPr>
        <w:t>под</w:t>
      </w:r>
      <w:r w:rsidRPr="00441A07">
        <w:rPr>
          <w:sz w:val="28"/>
          <w:szCs w:val="28"/>
        </w:rPr>
        <w:t>программы;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разработки дополнительных мер поддержки сферы физической культуры и спорта;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своевременной корректировки перечня основных мероприятий и показателей (индикаторов) </w:t>
      </w:r>
      <w:r w:rsidRPr="00441A07">
        <w:rPr>
          <w:bCs/>
          <w:sz w:val="28"/>
          <w:szCs w:val="28"/>
        </w:rPr>
        <w:t>подп</w:t>
      </w:r>
      <w:r w:rsidRPr="00441A07">
        <w:rPr>
          <w:sz w:val="28"/>
          <w:szCs w:val="28"/>
        </w:rPr>
        <w:t>рограммы;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 xml:space="preserve">обеспечения эффективной координации деятельности участников </w:t>
      </w:r>
      <w:r w:rsidRPr="00441A07">
        <w:rPr>
          <w:bCs/>
          <w:sz w:val="28"/>
          <w:szCs w:val="28"/>
        </w:rPr>
        <w:t>под</w:t>
      </w:r>
      <w:r w:rsidRPr="00441A07">
        <w:rPr>
          <w:sz w:val="28"/>
          <w:szCs w:val="28"/>
        </w:rPr>
        <w:t>программы и иных организаций, участвующих в реализации мероприятий;</w:t>
      </w:r>
    </w:p>
    <w:p w:rsidR="004E72C2" w:rsidRPr="00441A07" w:rsidRDefault="004E72C2" w:rsidP="004E72C2">
      <w:pPr>
        <w:ind w:firstLine="720"/>
        <w:jc w:val="both"/>
        <w:rPr>
          <w:sz w:val="28"/>
          <w:szCs w:val="28"/>
        </w:rPr>
      </w:pPr>
      <w:r w:rsidRPr="00441A07">
        <w:rPr>
          <w:sz w:val="28"/>
          <w:szCs w:val="28"/>
        </w:rPr>
        <w:t>совершенствования межведомственного взаимодействия.</w:t>
      </w:r>
    </w:p>
    <w:p w:rsidR="0066529B" w:rsidRPr="00B02AD1" w:rsidRDefault="0066529B" w:rsidP="0066529B">
      <w:pPr>
        <w:rPr>
          <w:color w:val="000000"/>
          <w:sz w:val="28"/>
          <w:szCs w:val="28"/>
        </w:rPr>
        <w:sectPr w:rsidR="0066529B" w:rsidRPr="00B02AD1" w:rsidSect="008F30D2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E77E02" w:rsidRPr="001248DC" w:rsidRDefault="00E77E02" w:rsidP="00E77E02">
      <w:pPr>
        <w:ind w:left="7752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</w:t>
      </w:r>
    </w:p>
    <w:p w:rsidR="00E77E02" w:rsidRDefault="00E77E02" w:rsidP="00E77E02">
      <w:pPr>
        <w:ind w:left="7752" w:firstLine="708"/>
        <w:rPr>
          <w:color w:val="000000"/>
          <w:sz w:val="24"/>
          <w:szCs w:val="24"/>
        </w:rPr>
      </w:pPr>
      <w:r w:rsidRPr="001248DC">
        <w:rPr>
          <w:color w:val="000000"/>
          <w:sz w:val="24"/>
          <w:szCs w:val="24"/>
        </w:rPr>
        <w:t xml:space="preserve">к постановлению администрации города Курчатова </w:t>
      </w:r>
    </w:p>
    <w:p w:rsidR="00E77E02" w:rsidRPr="008535BD" w:rsidRDefault="00E77E02" w:rsidP="00E77E02">
      <w:pPr>
        <w:autoSpaceDE w:val="0"/>
        <w:autoSpaceDN w:val="0"/>
        <w:adjustRightInd w:val="0"/>
        <w:ind w:left="7752" w:firstLine="708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r w:rsidRPr="008535BD">
        <w:rPr>
          <w:sz w:val="24"/>
          <w:szCs w:val="24"/>
        </w:rPr>
        <w:t xml:space="preserve"> </w:t>
      </w:r>
    </w:p>
    <w:p w:rsidR="00E77E02" w:rsidRPr="008535BD" w:rsidRDefault="00E77E02" w:rsidP="00E77E02">
      <w:pPr>
        <w:autoSpaceDE w:val="0"/>
        <w:autoSpaceDN w:val="0"/>
        <w:adjustRightInd w:val="0"/>
        <w:ind w:left="8460"/>
        <w:outlineLvl w:val="1"/>
        <w:rPr>
          <w:sz w:val="24"/>
          <w:szCs w:val="24"/>
        </w:rPr>
      </w:pPr>
      <w:r w:rsidRPr="008535BD">
        <w:rPr>
          <w:sz w:val="24"/>
          <w:szCs w:val="24"/>
        </w:rPr>
        <w:t xml:space="preserve">к </w:t>
      </w:r>
      <w:r w:rsidRPr="008535BD">
        <w:rPr>
          <w:bCs/>
          <w:sz w:val="24"/>
          <w:szCs w:val="24"/>
        </w:rPr>
        <w:t xml:space="preserve">муниципальной </w:t>
      </w:r>
      <w:r w:rsidRPr="008535BD">
        <w:rPr>
          <w:sz w:val="24"/>
          <w:szCs w:val="24"/>
        </w:rPr>
        <w:t>программе  «Повышение эффективности работы с молодёжью, организация отдыха и оздоровления  детей, молодёжи</w:t>
      </w:r>
      <w:r>
        <w:rPr>
          <w:sz w:val="24"/>
          <w:szCs w:val="24"/>
        </w:rPr>
        <w:t>, развитие физической культуры и спорта</w:t>
      </w:r>
      <w:r w:rsidRPr="008535BD">
        <w:rPr>
          <w:sz w:val="24"/>
          <w:szCs w:val="24"/>
        </w:rPr>
        <w:t xml:space="preserve">  в городе Курчатове Курской области на  2016-2020 годы»</w:t>
      </w:r>
    </w:p>
    <w:p w:rsidR="00E77E02" w:rsidRPr="008535BD" w:rsidRDefault="00E77E02" w:rsidP="00E77E02">
      <w:pPr>
        <w:autoSpaceDE w:val="0"/>
        <w:autoSpaceDN w:val="0"/>
        <w:adjustRightInd w:val="0"/>
        <w:ind w:left="9639"/>
        <w:jc w:val="center"/>
        <w:outlineLvl w:val="1"/>
        <w:rPr>
          <w:szCs w:val="28"/>
        </w:rPr>
      </w:pPr>
    </w:p>
    <w:p w:rsidR="00E77E02" w:rsidRPr="008535BD" w:rsidRDefault="00E77E02" w:rsidP="00E77E02">
      <w:pPr>
        <w:pStyle w:val="aa"/>
        <w:spacing w:after="0"/>
        <w:jc w:val="center"/>
        <w:rPr>
          <w:b/>
          <w:szCs w:val="28"/>
        </w:rPr>
      </w:pPr>
      <w:r w:rsidRPr="008535BD">
        <w:rPr>
          <w:b/>
          <w:szCs w:val="28"/>
        </w:rPr>
        <w:t xml:space="preserve">Сведения о показателях (индикаторах) </w:t>
      </w:r>
      <w:r w:rsidRPr="008535BD">
        <w:rPr>
          <w:b/>
          <w:bCs/>
          <w:szCs w:val="28"/>
        </w:rPr>
        <w:t xml:space="preserve">муниципальной </w:t>
      </w:r>
      <w:r w:rsidRPr="008535BD">
        <w:rPr>
          <w:b/>
          <w:szCs w:val="28"/>
        </w:rPr>
        <w:t>программы</w:t>
      </w:r>
    </w:p>
    <w:p w:rsidR="00E77E02" w:rsidRPr="008535BD" w:rsidRDefault="00E77E02" w:rsidP="00E77E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35BD">
        <w:rPr>
          <w:b/>
          <w:sz w:val="28"/>
          <w:szCs w:val="28"/>
        </w:rPr>
        <w:t>«Повышение эффективности работы с молодёжью, организация отдыха и оздоровления детей, молодёжи</w:t>
      </w:r>
      <w:r>
        <w:rPr>
          <w:b/>
          <w:sz w:val="28"/>
          <w:szCs w:val="28"/>
        </w:rPr>
        <w:t>, развитие физической культуры и спорта</w:t>
      </w:r>
      <w:r w:rsidRPr="008535BD">
        <w:rPr>
          <w:b/>
          <w:sz w:val="28"/>
          <w:szCs w:val="28"/>
        </w:rPr>
        <w:t xml:space="preserve"> в городе Курчатове Курской области на 2016-2020 годы»</w:t>
      </w:r>
      <w:r w:rsidR="0065519C">
        <w:rPr>
          <w:b/>
          <w:sz w:val="28"/>
          <w:szCs w:val="28"/>
        </w:rPr>
        <w:t>, подпрограмм</w:t>
      </w:r>
      <w:r>
        <w:rPr>
          <w:b/>
          <w:sz w:val="28"/>
          <w:szCs w:val="28"/>
        </w:rPr>
        <w:t xml:space="preserve"> муниципальной программы</w:t>
      </w:r>
      <w:r w:rsidRPr="008535BD">
        <w:rPr>
          <w:b/>
          <w:sz w:val="28"/>
          <w:szCs w:val="28"/>
        </w:rPr>
        <w:t xml:space="preserve"> и их значения</w:t>
      </w:r>
    </w:p>
    <w:p w:rsidR="00E77E02" w:rsidRPr="008535BD" w:rsidRDefault="00E77E02" w:rsidP="00E77E02">
      <w:pPr>
        <w:pStyle w:val="aa"/>
        <w:spacing w:after="0"/>
        <w:jc w:val="center"/>
        <w:rPr>
          <w:szCs w:val="28"/>
        </w:rPr>
      </w:pPr>
    </w:p>
    <w:tbl>
      <w:tblPr>
        <w:tblW w:w="31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5525"/>
        <w:gridCol w:w="1425"/>
        <w:gridCol w:w="1418"/>
        <w:gridCol w:w="142"/>
        <w:gridCol w:w="992"/>
        <w:gridCol w:w="992"/>
        <w:gridCol w:w="992"/>
        <w:gridCol w:w="1134"/>
        <w:gridCol w:w="1134"/>
        <w:gridCol w:w="1134"/>
        <w:gridCol w:w="8165"/>
        <w:gridCol w:w="8165"/>
      </w:tblGrid>
      <w:tr w:rsidR="00E77E02" w:rsidRPr="0014742B" w:rsidTr="00E77E02">
        <w:trPr>
          <w:gridAfter w:val="2"/>
          <w:wAfter w:w="16330" w:type="dxa"/>
          <w:trHeight w:hRule="exact" w:val="668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 xml:space="preserve">№ </w:t>
            </w:r>
            <w:r w:rsidRPr="0014742B">
              <w:rPr>
                <w:color w:val="000000"/>
                <w:spacing w:val="-11"/>
                <w:sz w:val="24"/>
                <w:szCs w:val="24"/>
              </w:rPr>
              <w:t>п/п</w:t>
            </w:r>
          </w:p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pacing w:val="-7"/>
                <w:sz w:val="24"/>
                <w:szCs w:val="24"/>
              </w:rPr>
              <w:t xml:space="preserve">Наименование </w:t>
            </w:r>
            <w:r w:rsidRPr="0014742B">
              <w:rPr>
                <w:color w:val="000000"/>
                <w:spacing w:val="-6"/>
                <w:sz w:val="24"/>
                <w:szCs w:val="24"/>
              </w:rPr>
              <w:t xml:space="preserve">показателя </w:t>
            </w:r>
            <w:r w:rsidRPr="0014742B">
              <w:rPr>
                <w:color w:val="000000"/>
                <w:spacing w:val="-5"/>
                <w:sz w:val="24"/>
                <w:szCs w:val="24"/>
              </w:rPr>
              <w:t>(индикатора)</w:t>
            </w:r>
          </w:p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pacing w:val="-10"/>
                <w:sz w:val="24"/>
                <w:szCs w:val="24"/>
              </w:rPr>
              <w:t xml:space="preserve">Ед. </w:t>
            </w:r>
            <w:r w:rsidRPr="0014742B">
              <w:rPr>
                <w:color w:val="000000"/>
                <w:spacing w:val="-9"/>
                <w:sz w:val="24"/>
                <w:szCs w:val="24"/>
              </w:rPr>
              <w:t>измере</w:t>
            </w:r>
            <w:r w:rsidRPr="0014742B">
              <w:rPr>
                <w:color w:val="000000"/>
                <w:spacing w:val="-9"/>
                <w:sz w:val="24"/>
                <w:szCs w:val="24"/>
              </w:rPr>
              <w:softHyphen/>
            </w:r>
            <w:r w:rsidRPr="0014742B">
              <w:rPr>
                <w:color w:val="000000"/>
                <w:spacing w:val="-7"/>
                <w:sz w:val="24"/>
                <w:szCs w:val="24"/>
              </w:rPr>
              <w:t>ния</w:t>
            </w:r>
          </w:p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14742B">
              <w:rPr>
                <w:color w:val="000000"/>
                <w:spacing w:val="-6"/>
                <w:sz w:val="24"/>
                <w:szCs w:val="24"/>
              </w:rPr>
              <w:t>Значения показателей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1050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До начала реализации  программы</w:t>
            </w:r>
          </w:p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 xml:space="preserve">Отчет </w:t>
            </w:r>
          </w:p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pacing w:val="-7"/>
                <w:sz w:val="24"/>
                <w:szCs w:val="24"/>
              </w:rPr>
              <w:t xml:space="preserve">Отчет 2016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14742B">
              <w:rPr>
                <w:color w:val="000000"/>
                <w:spacing w:val="-9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14742B">
              <w:rPr>
                <w:color w:val="000000"/>
                <w:spacing w:val="-8"/>
                <w:sz w:val="24"/>
                <w:szCs w:val="24"/>
              </w:rPr>
              <w:t>2020 год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4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9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840"/>
        </w:trPr>
        <w:tc>
          <w:tcPr>
            <w:tcW w:w="142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pStyle w:val="aa"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14742B">
              <w:rPr>
                <w:b/>
                <w:bCs/>
                <w:sz w:val="24"/>
                <w:szCs w:val="24"/>
              </w:rPr>
              <w:t xml:space="preserve">Муниципальная </w:t>
            </w:r>
            <w:r w:rsidRPr="0014742B">
              <w:rPr>
                <w:b/>
                <w:sz w:val="24"/>
                <w:szCs w:val="24"/>
              </w:rPr>
              <w:t>программа «Повышение эффективности работы с молодёжью, организация отдыха и оздоровление детей, молодёжи развитие физической культуры и спорта в городе Курчатове Курской области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pStyle w:val="aa"/>
              <w:spacing w:after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77E02" w:rsidRPr="0014742B" w:rsidTr="00E77E02">
        <w:trPr>
          <w:gridAfter w:val="2"/>
          <w:wAfter w:w="16330" w:type="dxa"/>
          <w:trHeight w:hRule="exact" w:val="74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Степень охвата детей и молодежи города Курчатова молодежными мероприятиями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30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91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 xml:space="preserve">Количество детей и молодежи города Курчатова, охваченных всеми формами отдыха и оздоровления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133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3.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HiddenHorzOCR"/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Доля жителей г. Курчатова Курской области, систематически занимающихся физической культурой и спортом, в общей численности населения города Курчатова Курской области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29,8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38,9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45</w:t>
            </w:r>
          </w:p>
        </w:tc>
      </w:tr>
      <w:tr w:rsidR="00E77E02" w:rsidRPr="0014742B" w:rsidTr="00E77E02">
        <w:trPr>
          <w:trHeight w:hRule="exact" w:val="405"/>
        </w:trPr>
        <w:tc>
          <w:tcPr>
            <w:tcW w:w="142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pStyle w:val="a9"/>
              <w:numPr>
                <w:ilvl w:val="0"/>
                <w:numId w:val="6"/>
              </w:numPr>
              <w:shd w:val="clear" w:color="auto" w:fill="FFFFFF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7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Подпрограмма «Повышение эффективности реализации молодёжной политики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pStyle w:val="a9"/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5" w:type="dxa"/>
          </w:tcPr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</w:tc>
        <w:tc>
          <w:tcPr>
            <w:tcW w:w="8165" w:type="dxa"/>
          </w:tcPr>
          <w:p w:rsidR="00E77E02" w:rsidRPr="0014742B" w:rsidRDefault="00E77E02" w:rsidP="00E77E02">
            <w:pPr>
              <w:pStyle w:val="a9"/>
              <w:numPr>
                <w:ilvl w:val="0"/>
                <w:numId w:val="6"/>
              </w:numPr>
              <w:shd w:val="clear" w:color="auto" w:fill="FFFFFF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7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«Повышение эффективности реализации молодёжной политики на 2016-2020 годы»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13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Количество детей и молодежи города Курчатова, участвующих в молодежных общественных организациях и объединениях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1450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668"/>
        </w:trPr>
        <w:tc>
          <w:tcPr>
            <w:tcW w:w="142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4742B">
              <w:rPr>
                <w:rFonts w:ascii="Times New Roman" w:hAnsi="Times New Roman"/>
                <w:b/>
                <w:sz w:val="24"/>
                <w:szCs w:val="24"/>
              </w:rPr>
              <w:t>Подпрограмма «Оздоровление и отдых детей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E02" w:rsidRPr="0014742B" w:rsidTr="00E77E02">
        <w:trPr>
          <w:gridAfter w:val="2"/>
          <w:wAfter w:w="16330" w:type="dxa"/>
          <w:trHeight w:hRule="exact" w:val="102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2.1</w:t>
            </w:r>
          </w:p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</w:p>
          <w:p w:rsidR="00E77E02" w:rsidRPr="0014742B" w:rsidRDefault="00E77E02" w:rsidP="00E77E02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HiddenHorzOCR"/>
                <w:sz w:val="24"/>
                <w:szCs w:val="24"/>
              </w:rPr>
            </w:pPr>
            <w:r w:rsidRPr="0014742B">
              <w:rPr>
                <w:rFonts w:eastAsia="HiddenHorzOCR"/>
                <w:sz w:val="24"/>
                <w:szCs w:val="24"/>
              </w:rPr>
              <w:t>доля оздоровленных детей в загородных оздоровительных лагерях от числа детей от 7 до 18 лет*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Не менее</w:t>
            </w:r>
          </w:p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Не менее 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9F4097" w:rsidP="00E7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9F4097" w:rsidP="00E7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9F4097" w:rsidP="00E7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9F4097" w:rsidP="00E7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85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2.2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HiddenHorzOCR"/>
                <w:sz w:val="24"/>
                <w:szCs w:val="24"/>
              </w:rPr>
            </w:pPr>
            <w:r w:rsidRPr="0014742B">
              <w:rPr>
                <w:rFonts w:eastAsia="HiddenHorzOCR"/>
                <w:sz w:val="24"/>
                <w:szCs w:val="24"/>
              </w:rPr>
              <w:t>доля оздоровленных детей в лагерях с дневным пребыванием детей от численности детей от 6 до 12 лет**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Не менее 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9F4097" w:rsidP="00E7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9F4097" w:rsidP="00E7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9F4097" w:rsidP="00E7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9F4097" w:rsidP="00E7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856"/>
        </w:trPr>
        <w:tc>
          <w:tcPr>
            <w:tcW w:w="153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rPr>
                <w:sz w:val="24"/>
                <w:szCs w:val="24"/>
              </w:rPr>
            </w:pPr>
            <w:r w:rsidRPr="0014742B">
              <w:rPr>
                <w:b/>
                <w:sz w:val="24"/>
                <w:szCs w:val="24"/>
              </w:rPr>
              <w:t xml:space="preserve">      3.</w:t>
            </w:r>
            <w:r w:rsidRPr="0014742B">
              <w:rPr>
                <w:b/>
                <w:bCs/>
                <w:color w:val="000000"/>
                <w:sz w:val="24"/>
                <w:szCs w:val="24"/>
              </w:rPr>
              <w:t xml:space="preserve"> Подпрограмма </w:t>
            </w:r>
            <w:r w:rsidRPr="0014742B">
              <w:rPr>
                <w:b/>
                <w:color w:val="000000"/>
                <w:sz w:val="24"/>
                <w:szCs w:val="24"/>
              </w:rPr>
              <w:t>«</w:t>
            </w:r>
            <w:r w:rsidRPr="0014742B">
              <w:rPr>
                <w:b/>
                <w:sz w:val="24"/>
                <w:szCs w:val="24"/>
              </w:rPr>
              <w:t>Развитие физической культуры и спорта в городе Курчатове Курской области на 2018-2020 годы</w:t>
            </w:r>
            <w:r w:rsidRPr="0014742B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112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3.1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Доля жителей города Курчатова Курской области, выполнивших установленные нормативы ГТО в общей численности населения, принявшего участие в сдаче ГТО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10</w:t>
            </w:r>
          </w:p>
        </w:tc>
      </w:tr>
      <w:tr w:rsidR="00E77E02" w:rsidRPr="0014742B" w:rsidTr="00E77E02">
        <w:trPr>
          <w:gridAfter w:val="2"/>
          <w:wAfter w:w="16330" w:type="dxa"/>
          <w:trHeight w:hRule="exact" w:val="112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3.2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 xml:space="preserve">Доля обучающихся, систематически занимающихся физической культурой и спортом, в общей численности обучающихся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100</w:t>
            </w:r>
          </w:p>
        </w:tc>
      </w:tr>
    </w:tbl>
    <w:p w:rsidR="00E77E02" w:rsidRPr="008535BD" w:rsidRDefault="00E77E02" w:rsidP="00E77E02">
      <w:pPr>
        <w:pStyle w:val="aa"/>
        <w:spacing w:after="0"/>
        <w:jc w:val="center"/>
        <w:rPr>
          <w:szCs w:val="28"/>
        </w:rPr>
      </w:pPr>
    </w:p>
    <w:p w:rsidR="00E77E02" w:rsidRDefault="00E77E02" w:rsidP="00E77E02">
      <w:pPr>
        <w:autoSpaceDE w:val="0"/>
        <w:autoSpaceDN w:val="0"/>
        <w:adjustRightInd w:val="0"/>
        <w:outlineLvl w:val="1"/>
        <w:rPr>
          <w:szCs w:val="28"/>
        </w:rPr>
      </w:pPr>
      <w:r w:rsidRPr="008535BD">
        <w:rPr>
          <w:szCs w:val="28"/>
        </w:rPr>
        <w:t xml:space="preserve">* в 2014 году оздоровление детей </w:t>
      </w:r>
      <w:r w:rsidRPr="008535BD">
        <w:rPr>
          <w:rFonts w:eastAsia="HiddenHorzOCR"/>
          <w:sz w:val="24"/>
          <w:szCs w:val="24"/>
        </w:rPr>
        <w:t>в загородных оздоровительных лагерях</w:t>
      </w:r>
      <w:r w:rsidRPr="008535BD">
        <w:rPr>
          <w:szCs w:val="28"/>
        </w:rPr>
        <w:t xml:space="preserve"> осуществлялось с 6 до 18 лет, оценка 2015 года и прогноз 2016-2020 года с 7 до 18 лет**в 2014 году </w:t>
      </w:r>
      <w:r w:rsidRPr="008535BD">
        <w:rPr>
          <w:rFonts w:eastAsia="HiddenHorzOCR"/>
          <w:sz w:val="24"/>
          <w:szCs w:val="24"/>
        </w:rPr>
        <w:t xml:space="preserve">оздоровление детей в лагерях с дневным пребыванием  осуществлялось с 6 до 15 лет, </w:t>
      </w:r>
      <w:r w:rsidRPr="008535BD">
        <w:rPr>
          <w:szCs w:val="28"/>
        </w:rPr>
        <w:t>оценка 2015 года и прогноз 2016-2020 года с 6 до 12 лет</w:t>
      </w:r>
    </w:p>
    <w:p w:rsidR="0065519C" w:rsidRDefault="0065519C" w:rsidP="00E77E02">
      <w:pPr>
        <w:autoSpaceDE w:val="0"/>
        <w:autoSpaceDN w:val="0"/>
        <w:adjustRightInd w:val="0"/>
        <w:ind w:left="7752" w:firstLine="708"/>
        <w:outlineLvl w:val="1"/>
        <w:rPr>
          <w:color w:val="000000"/>
          <w:sz w:val="24"/>
          <w:szCs w:val="24"/>
        </w:rPr>
      </w:pPr>
    </w:p>
    <w:p w:rsidR="0065519C" w:rsidRDefault="0065519C" w:rsidP="00E77E02">
      <w:pPr>
        <w:autoSpaceDE w:val="0"/>
        <w:autoSpaceDN w:val="0"/>
        <w:adjustRightInd w:val="0"/>
        <w:ind w:left="7752" w:firstLine="708"/>
        <w:outlineLvl w:val="1"/>
        <w:rPr>
          <w:color w:val="000000"/>
          <w:sz w:val="24"/>
          <w:szCs w:val="24"/>
        </w:rPr>
      </w:pPr>
    </w:p>
    <w:p w:rsidR="0065519C" w:rsidRDefault="0065519C" w:rsidP="00E77E02">
      <w:pPr>
        <w:autoSpaceDE w:val="0"/>
        <w:autoSpaceDN w:val="0"/>
        <w:adjustRightInd w:val="0"/>
        <w:ind w:left="7752" w:firstLine="708"/>
        <w:outlineLvl w:val="1"/>
        <w:rPr>
          <w:color w:val="000000"/>
          <w:sz w:val="24"/>
          <w:szCs w:val="24"/>
        </w:rPr>
      </w:pPr>
    </w:p>
    <w:p w:rsidR="0065519C" w:rsidRDefault="0065519C" w:rsidP="00E77E02">
      <w:pPr>
        <w:autoSpaceDE w:val="0"/>
        <w:autoSpaceDN w:val="0"/>
        <w:adjustRightInd w:val="0"/>
        <w:ind w:left="7752" w:firstLine="708"/>
        <w:outlineLvl w:val="1"/>
        <w:rPr>
          <w:color w:val="000000"/>
          <w:sz w:val="24"/>
          <w:szCs w:val="24"/>
        </w:rPr>
      </w:pPr>
    </w:p>
    <w:p w:rsidR="0065519C" w:rsidRDefault="0065519C" w:rsidP="00E77E02">
      <w:pPr>
        <w:autoSpaceDE w:val="0"/>
        <w:autoSpaceDN w:val="0"/>
        <w:adjustRightInd w:val="0"/>
        <w:ind w:left="7752" w:firstLine="708"/>
        <w:outlineLvl w:val="1"/>
        <w:rPr>
          <w:color w:val="000000"/>
          <w:sz w:val="24"/>
          <w:szCs w:val="24"/>
        </w:rPr>
      </w:pPr>
    </w:p>
    <w:p w:rsidR="00E77E02" w:rsidRPr="005335E9" w:rsidRDefault="00E77E02" w:rsidP="00E77E02">
      <w:pPr>
        <w:autoSpaceDE w:val="0"/>
        <w:autoSpaceDN w:val="0"/>
        <w:adjustRightInd w:val="0"/>
        <w:ind w:left="7752" w:firstLine="708"/>
        <w:outlineLvl w:val="1"/>
        <w:rPr>
          <w:szCs w:val="28"/>
        </w:rPr>
      </w:pPr>
      <w:r>
        <w:rPr>
          <w:color w:val="000000"/>
          <w:sz w:val="24"/>
          <w:szCs w:val="24"/>
        </w:rPr>
        <w:lastRenderedPageBreak/>
        <w:t>Приложение №3</w:t>
      </w:r>
    </w:p>
    <w:p w:rsidR="00E77E02" w:rsidRDefault="00E77E02" w:rsidP="00E77E02">
      <w:pPr>
        <w:ind w:left="7752" w:firstLine="708"/>
        <w:rPr>
          <w:color w:val="000000"/>
          <w:sz w:val="24"/>
          <w:szCs w:val="24"/>
        </w:rPr>
      </w:pPr>
      <w:r w:rsidRPr="001248DC">
        <w:rPr>
          <w:color w:val="000000"/>
          <w:sz w:val="24"/>
          <w:szCs w:val="24"/>
        </w:rPr>
        <w:t xml:space="preserve">к постановлению администрации города Курчатова </w:t>
      </w:r>
    </w:p>
    <w:p w:rsidR="00E77E02" w:rsidRPr="008535BD" w:rsidRDefault="00E77E02" w:rsidP="00E77E02">
      <w:pPr>
        <w:autoSpaceDE w:val="0"/>
        <w:autoSpaceDN w:val="0"/>
        <w:adjustRightInd w:val="0"/>
        <w:ind w:left="7752" w:firstLine="708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E77E02" w:rsidRPr="008535BD" w:rsidRDefault="00E77E02" w:rsidP="00E77E02">
      <w:pPr>
        <w:autoSpaceDE w:val="0"/>
        <w:autoSpaceDN w:val="0"/>
        <w:adjustRightInd w:val="0"/>
        <w:ind w:left="8460"/>
        <w:outlineLvl w:val="1"/>
        <w:rPr>
          <w:sz w:val="24"/>
          <w:szCs w:val="24"/>
        </w:rPr>
      </w:pPr>
      <w:r w:rsidRPr="008535BD">
        <w:rPr>
          <w:sz w:val="24"/>
          <w:szCs w:val="24"/>
        </w:rPr>
        <w:t xml:space="preserve">к </w:t>
      </w:r>
      <w:r w:rsidRPr="008535BD">
        <w:rPr>
          <w:bCs/>
          <w:sz w:val="24"/>
          <w:szCs w:val="24"/>
        </w:rPr>
        <w:t xml:space="preserve">муниципальной </w:t>
      </w:r>
      <w:r w:rsidRPr="008535BD">
        <w:rPr>
          <w:sz w:val="24"/>
          <w:szCs w:val="24"/>
        </w:rPr>
        <w:t>программе  «Повышение эффективности работы с молодёжью, организация отдыха и оздоровления  детей, молодёжи</w:t>
      </w:r>
      <w:r>
        <w:rPr>
          <w:sz w:val="24"/>
          <w:szCs w:val="24"/>
        </w:rPr>
        <w:t>,</w:t>
      </w:r>
      <w:r w:rsidRPr="001B7584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физической культуры и спорта</w:t>
      </w:r>
      <w:r w:rsidRPr="008535BD">
        <w:rPr>
          <w:sz w:val="24"/>
          <w:szCs w:val="24"/>
        </w:rPr>
        <w:t xml:space="preserve"> в городе Курчатове Курской области на 2016-2020 годы»</w:t>
      </w:r>
    </w:p>
    <w:p w:rsidR="00E77E02" w:rsidRPr="008535BD" w:rsidRDefault="00E77E02" w:rsidP="00E77E02">
      <w:pPr>
        <w:pStyle w:val="aa"/>
        <w:spacing w:after="0"/>
        <w:ind w:left="5220"/>
        <w:jc w:val="center"/>
        <w:rPr>
          <w:szCs w:val="28"/>
          <w:lang w:eastAsia="ru-RU"/>
        </w:rPr>
      </w:pPr>
    </w:p>
    <w:p w:rsidR="00E77E02" w:rsidRPr="005C193F" w:rsidRDefault="00E77E02" w:rsidP="00E77E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C193F">
        <w:rPr>
          <w:b/>
          <w:sz w:val="28"/>
          <w:szCs w:val="28"/>
        </w:rPr>
        <w:t xml:space="preserve">Перечень основных мероприятий </w:t>
      </w:r>
      <w:r w:rsidRPr="005C193F">
        <w:rPr>
          <w:b/>
          <w:bCs/>
          <w:sz w:val="28"/>
          <w:szCs w:val="28"/>
        </w:rPr>
        <w:t xml:space="preserve">муниципальной </w:t>
      </w:r>
      <w:r w:rsidRPr="005C193F">
        <w:rPr>
          <w:b/>
          <w:sz w:val="28"/>
          <w:szCs w:val="28"/>
        </w:rPr>
        <w:t>программы 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 на 2016-2020 годы»</w:t>
      </w:r>
    </w:p>
    <w:p w:rsidR="00E77E02" w:rsidRPr="008535BD" w:rsidRDefault="00E77E02" w:rsidP="00E77E02">
      <w:pPr>
        <w:pStyle w:val="aa"/>
        <w:spacing w:after="0"/>
        <w:jc w:val="center"/>
        <w:rPr>
          <w:szCs w:val="28"/>
        </w:rPr>
      </w:pPr>
    </w:p>
    <w:tbl>
      <w:tblPr>
        <w:tblW w:w="14392" w:type="dxa"/>
        <w:tblInd w:w="116" w:type="dxa"/>
        <w:tblLayout w:type="fixed"/>
        <w:tblLook w:val="0000"/>
      </w:tblPr>
      <w:tblGrid>
        <w:gridCol w:w="532"/>
        <w:gridCol w:w="2579"/>
        <w:gridCol w:w="142"/>
        <w:gridCol w:w="1599"/>
        <w:gridCol w:w="1080"/>
        <w:gridCol w:w="900"/>
        <w:gridCol w:w="2520"/>
        <w:gridCol w:w="2520"/>
        <w:gridCol w:w="2520"/>
      </w:tblGrid>
      <w:tr w:rsidR="00E77E02" w:rsidRPr="0014742B" w:rsidTr="00E77E02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ind w:left="-116" w:right="-108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 xml:space="preserve">Наименование </w:t>
            </w:r>
          </w:p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основного</w:t>
            </w:r>
          </w:p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мероприятия</w:t>
            </w:r>
          </w:p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 xml:space="preserve">Последствия </w:t>
            </w:r>
          </w:p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нереализации основного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E77E02" w:rsidRPr="0014742B" w:rsidTr="00E77E02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972"/>
              </w:tabs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Начало реалии-зации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Окон-чание реализа-ции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</w:p>
        </w:tc>
      </w:tr>
      <w:tr w:rsidR="00E77E02" w:rsidRPr="0014742B" w:rsidTr="00E77E0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8</w:t>
            </w:r>
          </w:p>
        </w:tc>
      </w:tr>
      <w:tr w:rsidR="00E77E02" w:rsidRPr="0014742B" w:rsidTr="00E77E02">
        <w:tc>
          <w:tcPr>
            <w:tcW w:w="14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pStyle w:val="af"/>
              <w:jc w:val="center"/>
              <w:rPr>
                <w:bCs/>
                <w:color w:val="000000"/>
              </w:rPr>
            </w:pPr>
            <w:r w:rsidRPr="0014742B">
              <w:rPr>
                <w:b/>
                <w:color w:val="000000"/>
              </w:rPr>
              <w:t>Подпрограмма 1 «Повышение эффективности реализации молодёжной политики на 2016-2020 годы»</w:t>
            </w:r>
            <w:r w:rsidRPr="0014742B">
              <w:rPr>
                <w:color w:val="000000"/>
              </w:rPr>
              <w:t xml:space="preserve"> </w:t>
            </w:r>
          </w:p>
        </w:tc>
      </w:tr>
      <w:tr w:rsidR="00E77E02" w:rsidRPr="0014742B" w:rsidTr="00E77E02">
        <w:trPr>
          <w:trHeight w:val="35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1.</w:t>
            </w:r>
          </w:p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 xml:space="preserve">Основное мероприятие 1.1. Развитие молодежной политики в городе Курчатове Курской области </w:t>
            </w:r>
          </w:p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Управление по культуре, спорту и делам молодежи администрации города Курчатова Курской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Увеличение численности детей и  молодежи,  участвующих в молодежных общественных организациях и объединениях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Снижение общего уровня социализации молодежи и уровня эффективности ее самореализации.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pStyle w:val="af0"/>
              <w:rPr>
                <w:rFonts w:ascii="Times New Roman" w:hAnsi="Times New Roman"/>
              </w:rPr>
            </w:pPr>
            <w:r w:rsidRPr="0014742B">
              <w:rPr>
                <w:rFonts w:ascii="Times New Roman" w:hAnsi="Times New Roman"/>
              </w:rPr>
              <w:t xml:space="preserve">Индикатор 1, 2,  1.1 Приложения № 1 к </w:t>
            </w:r>
            <w:r w:rsidRPr="0014742B">
              <w:rPr>
                <w:rFonts w:ascii="Times New Roman" w:hAnsi="Times New Roman"/>
                <w:bCs/>
              </w:rPr>
              <w:t xml:space="preserve">муниципальной </w:t>
            </w:r>
            <w:r w:rsidRPr="0014742B">
              <w:rPr>
                <w:rFonts w:ascii="Times New Roman" w:hAnsi="Times New Roman"/>
              </w:rPr>
              <w:t>программе  «Повышение эффективности работы с молодёжью, организация отдыха и оздоровления детей, молодёжи и развитие физической культуры и спорта в городе Курчатове Курской области на 2016-2020 годы»</w:t>
            </w:r>
          </w:p>
          <w:p w:rsidR="00E77E02" w:rsidRPr="0014742B" w:rsidRDefault="00E77E02" w:rsidP="00E77E02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77E02" w:rsidRPr="0014742B" w:rsidTr="00E77E02">
        <w:trPr>
          <w:trHeight w:val="274"/>
        </w:trPr>
        <w:tc>
          <w:tcPr>
            <w:tcW w:w="14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pStyle w:val="af0"/>
              <w:jc w:val="center"/>
              <w:rPr>
                <w:rFonts w:ascii="Times New Roman" w:hAnsi="Times New Roman"/>
              </w:rPr>
            </w:pPr>
            <w:r w:rsidRPr="0014742B">
              <w:rPr>
                <w:rFonts w:ascii="Times New Roman" w:hAnsi="Times New Roman"/>
                <w:b/>
              </w:rPr>
              <w:lastRenderedPageBreak/>
              <w:t>Подпрограмма 2. «Оздоровление и отдых детей на 2016-2020 годы»</w:t>
            </w:r>
          </w:p>
        </w:tc>
      </w:tr>
      <w:tr w:rsidR="00E77E02" w:rsidRPr="0014742B" w:rsidTr="00E77E02">
        <w:trPr>
          <w:trHeight w:val="166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Основное мероприятие 2.1. Обеспечение оздоровления и отдыха детей города Курчатова</w:t>
            </w:r>
          </w:p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Комитет образования г. Курчатова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14742B">
              <w:rPr>
                <w:color w:val="000000"/>
                <w:spacing w:val="-1"/>
                <w:sz w:val="24"/>
                <w:szCs w:val="24"/>
              </w:rPr>
              <w:t xml:space="preserve">организованного отдыха </w:t>
            </w:r>
            <w:r w:rsidRPr="0014742B">
              <w:rPr>
                <w:color w:val="000000"/>
                <w:spacing w:val="-2"/>
                <w:sz w:val="24"/>
                <w:szCs w:val="24"/>
              </w:rPr>
              <w:t xml:space="preserve">детей в период школьных </w:t>
            </w:r>
            <w:r w:rsidRPr="0014742B">
              <w:rPr>
                <w:color w:val="000000"/>
                <w:sz w:val="24"/>
                <w:szCs w:val="24"/>
              </w:rPr>
              <w:t>каникул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 xml:space="preserve">Увеличение риска повышения </w:t>
            </w:r>
            <w:r w:rsidRPr="0014742B">
              <w:rPr>
                <w:color w:val="000000"/>
                <w:spacing w:val="-1"/>
                <w:sz w:val="24"/>
                <w:szCs w:val="24"/>
              </w:rPr>
              <w:t xml:space="preserve">безнадзорности среди </w:t>
            </w:r>
            <w:r w:rsidRPr="0014742B">
              <w:rPr>
                <w:color w:val="000000"/>
                <w:spacing w:val="-2"/>
                <w:sz w:val="24"/>
                <w:szCs w:val="24"/>
              </w:rPr>
              <w:t xml:space="preserve">несовершеннолетних в </w:t>
            </w:r>
            <w:r w:rsidRPr="0014742B">
              <w:rPr>
                <w:color w:val="000000"/>
                <w:sz w:val="24"/>
                <w:szCs w:val="24"/>
              </w:rPr>
              <w:t>период школьных каникул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pStyle w:val="af0"/>
              <w:rPr>
                <w:rFonts w:ascii="Times New Roman" w:hAnsi="Times New Roman"/>
              </w:rPr>
            </w:pPr>
            <w:r w:rsidRPr="0014742B">
              <w:rPr>
                <w:rFonts w:ascii="Times New Roman" w:hAnsi="Times New Roman"/>
              </w:rPr>
              <w:t xml:space="preserve">Индикатор 2.1 м 2.2 приложение к </w:t>
            </w:r>
            <w:r w:rsidRPr="0014742B">
              <w:rPr>
                <w:rFonts w:ascii="Times New Roman" w:hAnsi="Times New Roman"/>
                <w:bCs/>
              </w:rPr>
              <w:t xml:space="preserve">муниципальной </w:t>
            </w:r>
            <w:r w:rsidRPr="0014742B">
              <w:rPr>
                <w:rFonts w:ascii="Times New Roman" w:hAnsi="Times New Roman"/>
              </w:rPr>
              <w:t xml:space="preserve">программе  «Повышение эффективности работы с молодёжью, организация отдыха и оздоровления </w:t>
            </w:r>
          </w:p>
        </w:tc>
      </w:tr>
      <w:tr w:rsidR="00E77E02" w:rsidRPr="0014742B" w:rsidTr="00E77E02">
        <w:trPr>
          <w:trHeight w:val="138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pStyle w:val="af0"/>
              <w:rPr>
                <w:rFonts w:ascii="Times New Roman" w:hAnsi="Times New Roman"/>
              </w:rPr>
            </w:pPr>
            <w:r w:rsidRPr="0014742B">
              <w:rPr>
                <w:rFonts w:ascii="Times New Roman" w:hAnsi="Times New Roman"/>
              </w:rPr>
              <w:t>детей, молодёжи и развитие физической культуры и спорта в городе Курчатове Курской области на 2016-2020 годы»</w:t>
            </w:r>
          </w:p>
        </w:tc>
      </w:tr>
      <w:tr w:rsidR="00E77E02" w:rsidRPr="0014742B" w:rsidTr="00E77E02">
        <w:trPr>
          <w:trHeight w:val="441"/>
        </w:trPr>
        <w:tc>
          <w:tcPr>
            <w:tcW w:w="143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pStyle w:val="af0"/>
              <w:rPr>
                <w:rFonts w:ascii="Times New Roman" w:hAnsi="Times New Roman"/>
              </w:rPr>
            </w:pPr>
            <w:r w:rsidRPr="0014742B">
              <w:rPr>
                <w:rFonts w:ascii="Times New Roman" w:hAnsi="Times New Roman"/>
                <w:b/>
                <w:bCs/>
                <w:color w:val="000000"/>
              </w:rPr>
              <w:t xml:space="preserve">           Подпрограмма </w:t>
            </w:r>
            <w:r w:rsidRPr="0014742B">
              <w:rPr>
                <w:rFonts w:ascii="Times New Roman" w:hAnsi="Times New Roman"/>
                <w:b/>
              </w:rPr>
              <w:t>3.</w:t>
            </w:r>
            <w:r w:rsidRPr="0014742B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14742B">
              <w:rPr>
                <w:rFonts w:ascii="Times New Roman" w:hAnsi="Times New Roman"/>
                <w:b/>
              </w:rPr>
              <w:t>Развитие физической культуры и спорта в городе Курчатове Курской области на 2018-2020 годы</w:t>
            </w:r>
            <w:r w:rsidRPr="0014742B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E77E02" w:rsidRPr="0014742B" w:rsidTr="00E77E02">
        <w:trPr>
          <w:trHeight w:val="138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Основное мероприятие3.1.«Содействие развитию физической культуры и спорта»</w:t>
            </w:r>
          </w:p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Муниципальное казенное учреждение «Спортивная школа» г. Курчатова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shd w:val="clear" w:color="auto" w:fill="FFFFFF"/>
              <w:rPr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 xml:space="preserve">Увеличение доли жителей г. Курчатова Курской области </w:t>
            </w:r>
            <w:r w:rsidRPr="0014742B">
              <w:rPr>
                <w:sz w:val="24"/>
                <w:szCs w:val="24"/>
              </w:rPr>
              <w:t>систематически занимающихся физической культурой и спортом, в общей численности населения</w:t>
            </w:r>
            <w:r w:rsidRPr="0014742B">
              <w:rPr>
                <w:color w:val="000000"/>
                <w:sz w:val="24"/>
                <w:szCs w:val="24"/>
              </w:rPr>
              <w:t xml:space="preserve"> г. Курчатова</w:t>
            </w:r>
            <w:r w:rsidRPr="0014742B">
              <w:rPr>
                <w:sz w:val="24"/>
                <w:szCs w:val="24"/>
              </w:rPr>
              <w:t xml:space="preserve"> Курской области;</w:t>
            </w:r>
          </w:p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 xml:space="preserve">Увеличение доли обучающихся, систематически занимающихся </w:t>
            </w:r>
            <w:r w:rsidR="00ED531E">
              <w:rPr>
                <w:sz w:val="24"/>
                <w:szCs w:val="24"/>
              </w:rPr>
              <w:t>физической культурой и спортом.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rPr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 xml:space="preserve">Снижение доли жителей г. Курчатова Курской области </w:t>
            </w:r>
            <w:r w:rsidRPr="0014742B">
              <w:rPr>
                <w:sz w:val="24"/>
                <w:szCs w:val="24"/>
              </w:rPr>
              <w:t xml:space="preserve">систематически занимающихся физической культурой и спортом, и количества физкультурных и спортивных мероприятий; </w:t>
            </w:r>
          </w:p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снижение доли учащихся, систематически занимающихся физической культурой и спортом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pStyle w:val="af0"/>
              <w:rPr>
                <w:rFonts w:ascii="Times New Roman" w:hAnsi="Times New Roman"/>
              </w:rPr>
            </w:pPr>
            <w:r w:rsidRPr="0014742B">
              <w:rPr>
                <w:rFonts w:ascii="Times New Roman" w:hAnsi="Times New Roman"/>
              </w:rPr>
              <w:t xml:space="preserve">Индикатор 3.1, 3.2,3. Приложения № 1 к </w:t>
            </w:r>
            <w:r w:rsidRPr="0014742B">
              <w:rPr>
                <w:rFonts w:ascii="Times New Roman" w:hAnsi="Times New Roman"/>
                <w:bCs/>
              </w:rPr>
              <w:t xml:space="preserve">муниципальной </w:t>
            </w:r>
            <w:r w:rsidRPr="0014742B">
              <w:rPr>
                <w:rFonts w:ascii="Times New Roman" w:hAnsi="Times New Roman"/>
              </w:rPr>
              <w:t>программе  «Повышение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 на 2016-2020 годы»</w:t>
            </w:r>
          </w:p>
          <w:p w:rsidR="00E77E02" w:rsidRPr="0014742B" w:rsidRDefault="00E77E02" w:rsidP="00E77E02">
            <w:pPr>
              <w:pStyle w:val="af0"/>
              <w:rPr>
                <w:rFonts w:ascii="Times New Roman" w:hAnsi="Times New Roman"/>
              </w:rPr>
            </w:pPr>
          </w:p>
        </w:tc>
      </w:tr>
      <w:tr w:rsidR="00E77E02" w:rsidRPr="0014742B" w:rsidTr="00E77E02">
        <w:trPr>
          <w:trHeight w:val="138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tabs>
                <w:tab w:val="left" w:pos="12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sz w:val="24"/>
                <w:szCs w:val="24"/>
              </w:rPr>
            </w:pPr>
            <w:r w:rsidRPr="0014742B">
              <w:rPr>
                <w:sz w:val="24"/>
                <w:szCs w:val="24"/>
              </w:rPr>
              <w:t>Основное мероприятие3. 2 «Обеспечение деятельности муниципального казенного учреждения» «Спортивная школа» г. Курчатова</w:t>
            </w:r>
            <w:r w:rsidR="009F4097">
              <w:rPr>
                <w:sz w:val="24"/>
                <w:szCs w:val="24"/>
              </w:rPr>
              <w:t>»</w:t>
            </w:r>
            <w:r w:rsidRPr="001474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Муниципальное казенное учреждение «Спортивная школа» г. Курчатова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jc w:val="center"/>
              <w:rPr>
                <w:color w:val="000000"/>
                <w:sz w:val="24"/>
                <w:szCs w:val="24"/>
              </w:rPr>
            </w:pPr>
            <w:r w:rsidRPr="0014742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E02" w:rsidRPr="0014742B" w:rsidRDefault="00E77E02" w:rsidP="00E77E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E02" w:rsidRPr="0014742B" w:rsidRDefault="00E77E02" w:rsidP="00E77E02">
            <w:pPr>
              <w:pStyle w:val="af0"/>
              <w:rPr>
                <w:rFonts w:ascii="Times New Roman" w:hAnsi="Times New Roman"/>
              </w:rPr>
            </w:pPr>
          </w:p>
        </w:tc>
      </w:tr>
    </w:tbl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E77E02" w:rsidRDefault="00E77E02" w:rsidP="00E77E02">
      <w:pPr>
        <w:ind w:left="7788" w:firstLine="708"/>
        <w:rPr>
          <w:color w:val="000000"/>
          <w:sz w:val="24"/>
          <w:szCs w:val="24"/>
        </w:rPr>
      </w:pPr>
    </w:p>
    <w:p w:rsidR="0065519C" w:rsidRDefault="0065519C" w:rsidP="00E77E02">
      <w:pPr>
        <w:ind w:left="7788" w:firstLine="708"/>
        <w:rPr>
          <w:color w:val="000000"/>
          <w:sz w:val="24"/>
          <w:szCs w:val="24"/>
        </w:rPr>
      </w:pPr>
    </w:p>
    <w:p w:rsidR="00A516FA" w:rsidRPr="00721F6D" w:rsidRDefault="00A516FA" w:rsidP="00A516FA">
      <w:pPr>
        <w:ind w:left="7788" w:firstLine="708"/>
        <w:rPr>
          <w:color w:val="000000"/>
          <w:sz w:val="24"/>
          <w:szCs w:val="24"/>
        </w:rPr>
      </w:pPr>
      <w:r w:rsidRPr="00721F6D">
        <w:rPr>
          <w:color w:val="000000"/>
          <w:sz w:val="24"/>
          <w:szCs w:val="24"/>
        </w:rPr>
        <w:lastRenderedPageBreak/>
        <w:t>Приложение №4</w:t>
      </w:r>
    </w:p>
    <w:p w:rsidR="00A516FA" w:rsidRPr="00A516FA" w:rsidRDefault="00A516FA" w:rsidP="00A516FA">
      <w:pPr>
        <w:ind w:left="7788" w:firstLine="708"/>
        <w:rPr>
          <w:color w:val="000000"/>
          <w:sz w:val="24"/>
          <w:szCs w:val="24"/>
        </w:rPr>
      </w:pPr>
      <w:r w:rsidRPr="00A516FA">
        <w:rPr>
          <w:color w:val="000000"/>
          <w:sz w:val="24"/>
          <w:szCs w:val="24"/>
        </w:rPr>
        <w:t xml:space="preserve">к постановлению администрации города Курчатова </w:t>
      </w:r>
    </w:p>
    <w:p w:rsidR="00A516FA" w:rsidRPr="00A516FA" w:rsidRDefault="00A516FA" w:rsidP="00A516FA">
      <w:pPr>
        <w:autoSpaceDE w:val="0"/>
        <w:autoSpaceDN w:val="0"/>
        <w:adjustRightInd w:val="0"/>
        <w:ind w:left="7752" w:firstLine="708"/>
        <w:outlineLvl w:val="1"/>
        <w:rPr>
          <w:sz w:val="24"/>
          <w:szCs w:val="24"/>
        </w:rPr>
      </w:pPr>
      <w:r w:rsidRPr="00A516FA">
        <w:rPr>
          <w:sz w:val="24"/>
          <w:szCs w:val="24"/>
        </w:rPr>
        <w:t>Приложение № 3</w:t>
      </w:r>
    </w:p>
    <w:p w:rsidR="00A516FA" w:rsidRPr="00A516FA" w:rsidRDefault="00A516FA" w:rsidP="00A516FA">
      <w:pPr>
        <w:autoSpaceDE w:val="0"/>
        <w:autoSpaceDN w:val="0"/>
        <w:adjustRightInd w:val="0"/>
        <w:ind w:left="8460"/>
        <w:outlineLvl w:val="1"/>
        <w:rPr>
          <w:sz w:val="24"/>
          <w:szCs w:val="24"/>
        </w:rPr>
      </w:pPr>
      <w:r w:rsidRPr="00A516FA">
        <w:rPr>
          <w:sz w:val="24"/>
          <w:szCs w:val="24"/>
        </w:rPr>
        <w:t xml:space="preserve">к </w:t>
      </w:r>
      <w:r w:rsidRPr="00A516FA">
        <w:rPr>
          <w:bCs/>
          <w:sz w:val="24"/>
          <w:szCs w:val="24"/>
        </w:rPr>
        <w:t xml:space="preserve">муниципальной </w:t>
      </w:r>
      <w:r w:rsidRPr="00A516FA">
        <w:rPr>
          <w:sz w:val="24"/>
          <w:szCs w:val="24"/>
        </w:rPr>
        <w:t>программе  «Повышение эффективности работы с молодёжью, организация отдыха и оздоровления  детей, молодёжи, развитие физической культуры и спорта  городе Курчатове Курской области на 2016-2020 годы»</w:t>
      </w:r>
    </w:p>
    <w:p w:rsidR="00A516FA" w:rsidRPr="00A516FA" w:rsidRDefault="00A516FA" w:rsidP="00A516FA">
      <w:pPr>
        <w:autoSpaceDE w:val="0"/>
        <w:autoSpaceDN w:val="0"/>
        <w:adjustRightInd w:val="0"/>
        <w:ind w:left="9204"/>
        <w:jc w:val="center"/>
        <w:outlineLvl w:val="1"/>
        <w:rPr>
          <w:sz w:val="24"/>
          <w:szCs w:val="24"/>
        </w:rPr>
      </w:pPr>
    </w:p>
    <w:p w:rsidR="00A516FA" w:rsidRPr="00A516FA" w:rsidRDefault="00A516FA" w:rsidP="00A516FA">
      <w:pPr>
        <w:pStyle w:val="aa"/>
        <w:spacing w:after="0"/>
        <w:ind w:left="9540"/>
        <w:jc w:val="left"/>
        <w:rPr>
          <w:sz w:val="24"/>
          <w:szCs w:val="24"/>
        </w:rPr>
      </w:pPr>
    </w:p>
    <w:p w:rsidR="00A516FA" w:rsidRPr="00A516FA" w:rsidRDefault="00A516FA" w:rsidP="00A516F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7" w:name="Par585"/>
      <w:bookmarkEnd w:id="7"/>
      <w:r w:rsidRPr="00A516FA">
        <w:rPr>
          <w:b/>
          <w:sz w:val="24"/>
          <w:szCs w:val="24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 на 2016-2020 годы» </w:t>
      </w:r>
    </w:p>
    <w:p w:rsidR="00A516FA" w:rsidRPr="00A516FA" w:rsidRDefault="00A516FA" w:rsidP="00A516F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516FA">
        <w:rPr>
          <w:b/>
          <w:sz w:val="24"/>
          <w:szCs w:val="24"/>
        </w:rPr>
        <w:t>за счет средств городского бюджета</w:t>
      </w:r>
    </w:p>
    <w:p w:rsidR="00A516FA" w:rsidRPr="00A516FA" w:rsidRDefault="00A516FA" w:rsidP="00A516FA">
      <w:pPr>
        <w:jc w:val="center"/>
        <w:rPr>
          <w:b/>
          <w:sz w:val="24"/>
          <w:szCs w:val="24"/>
        </w:rPr>
      </w:pPr>
      <w:r w:rsidRPr="00A516FA">
        <w:rPr>
          <w:b/>
          <w:sz w:val="24"/>
          <w:szCs w:val="24"/>
        </w:rPr>
        <w:t>(тыс. рублей)</w:t>
      </w:r>
    </w:p>
    <w:p w:rsidR="00A516FA" w:rsidRPr="00A516FA" w:rsidRDefault="00A516FA" w:rsidP="00A516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235" w:type="dxa"/>
        <w:jc w:val="center"/>
        <w:tblCellSpacing w:w="5" w:type="nil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47"/>
        <w:gridCol w:w="2551"/>
        <w:gridCol w:w="1793"/>
        <w:gridCol w:w="579"/>
        <w:gridCol w:w="566"/>
        <w:gridCol w:w="651"/>
        <w:gridCol w:w="664"/>
        <w:gridCol w:w="1095"/>
        <w:gridCol w:w="1086"/>
        <w:gridCol w:w="1317"/>
        <w:gridCol w:w="1248"/>
        <w:gridCol w:w="1192"/>
        <w:gridCol w:w="46"/>
      </w:tblGrid>
      <w:tr w:rsidR="00A516FA" w:rsidRPr="00A516FA" w:rsidTr="00FB7F7A">
        <w:trPr>
          <w:trHeight w:val="480"/>
          <w:tblCellSpacing w:w="5" w:type="nil"/>
          <w:jc w:val="center"/>
        </w:trPr>
        <w:tc>
          <w:tcPr>
            <w:tcW w:w="1447" w:type="dxa"/>
            <w:vMerge w:val="restart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государственной 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 подпрограммы   государ- 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ственной    программы,  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ведомственной   целевой   программы,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основного   мероприятия</w:t>
            </w:r>
          </w:p>
        </w:tc>
        <w:tc>
          <w:tcPr>
            <w:tcW w:w="1793" w:type="dxa"/>
            <w:vMerge w:val="restart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участники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gridSpan w:val="4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5984" w:type="dxa"/>
            <w:gridSpan w:val="6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годы</w:t>
            </w:r>
          </w:p>
        </w:tc>
      </w:tr>
      <w:tr w:rsidR="00A516FA" w:rsidRPr="00A516FA" w:rsidTr="00FB7F7A">
        <w:trPr>
          <w:gridAfter w:val="1"/>
          <w:wAfter w:w="46" w:type="dxa"/>
          <w:trHeight w:val="559"/>
          <w:tblCellSpacing w:w="5" w:type="nil"/>
          <w:jc w:val="center"/>
        </w:trPr>
        <w:tc>
          <w:tcPr>
            <w:tcW w:w="1447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6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95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</w:t>
            </w:r>
          </w:p>
        </w:tc>
        <w:tc>
          <w:tcPr>
            <w:tcW w:w="1086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</w:t>
            </w:r>
          </w:p>
        </w:tc>
        <w:tc>
          <w:tcPr>
            <w:tcW w:w="1317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</w:t>
            </w:r>
          </w:p>
        </w:tc>
        <w:tc>
          <w:tcPr>
            <w:tcW w:w="1248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</w:t>
            </w:r>
          </w:p>
        </w:tc>
        <w:tc>
          <w:tcPr>
            <w:tcW w:w="1192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516FA" w:rsidRPr="00A516FA" w:rsidTr="00FB7F7A">
        <w:trPr>
          <w:gridAfter w:val="1"/>
          <w:wAfter w:w="46" w:type="dxa"/>
          <w:tblCellSpacing w:w="5" w:type="nil"/>
          <w:jc w:val="center"/>
        </w:trPr>
        <w:tc>
          <w:tcPr>
            <w:tcW w:w="1447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2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16FA" w:rsidRPr="00A516FA" w:rsidTr="00FB7F7A">
        <w:trPr>
          <w:gridAfter w:val="1"/>
          <w:wAfter w:w="46" w:type="dxa"/>
          <w:trHeight w:val="517"/>
          <w:tblCellSpacing w:w="5" w:type="nil"/>
          <w:jc w:val="center"/>
        </w:trPr>
        <w:tc>
          <w:tcPr>
            <w:tcW w:w="1447" w:type="dxa"/>
            <w:vMerge w:val="restart"/>
          </w:tcPr>
          <w:p w:rsidR="00A516FA" w:rsidRPr="00A516FA" w:rsidRDefault="00A516FA" w:rsidP="00FB7F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  <w:r w:rsidRPr="00A5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Курчатова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551" w:type="dxa"/>
            <w:vMerge w:val="restart"/>
          </w:tcPr>
          <w:p w:rsidR="00A516FA" w:rsidRPr="00A516FA" w:rsidRDefault="00A516FA" w:rsidP="00FB7F7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 xml:space="preserve">«Повышение эффективности работы с молодёжью, организация отдыха и оздоровление детей, молодёжи, развитие физической культуры и спорта  в городе </w:t>
            </w:r>
            <w:r w:rsidRPr="00A516FA">
              <w:rPr>
                <w:sz w:val="24"/>
                <w:szCs w:val="24"/>
              </w:rPr>
              <w:lastRenderedPageBreak/>
              <w:t>Курчатове Курской области на 2016-2020 годы»</w:t>
            </w:r>
          </w:p>
        </w:tc>
        <w:tc>
          <w:tcPr>
            <w:tcW w:w="1793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9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</w:tcPr>
          <w:p w:rsidR="00A516FA" w:rsidRPr="00A516FA" w:rsidRDefault="00A516FA" w:rsidP="00FB7F7A">
            <w:pPr>
              <w:jc w:val="center"/>
              <w:rPr>
                <w:b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2275,675</w:t>
            </w:r>
          </w:p>
        </w:tc>
        <w:tc>
          <w:tcPr>
            <w:tcW w:w="1086" w:type="dxa"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2437,047</w:t>
            </w:r>
          </w:p>
        </w:tc>
        <w:tc>
          <w:tcPr>
            <w:tcW w:w="1317" w:type="dxa"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13215,152</w:t>
            </w:r>
          </w:p>
        </w:tc>
        <w:tc>
          <w:tcPr>
            <w:tcW w:w="1248" w:type="dxa"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13212,152</w:t>
            </w:r>
          </w:p>
        </w:tc>
        <w:tc>
          <w:tcPr>
            <w:tcW w:w="1192" w:type="dxa"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13212,152</w:t>
            </w:r>
          </w:p>
        </w:tc>
      </w:tr>
      <w:tr w:rsidR="00A516FA" w:rsidRPr="00A516FA" w:rsidTr="00FB7F7A">
        <w:trPr>
          <w:gridAfter w:val="1"/>
          <w:wAfter w:w="46" w:type="dxa"/>
          <w:trHeight w:val="717"/>
          <w:tblCellSpacing w:w="5" w:type="nil"/>
          <w:jc w:val="center"/>
        </w:trPr>
        <w:tc>
          <w:tcPr>
            <w:tcW w:w="1447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спорту и делам молодёжи администрации города Курчатова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579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6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jc w:val="right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1216,040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1333,930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1329,833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1329,833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right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1329,833</w:t>
            </w:r>
          </w:p>
        </w:tc>
      </w:tr>
      <w:tr w:rsidR="00A516FA" w:rsidRPr="00A516FA" w:rsidTr="00FB7F7A">
        <w:trPr>
          <w:gridAfter w:val="1"/>
          <w:wAfter w:w="46" w:type="dxa"/>
          <w:trHeight w:val="717"/>
          <w:tblCellSpacing w:w="5" w:type="nil"/>
          <w:jc w:val="center"/>
        </w:trPr>
        <w:tc>
          <w:tcPr>
            <w:tcW w:w="1447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г. Курчатова</w:t>
            </w:r>
          </w:p>
        </w:tc>
        <w:tc>
          <w:tcPr>
            <w:tcW w:w="579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1059,635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1103,117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1168,067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1168,067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1168,067</w:t>
            </w:r>
          </w:p>
        </w:tc>
      </w:tr>
      <w:tr w:rsidR="00A516FA" w:rsidRPr="00A516FA" w:rsidTr="00FB7F7A">
        <w:trPr>
          <w:gridAfter w:val="1"/>
          <w:wAfter w:w="46" w:type="dxa"/>
          <w:trHeight w:val="717"/>
          <w:tblCellSpacing w:w="5" w:type="nil"/>
          <w:jc w:val="center"/>
        </w:trPr>
        <w:tc>
          <w:tcPr>
            <w:tcW w:w="1447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МКУ СШ</w:t>
            </w:r>
          </w:p>
        </w:tc>
        <w:tc>
          <w:tcPr>
            <w:tcW w:w="579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1095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1086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х</w:t>
            </w:r>
          </w:p>
        </w:tc>
        <w:tc>
          <w:tcPr>
            <w:tcW w:w="1317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10717,252</w:t>
            </w:r>
          </w:p>
        </w:tc>
        <w:tc>
          <w:tcPr>
            <w:tcW w:w="1248" w:type="dxa"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  <w:tc>
          <w:tcPr>
            <w:tcW w:w="1192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</w:tr>
      <w:tr w:rsidR="00A516FA" w:rsidRPr="00A516FA" w:rsidTr="00FB7F7A">
        <w:trPr>
          <w:gridAfter w:val="1"/>
          <w:wAfter w:w="46" w:type="dxa"/>
          <w:trHeight w:val="415"/>
          <w:tblCellSpacing w:w="5" w:type="nil"/>
          <w:jc w:val="center"/>
        </w:trPr>
        <w:tc>
          <w:tcPr>
            <w:tcW w:w="1447" w:type="dxa"/>
          </w:tcPr>
          <w:p w:rsidR="00A516FA" w:rsidRPr="00A516FA" w:rsidRDefault="00A516FA" w:rsidP="00FB7F7A">
            <w:pPr>
              <w:pStyle w:val="ConsPlusCell"/>
              <w:ind w:left="-146"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551" w:type="dxa"/>
          </w:tcPr>
          <w:p w:rsidR="00A516FA" w:rsidRPr="00A516FA" w:rsidRDefault="00A516FA" w:rsidP="00FB7F7A">
            <w:pPr>
              <w:pStyle w:val="af"/>
              <w:jc w:val="both"/>
            </w:pPr>
            <w:r w:rsidRPr="00A516FA">
              <w:rPr>
                <w:bCs/>
                <w:color w:val="000000"/>
              </w:rPr>
              <w:t xml:space="preserve"> </w:t>
            </w:r>
            <w:r w:rsidRPr="00A516FA">
              <w:rPr>
                <w:b/>
                <w:color w:val="000000"/>
              </w:rPr>
              <w:t>«Повышение эффективности реализации молодёжной политики на 2016-2020 годы»</w:t>
            </w:r>
          </w:p>
        </w:tc>
        <w:tc>
          <w:tcPr>
            <w:tcW w:w="1793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9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A516FA" w:rsidRPr="00A516FA" w:rsidTr="00FB7F7A">
        <w:trPr>
          <w:gridAfter w:val="1"/>
          <w:wAfter w:w="46" w:type="dxa"/>
          <w:trHeight w:val="857"/>
          <w:tblCellSpacing w:w="5" w:type="nil"/>
          <w:jc w:val="center"/>
        </w:trPr>
        <w:tc>
          <w:tcPr>
            <w:tcW w:w="1447" w:type="dxa"/>
          </w:tcPr>
          <w:p w:rsidR="00A516FA" w:rsidRPr="00A516FA" w:rsidRDefault="00A516FA" w:rsidP="00FB7F7A">
            <w:pPr>
              <w:pStyle w:val="ConsPlusCell"/>
              <w:ind w:left="-146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 xml:space="preserve">Развитие молодежной политики в городе Курчатове Курской области </w:t>
            </w:r>
          </w:p>
          <w:p w:rsidR="00A516FA" w:rsidRPr="00A516FA" w:rsidRDefault="00A516FA" w:rsidP="00FB7F7A">
            <w:pPr>
              <w:pStyle w:val="af"/>
              <w:jc w:val="both"/>
              <w:rPr>
                <w:bCs/>
                <w:color w:val="000000"/>
              </w:rPr>
            </w:pPr>
          </w:p>
        </w:tc>
        <w:tc>
          <w:tcPr>
            <w:tcW w:w="1793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делам молодёжи администрации города Курчатова Курской области</w:t>
            </w:r>
          </w:p>
        </w:tc>
        <w:tc>
          <w:tcPr>
            <w:tcW w:w="579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6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08101с1414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A516FA" w:rsidRPr="00A516FA" w:rsidTr="00FB7F7A">
        <w:trPr>
          <w:gridAfter w:val="1"/>
          <w:wAfter w:w="46" w:type="dxa"/>
          <w:trHeight w:val="698"/>
          <w:tblCellSpacing w:w="5" w:type="nil"/>
          <w:jc w:val="center"/>
        </w:trPr>
        <w:tc>
          <w:tcPr>
            <w:tcW w:w="1447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«Оздоровление и отдых детей на 2016-2020 годы»</w:t>
            </w:r>
          </w:p>
        </w:tc>
        <w:tc>
          <w:tcPr>
            <w:tcW w:w="1793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2337,554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color w:val="000000"/>
                <w:sz w:val="24"/>
                <w:szCs w:val="24"/>
              </w:rPr>
              <w:t>2472,500</w:t>
            </w:r>
          </w:p>
        </w:tc>
      </w:tr>
      <w:tr w:rsidR="00A516FA" w:rsidRPr="00A516FA" w:rsidTr="00FB7F7A">
        <w:trPr>
          <w:gridAfter w:val="1"/>
          <w:wAfter w:w="46" w:type="dxa"/>
          <w:trHeight w:val="698"/>
          <w:tblCellSpacing w:w="5" w:type="nil"/>
          <w:jc w:val="center"/>
        </w:trPr>
        <w:tc>
          <w:tcPr>
            <w:tcW w:w="1447" w:type="dxa"/>
            <w:vMerge w:val="restart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</w:t>
            </w: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ие 2.1.</w:t>
            </w:r>
          </w:p>
        </w:tc>
        <w:tc>
          <w:tcPr>
            <w:tcW w:w="2551" w:type="dxa"/>
            <w:vMerge w:val="restart"/>
          </w:tcPr>
          <w:p w:rsidR="00A516FA" w:rsidRPr="00A516FA" w:rsidRDefault="00A516FA" w:rsidP="00FB7F7A">
            <w:pPr>
              <w:jc w:val="center"/>
              <w:rPr>
                <w:b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lastRenderedPageBreak/>
              <w:t xml:space="preserve">Организация отдыха детей в каникулярное </w:t>
            </w:r>
            <w:r w:rsidRPr="00A516FA">
              <w:rPr>
                <w:color w:val="00000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793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lastRenderedPageBreak/>
              <w:t xml:space="preserve">Комитет образования г. </w:t>
            </w:r>
            <w:r w:rsidRPr="00A516FA">
              <w:rPr>
                <w:sz w:val="24"/>
                <w:szCs w:val="24"/>
              </w:rPr>
              <w:lastRenderedPageBreak/>
              <w:t>Курчатова</w:t>
            </w:r>
          </w:p>
        </w:tc>
        <w:tc>
          <w:tcPr>
            <w:tcW w:w="579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1059,635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1103,117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1168,067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1168,067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1168,067</w:t>
            </w:r>
          </w:p>
        </w:tc>
      </w:tr>
      <w:tr w:rsidR="00A516FA" w:rsidRPr="00A516FA" w:rsidTr="00FB7F7A">
        <w:trPr>
          <w:gridAfter w:val="1"/>
          <w:wAfter w:w="46" w:type="dxa"/>
          <w:trHeight w:val="698"/>
          <w:tblCellSpacing w:w="5" w:type="nil"/>
          <w:jc w:val="center"/>
        </w:trPr>
        <w:tc>
          <w:tcPr>
            <w:tcW w:w="1447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Управление по культуре, спорту и делам молодёжи администрации города Курчатова Курской области</w:t>
            </w:r>
          </w:p>
        </w:tc>
        <w:tc>
          <w:tcPr>
            <w:tcW w:w="579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1089,040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1234,437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1304,433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1304,433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1304,433</w:t>
            </w:r>
          </w:p>
        </w:tc>
      </w:tr>
      <w:tr w:rsidR="00A516FA" w:rsidRPr="00A516FA" w:rsidTr="00FB7F7A">
        <w:trPr>
          <w:gridAfter w:val="1"/>
          <w:wAfter w:w="46" w:type="dxa"/>
          <w:trHeight w:val="698"/>
          <w:tblCellSpacing w:w="5" w:type="nil"/>
          <w:jc w:val="center"/>
        </w:trPr>
        <w:tc>
          <w:tcPr>
            <w:tcW w:w="1447" w:type="dxa"/>
            <w:vMerge w:val="restart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Мероприятие 2.1.1.</w:t>
            </w:r>
          </w:p>
        </w:tc>
        <w:tc>
          <w:tcPr>
            <w:tcW w:w="2551" w:type="dxa"/>
            <w:vMerge w:val="restart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Организация отдыха детей в оздоровительном лагере с дневным пребыванием</w:t>
            </w:r>
          </w:p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Комитет образования г. Курчатова</w:t>
            </w:r>
          </w:p>
        </w:tc>
        <w:tc>
          <w:tcPr>
            <w:tcW w:w="579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6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08201</w:t>
            </w:r>
            <w:r w:rsidRPr="00A51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934,635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978,117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1043,067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1043,067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1043,067</w:t>
            </w:r>
          </w:p>
        </w:tc>
      </w:tr>
      <w:tr w:rsidR="00A516FA" w:rsidRPr="00A516FA" w:rsidTr="00FB7F7A">
        <w:trPr>
          <w:gridAfter w:val="1"/>
          <w:wAfter w:w="46" w:type="dxa"/>
          <w:trHeight w:val="698"/>
          <w:tblCellSpacing w:w="5" w:type="nil"/>
          <w:jc w:val="center"/>
        </w:trPr>
        <w:tc>
          <w:tcPr>
            <w:tcW w:w="1447" w:type="dxa"/>
            <w:vMerge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Комитет образования г. Курчатова</w:t>
            </w:r>
          </w:p>
        </w:tc>
        <w:tc>
          <w:tcPr>
            <w:tcW w:w="579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6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08201 С1412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125,000</w:t>
            </w:r>
          </w:p>
        </w:tc>
      </w:tr>
      <w:tr w:rsidR="00A516FA" w:rsidRPr="00A516FA" w:rsidTr="00FB7F7A">
        <w:trPr>
          <w:gridAfter w:val="1"/>
          <w:wAfter w:w="46" w:type="dxa"/>
          <w:trHeight w:val="698"/>
          <w:tblCellSpacing w:w="5" w:type="nil"/>
          <w:jc w:val="center"/>
        </w:trPr>
        <w:tc>
          <w:tcPr>
            <w:tcW w:w="1447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2551" w:type="dxa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Организация отдыха детей в загородных стационарных детских оздоровительных лагерях</w:t>
            </w:r>
          </w:p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Управление по культуре, спорту и делам молодёжи администрации города Курчатова Курской области</w:t>
            </w:r>
          </w:p>
        </w:tc>
        <w:tc>
          <w:tcPr>
            <w:tcW w:w="579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6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08201</w:t>
            </w:r>
            <w:r w:rsidRPr="00A51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5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1089,040</w:t>
            </w:r>
          </w:p>
        </w:tc>
        <w:tc>
          <w:tcPr>
            <w:tcW w:w="1086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1234,437</w:t>
            </w:r>
          </w:p>
        </w:tc>
        <w:tc>
          <w:tcPr>
            <w:tcW w:w="1317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1304,433</w:t>
            </w:r>
          </w:p>
        </w:tc>
        <w:tc>
          <w:tcPr>
            <w:tcW w:w="1248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1304,433</w:t>
            </w:r>
          </w:p>
        </w:tc>
        <w:tc>
          <w:tcPr>
            <w:tcW w:w="1192" w:type="dxa"/>
            <w:vAlign w:val="center"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1304,433</w:t>
            </w:r>
          </w:p>
        </w:tc>
      </w:tr>
      <w:tr w:rsidR="00A516FA" w:rsidRPr="00A516FA" w:rsidTr="00FB7F7A">
        <w:trPr>
          <w:gridAfter w:val="1"/>
          <w:wAfter w:w="46" w:type="dxa"/>
          <w:trHeight w:val="698"/>
          <w:tblCellSpacing w:w="5" w:type="nil"/>
          <w:jc w:val="center"/>
        </w:trPr>
        <w:tc>
          <w:tcPr>
            <w:tcW w:w="1447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551" w:type="dxa"/>
          </w:tcPr>
          <w:p w:rsidR="00A516FA" w:rsidRPr="00A516FA" w:rsidRDefault="00A516FA" w:rsidP="00FB7F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16FA">
              <w:rPr>
                <w:b/>
                <w:color w:val="000000"/>
                <w:sz w:val="24"/>
                <w:szCs w:val="24"/>
              </w:rPr>
              <w:t>«</w:t>
            </w:r>
            <w:r w:rsidRPr="00A516FA">
              <w:rPr>
                <w:b/>
                <w:sz w:val="24"/>
                <w:szCs w:val="24"/>
              </w:rPr>
              <w:t>Развитие физической культуры и спорта на 2018-2020 годы</w:t>
            </w:r>
            <w:r w:rsidRPr="00A516FA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 xml:space="preserve">МКУ СШ </w:t>
            </w:r>
          </w:p>
        </w:tc>
        <w:tc>
          <w:tcPr>
            <w:tcW w:w="579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6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17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10717,252</w:t>
            </w:r>
          </w:p>
        </w:tc>
        <w:tc>
          <w:tcPr>
            <w:tcW w:w="1248" w:type="dxa"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  <w:tc>
          <w:tcPr>
            <w:tcW w:w="1192" w:type="dxa"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</w:tr>
      <w:tr w:rsidR="00A516FA" w:rsidRPr="00A516FA" w:rsidTr="00FB7F7A">
        <w:trPr>
          <w:gridAfter w:val="1"/>
          <w:wAfter w:w="46" w:type="dxa"/>
          <w:trHeight w:val="698"/>
          <w:tblCellSpacing w:w="5" w:type="nil"/>
          <w:jc w:val="center"/>
        </w:trPr>
        <w:tc>
          <w:tcPr>
            <w:tcW w:w="1447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A516FA" w:rsidRPr="00A516FA" w:rsidRDefault="00A516FA" w:rsidP="00FB7F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lastRenderedPageBreak/>
              <w:t xml:space="preserve">«Содействие развитию физической культуры </w:t>
            </w:r>
            <w:r w:rsidRPr="00A516FA">
              <w:rPr>
                <w:sz w:val="24"/>
                <w:szCs w:val="24"/>
              </w:rPr>
              <w:lastRenderedPageBreak/>
              <w:t>и спорта»</w:t>
            </w:r>
          </w:p>
        </w:tc>
        <w:tc>
          <w:tcPr>
            <w:tcW w:w="1793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lastRenderedPageBreak/>
              <w:t>МКУ СШ</w:t>
            </w:r>
          </w:p>
        </w:tc>
        <w:tc>
          <w:tcPr>
            <w:tcW w:w="579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6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77002С1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95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6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17" w:type="dxa"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 xml:space="preserve">   0</w:t>
            </w:r>
          </w:p>
        </w:tc>
        <w:tc>
          <w:tcPr>
            <w:tcW w:w="1248" w:type="dxa"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 xml:space="preserve">   0</w:t>
            </w:r>
          </w:p>
        </w:tc>
        <w:tc>
          <w:tcPr>
            <w:tcW w:w="1192" w:type="dxa"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516FA" w:rsidRPr="00A516FA" w:rsidTr="00FB7F7A">
        <w:trPr>
          <w:gridAfter w:val="1"/>
          <w:wAfter w:w="46" w:type="dxa"/>
          <w:trHeight w:val="698"/>
          <w:tblCellSpacing w:w="5" w:type="nil"/>
          <w:jc w:val="center"/>
        </w:trPr>
        <w:tc>
          <w:tcPr>
            <w:tcW w:w="1447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«Обеспечение деятельности Муниципального казенного учреждения «Спортивная школа» г. Курчатова</w:t>
            </w:r>
          </w:p>
        </w:tc>
        <w:tc>
          <w:tcPr>
            <w:tcW w:w="1793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МКУ СШ</w:t>
            </w:r>
          </w:p>
        </w:tc>
        <w:tc>
          <w:tcPr>
            <w:tcW w:w="579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6" w:type="dxa"/>
            <w:shd w:val="clear" w:color="auto" w:fill="auto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51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77002С1401</w:t>
            </w:r>
          </w:p>
        </w:tc>
        <w:tc>
          <w:tcPr>
            <w:tcW w:w="664" w:type="dxa"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5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86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17" w:type="dxa"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10717,252</w:t>
            </w:r>
          </w:p>
        </w:tc>
        <w:tc>
          <w:tcPr>
            <w:tcW w:w="1248" w:type="dxa"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  <w:tc>
          <w:tcPr>
            <w:tcW w:w="1192" w:type="dxa"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</w:tr>
    </w:tbl>
    <w:p w:rsidR="00A516FA" w:rsidRPr="00A516FA" w:rsidRDefault="00A516FA" w:rsidP="00A516FA">
      <w:pPr>
        <w:autoSpaceDE w:val="0"/>
        <w:autoSpaceDN w:val="0"/>
        <w:adjustRightInd w:val="0"/>
        <w:ind w:left="8496"/>
        <w:jc w:val="center"/>
        <w:outlineLvl w:val="1"/>
        <w:rPr>
          <w:sz w:val="24"/>
          <w:szCs w:val="24"/>
        </w:rPr>
      </w:pPr>
    </w:p>
    <w:p w:rsidR="00A516FA" w:rsidRPr="00A516FA" w:rsidRDefault="00A516FA" w:rsidP="00A516FA">
      <w:pPr>
        <w:autoSpaceDE w:val="0"/>
        <w:autoSpaceDN w:val="0"/>
        <w:adjustRightInd w:val="0"/>
        <w:ind w:left="8496"/>
        <w:jc w:val="center"/>
        <w:outlineLvl w:val="1"/>
        <w:rPr>
          <w:sz w:val="24"/>
          <w:szCs w:val="24"/>
        </w:rPr>
      </w:pPr>
    </w:p>
    <w:p w:rsidR="00A516FA" w:rsidRPr="00A516FA" w:rsidRDefault="00A516FA" w:rsidP="00A516FA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516FA" w:rsidRPr="00A516FA" w:rsidRDefault="00A516FA" w:rsidP="00A516FA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516FA" w:rsidRPr="00A516FA" w:rsidRDefault="00A516FA" w:rsidP="00A516FA">
      <w:pPr>
        <w:autoSpaceDE w:val="0"/>
        <w:autoSpaceDN w:val="0"/>
        <w:adjustRightInd w:val="0"/>
        <w:ind w:left="8460"/>
        <w:outlineLvl w:val="1"/>
        <w:rPr>
          <w:sz w:val="24"/>
          <w:szCs w:val="24"/>
        </w:rPr>
      </w:pPr>
    </w:p>
    <w:p w:rsidR="00A516FA" w:rsidRPr="00A516FA" w:rsidRDefault="00A516FA" w:rsidP="00A516FA">
      <w:pPr>
        <w:autoSpaceDE w:val="0"/>
        <w:autoSpaceDN w:val="0"/>
        <w:adjustRightInd w:val="0"/>
        <w:ind w:left="8460"/>
        <w:outlineLvl w:val="1"/>
        <w:rPr>
          <w:sz w:val="24"/>
          <w:szCs w:val="24"/>
        </w:rPr>
      </w:pPr>
    </w:p>
    <w:p w:rsidR="00A516FA" w:rsidRPr="00A516FA" w:rsidRDefault="00A516FA" w:rsidP="00A516FA">
      <w:pPr>
        <w:autoSpaceDE w:val="0"/>
        <w:autoSpaceDN w:val="0"/>
        <w:adjustRightInd w:val="0"/>
        <w:ind w:left="8460"/>
        <w:outlineLvl w:val="1"/>
        <w:rPr>
          <w:sz w:val="24"/>
          <w:szCs w:val="24"/>
        </w:rPr>
      </w:pPr>
    </w:p>
    <w:p w:rsidR="00A516FA" w:rsidRPr="00A516FA" w:rsidRDefault="00A516FA" w:rsidP="00A516FA">
      <w:pPr>
        <w:autoSpaceDE w:val="0"/>
        <w:autoSpaceDN w:val="0"/>
        <w:adjustRightInd w:val="0"/>
        <w:ind w:left="8460"/>
        <w:outlineLvl w:val="1"/>
        <w:rPr>
          <w:sz w:val="24"/>
          <w:szCs w:val="24"/>
        </w:rPr>
      </w:pPr>
    </w:p>
    <w:p w:rsidR="00A516FA" w:rsidRPr="00A516FA" w:rsidRDefault="00A516FA" w:rsidP="00A516FA">
      <w:pPr>
        <w:ind w:left="8496" w:firstLine="708"/>
        <w:rPr>
          <w:color w:val="000000"/>
          <w:sz w:val="24"/>
          <w:szCs w:val="24"/>
        </w:rPr>
      </w:pPr>
    </w:p>
    <w:p w:rsidR="00A516FA" w:rsidRPr="00A516FA" w:rsidRDefault="00A516FA" w:rsidP="00A516FA">
      <w:pPr>
        <w:ind w:left="8496" w:hanging="132"/>
        <w:rPr>
          <w:color w:val="000000"/>
          <w:sz w:val="24"/>
          <w:szCs w:val="24"/>
        </w:rPr>
      </w:pPr>
      <w:r w:rsidRPr="00A516FA">
        <w:rPr>
          <w:color w:val="000000"/>
          <w:sz w:val="24"/>
          <w:szCs w:val="24"/>
        </w:rPr>
        <w:t xml:space="preserve"> </w:t>
      </w: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P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P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P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Pr="00A516FA" w:rsidRDefault="00A516FA" w:rsidP="00A516FA">
      <w:pPr>
        <w:ind w:left="8496" w:hanging="132"/>
        <w:rPr>
          <w:color w:val="000000"/>
          <w:sz w:val="24"/>
          <w:szCs w:val="24"/>
        </w:rPr>
      </w:pPr>
    </w:p>
    <w:p w:rsidR="00A516FA" w:rsidRPr="00A516FA" w:rsidRDefault="00A516FA" w:rsidP="00A516FA">
      <w:pPr>
        <w:ind w:left="7752" w:firstLine="708"/>
        <w:rPr>
          <w:color w:val="000000"/>
          <w:sz w:val="24"/>
          <w:szCs w:val="24"/>
        </w:rPr>
      </w:pPr>
      <w:r w:rsidRPr="00A516FA">
        <w:rPr>
          <w:color w:val="000000"/>
          <w:sz w:val="24"/>
          <w:szCs w:val="24"/>
        </w:rPr>
        <w:lastRenderedPageBreak/>
        <w:t xml:space="preserve"> Приложение №5</w:t>
      </w:r>
    </w:p>
    <w:p w:rsidR="00A516FA" w:rsidRPr="00A516FA" w:rsidRDefault="00A516FA" w:rsidP="00A516FA">
      <w:pPr>
        <w:ind w:left="7752" w:firstLine="708"/>
        <w:rPr>
          <w:color w:val="000000"/>
          <w:sz w:val="24"/>
          <w:szCs w:val="24"/>
        </w:rPr>
      </w:pPr>
      <w:r w:rsidRPr="00A516FA">
        <w:rPr>
          <w:color w:val="000000"/>
          <w:sz w:val="24"/>
          <w:szCs w:val="24"/>
        </w:rPr>
        <w:t xml:space="preserve">к постановлению администрации города Курчатова </w:t>
      </w:r>
    </w:p>
    <w:p w:rsidR="00A516FA" w:rsidRPr="00A516FA" w:rsidRDefault="00A516FA" w:rsidP="00A516FA">
      <w:pPr>
        <w:autoSpaceDE w:val="0"/>
        <w:autoSpaceDN w:val="0"/>
        <w:adjustRightInd w:val="0"/>
        <w:ind w:left="7752" w:firstLine="708"/>
        <w:outlineLvl w:val="1"/>
        <w:rPr>
          <w:sz w:val="24"/>
          <w:szCs w:val="24"/>
        </w:rPr>
      </w:pPr>
      <w:r w:rsidRPr="00A516FA">
        <w:rPr>
          <w:sz w:val="24"/>
          <w:szCs w:val="24"/>
        </w:rPr>
        <w:t xml:space="preserve">Приложение № 4 </w:t>
      </w:r>
    </w:p>
    <w:p w:rsidR="00A516FA" w:rsidRPr="00A516FA" w:rsidRDefault="00A516FA" w:rsidP="00A516FA">
      <w:pPr>
        <w:autoSpaceDE w:val="0"/>
        <w:autoSpaceDN w:val="0"/>
        <w:adjustRightInd w:val="0"/>
        <w:ind w:left="8460"/>
        <w:outlineLvl w:val="1"/>
        <w:rPr>
          <w:sz w:val="24"/>
          <w:szCs w:val="24"/>
        </w:rPr>
      </w:pPr>
      <w:r w:rsidRPr="00A516FA">
        <w:rPr>
          <w:bCs/>
          <w:sz w:val="24"/>
          <w:szCs w:val="24"/>
        </w:rPr>
        <w:t xml:space="preserve">муниципальной </w:t>
      </w:r>
      <w:r w:rsidRPr="00A516FA">
        <w:rPr>
          <w:sz w:val="24"/>
          <w:szCs w:val="24"/>
        </w:rPr>
        <w:t>программе  «Повышение эффективности работы с молодёжью, организация отдыха и оздоровления  детей, молодёжи развитие физической культуры и спорта в городе Курчатове Курской области на 2016-2020 годы»</w:t>
      </w:r>
    </w:p>
    <w:p w:rsidR="00A516FA" w:rsidRPr="00A516FA" w:rsidRDefault="00A516FA" w:rsidP="00A516FA">
      <w:pPr>
        <w:autoSpaceDE w:val="0"/>
        <w:autoSpaceDN w:val="0"/>
        <w:adjustRightInd w:val="0"/>
        <w:ind w:left="8460"/>
        <w:outlineLvl w:val="1"/>
        <w:rPr>
          <w:sz w:val="24"/>
          <w:szCs w:val="24"/>
        </w:rPr>
      </w:pPr>
    </w:p>
    <w:p w:rsidR="00A516FA" w:rsidRPr="00A516FA" w:rsidRDefault="00A516FA" w:rsidP="00A516F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516FA">
        <w:rPr>
          <w:b/>
          <w:sz w:val="28"/>
          <w:szCs w:val="28"/>
        </w:rPr>
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 на 2016-2020 годы» (тыс.руб.)</w:t>
      </w:r>
    </w:p>
    <w:p w:rsidR="00A516FA" w:rsidRPr="00A516FA" w:rsidRDefault="00A516FA" w:rsidP="00A516FA">
      <w:pPr>
        <w:tabs>
          <w:tab w:val="left" w:pos="8500"/>
        </w:tabs>
        <w:autoSpaceDE w:val="0"/>
        <w:autoSpaceDN w:val="0"/>
        <w:adjustRightInd w:val="0"/>
        <w:outlineLvl w:val="1"/>
      </w:pPr>
    </w:p>
    <w:tbl>
      <w:tblPr>
        <w:tblW w:w="147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3544"/>
        <w:gridCol w:w="1984"/>
        <w:gridCol w:w="1276"/>
        <w:gridCol w:w="1134"/>
        <w:gridCol w:w="1134"/>
        <w:gridCol w:w="1276"/>
        <w:gridCol w:w="1276"/>
        <w:gridCol w:w="1276"/>
      </w:tblGrid>
      <w:tr w:rsidR="00A516FA" w:rsidRPr="00A516FA" w:rsidTr="00FB7F7A"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   Статус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A516FA" w:rsidRPr="00A516FA" w:rsidTr="00FB7F7A">
        <w:trPr>
          <w:trHeight w:val="13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2020 год</w:t>
            </w:r>
          </w:p>
        </w:tc>
      </w:tr>
      <w:tr w:rsidR="00A516FA" w:rsidRPr="00A516FA" w:rsidTr="00FB7F7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       3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16FA" w:rsidRPr="00A516FA" w:rsidTr="00FB7F7A"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 на 2016-2020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16FA">
              <w:rPr>
                <w:b/>
                <w:color w:val="000000"/>
                <w:sz w:val="24"/>
                <w:szCs w:val="24"/>
              </w:rPr>
              <w:t>46147,299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b/>
                <w:sz w:val="24"/>
                <w:szCs w:val="24"/>
              </w:rPr>
            </w:pPr>
            <w:r w:rsidRPr="00A516FA">
              <w:rPr>
                <w:b/>
                <w:sz w:val="24"/>
                <w:szCs w:val="24"/>
              </w:rPr>
              <w:t>3175,830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b/>
                <w:sz w:val="24"/>
                <w:szCs w:val="24"/>
              </w:rPr>
              <w:t>3332,013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b/>
                <w:sz w:val="24"/>
                <w:szCs w:val="24"/>
              </w:rPr>
              <w:t>13215,152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b/>
                <w:sz w:val="24"/>
                <w:szCs w:val="24"/>
              </w:rPr>
              <w:t>13212,152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b/>
                <w:sz w:val="24"/>
                <w:szCs w:val="24"/>
              </w:rPr>
              <w:t>13212,152</w:t>
            </w:r>
          </w:p>
        </w:tc>
      </w:tr>
      <w:tr w:rsidR="00A516FA" w:rsidRPr="00A516FA" w:rsidTr="00FB7F7A">
        <w:trPr>
          <w:trHeight w:val="1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1795,121 </w:t>
            </w:r>
            <w:r w:rsidRPr="00A516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900,155 </w:t>
            </w:r>
            <w:r w:rsidRPr="00A516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894,966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</w:tr>
      <w:tr w:rsidR="00A516FA" w:rsidRPr="00A516FA" w:rsidTr="00FB7F7A">
        <w:trPr>
          <w:trHeight w:val="2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44352,178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2275,675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2437,047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13215,152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13212,152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13212,152</w:t>
            </w:r>
          </w:p>
        </w:tc>
      </w:tr>
      <w:tr w:rsidR="00A516FA" w:rsidRPr="00A516FA" w:rsidTr="00FB7F7A">
        <w:trPr>
          <w:trHeight w:val="4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FA" w:rsidRPr="00A516FA" w:rsidTr="00FB7F7A">
        <w:trPr>
          <w:trHeight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 w:rsidRPr="00A516FA">
              <w:rPr>
                <w:b/>
                <w:color w:val="000000"/>
              </w:rPr>
              <w:t xml:space="preserve">«Повышение эффективности реализации молодёжной политики на 2016-2020 годы»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302,693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A516FA" w:rsidRPr="00A516FA" w:rsidTr="00FB7F7A">
        <w:trPr>
          <w:trHeight w:val="6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516FA" w:rsidRPr="00A516FA" w:rsidTr="00FB7F7A">
        <w:trPr>
          <w:trHeight w:val="6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302,693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A516FA" w:rsidRPr="00A516FA" w:rsidTr="00FB7F7A">
        <w:trPr>
          <w:trHeight w:val="6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</w:tr>
      <w:tr w:rsidR="00A516FA" w:rsidRPr="00A516FA" w:rsidTr="00FB7F7A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 xml:space="preserve">Развитие молодежной политики в городе Курчатове Курской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302,693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A516FA" w:rsidRPr="00A516FA" w:rsidTr="00FB7F7A">
        <w:trPr>
          <w:trHeight w:val="1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«Оздоровление и отдых детей на 2016-2020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13698,850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3048,830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color w:val="000000"/>
                <w:sz w:val="24"/>
                <w:szCs w:val="24"/>
              </w:rPr>
              <w:t>3232,520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2472,500</w:t>
            </w:r>
          </w:p>
        </w:tc>
      </w:tr>
      <w:tr w:rsidR="00A516FA" w:rsidRPr="00A516FA" w:rsidTr="00FB7F7A">
        <w:trPr>
          <w:trHeight w:val="10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1795,121 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900,155 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894,966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6FA" w:rsidRPr="00A516FA" w:rsidTr="00FB7F7A">
        <w:trPr>
          <w:trHeight w:val="10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11903,729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2337,554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2472,500</w:t>
            </w:r>
          </w:p>
        </w:tc>
      </w:tr>
      <w:tr w:rsidR="00A516FA" w:rsidRPr="00A516FA" w:rsidTr="00FB7F7A">
        <w:trPr>
          <w:trHeight w:val="2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6FA" w:rsidRPr="00A516FA" w:rsidTr="00FB7F7A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6FA" w:rsidRPr="00A516FA" w:rsidTr="00FB7F7A">
        <w:trPr>
          <w:trHeight w:val="41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1795,121 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900,155 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894,966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6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6FA" w:rsidRPr="00A516FA" w:rsidTr="00FB7F7A">
        <w:trPr>
          <w:trHeight w:val="2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11903,729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2337,554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16FA">
              <w:rPr>
                <w:bCs/>
                <w:color w:val="000000"/>
                <w:sz w:val="24"/>
                <w:szCs w:val="24"/>
              </w:rPr>
              <w:t>2472,500</w:t>
            </w:r>
          </w:p>
        </w:tc>
      </w:tr>
      <w:tr w:rsidR="00A516FA" w:rsidRPr="00A516FA" w:rsidTr="00FB7F7A">
        <w:trPr>
          <w:trHeight w:val="2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A" w:rsidRPr="00A516FA" w:rsidRDefault="00A516FA" w:rsidP="00FB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6FA" w:rsidRPr="00A516FA" w:rsidTr="00FB7F7A">
        <w:trPr>
          <w:trHeight w:val="2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b/>
                <w:sz w:val="24"/>
                <w:szCs w:val="24"/>
              </w:rPr>
              <w:t>«Развитие физической культуры и спорта на 2018-2020 годы</w:t>
            </w:r>
            <w:r w:rsidRPr="00A516FA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16FA">
              <w:rPr>
                <w:b/>
                <w:color w:val="000000"/>
                <w:sz w:val="24"/>
                <w:szCs w:val="24"/>
              </w:rPr>
              <w:t>32145,756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  <w:lang w:eastAsia="en-US"/>
              </w:rPr>
            </w:pPr>
            <w:r w:rsidRPr="00A516FA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  <w:lang w:eastAsia="en-US"/>
              </w:rPr>
            </w:pPr>
            <w:r w:rsidRPr="00A516FA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b/>
                <w:sz w:val="24"/>
                <w:szCs w:val="24"/>
              </w:rPr>
            </w:pPr>
            <w:r w:rsidRPr="00A516FA">
              <w:rPr>
                <w:b/>
                <w:sz w:val="24"/>
                <w:szCs w:val="24"/>
                <w:lang w:eastAsia="en-US"/>
              </w:rPr>
              <w:t>10717,252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b/>
                <w:sz w:val="24"/>
                <w:szCs w:val="24"/>
                <w:lang w:eastAsia="en-US"/>
              </w:rPr>
              <w:t>10714,252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b/>
                <w:sz w:val="24"/>
                <w:szCs w:val="24"/>
              </w:rPr>
            </w:pPr>
            <w:r w:rsidRPr="00A516FA">
              <w:rPr>
                <w:b/>
                <w:sz w:val="24"/>
                <w:szCs w:val="24"/>
                <w:lang w:eastAsia="en-US"/>
              </w:rPr>
              <w:t>10714,252</w:t>
            </w:r>
          </w:p>
        </w:tc>
      </w:tr>
      <w:tr w:rsidR="00A516FA" w:rsidRPr="00A516FA" w:rsidTr="00FB7F7A">
        <w:trPr>
          <w:trHeight w:val="24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</w:tr>
      <w:tr w:rsidR="00A516FA" w:rsidRPr="00A516FA" w:rsidTr="00FB7F7A">
        <w:trPr>
          <w:trHeight w:val="24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32145,756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10717,252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</w:tr>
      <w:tr w:rsidR="00A516FA" w:rsidRPr="00A516FA" w:rsidTr="00FB7F7A">
        <w:trPr>
          <w:trHeight w:val="24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</w:tr>
      <w:tr w:rsidR="00A516FA" w:rsidRPr="00A516FA" w:rsidTr="00FB7F7A">
        <w:trPr>
          <w:trHeight w:val="27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 xml:space="preserve">Содействие развитию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516FA" w:rsidRPr="00A516FA" w:rsidTr="00FB7F7A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</w:tr>
      <w:tr w:rsidR="00A516FA" w:rsidRPr="00A516FA" w:rsidTr="00FB7F7A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</w:tr>
      <w:tr w:rsidR="00A516FA" w:rsidRPr="00A516FA" w:rsidTr="00FB7F7A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</w:tr>
      <w:tr w:rsidR="00A516FA" w:rsidRPr="00A516FA" w:rsidTr="00FB7F7A">
        <w:trPr>
          <w:trHeight w:val="27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</w:t>
            </w:r>
            <w:r w:rsidRPr="00A516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</w:rPr>
              <w:t>Обеспечение деятельности Муниципального казенного учреждения «Спортивная школа»                     г. Курчатова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32145,756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10717,252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</w:tr>
      <w:tr w:rsidR="00A516FA" w:rsidRPr="00A516FA" w:rsidTr="00FB7F7A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</w:tr>
      <w:tr w:rsidR="00A516FA" w:rsidRPr="00A516FA" w:rsidTr="00FB7F7A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color w:val="000000"/>
                <w:sz w:val="24"/>
                <w:szCs w:val="24"/>
              </w:rPr>
            </w:pPr>
            <w:r w:rsidRPr="00A516FA">
              <w:rPr>
                <w:color w:val="000000"/>
                <w:sz w:val="24"/>
                <w:szCs w:val="24"/>
              </w:rPr>
              <w:t>32145,756</w:t>
            </w:r>
          </w:p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  <w:r w:rsidRPr="00A516F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10717,252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</w:rPr>
            </w:pPr>
            <w:r w:rsidRPr="00A516FA">
              <w:rPr>
                <w:sz w:val="24"/>
                <w:szCs w:val="24"/>
                <w:lang w:eastAsia="en-US"/>
              </w:rPr>
              <w:t>10714,252</w:t>
            </w:r>
          </w:p>
        </w:tc>
      </w:tr>
      <w:tr w:rsidR="00A516FA" w:rsidRPr="00A516FA" w:rsidTr="00FB7F7A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FA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A" w:rsidRPr="00A516FA" w:rsidRDefault="00A516FA" w:rsidP="00FB7F7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516FA" w:rsidRPr="00A516FA" w:rsidRDefault="00A516FA" w:rsidP="00A516FA">
      <w:pPr>
        <w:jc w:val="right"/>
        <w:rPr>
          <w:sz w:val="24"/>
          <w:szCs w:val="24"/>
        </w:rPr>
      </w:pPr>
    </w:p>
    <w:p w:rsidR="00A516FA" w:rsidRPr="00A516FA" w:rsidRDefault="00A516FA" w:rsidP="00A516FA"/>
    <w:p w:rsidR="00A516FA" w:rsidRPr="00A516FA" w:rsidRDefault="00A516FA" w:rsidP="00A516FA">
      <w:pPr>
        <w:jc w:val="center"/>
        <w:rPr>
          <w:color w:val="000000"/>
          <w:sz w:val="24"/>
          <w:szCs w:val="24"/>
        </w:rPr>
      </w:pPr>
    </w:p>
    <w:p w:rsidR="00A516FA" w:rsidRPr="00A516FA" w:rsidRDefault="00A516FA" w:rsidP="00A516FA">
      <w:pPr>
        <w:jc w:val="center"/>
        <w:rPr>
          <w:color w:val="000000"/>
          <w:sz w:val="24"/>
          <w:szCs w:val="24"/>
        </w:rPr>
      </w:pPr>
    </w:p>
    <w:p w:rsidR="00A516FA" w:rsidRPr="00A516FA" w:rsidRDefault="00A516FA" w:rsidP="00A516FA">
      <w:pPr>
        <w:jc w:val="center"/>
        <w:rPr>
          <w:color w:val="000000"/>
          <w:sz w:val="24"/>
          <w:szCs w:val="24"/>
        </w:rPr>
      </w:pPr>
    </w:p>
    <w:p w:rsidR="00A516FA" w:rsidRPr="00A516FA" w:rsidRDefault="00A516FA" w:rsidP="00A516FA">
      <w:pPr>
        <w:jc w:val="center"/>
        <w:rPr>
          <w:color w:val="000000"/>
          <w:sz w:val="24"/>
          <w:szCs w:val="24"/>
        </w:rPr>
      </w:pPr>
    </w:p>
    <w:p w:rsidR="004C0F8B" w:rsidRPr="00A516FA" w:rsidRDefault="004C0F8B" w:rsidP="00A516FA">
      <w:pPr>
        <w:ind w:left="7788" w:firstLine="708"/>
        <w:rPr>
          <w:b/>
          <w:sz w:val="28"/>
          <w:szCs w:val="28"/>
        </w:rPr>
      </w:pPr>
    </w:p>
    <w:sectPr w:rsidR="004C0F8B" w:rsidRPr="00A516FA" w:rsidSect="00ED531E">
      <w:pgSz w:w="16840" w:h="11907" w:orient="landscape" w:code="9"/>
      <w:pgMar w:top="993" w:right="567" w:bottom="1134" w:left="1134" w:header="39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8E" w:rsidRDefault="00586C8E" w:rsidP="00FD646B">
      <w:r>
        <w:separator/>
      </w:r>
    </w:p>
  </w:endnote>
  <w:endnote w:type="continuationSeparator" w:id="1">
    <w:p w:rsidR="00586C8E" w:rsidRDefault="00586C8E" w:rsidP="00FD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8E" w:rsidRDefault="00586C8E" w:rsidP="00FD646B">
      <w:r>
        <w:separator/>
      </w:r>
    </w:p>
  </w:footnote>
  <w:footnote w:type="continuationSeparator" w:id="1">
    <w:p w:rsidR="00586C8E" w:rsidRDefault="00586C8E" w:rsidP="00FD6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C7A"/>
    <w:rsid w:val="00017D9E"/>
    <w:rsid w:val="00030E9F"/>
    <w:rsid w:val="000359C8"/>
    <w:rsid w:val="00040561"/>
    <w:rsid w:val="00050318"/>
    <w:rsid w:val="00055E17"/>
    <w:rsid w:val="00064C40"/>
    <w:rsid w:val="000707D3"/>
    <w:rsid w:val="00077067"/>
    <w:rsid w:val="000A2B4D"/>
    <w:rsid w:val="000D461C"/>
    <w:rsid w:val="00110FE4"/>
    <w:rsid w:val="00114C7E"/>
    <w:rsid w:val="001423A7"/>
    <w:rsid w:val="0014742B"/>
    <w:rsid w:val="00147AD3"/>
    <w:rsid w:val="001631F1"/>
    <w:rsid w:val="001C222D"/>
    <w:rsid w:val="001F7A7C"/>
    <w:rsid w:val="002354C3"/>
    <w:rsid w:val="00247D8F"/>
    <w:rsid w:val="0025204D"/>
    <w:rsid w:val="002700DC"/>
    <w:rsid w:val="00283274"/>
    <w:rsid w:val="002E5295"/>
    <w:rsid w:val="002F2C6F"/>
    <w:rsid w:val="002F2FB7"/>
    <w:rsid w:val="0032600F"/>
    <w:rsid w:val="0033550F"/>
    <w:rsid w:val="003670C1"/>
    <w:rsid w:val="00367414"/>
    <w:rsid w:val="003771DD"/>
    <w:rsid w:val="00394786"/>
    <w:rsid w:val="003A27F6"/>
    <w:rsid w:val="003A364F"/>
    <w:rsid w:val="003A5A8E"/>
    <w:rsid w:val="003B157D"/>
    <w:rsid w:val="003B2AE8"/>
    <w:rsid w:val="003C3196"/>
    <w:rsid w:val="003E0A58"/>
    <w:rsid w:val="00420A55"/>
    <w:rsid w:val="00426FA7"/>
    <w:rsid w:val="00431CB5"/>
    <w:rsid w:val="0043409C"/>
    <w:rsid w:val="00467EB0"/>
    <w:rsid w:val="004C08D4"/>
    <w:rsid w:val="004C0F8B"/>
    <w:rsid w:val="004C4B93"/>
    <w:rsid w:val="004E11FC"/>
    <w:rsid w:val="004E4206"/>
    <w:rsid w:val="004E72C2"/>
    <w:rsid w:val="00511046"/>
    <w:rsid w:val="005232A2"/>
    <w:rsid w:val="005335E9"/>
    <w:rsid w:val="00586C8E"/>
    <w:rsid w:val="00591F44"/>
    <w:rsid w:val="005A1EAA"/>
    <w:rsid w:val="005A7875"/>
    <w:rsid w:val="005B5AE5"/>
    <w:rsid w:val="005C0BC2"/>
    <w:rsid w:val="005C193F"/>
    <w:rsid w:val="005C763C"/>
    <w:rsid w:val="005E4489"/>
    <w:rsid w:val="0065519C"/>
    <w:rsid w:val="00660BF3"/>
    <w:rsid w:val="0066529B"/>
    <w:rsid w:val="00675033"/>
    <w:rsid w:val="00677B10"/>
    <w:rsid w:val="006C3D11"/>
    <w:rsid w:val="006F1B70"/>
    <w:rsid w:val="00701586"/>
    <w:rsid w:val="0070495A"/>
    <w:rsid w:val="00711959"/>
    <w:rsid w:val="00720F85"/>
    <w:rsid w:val="00726588"/>
    <w:rsid w:val="0076748F"/>
    <w:rsid w:val="00780A9E"/>
    <w:rsid w:val="007D1FD3"/>
    <w:rsid w:val="007F6FD1"/>
    <w:rsid w:val="00812748"/>
    <w:rsid w:val="00815C66"/>
    <w:rsid w:val="008311A1"/>
    <w:rsid w:val="008375CF"/>
    <w:rsid w:val="00852903"/>
    <w:rsid w:val="00866725"/>
    <w:rsid w:val="0088664E"/>
    <w:rsid w:val="008C5940"/>
    <w:rsid w:val="008C749E"/>
    <w:rsid w:val="008D3408"/>
    <w:rsid w:val="008D3CE1"/>
    <w:rsid w:val="008D3F48"/>
    <w:rsid w:val="008F30D2"/>
    <w:rsid w:val="00910616"/>
    <w:rsid w:val="00914A28"/>
    <w:rsid w:val="00942C56"/>
    <w:rsid w:val="0094619C"/>
    <w:rsid w:val="009D7B08"/>
    <w:rsid w:val="009F4097"/>
    <w:rsid w:val="00A1121E"/>
    <w:rsid w:val="00A516FA"/>
    <w:rsid w:val="00A56125"/>
    <w:rsid w:val="00A63CAD"/>
    <w:rsid w:val="00AB2CC5"/>
    <w:rsid w:val="00AB655F"/>
    <w:rsid w:val="00AC7A45"/>
    <w:rsid w:val="00AE285C"/>
    <w:rsid w:val="00B22B69"/>
    <w:rsid w:val="00B307FC"/>
    <w:rsid w:val="00B320ED"/>
    <w:rsid w:val="00B44721"/>
    <w:rsid w:val="00B5154C"/>
    <w:rsid w:val="00BD2F9E"/>
    <w:rsid w:val="00BD3387"/>
    <w:rsid w:val="00BD38F5"/>
    <w:rsid w:val="00C06E14"/>
    <w:rsid w:val="00C3326B"/>
    <w:rsid w:val="00C37C7A"/>
    <w:rsid w:val="00C423A8"/>
    <w:rsid w:val="00C53F5E"/>
    <w:rsid w:val="00CB4997"/>
    <w:rsid w:val="00D1780B"/>
    <w:rsid w:val="00D33F26"/>
    <w:rsid w:val="00D418FC"/>
    <w:rsid w:val="00D514EF"/>
    <w:rsid w:val="00DC06B9"/>
    <w:rsid w:val="00DE4B5E"/>
    <w:rsid w:val="00DF3AB0"/>
    <w:rsid w:val="00DF6BDC"/>
    <w:rsid w:val="00E06C79"/>
    <w:rsid w:val="00E31AE8"/>
    <w:rsid w:val="00E35081"/>
    <w:rsid w:val="00E54D92"/>
    <w:rsid w:val="00E63A97"/>
    <w:rsid w:val="00E76B6A"/>
    <w:rsid w:val="00E77DC0"/>
    <w:rsid w:val="00E77E02"/>
    <w:rsid w:val="00E92268"/>
    <w:rsid w:val="00E923FF"/>
    <w:rsid w:val="00EB3320"/>
    <w:rsid w:val="00ED531E"/>
    <w:rsid w:val="00F02DBB"/>
    <w:rsid w:val="00F20D23"/>
    <w:rsid w:val="00F263FB"/>
    <w:rsid w:val="00F52CB3"/>
    <w:rsid w:val="00F66190"/>
    <w:rsid w:val="00F73F61"/>
    <w:rsid w:val="00F856F7"/>
    <w:rsid w:val="00F85AFB"/>
    <w:rsid w:val="00F85FFC"/>
    <w:rsid w:val="00F87BAD"/>
    <w:rsid w:val="00FB1623"/>
    <w:rsid w:val="00FB48E3"/>
    <w:rsid w:val="00FD2947"/>
    <w:rsid w:val="00FD646B"/>
    <w:rsid w:val="00FE6528"/>
    <w:rsid w:val="00FE68AE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qFormat/>
    <w:rsid w:val="00677B1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7C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02D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9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529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link w:val="a7"/>
    <w:uiPriority w:val="1"/>
    <w:qFormat/>
    <w:rsid w:val="00852903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852903"/>
    <w:rPr>
      <w:rFonts w:ascii="Calibri" w:hAnsi="Calibri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1423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4C0F8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4C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E35081"/>
    <w:pPr>
      <w:widowControl w:val="0"/>
      <w:suppressAutoHyphens/>
      <w:spacing w:after="200"/>
      <w:ind w:left="720"/>
    </w:pPr>
    <w:rPr>
      <w:rFonts w:ascii="Calibri" w:hAnsi="Calibri"/>
      <w:kern w:val="2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6529B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rsid w:val="0066529B"/>
    <w:pPr>
      <w:spacing w:after="120"/>
      <w:jc w:val="both"/>
    </w:pPr>
    <w:rPr>
      <w:sz w:val="28"/>
      <w:lang w:eastAsia="en-US"/>
    </w:rPr>
  </w:style>
  <w:style w:type="character" w:customStyle="1" w:styleId="ab">
    <w:name w:val="Основной текст Знак"/>
    <w:basedOn w:val="a0"/>
    <w:link w:val="aa"/>
    <w:rsid w:val="0066529B"/>
    <w:rPr>
      <w:sz w:val="2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652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B49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77B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c">
    <w:name w:val="Верхний колонтитул Знак"/>
    <w:basedOn w:val="a0"/>
    <w:link w:val="ad"/>
    <w:rsid w:val="00677B10"/>
    <w:rPr>
      <w:sz w:val="28"/>
      <w:lang w:eastAsia="en-US"/>
    </w:rPr>
  </w:style>
  <w:style w:type="paragraph" w:styleId="ad">
    <w:name w:val="header"/>
    <w:basedOn w:val="a"/>
    <w:link w:val="ac"/>
    <w:unhideWhenUsed/>
    <w:rsid w:val="00677B10"/>
    <w:pPr>
      <w:tabs>
        <w:tab w:val="center" w:pos="4677"/>
        <w:tab w:val="right" w:pos="9355"/>
      </w:tabs>
      <w:jc w:val="both"/>
    </w:pPr>
    <w:rPr>
      <w:sz w:val="28"/>
      <w:lang w:eastAsia="en-US"/>
    </w:rPr>
  </w:style>
  <w:style w:type="character" w:customStyle="1" w:styleId="13">
    <w:name w:val="Верхний колонтитул Знак1"/>
    <w:basedOn w:val="a0"/>
    <w:link w:val="ad"/>
    <w:rsid w:val="00677B10"/>
  </w:style>
  <w:style w:type="character" w:customStyle="1" w:styleId="ae">
    <w:name w:val="Гипертекстовая ссылка"/>
    <w:basedOn w:val="a0"/>
    <w:rsid w:val="003A5A8E"/>
    <w:rPr>
      <w:color w:val="106BBE"/>
    </w:rPr>
  </w:style>
  <w:style w:type="paragraph" w:styleId="af">
    <w:name w:val="Normal (Web)"/>
    <w:basedOn w:val="a"/>
    <w:unhideWhenUsed/>
    <w:rsid w:val="007F6FD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4E72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rsid w:val="004E72C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FD64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D6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150658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garantF1://9605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6059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5BBA-C16D-4997-931F-75E615D1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6909</Words>
  <Characters>39386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117kul3</cp:lastModifiedBy>
  <cp:revision>3</cp:revision>
  <cp:lastPrinted>2017-12-06T11:12:00Z</cp:lastPrinted>
  <dcterms:created xsi:type="dcterms:W3CDTF">2018-08-14T13:54:00Z</dcterms:created>
  <dcterms:modified xsi:type="dcterms:W3CDTF">2018-08-14T13:56:00Z</dcterms:modified>
</cp:coreProperties>
</file>