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41"/>
        <w:jc w:val="center"/>
        <w:rPr>
          <w:rFonts w:ascii="Arial" w:hAnsi="Arial" w:cs="Arial"/>
          <w:b/>
          <w:b/>
          <w:sz w:val="40"/>
          <w:szCs w:val="40"/>
        </w:rPr>
      </w:pPr>
      <w:r>
        <w:rPr>
          <w:rFonts w:cs="Arial" w:ascii="Arial" w:hAnsi="Arial"/>
          <w:b/>
          <w:sz w:val="40"/>
          <w:szCs w:val="40"/>
        </w:rPr>
        <w:t>АДМИНИСТРАЦИЯ ГОРОДА КУРЧАТОВА</w:t>
      </w:r>
    </w:p>
    <w:p>
      <w:pPr>
        <w:pStyle w:val="Style41"/>
        <w:jc w:val="center"/>
        <w:rPr>
          <w:rFonts w:ascii="Arial" w:hAnsi="Arial" w:cs="Arial"/>
          <w:b/>
          <w:b/>
          <w:sz w:val="40"/>
          <w:szCs w:val="40"/>
        </w:rPr>
      </w:pPr>
      <w:r>
        <w:rPr>
          <w:rFonts w:cs="Arial" w:ascii="Arial" w:hAnsi="Arial"/>
          <w:b/>
          <w:sz w:val="40"/>
          <w:szCs w:val="40"/>
        </w:rPr>
        <w:t>КУРСКОЙ ОБЛАСТИ</w:t>
      </w:r>
    </w:p>
    <w:p>
      <w:pPr>
        <w:pStyle w:val="Style41"/>
        <w:jc w:val="center"/>
        <w:rPr>
          <w:rFonts w:ascii="Arial" w:hAnsi="Arial" w:cs="Arial"/>
          <w:b/>
          <w:b/>
          <w:sz w:val="40"/>
          <w:szCs w:val="40"/>
        </w:rPr>
      </w:pPr>
      <w:r>
        <w:rPr>
          <w:rFonts w:cs="Arial" w:ascii="Arial" w:hAnsi="Arial"/>
          <w:b/>
          <w:sz w:val="40"/>
          <w:szCs w:val="40"/>
        </w:rPr>
      </w:r>
    </w:p>
    <w:p>
      <w:pPr>
        <w:pStyle w:val="Style41"/>
        <w:jc w:val="center"/>
        <w:rPr>
          <w:rFonts w:ascii="Arial" w:hAnsi="Arial" w:cs="Arial"/>
          <w:b/>
          <w:b/>
          <w:sz w:val="40"/>
          <w:szCs w:val="40"/>
        </w:rPr>
      </w:pPr>
      <w:r>
        <w:rPr>
          <w:rFonts w:cs="Arial" w:ascii="Arial" w:hAnsi="Arial"/>
          <w:b/>
          <w:sz w:val="40"/>
          <w:szCs w:val="40"/>
        </w:rPr>
        <w:t>ПОСТАНОВЛЕНИЕ</w:t>
      </w:r>
    </w:p>
    <w:p>
      <w:pPr>
        <w:pStyle w:val="Style41"/>
        <w:jc w:val="center"/>
        <w:rPr>
          <w:rFonts w:ascii="Arial" w:hAnsi="Arial" w:cs="Arial"/>
          <w:b/>
          <w:b/>
          <w:sz w:val="40"/>
          <w:szCs w:val="40"/>
        </w:rPr>
      </w:pPr>
      <w:r>
        <w:rPr>
          <w:rFonts w:cs="Arial" w:ascii="Arial" w:hAnsi="Arial"/>
          <w:b/>
          <w:sz w:val="40"/>
          <w:szCs w:val="40"/>
        </w:rPr>
        <w:t>от 09 июня 2021г. №662</w:t>
      </w:r>
    </w:p>
    <w:p>
      <w:pPr>
        <w:pStyle w:val="Style41"/>
        <w:tabs>
          <w:tab w:val="clear" w:pos="720"/>
          <w:tab w:val="left" w:pos="3594" w:leader="none"/>
        </w:tabs>
        <w:ind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Style41"/>
        <w:ind w:hanging="0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О внесении изменений в муниципальную программу</w:t>
      </w:r>
    </w:p>
    <w:p>
      <w:pPr>
        <w:pStyle w:val="Style41"/>
        <w:ind w:hanging="0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 xml:space="preserve"> </w:t>
      </w:r>
      <w:r>
        <w:rPr>
          <w:rFonts w:cs="Arial" w:ascii="Arial" w:hAnsi="Arial"/>
          <w:b/>
          <w:bCs/>
          <w:sz w:val="28"/>
          <w:szCs w:val="28"/>
        </w:rPr>
        <w:t>«Развитие малого и среднего предпринимательства</w:t>
      </w:r>
    </w:p>
    <w:p>
      <w:pPr>
        <w:pStyle w:val="Style41"/>
        <w:ind w:hanging="0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 xml:space="preserve">  </w:t>
      </w:r>
      <w:r>
        <w:rPr>
          <w:rFonts w:cs="Arial" w:ascii="Arial" w:hAnsi="Arial"/>
          <w:b/>
          <w:bCs/>
          <w:sz w:val="28"/>
          <w:szCs w:val="28"/>
        </w:rPr>
        <w:t>в городе Курчатове Курской области»,</w:t>
      </w:r>
    </w:p>
    <w:p>
      <w:pPr>
        <w:pStyle w:val="Style41"/>
        <w:ind w:hanging="0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утвержденную постановлением администрации</w:t>
      </w:r>
    </w:p>
    <w:p>
      <w:pPr>
        <w:pStyle w:val="Style41"/>
        <w:ind w:hanging="0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города Курчатова от 30.09.2015 № 1184 (в редакции</w:t>
      </w:r>
    </w:p>
    <w:p>
      <w:pPr>
        <w:pStyle w:val="Style41"/>
        <w:ind w:hanging="0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постановления администрации города Курчатова</w:t>
      </w:r>
    </w:p>
    <w:p>
      <w:pPr>
        <w:pStyle w:val="Style41"/>
        <w:ind w:hanging="0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от 30.01.2020 №139)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Style41"/>
        <w:ind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ab/>
        <w:t>В соответствии со ст.7  Федерального  закона от 06.10.2003 № 131-ФЗ  «Об общих принципах организации местного самоуправления в Российской Федерации», распоряжением  администрации города Курчатова от 10.08.2015 №313-р  «Об утверждении перечня муниципальных программ  города Курчатова Курской области», администрация города Курчатова ПОСТАНОВЛЯЕТ: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1.  Внести  в муниципальную программу  «Развитие  малого и среднего предпринимательства  в городе Курчатове Курской области» (далее Программа), утвержденную постановлением администрации города Курчатова от 30.09.2015  </w:t>
      </w:r>
    </w:p>
    <w:p>
      <w:pPr>
        <w:pStyle w:val="Style41"/>
        <w:ind w:hanging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№ </w:t>
      </w:r>
      <w:r>
        <w:rPr>
          <w:rFonts w:cs="Arial" w:ascii="Arial" w:hAnsi="Arial"/>
          <w:sz w:val="28"/>
          <w:szCs w:val="28"/>
        </w:rPr>
        <w:t>1184 (в редакции постановления администрации города Курчатова  от 30.01.2020 №139) следующие изменения: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1.1. абзац третий п.1 раздела 2 Программы «Улучшение условий ведения  предпринимательской деятельности»  изложить в новой редакции: «ведение перечня муниципального имущества, свободного 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 и физических  лиц, не являющихся индивидуальными предпринимателями и применяющими специальный налоговый режим «Налог на профессиональный доход»)»;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1.2.  п. 3 «Акселерация  субъектов малого и среднего  предпринимательства» Раздела 2 Программы  изложить в новой редакции: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 организация проведения заседаний комиссии по рассмотрению документов для предоставления субсидий, предусмотренных на поддержку субъектов малого и среднего предпринимательства;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-предоставление субсидий субъектам малого и среднего предпринимательства, начинающим собственный бизнес, на возмещение части затрат, связанных с организацией и ведением дела, осуществляющим деятельность по приоритетным направлениям деятельности малого и среднего предпринимательства;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 предоставление субсидий субъектам малого и среднего предпринимательства на возмещение части затрат, связанных с сертификацией, патентованием, государственной регистрацией результатов интеллектуальной деятельности, осуществляющим деятельность по приоритетным направлениям деятельности малого и среднего предпринимательства;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 предоставление субсидий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оборудования в целях создания и (или) развития и (или) модернизации производства, осуществляющим деятельность по приоритетным направлениям деятельности малого и среднего предпринимательства;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ab/>
        <w:t>-</w:t>
        <w:tab/>
        <w:t>выявление и постановка на налоговый учет по г. Курчатову субъектов малого и среднего предпринимательства, осуществляющих деятельность на территории города, но зарегистрированных в других регионах;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 выявление физических лиц, не являющихся индивидуальными предпринимателями, получающих доход в виде выплат (вознаграждений) от физических лиц за оказание им услуг для личных, домашних и (или) иных подобных нужд (в т.ч. арендодателей жилых помещений), с целью привлечения к постановке на учет в качестве самозанятых лиц (легализация самозанятых граждан на территории города Курчатова);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 создание центра (бизнес-инкубатора) для поддержки субъектов малого и среднего предпринимательства;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 создание промышленного парка «Курчатов – Промпарк» и привлечение резидентов на территорию промышленного парка;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 «оказание содействия к доступу финансовой поддержки, оказываемой Ассоциацией МКК «ЦПП Курской области» и Комитетом промышленности, торговли  и предпринимательства Курской области субъектам  малого и среднего предпринимательства и физическим  лицам, не являющимся индивидуальными предпринимателями и применяющими специальный налоговый режим «Налог на профессиональный доход»;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-«проведение информационно - консультационных мероприятий по разъяснению  условий и порядка получения субъектами  малого и среднего предпринимательства  статуса «социальное предприятие».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Мероприятия муниципальной программы позволят достичь основной цели муниципальной программы - формирование благоприятных условий для устойчивого функционирования и развития малого и среднего предпринимательства на территории города Курчатова, популяризация предпринимательской деятельности.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Достижение поставленной цели требует от органов местного самоуправления г. Курчатова решение следующих первоочередных задач: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 Повышение эффективности деятельности малых и средних предприятий, создание дополнительных рабочих мест, повышение благосостояния вовлеченных в предпринимательство широких слоев населения.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2. Оказание имущественной поддержки действующим и начинающим представителям малого и среднего бизнеса.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3. Широкое информирование населения о предпринимательской деятельности и популяризации положительного опыта развития малого и среднего предпринимательства.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4. Совершенствование нормативно-правовой базы развития субъектов малого и среднего предпринимательства в г. Курчатове, устранение административных барьеров и оказание консультационной поддержки по ведению бизнеса.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5. Укрепление социального статуса и повышение престижа предпринимательской деятельности.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6. Легализация самозанятых граждан на территории города Курчатова.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ab/>
        <w:t>При оценке достижения поставленной цели и решения задач планируется использовать показатели, характеризующие общее развитие предпринимательства в городе Курчатове, и показатели, позволяющие оценить непосредственно реализацию мероприятий, осуществляемых в рамках программы.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ab/>
        <w:t>Достижение поставленной цели Программы характеризуется следующими показателями (индикаторами):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 количество субъектов малого и среднего предпринимательства (включая индивидуальных предпринимателей) в расчете на 10 тыс. человек населения города Курчатова согласно Единому реестру субъектов малого и среднего предпринимательства. Плановое значение показателя к 2024 году - 247 единиц.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</w:t>
      </w:r>
      <w:r>
        <w:rPr>
          <w:rFonts w:cs="Arial" w:ascii="Arial" w:hAnsi="Arial"/>
          <w:sz w:val="28"/>
          <w:szCs w:val="28"/>
        </w:rPr>
        <w:t>- численность занятых в сфере малого и среднего предпринимательства, включая индивидуальных предпринимателей. Значение данного показателя к 2024 году запланировано в количестве 2994 человек.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За период реализации муниципальной программы ожидается: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 увеличение количества субъектов малого и среднего предпринимательства (включая индивидуальных предпринимателей) в расчете на 10 тыс. человек населения города Курчатова согласно Единому реестру субъектов малого и среднего предпринимательства к 2024 году до 247 единиц.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 </w:t>
      </w:r>
      <w:r>
        <w:rPr>
          <w:rFonts w:cs="Arial" w:ascii="Arial" w:hAnsi="Arial"/>
          <w:sz w:val="28"/>
          <w:szCs w:val="28"/>
        </w:rPr>
        <w:t>- увеличение численности занятых в сфере малого и среднего предпринимательства, включая индивидуальных предпринимателей к 2024 году до 3092 человек.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 увеличение количества субъектов малого и среднего бизнеса, принявших участие в выставках, ярмарках, форумах и иных мероприятиях;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 увеличение количества субъектов малого и среднего предпринимательства, получивших муниципальную поддержку в городе Курчатове в рамках реализации мероприятий по финансированию муниципальной программы развития малого и среднего предпринимательства;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 увеличение численности самозанятых граждан.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ab/>
        <w:t>Достижение перечисленных конечных результатов должно быть итогом согласованных действий органов исполнительной власти, как муниципального уровня, так и регионального уровня, частного бизнеса и населения в целом.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Муниципальной программой определены приоритетные и перспективные направления развития малого и среднего предпринимательства для оказания муниципальной поддержки (в соответствии с Общероссийским классификатором видов экономической  деятельности ОК 029-2014 (КДЕС РЕД. 2):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ab/>
        <w:t>- Раздел C «Обрабатывающие производства» (за исключением кодов 12, 18, 19, 20.51, 23.7, 24.41, 24.54 (в части отливки изделий из ценных металлов), 25.4, 32.1).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 Раздел G  «Ремонт автотранспортных средств и мотоциклов» .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 Раздел P «Образование» - код 85.11.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 Раздел Q «Деятельность в области здравоохранения и социальных услуг» (за исключением кодов 86.23, 86.9, косметологии).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 Раздел S «Предоставление прочих видов услуг» - коды 95.21 - 95.22.2, 95.29, 96.01.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 Инновационная деятельность.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рамках муниципальной программы предусмотрено рассмотрение заявлений на предоставление субсидий из средств бюджета города Курчатова, выделяемых на поддержку малого и среднего предпринимательства по приоритетным направлениям в соответствии с постановлением администрации города Курчатова от 30.12.2019 №1722.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ab/>
        <w:t>Срок реализации настоящей муниципальной программы рассчитан на период 2016 - 2024 годы в один этап.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1.3. п. 3  «Характеристика основных мероприятий подпрограммы» раздела 1 подпрограммы 1 Программы  изложить в новой редакции:</w:t>
      </w:r>
    </w:p>
    <w:p>
      <w:pPr>
        <w:pStyle w:val="Style41"/>
        <w:rPr/>
      </w:pPr>
      <w:r>
        <w:rPr>
          <w:rStyle w:val="Style5"/>
          <w:rFonts w:cs="Arial" w:ascii="Arial" w:hAnsi="Arial"/>
        </w:rPr>
        <w:t>-</w:t>
      </w:r>
      <w:r>
        <w:rPr>
          <w:rStyle w:val="Style5"/>
          <w:rFonts w:cs="Arial" w:ascii="Arial" w:hAnsi="Arial"/>
          <w:sz w:val="28"/>
          <w:szCs w:val="28"/>
        </w:rPr>
        <w:t xml:space="preserve"> «В рамках подпрограммы будет реализовано основное мероприятие "Формирование благоприятных условий для устойчивого функционирования и развития малого и среднего предпринимательства на территории муниципального образования", в рамках которого будут реализовываться мероприятия подпрограммы, отраженные в </w:t>
      </w:r>
      <w:hyperlink r:id="rId2" w:tgtFrame="_top">
        <w:r>
          <w:rPr>
            <w:rFonts w:cs="Arial" w:ascii="Arial" w:hAnsi="Arial"/>
            <w:color w:val="000000"/>
            <w:sz w:val="28"/>
            <w:szCs w:val="28"/>
          </w:rPr>
          <w:t xml:space="preserve">приложении </w:t>
        </w:r>
      </w:hyperlink>
      <w:hyperlink r:id="rId3" w:tgtFrame="_top">
        <w:r>
          <w:rPr>
            <w:rFonts w:cs="Arial" w:ascii="Arial" w:hAnsi="Arial"/>
            <w:color w:val="000000"/>
            <w:sz w:val="28"/>
            <w:szCs w:val="28"/>
          </w:rPr>
          <w:t>№</w:t>
        </w:r>
      </w:hyperlink>
      <w:hyperlink r:id="rId4" w:tgtFrame="_top">
        <w:r>
          <w:rPr>
            <w:rFonts w:cs="Arial" w:ascii="Arial" w:hAnsi="Arial"/>
            <w:color w:val="000000"/>
            <w:sz w:val="28"/>
            <w:szCs w:val="28"/>
          </w:rPr>
          <w:t xml:space="preserve"> 2</w:t>
        </w:r>
      </w:hyperlink>
      <w:r>
        <w:rPr>
          <w:rStyle w:val="Style5"/>
          <w:rFonts w:cs="Arial" w:ascii="Arial" w:hAnsi="Arial"/>
          <w:sz w:val="28"/>
          <w:szCs w:val="28"/>
        </w:rPr>
        <w:t xml:space="preserve"> к муниципальной программе.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Для решения задач подпрограммы предусматривается реализация ряда мероприятий.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Задача 1: повышение эффективности деятельности малых и средних предприятий, создание дополнительных рабочих мест, повышение благосостояния вовлеченных в предпринимательство широких слоев населения: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-организация проведения заседаний комиссии по рассмотрению документов для предоставления субсидий, предусмотренных на поддержку субъектов малого и среднего предпринимательства;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-предоставление субсидий субъектам малого и среднего предпринимательства, начинающим собственный бизнес, на возмещение части затрат, связанных с организацией и ведением дела, осуществляющим деятельность по приоритетным направлениям деятельности малого и среднего предпринимательства;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 предоставление субсидий субъектам малого и среднего предпринимательства на возмещение части затрат, связанных с сертификацией, патентованием, государственной регистрацией результатов интеллектуальной деятельности, осуществляющим деятельность по приоритетным направлениям деятельности малого и среднего предпринимательства;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-предоставление субсидий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оборудования в целях создания и (или) развития и (или) модернизации производства, осуществляющим деятельность по приоритетным направлениям деятельности малого и среднего предпринимательства;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-создание промышленного парка "Курчатов - Промпарк" и привлечение резидентов на территорию промышленного парка;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 выявление и постановка на налоговый учет по г. Курчатову субъектов малого и среднего предпринимательства, осуществляющих деятельность на территории города, но зарегистрированных в других регионах;</w:t>
      </w:r>
    </w:p>
    <w:p>
      <w:pPr>
        <w:pStyle w:val="Style41"/>
        <w:rPr/>
      </w:pPr>
      <w:r>
        <w:rPr>
          <w:rStyle w:val="Style5"/>
          <w:rFonts w:cs="Arial" w:ascii="Arial" w:hAnsi="Arial"/>
          <w:sz w:val="28"/>
          <w:szCs w:val="28"/>
        </w:rPr>
        <w:t>-оказание содействия к доступу финансовой поддержки, оказываемой Ассоциацией МКК «ЦПП Курской области» и Комитетом промышленности, торговли  и предпринимательства Курской области субъектам  малого и среднего предпринимательства и физическим  лицам, не являющимся индивидуальными предпринимателями и применяющими специальный налоговый режим «Налог на профессиональный доход».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Задача 2: оказание имущественной поддержки действующим и начинающим представителям малого и среднего бизнеса: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-оказание содействия в предоставлении субъектам малого и среднего предпринимательства помещений и земельных участков, находящихся в муниципальной собственности, на условиях долгосрочной аренды;</w:t>
      </w:r>
    </w:p>
    <w:p>
      <w:pPr>
        <w:pStyle w:val="Style41"/>
        <w:rPr/>
      </w:pPr>
      <w:r>
        <w:rPr>
          <w:rStyle w:val="Style5"/>
          <w:rFonts w:cs="Arial" w:ascii="Arial" w:hAnsi="Arial"/>
          <w:sz w:val="28"/>
          <w:szCs w:val="28"/>
        </w:rPr>
        <w:t>-ведение перечня муниципального имущества, свободного 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 и физических  лиц, не являющихся индивидуальными предпринимателями и применяющими специальный налоговый режим «Налог на профессиональный доход»)».</w:t>
      </w:r>
    </w:p>
    <w:p>
      <w:pPr>
        <w:pStyle w:val="Style41"/>
        <w:rPr/>
      </w:pPr>
      <w:r>
        <w:rPr>
          <w:rStyle w:val="Style5"/>
          <w:rFonts w:cs="Arial" w:ascii="Arial" w:hAnsi="Arial"/>
          <w:sz w:val="28"/>
          <w:szCs w:val="28"/>
        </w:rPr>
        <w:t>Задача 3: широкое информирование населения о предпринимательской деятельности и</w:t>
      </w:r>
      <w:r>
        <w:rPr>
          <w:rStyle w:val="Style5"/>
          <w:rFonts w:cs="Arial" w:ascii="Arial" w:hAnsi="Arial"/>
          <w:sz w:val="20"/>
        </w:rPr>
        <w:t xml:space="preserve"> </w:t>
      </w:r>
      <w:r>
        <w:rPr>
          <w:rStyle w:val="Style5"/>
          <w:rFonts w:cs="Arial" w:ascii="Arial" w:hAnsi="Arial"/>
          <w:sz w:val="28"/>
          <w:szCs w:val="28"/>
        </w:rPr>
        <w:t>популяризации положительного опыта развития малого и среднего предпринимательства: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-размещение информационных материалов, связанных с деятельностью малого и среднего предпринимательства (в т.ч. по сдаче в аренду жилых помещений), в СМИ, на сайте администрации города Курчатова;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-проведение городских конференций, "круглых столов", совещаний по вопросам развития малого и среднего предпринимательства.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Задача 4: совершенствование нормативно-правовой базы развития субъектов малого и среднего предпринимательства в г. Курчатове, устранение административных барьеров и оказание консультационной поддержки по ведению бизнеса: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-разработка и принятие нормативных правовых актов в целях совершенствования действующей нормативной правовой базы, регулирующей предпринимательскую деятельность;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-содействие и поддержка существующих союзов предпринимателей, обеспечение работы Совета при администрации города Курчатова по развитию малого предпринимательства;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-проведение анкетирования среди субъектов малого и среднего предпринимательства по проблемам, сдерживающим развитие малого и среднего предпринимательства, определение путей их решения;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-мониторинг деятельности субъектов малого и среднего предпринимательства;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-организация и проведение обучения представителей малого и среднего бизнеса;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-создание центра (бизнес-инкубатора) для поддержки субъектов малого и среднего предпринимательства.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Задача 5: укрепление социального статуса и повышение престижа предпринимательской деятельности: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-привлечение субъектов малого и среднего предпринимательства к участию в выставочно-ярмарочных мероприятиях и на региональном Форуме малого и среднего предпринимательства "День предпринимателя Курской области" с использованием специализированного демонстрационного оборудования, тематического демонстрационного стенда, подготовка презентационного материала "Малый и средний бизнес г. Курчатова";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-обеспечение участия в конкурсах профессионального мастерства, "Лучший предприниматель города Курчатова" и других конкурсов с участием субъектов малого и среднего предпринимательства.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Целью конкурса "Лучший предприниматель города Курчатова" является выявление предприятий и организаций малого и среднего бизнеса, индивидуальных предпринимателей, добившихся наибольших успехов в своей деятельности, а также обобщения и распространения опыта ведущих предприятий по созданию и эффективному ведению собственного дела.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Подобные мероприятия благотворно влияют на предпринимательский климат и стимулируют граждан к осуществлению предпринимательской деятельности.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Задача 6: легализация самозанятых на территории города Курчатова: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-выявление физических лиц, не являющихся индивидуальными предпринимателями, получающих доход в виде выплат (вознаграждений) от физических лиц за оказание им услуг для личных, домашних и (или) иных подобных нужд (в т.ч. арендодателей жилых помещений), с целью привлечения к постановке на учет в качестве самозанятых лиц.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Субсидии субъектам малого и среднего предпринимательства предоставляются целевым образом на конкурсной основе. Порядок предоставления субсидий из средств бюджета города Курчатова, предусмотренных на поддержку субъектов малого и среднего предпринимательства, утвержден постановлением Главы города Курчатова от 30.12.2019 №1722 "Об утверждении Правил предоставления за счет средств городского бюджета субсидий для реализации мероприятий по развитию малого и среднего предпринимательства".</w:t>
      </w:r>
    </w:p>
    <w:p>
      <w:pPr>
        <w:pStyle w:val="Style41"/>
        <w:rPr/>
      </w:pPr>
      <w:hyperlink r:id="rId5" w:tgtFrame="_top">
        <w:r>
          <w:rPr>
            <w:rFonts w:cs="Arial" w:ascii="Arial" w:hAnsi="Arial"/>
            <w:color w:val="000000"/>
            <w:sz w:val="28"/>
            <w:szCs w:val="28"/>
          </w:rPr>
          <w:t>Перечень</w:t>
        </w:r>
      </w:hyperlink>
      <w:r>
        <w:rPr>
          <w:rStyle w:val="Style5"/>
          <w:rFonts w:cs="Arial" w:ascii="Arial" w:hAnsi="Arial"/>
          <w:color w:val="000000"/>
          <w:sz w:val="28"/>
          <w:szCs w:val="28"/>
        </w:rPr>
        <w:t xml:space="preserve"> </w:t>
      </w:r>
      <w:r>
        <w:rPr>
          <w:rStyle w:val="Style5"/>
          <w:rFonts w:cs="Arial" w:ascii="Arial" w:hAnsi="Arial"/>
          <w:sz w:val="28"/>
          <w:szCs w:val="28"/>
        </w:rPr>
        <w:t>основных мероприятий отражен в приложении № 2 к муниципальной программе.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2. Приложение №2 «Перечень ведомственных целевых программ и основных мероприятий муниципальной программы  «Развитие малого и среднего предпринимательства  в городе Курчатове Курской области» к Программе  изложить в новой редакции .(Приложение №1).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3. Приложение №3 «Ресурсное обеспечение  реализации  муниципальной программы «Развитие малого и среднего предпринимательства в городе Курчатове Курской области» за счет бюджетных ассигнований  городского бюджета» к Программе  изложить в новой редакции. (Приложение №2).</w:t>
      </w:r>
    </w:p>
    <w:p>
      <w:pPr>
        <w:pStyle w:val="Style41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4. Приложение №4  «Ресурсное обеспечение и прогнозная (справочная) оценка расходов федерального бюджета, областного бюджета, бюджетов  государственных внебюджетных фондов, местных бюджетов  и внебюджетных источников на реализацию целей муниципальной программы «Развитие малого и среднего предпринимательства в городе Курчатове Курской области»» к Программе  изложить в новой редакции. (Приложение №3).</w:t>
      </w:r>
    </w:p>
    <w:p>
      <w:pPr>
        <w:pStyle w:val="Style41"/>
        <w:rPr/>
      </w:pPr>
      <w:r>
        <w:rPr>
          <w:rStyle w:val="Style5"/>
          <w:rFonts w:cs="Arial" w:ascii="Arial" w:hAnsi="Arial"/>
          <w:sz w:val="28"/>
          <w:szCs w:val="28"/>
        </w:rPr>
        <w:t>5</w:t>
      </w:r>
      <w:hyperlink r:id="rId6" w:tgtFrame="_top">
        <w:r>
          <w:rPr>
            <w:rFonts w:cs="Arial" w:ascii="Arial" w:hAnsi="Arial"/>
            <w:sz w:val="28"/>
            <w:szCs w:val="28"/>
          </w:rPr>
          <w:t xml:space="preserve">. Контроль за исполнением настоящего постановления  возложить на первого </w:t>
        </w:r>
      </w:hyperlink>
      <w:hyperlink r:id="rId7" w:tgtFrame="_top">
        <w:r>
          <w:rPr>
            <w:rFonts w:cs="Arial" w:ascii="Arial" w:hAnsi="Arial"/>
            <w:sz w:val="28"/>
            <w:szCs w:val="28"/>
          </w:rPr>
          <w:t>заместителя  Главы администрации города Кузнецову Р.А.</w:t>
        </w:r>
      </w:hyperlink>
    </w:p>
    <w:p>
      <w:pPr>
        <w:pStyle w:val="Style41"/>
        <w:rPr/>
      </w:pPr>
      <w:r>
        <w:rPr>
          <w:rStyle w:val="Style5"/>
          <w:rFonts w:cs="Arial" w:ascii="Arial" w:hAnsi="Arial"/>
          <w:sz w:val="28"/>
          <w:szCs w:val="28"/>
        </w:rPr>
        <w:t>6</w:t>
      </w:r>
      <w:hyperlink r:id="rId8" w:tgtFrame="_top">
        <w:r>
          <w:rPr>
            <w:rFonts w:cs="Arial" w:ascii="Arial" w:hAnsi="Arial"/>
            <w:sz w:val="28"/>
            <w:szCs w:val="28"/>
          </w:rPr>
          <w:t>. Постановление вступает в силу со дня его официального  опубликования.</w:t>
        </w:r>
      </w:hyperlink>
    </w:p>
    <w:p>
      <w:pPr>
        <w:pStyle w:val="Style41"/>
        <w:rPr/>
      </w:pPr>
      <w:hyperlink r:id="rId9" w:tgtFrame="_top">
        <w:r>
          <w:rPr/>
        </w:r>
      </w:hyperlink>
    </w:p>
    <w:p>
      <w:pPr>
        <w:pStyle w:val="Style41"/>
        <w:rPr/>
      </w:pPr>
      <w:hyperlink r:id="rId10" w:tgtFrame="_top">
        <w:r>
          <w:rPr/>
        </w:r>
      </w:hyperlink>
    </w:p>
    <w:p>
      <w:pPr>
        <w:pStyle w:val="Style41"/>
        <w:ind w:hanging="0"/>
        <w:rPr/>
      </w:pPr>
      <w:hyperlink r:id="rId11" w:tgtFrame="_top">
        <w:r>
          <w:rPr>
            <w:rFonts w:cs="Arial" w:ascii="Arial" w:hAnsi="Arial"/>
            <w:sz w:val="28"/>
            <w:szCs w:val="28"/>
          </w:rPr>
          <w:t>Глава города                                                                             И.В. Корпунков</w:t>
        </w:r>
      </w:hyperlink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sectPr>
          <w:headerReference w:type="default" r:id="rId12"/>
          <w:footerReference w:type="default" r:id="rId13"/>
          <w:type w:val="nextPage"/>
          <w:pgSz w:w="11906" w:h="16838"/>
          <w:pgMar w:left="1134" w:right="567" w:header="720" w:top="850" w:footer="720" w:bottom="850" w:gutter="0"/>
          <w:pgNumType w:fmt="decimal"/>
          <w:formProt w:val="false"/>
          <w:titlePg/>
          <w:textDirection w:val="lrTb"/>
          <w:docGrid w:type="default" w:linePitch="600" w:charSpace="24576"/>
        </w:sect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5147" w:type="dxa"/>
        <w:jc w:val="left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578"/>
        <w:gridCol w:w="7569"/>
      </w:tblGrid>
      <w:tr>
        <w:trPr/>
        <w:tc>
          <w:tcPr>
            <w:tcW w:w="7578" w:type="dxa"/>
            <w:tcBorders/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7569" w:type="dxa"/>
            <w:tcBorders/>
          </w:tcPr>
          <w:p>
            <w:pPr>
              <w:pStyle w:val="Style34"/>
              <w:rPr>
                <w:rFonts w:ascii="Times New Roman" w:hAnsi="Times New Roman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Style34"/>
              <w:rPr>
                <w:rFonts w:ascii="Times New Roman" w:hAnsi="Times New Roman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</w:t>
            </w:r>
            <w:r>
              <w:rPr>
                <w:rFonts w:eastAsia="Tahoma" w:cs="Tahoma" w:ascii="Times New Roman" w:hAnsi="Times New Roman"/>
                <w:color w:val="000000"/>
                <w:sz w:val="20"/>
                <w:szCs w:val="20"/>
              </w:rPr>
              <w:t>Приложение №1</w:t>
            </w:r>
          </w:p>
          <w:p>
            <w:pPr>
              <w:pStyle w:val="Style34"/>
              <w:rPr>
                <w:rFonts w:ascii="Times New Roman" w:hAnsi="Times New Roman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</w:t>
            </w:r>
            <w:r>
              <w:rPr>
                <w:rFonts w:eastAsia="Tahoma" w:cs="Tahoma" w:ascii="Times New Roman" w:hAnsi="Times New Roman"/>
                <w:color w:val="000000"/>
                <w:sz w:val="20"/>
                <w:szCs w:val="20"/>
              </w:rPr>
              <w:t>к постановлению</w:t>
            </w:r>
          </w:p>
          <w:p>
            <w:pPr>
              <w:pStyle w:val="Style34"/>
              <w:rPr>
                <w:rFonts w:ascii="Times New Roman" w:hAnsi="Times New Roman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</w:t>
            </w:r>
            <w:r>
              <w:rPr>
                <w:rFonts w:eastAsia="Tahoma" w:cs="Tahoma" w:ascii="Times New Roman" w:hAnsi="Times New Roman"/>
                <w:color w:val="000000"/>
                <w:sz w:val="20"/>
                <w:szCs w:val="20"/>
              </w:rPr>
              <w:t>администрации г. Курчатова</w:t>
            </w:r>
          </w:p>
          <w:p>
            <w:pPr>
              <w:pStyle w:val="Style34"/>
              <w:rPr>
                <w:rFonts w:ascii="Times New Roman" w:hAnsi="Times New Roman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№</w:t>
            </w:r>
            <w:r>
              <w:rPr>
                <w:rFonts w:eastAsia="Tahoma" w:cs="Tahoma" w:ascii="Times New Roman" w:hAnsi="Times New Roman"/>
                <w:color w:val="000000"/>
                <w:sz w:val="20"/>
                <w:szCs w:val="20"/>
              </w:rPr>
              <w:t>662 от "09"  06   2021 г.</w:t>
            </w:r>
          </w:p>
          <w:p>
            <w:pPr>
              <w:pStyle w:val="Style34"/>
              <w:rPr>
                <w:rFonts w:ascii="Times New Roman" w:hAnsi="Times New Roman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Style34"/>
              <w:rPr>
                <w:rFonts w:ascii="Times New Roman" w:hAnsi="Times New Roman" w:eastAsia="Tahoma" w:cs="Tahoma"/>
                <w:color w:val="000000"/>
              </w:rPr>
            </w:pPr>
            <w:r>
              <w:rPr>
                <w:rFonts w:eastAsia="Tahoma" w:cs="Tahoma" w:ascii="Times New Roman" w:hAnsi="Times New Roman"/>
                <w:color w:val="000000"/>
              </w:rPr>
              <w:t xml:space="preserve">                                                                            </w:t>
            </w:r>
            <w:r>
              <w:rPr>
                <w:rFonts w:eastAsia="Tahoma" w:cs="Tahoma" w:ascii="Times New Roman" w:hAnsi="Times New Roman"/>
                <w:color w:val="000000"/>
              </w:rPr>
              <w:t>Приложение № 2</w:t>
            </w:r>
          </w:p>
          <w:p>
            <w:pPr>
              <w:pStyle w:val="Style34"/>
              <w:rPr>
                <w:rFonts w:ascii="Times New Roman" w:hAnsi="Times New Roman" w:eastAsia="Tahoma" w:cs="Tahoma"/>
                <w:color w:val="000000"/>
              </w:rPr>
            </w:pPr>
            <w:r>
              <w:rPr>
                <w:rFonts w:eastAsia="Tahoma" w:cs="Tahoma" w:ascii="Times New Roman" w:hAnsi="Times New Roman"/>
                <w:color w:val="000000"/>
              </w:rPr>
              <w:t xml:space="preserve">                                                                            </w:t>
            </w:r>
            <w:r>
              <w:rPr>
                <w:rFonts w:eastAsia="Tahoma" w:cs="Tahoma" w:ascii="Times New Roman" w:hAnsi="Times New Roman"/>
                <w:color w:val="000000"/>
              </w:rPr>
              <w:t>к муниципальной программе</w:t>
            </w:r>
          </w:p>
          <w:p>
            <w:pPr>
              <w:pStyle w:val="Style34"/>
              <w:rPr>
                <w:rFonts w:ascii="Times New Roman" w:hAnsi="Times New Roman" w:eastAsia="Tahoma" w:cs="Tahoma"/>
                <w:color w:val="000000"/>
              </w:rPr>
            </w:pPr>
            <w:r>
              <w:rPr>
                <w:rFonts w:eastAsia="Tahoma" w:cs="Tahoma" w:ascii="Times New Roman" w:hAnsi="Times New Roman"/>
                <w:color w:val="000000"/>
              </w:rPr>
              <w:t xml:space="preserve">                                                                           </w:t>
            </w:r>
            <w:r>
              <w:rPr>
                <w:rFonts w:eastAsia="Tahoma" w:cs="Tahoma" w:ascii="Times New Roman" w:hAnsi="Times New Roman"/>
                <w:color w:val="000000"/>
              </w:rPr>
              <w:t>"Развитие малого и среднего</w:t>
            </w:r>
          </w:p>
          <w:p>
            <w:pPr>
              <w:pStyle w:val="Style34"/>
              <w:rPr>
                <w:rFonts w:ascii="Times New Roman" w:hAnsi="Times New Roman" w:eastAsia="Tahoma" w:cs="Tahoma"/>
                <w:color w:val="000000"/>
              </w:rPr>
            </w:pPr>
            <w:r>
              <w:rPr>
                <w:rFonts w:eastAsia="Tahoma" w:cs="Tahoma" w:ascii="Times New Roman" w:hAnsi="Times New Roman"/>
                <w:color w:val="000000"/>
              </w:rPr>
              <w:t xml:space="preserve">                                                                            </w:t>
            </w:r>
            <w:r>
              <w:rPr>
                <w:rFonts w:eastAsia="Tahoma" w:cs="Tahoma" w:ascii="Times New Roman" w:hAnsi="Times New Roman"/>
                <w:color w:val="000000"/>
              </w:rPr>
              <w:t>предпринимательства</w:t>
            </w:r>
          </w:p>
          <w:p>
            <w:pPr>
              <w:pStyle w:val="Style34"/>
              <w:rPr>
                <w:rFonts w:ascii="Times New Roman" w:hAnsi="Times New Roman" w:eastAsia="Tahoma" w:cs="Tahoma"/>
                <w:color w:val="000000"/>
              </w:rPr>
            </w:pPr>
            <w:r>
              <w:rPr>
                <w:rFonts w:eastAsia="Tahoma" w:cs="Tahoma" w:ascii="Times New Roman" w:hAnsi="Times New Roman"/>
                <w:color w:val="000000"/>
              </w:rPr>
              <w:t xml:space="preserve">                                                                            </w:t>
            </w:r>
            <w:r>
              <w:rPr>
                <w:rFonts w:eastAsia="Tahoma" w:cs="Tahoma" w:ascii="Times New Roman" w:hAnsi="Times New Roman"/>
                <w:color w:val="000000"/>
              </w:rPr>
              <w:t>в городе Курчатове Курской</w:t>
            </w:r>
          </w:p>
          <w:p>
            <w:pPr>
              <w:pStyle w:val="Style34"/>
              <w:rPr>
                <w:rFonts w:ascii="Times New Roman" w:hAnsi="Times New Roman" w:eastAsia="Tahoma" w:cs="Tahoma"/>
                <w:color w:val="000000"/>
              </w:rPr>
            </w:pPr>
            <w:r>
              <w:rPr>
                <w:rFonts w:eastAsia="Tahoma" w:cs="Tahoma" w:ascii="Times New Roman" w:hAnsi="Times New Roman"/>
                <w:color w:val="000000"/>
              </w:rPr>
              <w:t xml:space="preserve">                                                                            </w:t>
            </w:r>
            <w:r>
              <w:rPr>
                <w:rFonts w:eastAsia="Tahoma" w:cs="Tahoma" w:ascii="Times New Roman" w:hAnsi="Times New Roman"/>
                <w:color w:val="000000"/>
              </w:rPr>
              <w:t>области"</w:t>
            </w:r>
          </w:p>
          <w:p>
            <w:pPr>
              <w:pStyle w:val="Style34"/>
              <w:rPr>
                <w:rFonts w:ascii="Times New Roman" w:hAnsi="Times New Roman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imes New Roman" w:hAnsi="Times New Roman"/>
                <w:color w:val="000000"/>
                <w:sz w:val="20"/>
                <w:szCs w:val="20"/>
              </w:rPr>
            </w:r>
          </w:p>
        </w:tc>
      </w:tr>
    </w:tbl>
    <w:p>
      <w:pPr>
        <w:pStyle w:val="Style34"/>
        <w:jc w:val="center"/>
        <w:rPr>
          <w:rFonts w:ascii="PT Astra Serif" w:hAnsi="PT Astra Serif" w:eastAsia="Tahoma" w:cs="Tahoma"/>
          <w:color w:val="000000"/>
          <w:sz w:val="28"/>
          <w:szCs w:val="28"/>
        </w:rPr>
      </w:pPr>
      <w:r>
        <w:rPr>
          <w:rFonts w:eastAsia="Tahoma" w:cs="Tahoma" w:ascii="PT Astra Serif" w:hAnsi="PT Astra Serif"/>
          <w:color w:val="000000"/>
          <w:sz w:val="28"/>
          <w:szCs w:val="28"/>
        </w:rPr>
        <w:t>Перечень</w:t>
      </w:r>
    </w:p>
    <w:p>
      <w:pPr>
        <w:pStyle w:val="Style34"/>
        <w:jc w:val="center"/>
        <w:rPr>
          <w:rFonts w:ascii="PT Astra Serif" w:hAnsi="PT Astra Serif" w:eastAsia="Tahoma" w:cs="Tahoma"/>
          <w:color w:val="000000"/>
        </w:rPr>
      </w:pPr>
      <w:r>
        <w:rPr>
          <w:rFonts w:eastAsia="Tahoma" w:cs="Tahoma" w:ascii="PT Astra Serif" w:hAnsi="PT Astra Serif"/>
          <w:color w:val="000000"/>
        </w:rPr>
        <w:t>ведомственных целевых программ и основных мероприятий муниципальной программы «Развитие малого и среднего предпринимательства в городе Курчатове Курской области»</w:t>
      </w:r>
    </w:p>
    <w:p>
      <w:pPr>
        <w:pStyle w:val="Style34"/>
        <w:jc w:val="center"/>
        <w:rPr>
          <w:rFonts w:ascii="PT Astra Serif" w:hAnsi="PT Astra Serif" w:eastAsia="Tahoma" w:cs="Tahoma"/>
          <w:color w:val="000000"/>
          <w:sz w:val="28"/>
          <w:szCs w:val="28"/>
        </w:rPr>
      </w:pPr>
      <w:r>
        <w:rPr>
          <w:rFonts w:eastAsia="Tahoma" w:cs="Tahoma" w:ascii="PT Astra Serif" w:hAnsi="PT Astra Serif"/>
          <w:color w:val="000000"/>
          <w:sz w:val="28"/>
          <w:szCs w:val="28"/>
        </w:rPr>
      </w:r>
    </w:p>
    <w:tbl>
      <w:tblPr>
        <w:tblW w:w="1514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3604"/>
        <w:gridCol w:w="2035"/>
        <w:gridCol w:w="1101"/>
        <w:gridCol w:w="1239"/>
        <w:gridCol w:w="2488"/>
        <w:gridCol w:w="2053"/>
        <w:gridCol w:w="2103"/>
      </w:tblGrid>
      <w:tr>
        <w:trPr>
          <w:trHeight w:val="601" w:hRule="atLeast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 xml:space="preserve">№ </w:t>
            </w:r>
            <w:r>
              <w:rPr>
                <w:rFonts w:eastAsia="Tahoma" w:cs="Tahoma" w:ascii="PT Astra Serif" w:hAnsi="PT Astra Serif"/>
                <w:color w:val="000000"/>
              </w:rPr>
              <w:t>п/п</w:t>
            </w:r>
          </w:p>
        </w:tc>
        <w:tc>
          <w:tcPr>
            <w:tcW w:w="3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Наименование мероприятия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Ответственный исполнитель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Срок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Ожидаемый непосредственный результат (краткое описание)</w:t>
            </w:r>
          </w:p>
        </w:tc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Основные направления реализации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Связь с показателями муниципальной программы (подпрограммы)</w:t>
            </w:r>
          </w:p>
        </w:tc>
      </w:tr>
      <w:tr>
        <w:trPr/>
        <w:tc>
          <w:tcPr>
            <w:tcW w:w="5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Начало реализации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108" w:right="-108" w:hanging="0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Окончание реализации</w:t>
            </w:r>
          </w:p>
        </w:tc>
        <w:tc>
          <w:tcPr>
            <w:tcW w:w="2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1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Подпрограмма 1 «Содействие развитию малого и среднего предпринимательства в городе Курчатове»</w:t>
            </w:r>
          </w:p>
        </w:tc>
      </w:tr>
      <w:tr>
        <w:trPr/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108" w:right="-26" w:hanging="0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99" w:hanging="0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Формирование благоприятных условий для устойчивого функционирования и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108" w:hanging="0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Отдел экономического развития и малого предпринимательства администрации города Курчатова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2016 год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2024 год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Увеличение количества индивидуальных предпринимателей в секторе малого и среднего предпринимательства при реализации подпрограммы составит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Увеличение поступлений страховых взносов и рост поступлений НДФЛ, снижение социальной напряженности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93" w:hanging="0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Реализация мероприятия способствует достижению показателей №№ 1, 2, 1.1, 1.2, 1.3, 1.4 Приложения № 1 к муниципальной программе.</w:t>
            </w:r>
          </w:p>
        </w:tc>
      </w:tr>
      <w:tr>
        <w:trPr>
          <w:trHeight w:val="893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108" w:right="-26" w:hanging="0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1.1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ind w:left="-99" w:hanging="0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Разработка и принятие нормативных правовых актов в целях совершенствования действующей нормативной правовой базы, регулирующей предпринимательскую деятельность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Отдел экономического развития и малого предпринимательства администрации города Курчатова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2016 год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2024 год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Формирование правового поля деятельности субъектов малого и среднего бизнеса города Курчатова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Легализация бизнеса, выход из «теневого» сектора экономики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Реализация мероприятия способствует достижению показателей №№ 1, 1.1, 1.2</w:t>
            </w:r>
          </w:p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Приложения № 1 к муниципальной программе.</w:t>
            </w:r>
          </w:p>
        </w:tc>
      </w:tr>
      <w:tr>
        <w:trPr/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108" w:right="-26" w:hanging="0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1.2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Проведение анкетирования среди субъектов малого и среднего предпринимательства по проблемам, сдерживающим развитие малого и среднего предпринимательства, определение путей их решения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ind w:right="-108" w:hanging="0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Отдел экономического развития и малого предпринимательства администрации города Курчатова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2016 год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2024 год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Выявление существующих проблем развития субъектов малого и среднего предпринимательства, определение путей их решения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 xml:space="preserve"> </w:t>
            </w:r>
            <w:r>
              <w:rPr>
                <w:rFonts w:eastAsia="Tahoma" w:cs="Tahoma" w:ascii="PT Astra Serif" w:hAnsi="PT Astra Serif"/>
                <w:color w:val="000000"/>
              </w:rPr>
              <w:t>Снижение административных барьеров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Реализация мероприятия способствует достижению показателей №№ 1, 1.1, 1.2</w:t>
            </w:r>
          </w:p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Приложения № 1 к муниципальной программе.</w:t>
            </w:r>
          </w:p>
        </w:tc>
      </w:tr>
      <w:tr>
        <w:trPr/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108" w:right="-26" w:hanging="0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1.3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Мониторинг деятельности субъектов малого и среднего предпринимательства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ind w:right="-108" w:hanging="0"/>
              <w:jc w:val="both"/>
              <w:rPr/>
            </w:pPr>
            <w:r>
              <w:rPr>
                <w:rStyle w:val="Style5"/>
                <w:rFonts w:eastAsia="Tahoma" w:cs="Tahoma"/>
                <w:color w:val="000000"/>
              </w:rPr>
              <w:t xml:space="preserve">Комитет </w:t>
            </w:r>
            <w:r>
              <w:rPr>
                <w:rStyle w:val="Style5"/>
                <w:rFonts w:eastAsia="Tahoma" w:cs="Tahoma" w:ascii="PT Astra Serif" w:hAnsi="PT Astra Serif"/>
                <w:color w:val="000000"/>
              </w:rPr>
              <w:t>экономического развития и малого предпринимательства администрации города Курчатова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2016 год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2024 год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Определение тенденций развития малого и среднего предпринимательства в городе Курчатове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Реализация мероприятия способствует достижению показателей №№ 1, 1.1, 1.2</w:t>
            </w:r>
          </w:p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Приложения № 1 к муниципальной программе.</w:t>
            </w:r>
          </w:p>
        </w:tc>
      </w:tr>
      <w:tr>
        <w:trPr/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108" w:right="-26" w:hanging="0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1.4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Организация проведения заседаний комиссии по рассмотрению документов для предоставления субсидий, предусмотренных на поддержку субъектов малого и среднего предпринимательства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ind w:right="-108" w:hanging="0"/>
              <w:jc w:val="both"/>
              <w:rPr/>
            </w:pPr>
            <w:r>
              <w:rPr>
                <w:rStyle w:val="Style5"/>
                <w:rFonts w:eastAsia="Tahoma" w:cs="Tahoma"/>
                <w:color w:val="000000"/>
              </w:rPr>
              <w:t xml:space="preserve">Комитет </w:t>
            </w:r>
            <w:r>
              <w:rPr>
                <w:rStyle w:val="Style5"/>
                <w:rFonts w:eastAsia="Tahoma" w:cs="Tahoma" w:ascii="PT Astra Serif" w:hAnsi="PT Astra Serif"/>
                <w:color w:val="000000"/>
              </w:rPr>
              <w:t xml:space="preserve"> экономического развития и малого предпринимательства администрации города Курчатова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2016 год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2024 год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ind w:left="-93" w:hanging="0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Отбор субъектов малого и среднего предпринимательства для предоставления субсидии (в соответствии с  постановлением  Главы города Курчатова от 30.12.2019 № 1722 «Об утверждении Правил предоставления за счет средств городского бюджета субсидий для реализации мероприятий по развитию малого и среднего предпринимательства»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Эффективное использование бюджетных средств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Реализация мероприятия способствует достижению показателей №№ 1, 2, 1.1, 1.2, 1.3</w:t>
            </w:r>
          </w:p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Приложения № 1 к муниципальной программе.</w:t>
            </w:r>
          </w:p>
        </w:tc>
      </w:tr>
      <w:tr>
        <w:trPr/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108" w:right="-26" w:hanging="0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1.5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Оказание содействия в предоставлении субъектам малого и среднего предпринимательства помещений и земельных участков, находящихся в муниципальной собственности, на условиях долгосрочной аренды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Комитет управления имуществом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2020 год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2024 год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Обеспечение опуб-ликования на офици-альном сайте комитета по управлению имуществом г.Курчатова и муниципальных образований в сети «Интернет».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Увеличение количества вновь открывшихся малых и средних предприятий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Реализация мероприятия способствует достижению показателей №№ 1, 2, 1.1, 1.2, 1.3</w:t>
            </w:r>
          </w:p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Приложения № 1 к муниципальной программе.</w:t>
            </w:r>
          </w:p>
        </w:tc>
      </w:tr>
      <w:tr>
        <w:trPr/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108" w:right="-26" w:hanging="0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1.6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Предоставление субсидий субъектам малого и среднего предпринимательства, начинающим собственный бизнес, на возмещение части затрат, связанных с организацией и ведением дела, осуществляющим деятельность по приоритетным направлениям деятельности малого и среднего предпринимательства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/>
            </w:pPr>
            <w:r>
              <w:rPr>
                <w:rStyle w:val="Style5"/>
                <w:rFonts w:eastAsia="Tahoma" w:cs="Tahoma"/>
                <w:color w:val="000000"/>
              </w:rPr>
              <w:t xml:space="preserve">Комитет </w:t>
            </w:r>
            <w:r>
              <w:rPr>
                <w:rStyle w:val="Style5"/>
                <w:rFonts w:eastAsia="Tahoma" w:cs="Tahoma" w:ascii="PT Astra Serif" w:hAnsi="PT Astra Serif"/>
                <w:color w:val="000000"/>
              </w:rPr>
              <w:t xml:space="preserve"> экономического развития и малого предпринимательства администрации города Курчатова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2016 год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2024 год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Обеспечение финансо-вой поддержки и создание благоприят-ных условий для устойчивого развития малого и среднего предпринимательства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Увеличение количества вновь открывшихся малых и средних предприятий.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Реализация мероприятия способствует достижению показателей №№ 1, 2, 1.1, 1.2, 1.3</w:t>
            </w:r>
          </w:p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Приложения № 1 к муниципальной программе.</w:t>
            </w:r>
          </w:p>
        </w:tc>
      </w:tr>
      <w:tr>
        <w:trPr/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108" w:right="-26" w:hanging="0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1.7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Предоставление субсидий субъектам малого и среднего предпринимательства на возмещение части затрат, связанных с сертификацией, патентованием, государственной регистрацией результатов интеллектуальной деятельности, осуществляющим деятельность по приоритетным направлениям деятельности малого и среднего предпринимательства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/>
            </w:pPr>
            <w:r>
              <w:rPr>
                <w:rStyle w:val="Style5"/>
                <w:rFonts w:eastAsia="Tahoma" w:cs="Tahoma"/>
                <w:color w:val="000000"/>
              </w:rPr>
              <w:t xml:space="preserve">Комитет </w:t>
            </w:r>
            <w:r>
              <w:rPr>
                <w:rStyle w:val="Style5"/>
                <w:rFonts w:eastAsia="Tahoma" w:cs="Tahoma" w:ascii="PT Astra Serif" w:hAnsi="PT Astra Serif"/>
                <w:color w:val="000000"/>
              </w:rPr>
              <w:t>экономического развития и малого предпринимательства администрации города Курчатова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2016 год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2024 год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Обеспечение финансовой поддержки и создание благоприятных условий для устойчивого развития малого и среднего предпринимательства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Увеличение количества вновь открывшихся малых и средних предприятий.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Реализация мероприятия способствует достижению показателей №№ 1, 2, 1.1, 1.2, 1.3</w:t>
            </w:r>
          </w:p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Приложения № 1 к муниципальной программе.</w:t>
            </w:r>
          </w:p>
        </w:tc>
      </w:tr>
      <w:tr>
        <w:trPr/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108" w:right="-26" w:hanging="0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1.8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Предоставление субсидий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оборудования в целях создания и (или) развития и (или) модернизации производства, осуществляющим деятельность по приоритетным направлениям деятельности малого и среднего предпринимательства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/>
            </w:pPr>
            <w:r>
              <w:rPr>
                <w:rStyle w:val="Style5"/>
                <w:rFonts w:eastAsia="Tahoma" w:cs="Tahoma"/>
                <w:color w:val="000000"/>
              </w:rPr>
              <w:t xml:space="preserve">Комитет </w:t>
            </w:r>
            <w:r>
              <w:rPr>
                <w:rStyle w:val="Style5"/>
                <w:rFonts w:eastAsia="Tahoma" w:cs="Tahoma" w:ascii="PT Astra Serif" w:hAnsi="PT Astra Serif"/>
                <w:color w:val="000000"/>
              </w:rPr>
              <w:t>экономического развития и малого предпринимательства администрации города Курчатова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2016 год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2024 год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Обеспечение финансовой поддержки и создание благоприятных условий для устойчивого развития малого и среднего предпринимательства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Увеличение количества вновь открывшихся малых и средних предприятий.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Реализация мероприятия способствует достижению показателей №№ 1, 2, 1.1, 1.2, 1.3</w:t>
            </w:r>
          </w:p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Приложения № 1 к муниципальной программе.</w:t>
            </w:r>
          </w:p>
        </w:tc>
      </w:tr>
      <w:tr>
        <w:trPr/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108" w:right="-26" w:hanging="0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1.9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99" w:hanging="0"/>
              <w:jc w:val="both"/>
              <w:rPr/>
            </w:pPr>
            <w:r>
              <w:rPr>
                <w:rStyle w:val="Style5"/>
                <w:rFonts w:eastAsia="Tahoma" w:cs="Tahoma" w:ascii="PT Astra Serif" w:hAnsi="PT Astra Serif"/>
                <w:color w:val="000000"/>
                <w:shd w:fill="FFFFFF" w:val="clear"/>
              </w:rPr>
              <w:t xml:space="preserve">Ведение перечня муниципального имущества, свободного от прав третьих лиц (за исключением права хозяйственного ведения, права оперативного управления, а так же </w:t>
            </w:r>
            <w:r>
              <w:rPr>
                <w:rStyle w:val="Style5"/>
                <w:rFonts w:eastAsia="Tahoma" w:cs="Tahoma"/>
                <w:color w:val="000000"/>
                <w:shd w:fill="FFFFFF" w:val="clear"/>
              </w:rPr>
              <w:t>имущественных прав субъектов малого и среднего предпринимательства</w:t>
            </w:r>
            <w:r>
              <w:rPr>
                <w:rStyle w:val="Style5"/>
                <w:rFonts w:eastAsia="Tahoma" w:cs="Tahoma" w:ascii="PT Astra Serif" w:hAnsi="PT Astra Serif"/>
                <w:color w:val="000000"/>
                <w:shd w:fill="FFFFFF" w:val="clear"/>
              </w:rPr>
              <w:t xml:space="preserve">  и физических лиц, не являющихся индивидуальными предпринимателями  и применяющими специальный налоговый режим "Налог на профессиональный доход") 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Комитет управления имуществом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2020 год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/>
            </w:pPr>
            <w:r>
              <w:rPr>
                <w:rStyle w:val="Style5"/>
                <w:rFonts w:eastAsia="Tahoma" w:cs="Tahoma" w:ascii="PT Astra Serif" w:hAnsi="PT Astra Serif"/>
                <w:color w:val="000000"/>
                <w:shd w:fill="FFFFFF" w:val="clear"/>
              </w:rPr>
              <w:t>2024</w:t>
            </w:r>
            <w:r>
              <w:rPr>
                <w:rStyle w:val="Style5"/>
                <w:rFonts w:eastAsia="Tahoma" w:cs="Tahoma" w:ascii="PT Astra Serif" w:hAnsi="PT Astra Serif"/>
                <w:color w:val="000000"/>
              </w:rPr>
              <w:t xml:space="preserve"> год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Обеспечение опубли-кования на офици-альном сайте комитета по управлению иму-ществом г.Курчатова и муниципальных образований в сети «Интернет».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Увеличение количества вновь открывшихся малых и средних предприятий.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Реализация мероприятия способствует достижению показателей №№ 1, 2, 1.1, 1.2, 1.3</w:t>
            </w:r>
          </w:p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Приложения № 1 к муниципальной программе.</w:t>
            </w:r>
          </w:p>
        </w:tc>
      </w:tr>
      <w:tr>
        <w:trPr/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108" w:right="-26" w:hanging="0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1.10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Выявление физических лиц, не являющихся индивидуальными предпринимателями, получающих доход в виде выплат (вознаграждений) от физических лиц за оказание им услуг для личных, домашних и (или) иных подобных нужд (в т.ч. арендодателей жилых помещений), с целью привлечения к постановке на учет в качестве самозанятых лиц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93" w:hanging="0"/>
              <w:jc w:val="both"/>
              <w:rPr/>
            </w:pPr>
            <w:r>
              <w:rPr>
                <w:rStyle w:val="Style5"/>
                <w:rFonts w:eastAsia="Tahoma" w:cs="Tahoma"/>
                <w:color w:val="000000"/>
              </w:rPr>
              <w:t xml:space="preserve">Комитет </w:t>
            </w:r>
            <w:r>
              <w:rPr>
                <w:rStyle w:val="Style5"/>
                <w:rFonts w:eastAsia="Tahoma" w:cs="Tahoma" w:ascii="PT Astra Serif" w:hAnsi="PT Astra Serif"/>
                <w:color w:val="000000"/>
              </w:rPr>
              <w:t>экономического развития и малого предпринимательства администрации города Курчатова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2021 год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2024 год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Увеличение числа самозанятых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Увеличение количества вновь открывшихся малых и средних предприятий.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Реализация мероприятия способствует достижению показателей</w:t>
            </w:r>
          </w:p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 xml:space="preserve">№№ </w:t>
            </w:r>
            <w:r>
              <w:rPr>
                <w:rFonts w:eastAsia="Tahoma" w:cs="Tahoma" w:ascii="PT Astra Serif" w:hAnsi="PT Astra Serif"/>
                <w:color w:val="000000"/>
              </w:rPr>
              <w:t>1, 2, 1.4</w:t>
            </w:r>
          </w:p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Приложения № 1 к муниципальной программе.</w:t>
            </w:r>
          </w:p>
        </w:tc>
      </w:tr>
      <w:tr>
        <w:trPr/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108" w:right="-26" w:hanging="0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1.11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99" w:hanging="0"/>
              <w:jc w:val="both"/>
              <w:rPr/>
            </w:pPr>
            <w:r>
              <w:rPr>
                <w:rStyle w:val="Style5"/>
                <w:rFonts w:eastAsia="Tahoma" w:cs="Tahoma" w:ascii="PT Astra Serif" w:hAnsi="PT Astra Serif"/>
                <w:color w:val="000000"/>
              </w:rPr>
              <w:t>Содействие и поддержка существующих союзов предпринимателей, обеспечение работы Совета</w:t>
            </w:r>
            <w:r>
              <w:rPr>
                <w:rStyle w:val="Style5"/>
                <w:rFonts w:eastAsia="Tahoma" w:cs="Tahoma"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Style w:val="Style5"/>
                <w:rFonts w:eastAsia="Tahoma" w:cs="Tahoma" w:ascii="PT Astra Serif" w:hAnsi="PT Astra Serif"/>
                <w:color w:val="000000"/>
              </w:rPr>
              <w:t xml:space="preserve">при администрации города Курчатова по развитию малого предпринимательства 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93" w:hanging="0"/>
              <w:jc w:val="both"/>
              <w:rPr/>
            </w:pPr>
            <w:r>
              <w:rPr>
                <w:rStyle w:val="Style5"/>
                <w:rFonts w:eastAsia="Tahoma" w:cs="Tahoma"/>
                <w:color w:val="000000"/>
              </w:rPr>
              <w:t xml:space="preserve">Комитет </w:t>
            </w:r>
            <w:r>
              <w:rPr>
                <w:rStyle w:val="Style5"/>
                <w:rFonts w:eastAsia="Tahoma" w:cs="Tahoma" w:ascii="PT Astra Serif" w:hAnsi="PT Astra Serif"/>
                <w:color w:val="000000"/>
              </w:rPr>
              <w:t xml:space="preserve"> экономического развития и малого предпринимательства администрации города Курчатова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2016 год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2024 год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/>
            </w:pPr>
            <w:r>
              <w:rPr>
                <w:rStyle w:val="Style5"/>
                <w:rFonts w:eastAsia="Tahoma" w:cs="Tahoma" w:ascii="PT Astra Serif" w:hAnsi="PT Astra Serif"/>
                <w:color w:val="000000"/>
              </w:rPr>
              <w:t>Обеспечение работы Совета</w:t>
            </w:r>
            <w:r>
              <w:rPr>
                <w:rStyle w:val="Style5"/>
                <w:rFonts w:eastAsia="Tahoma" w:cs="Tahoma"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Style w:val="Style5"/>
                <w:rFonts w:eastAsia="Tahoma" w:cs="Tahoma" w:ascii="PT Astra Serif" w:hAnsi="PT Astra Serif"/>
                <w:color w:val="000000"/>
              </w:rPr>
              <w:t>по развитию малого предпринимательства при администрации города Курчатова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Увеличение количества субъектов малого и среднего бизнеса (включая индивидуальных предпринимателей)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Реализация мероприятия способствует достижению показателей №№ 1, 2, 1.1, 1.2, 1.3</w:t>
            </w:r>
          </w:p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Приложения № 1 к муниципальной программе.</w:t>
            </w:r>
          </w:p>
        </w:tc>
      </w:tr>
      <w:tr>
        <w:trPr/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108" w:right="-26" w:hanging="0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1.12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Организация и проведение обучения представителей малого и среднего бизнеса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93" w:hanging="0"/>
              <w:jc w:val="both"/>
              <w:rPr/>
            </w:pPr>
            <w:r>
              <w:rPr>
                <w:rStyle w:val="Style5"/>
                <w:rFonts w:eastAsia="Tahoma" w:cs="Tahoma"/>
                <w:color w:val="000000"/>
              </w:rPr>
              <w:t xml:space="preserve">Комитет </w:t>
            </w:r>
            <w:r>
              <w:rPr>
                <w:rStyle w:val="Style5"/>
                <w:rFonts w:eastAsia="Tahoma" w:cs="Tahoma" w:ascii="PT Astra Serif" w:hAnsi="PT Astra Serif"/>
                <w:color w:val="000000"/>
              </w:rPr>
              <w:t xml:space="preserve"> экономического развития и малого предпринимательства администрации города Курчатова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2016 год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2024 год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Повышение уровня знаний об основах предпринимательской деятельности, повышение профессиональной грамотности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104" w:hanging="0"/>
              <w:jc w:val="both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Повышение уровня профессиональной грамотности и, как следствие, конкурентоспособности предприятий малого и среднего бизнеса.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Реализация мероприятия способствует достижению показателей</w:t>
            </w:r>
          </w:p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 xml:space="preserve">№№ </w:t>
            </w:r>
            <w:r>
              <w:rPr>
                <w:rFonts w:eastAsia="Tahoma" w:cs="Tahoma" w:ascii="PT Astra Serif" w:hAnsi="PT Astra Serif"/>
                <w:color w:val="000000"/>
              </w:rPr>
              <w:t>1, 2, 1.1, 1.2, 1.3, 1.4</w:t>
            </w:r>
          </w:p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Приложения № 1 к муниципальной программе.</w:t>
            </w:r>
          </w:p>
        </w:tc>
      </w:tr>
      <w:tr>
        <w:trPr/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108" w:right="-26" w:hanging="0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1.13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99" w:hanging="0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Размещение информационных материалов, связанных с деятельностью малого и среднего предпринимательства (в т.ч. по сдаче в аренду жилых помещений), в СМИ, на сайте администрации города Курчатова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93" w:hanging="0"/>
              <w:jc w:val="both"/>
              <w:rPr/>
            </w:pPr>
            <w:r>
              <w:rPr>
                <w:rStyle w:val="Style5"/>
                <w:rFonts w:eastAsia="Tahoma" w:cs="Tahoma"/>
                <w:color w:val="000000"/>
              </w:rPr>
              <w:t xml:space="preserve">Комитет </w:t>
            </w:r>
            <w:r>
              <w:rPr>
                <w:rStyle w:val="Style5"/>
                <w:rFonts w:eastAsia="Tahoma" w:cs="Tahoma" w:ascii="PT Astra Serif" w:hAnsi="PT Astra Serif"/>
                <w:color w:val="000000"/>
              </w:rPr>
              <w:t>экономического развития и малого предпринимательства администрации города Курчатова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2016 год</w:t>
            </w:r>
          </w:p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2024 год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Доступность информации о деятельности малого и среднего бизнеса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Снижение административных барьеров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Реализация мероприятия способствует достижению показателей</w:t>
            </w:r>
          </w:p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 xml:space="preserve">№№ </w:t>
            </w:r>
            <w:r>
              <w:rPr>
                <w:rFonts w:eastAsia="Tahoma" w:cs="Tahoma" w:ascii="PT Astra Serif" w:hAnsi="PT Astra Serif"/>
                <w:color w:val="000000"/>
              </w:rPr>
              <w:t>1, 2, 1.1, 1.2, 1.3, 1.4</w:t>
            </w:r>
          </w:p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Приложения № 1 к муниципальной программе.</w:t>
            </w:r>
          </w:p>
        </w:tc>
      </w:tr>
      <w:tr>
        <w:trPr/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108" w:right="-26" w:hanging="0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1.14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99" w:hanging="0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Обеспечение участия в конкурсах профессионального мастерства, "Лучший предприниматель города Курчатова" и других конкурсов с участием субъектов малого и среднего предпринимательства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93" w:hanging="0"/>
              <w:jc w:val="both"/>
              <w:rPr/>
            </w:pPr>
            <w:r>
              <w:rPr>
                <w:rStyle w:val="Style5"/>
                <w:rFonts w:eastAsia="Tahoma" w:cs="Tahoma"/>
                <w:color w:val="000000"/>
              </w:rPr>
              <w:t xml:space="preserve">Комитет </w:t>
            </w:r>
            <w:r>
              <w:rPr>
                <w:rStyle w:val="Style5"/>
                <w:rFonts w:eastAsia="Tahoma" w:cs="Tahoma" w:ascii="PT Astra Serif" w:hAnsi="PT Astra Serif"/>
                <w:color w:val="000000"/>
              </w:rPr>
              <w:t>экономического развития и малого предпринимательства администрации города Курчатова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2016 год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2024 год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93" w:hanging="0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Формирование положительного общественного мнения по отношению к предпринимательской деятельности и повышения уровня знаний о малом и среднем бизнесе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Положительное отношение населения к предпринимательской деятельности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Реализация мероприятия способствует достижению показателей</w:t>
            </w:r>
          </w:p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 xml:space="preserve">№№ </w:t>
            </w:r>
            <w:r>
              <w:rPr>
                <w:rFonts w:eastAsia="Tahoma" w:cs="Tahoma" w:ascii="PT Astra Serif" w:hAnsi="PT Astra Serif"/>
                <w:color w:val="000000"/>
              </w:rPr>
              <w:t>1, 2, 1.1, 1.2, 1.3, 1.4</w:t>
            </w:r>
          </w:p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Приложения № 1 к муниципальной программе.</w:t>
            </w:r>
          </w:p>
        </w:tc>
      </w:tr>
      <w:tr>
        <w:trPr/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108" w:right="-26" w:hanging="0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1.15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99" w:hanging="0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Проведение городских конференций, "круглых столов", совещаний по вопросам развития малого и среднего предпринимательства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93" w:hanging="0"/>
              <w:jc w:val="both"/>
              <w:rPr/>
            </w:pPr>
            <w:r>
              <w:rPr>
                <w:rStyle w:val="Style5"/>
                <w:rFonts w:eastAsia="Tahoma" w:cs="Tahoma"/>
                <w:color w:val="000000"/>
              </w:rPr>
              <w:t xml:space="preserve">Комитет </w:t>
            </w:r>
            <w:r>
              <w:rPr>
                <w:rStyle w:val="Style5"/>
                <w:rFonts w:eastAsia="Tahoma" w:cs="Tahoma" w:ascii="PT Astra Serif" w:hAnsi="PT Astra Serif"/>
                <w:color w:val="000000"/>
              </w:rPr>
              <w:t>экономического развития и малого предпринимательства администрации города Курчатова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2016 год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2024 год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93" w:hanging="0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Обобщение имеющихся проблем, мнений и идей по вопросам развития малого и среднего предпринимательства в городе Курчатове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Снижение административных барьеров.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Реализация мероприятия способствует достижению показателей</w:t>
            </w:r>
          </w:p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 xml:space="preserve">№№ </w:t>
            </w:r>
            <w:r>
              <w:rPr>
                <w:rFonts w:eastAsia="Tahoma" w:cs="Tahoma" w:ascii="PT Astra Serif" w:hAnsi="PT Astra Serif"/>
                <w:color w:val="000000"/>
              </w:rPr>
              <w:t>1, 2, 1.1, 1.2, 1.3, 1.4</w:t>
            </w:r>
          </w:p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Приложения № 1 к муниципальной программе.</w:t>
            </w:r>
          </w:p>
        </w:tc>
      </w:tr>
      <w:tr>
        <w:trPr/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108" w:right="-26" w:hanging="0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1.16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99" w:hanging="0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Привлечение субъектов малого и среднего предпринимательства к участию в выставочно-ярмарочных мероприятиях.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93" w:hanging="0"/>
              <w:jc w:val="both"/>
              <w:rPr/>
            </w:pPr>
            <w:r>
              <w:rPr>
                <w:rStyle w:val="Style5"/>
                <w:rFonts w:eastAsia="Tahoma" w:cs="Tahoma"/>
                <w:color w:val="000000"/>
              </w:rPr>
              <w:t xml:space="preserve">Комитет </w:t>
            </w:r>
            <w:r>
              <w:rPr>
                <w:rStyle w:val="Style5"/>
                <w:rFonts w:eastAsia="Tahoma" w:cs="Tahoma" w:ascii="PT Astra Serif" w:hAnsi="PT Astra Serif"/>
                <w:color w:val="000000"/>
              </w:rPr>
              <w:t>экономического развития и малого предпринимательства администрации города Курчатова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2016 год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2024год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Расширение межрегиональных экономических связей, рынков сбыта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Увеличение рынков сбыта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Реализация мероприятия способствует достижению показателей</w:t>
            </w:r>
          </w:p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 xml:space="preserve">№№ </w:t>
            </w:r>
            <w:r>
              <w:rPr>
                <w:rFonts w:eastAsia="Tahoma" w:cs="Tahoma" w:ascii="PT Astra Serif" w:hAnsi="PT Astra Serif"/>
                <w:color w:val="000000"/>
              </w:rPr>
              <w:t>1, 2, 1.1, 1.2, 1.3, 1.4</w:t>
            </w:r>
          </w:p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Приложения № 1 к муниципальной программе.</w:t>
            </w:r>
          </w:p>
        </w:tc>
      </w:tr>
      <w:tr>
        <w:trPr/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108" w:right="-26" w:hanging="0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1.17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99" w:hanging="0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Представление города Курчатова на региональном Форуме малого и среднего предпринимательства «День предпринимателя Курской области» с использованием специализированного демонстрационного оборудования, тематического демонстрационного стенда, подготовка презентационного материала «Малый и средний бизнес г. Курчатова»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93" w:hanging="0"/>
              <w:jc w:val="both"/>
              <w:rPr/>
            </w:pPr>
            <w:r>
              <w:rPr>
                <w:rStyle w:val="Style5"/>
                <w:rFonts w:eastAsia="Tahoma" w:cs="Tahoma"/>
                <w:color w:val="000000"/>
              </w:rPr>
              <w:t xml:space="preserve">Комитет </w:t>
            </w:r>
            <w:r>
              <w:rPr>
                <w:rStyle w:val="Style5"/>
                <w:rFonts w:eastAsia="Tahoma" w:cs="Tahoma" w:ascii="PT Astra Serif" w:hAnsi="PT Astra Serif"/>
                <w:color w:val="000000"/>
              </w:rPr>
              <w:t xml:space="preserve"> экономического развития и малого предпринимательства администрации города Курчатова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2016 год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2024год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Формирование положительного имиджа предпринимательства, развитие делового сотрудничества бизнеса и власти.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Повышение предпринимательского имиджа города.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Реализация мероприятия способствует достижению показателей</w:t>
            </w:r>
          </w:p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 xml:space="preserve">№№ </w:t>
            </w:r>
            <w:r>
              <w:rPr>
                <w:rFonts w:eastAsia="Tahoma" w:cs="Tahoma" w:ascii="PT Astra Serif" w:hAnsi="PT Astra Serif"/>
                <w:color w:val="000000"/>
              </w:rPr>
              <w:t>1, 2, 1.1, 1.2, 1.3, 1.4</w:t>
            </w:r>
          </w:p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Приложения № 1 к муниципальной программе.</w:t>
            </w:r>
          </w:p>
        </w:tc>
      </w:tr>
      <w:tr>
        <w:trPr/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108" w:right="-26" w:hanging="0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1.18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Times New Roman" w:hAnsi="Times New Roman" w:eastAsia="Tahoma" w:cs="Tahoma"/>
                <w:color w:val="000000"/>
              </w:rPr>
            </w:pPr>
            <w:r>
              <w:rPr>
                <w:rFonts w:eastAsia="Tahoma" w:cs="Tahoma" w:ascii="Times New Roman" w:hAnsi="Times New Roman"/>
                <w:color w:val="000000"/>
              </w:rPr>
              <w:t>Выявление и постановка на налоговый учет по г. Курчатову субъектов малого и среднего предпринимательства, осуществляющих деятельность на территории города, но зарегистрированных в других регионах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/>
            </w:pPr>
            <w:r>
              <w:rPr>
                <w:rStyle w:val="Style5"/>
                <w:rFonts w:eastAsia="Tahoma" w:cs="Tahoma"/>
                <w:color w:val="000000"/>
              </w:rPr>
              <w:t xml:space="preserve">Комитет </w:t>
            </w:r>
            <w:r>
              <w:rPr>
                <w:rStyle w:val="Style5"/>
                <w:rFonts w:eastAsia="Tahoma" w:cs="Tahoma" w:ascii="PT Astra Serif" w:hAnsi="PT Astra Serif"/>
                <w:color w:val="000000"/>
              </w:rPr>
              <w:t>экономического развития и малого предпринимательства администрации города Курчатова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2020 год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2024 год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Реализация мероприятия способствует достижению показателей</w:t>
            </w:r>
          </w:p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 xml:space="preserve">№№ </w:t>
            </w:r>
            <w:r>
              <w:rPr>
                <w:rFonts w:eastAsia="Tahoma" w:cs="Tahoma" w:ascii="PT Astra Serif" w:hAnsi="PT Astra Serif"/>
                <w:color w:val="000000"/>
              </w:rPr>
              <w:t>1, 2, 1.1,</w:t>
            </w:r>
          </w:p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1.2, 1.3</w:t>
            </w:r>
          </w:p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Приложения № 1 к муниципальной программе.</w:t>
            </w:r>
          </w:p>
        </w:tc>
      </w:tr>
      <w:tr>
        <w:trPr/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108" w:right="-26" w:hanging="0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1.19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Times New Roman" w:hAnsi="Times New Roman" w:eastAsia="Tahoma" w:cs="Tahoma"/>
                <w:color w:val="000000"/>
              </w:rPr>
            </w:pPr>
            <w:r>
              <w:rPr>
                <w:rFonts w:eastAsia="Tahoma" w:cs="Tahoma" w:ascii="Times New Roman" w:hAnsi="Times New Roman"/>
                <w:color w:val="000000"/>
              </w:rPr>
              <w:t>Создание центра (бизнес-инкубатора) для поддержки субъектов малого и среднего предпринимательства</w:t>
            </w:r>
          </w:p>
          <w:p>
            <w:pPr>
              <w:pStyle w:val="Style34"/>
              <w:jc w:val="both"/>
              <w:rPr>
                <w:rFonts w:ascii="Times New Roman" w:hAnsi="Times New Roman" w:eastAsia="Tahoma" w:cs="Tahoma"/>
                <w:color w:val="000000"/>
              </w:rPr>
            </w:pPr>
            <w:r>
              <w:rPr>
                <w:rFonts w:eastAsia="Tahoma" w:cs="Tahoma" w:ascii="Times New Roman" w:hAnsi="Times New Roman"/>
                <w:color w:val="000000"/>
              </w:rPr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Комитет экономического развития и малого предпринимательства администрации города Курчатова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2023 год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2024 год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Расширение инфраструктуры поддержки субъектов малого предпринимательства. Создание комфортных условий создания и развития субъектов МСП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Увеличение количества вновь открывшихся малых и средних предприятий.</w:t>
            </w:r>
          </w:p>
          <w:p>
            <w:pPr>
              <w:pStyle w:val="Style34"/>
              <w:jc w:val="center"/>
              <w:rPr>
                <w:rFonts w:ascii="Times New Roman" w:hAnsi="Times New Roman" w:eastAsia="Tahoma" w:cs="Tahoma"/>
                <w:color w:val="000000"/>
              </w:rPr>
            </w:pPr>
            <w:r>
              <w:rPr>
                <w:rFonts w:eastAsia="Tahoma" w:cs="Tahoma" w:ascii="Times New Roman" w:hAnsi="Times New Roman"/>
                <w:color w:val="000000"/>
              </w:rPr>
              <w:t>Расширение направлений поддержки субъектов МСП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Реализация мероприятия способствует достижению показателей</w:t>
            </w:r>
          </w:p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 xml:space="preserve">№№ </w:t>
            </w:r>
            <w:r>
              <w:rPr>
                <w:rFonts w:eastAsia="Tahoma" w:cs="Tahoma" w:ascii="PT Astra Serif" w:hAnsi="PT Astra Serif"/>
                <w:color w:val="000000"/>
              </w:rPr>
              <w:t>1, 2, 1.1, 1.2, 1.3, 1.4</w:t>
            </w:r>
          </w:p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Приложения № 1 к муниципальной программе.</w:t>
            </w:r>
          </w:p>
        </w:tc>
      </w:tr>
      <w:tr>
        <w:trPr/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108" w:right="-26" w:hanging="0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1.20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Times New Roman" w:hAnsi="Times New Roman" w:eastAsia="Tahoma" w:cs="Tahoma"/>
                <w:color w:val="000000"/>
              </w:rPr>
            </w:pPr>
            <w:r>
              <w:rPr>
                <w:rFonts w:eastAsia="Tahoma" w:cs="Tahoma" w:ascii="Times New Roman" w:hAnsi="Times New Roman"/>
                <w:color w:val="000000"/>
              </w:rPr>
              <w:t>Создание промышленного парка «Курчатов – Промпарк» и привлечение резидентов на территорию промышленного парка.</w:t>
            </w:r>
          </w:p>
          <w:p>
            <w:pPr>
              <w:pStyle w:val="Style34"/>
              <w:tabs>
                <w:tab w:val="clear" w:pos="720"/>
              </w:tabs>
              <w:ind w:left="-99" w:hanging="0"/>
              <w:jc w:val="both"/>
              <w:rPr>
                <w:rFonts w:ascii="Times New Roman" w:hAnsi="Times New Roman" w:eastAsia="Tahoma" w:cs="Tahoma"/>
                <w:color w:val="000000"/>
              </w:rPr>
            </w:pPr>
            <w:r>
              <w:rPr>
                <w:rFonts w:eastAsia="Tahoma" w:cs="Tahoma" w:ascii="Times New Roman" w:hAnsi="Times New Roman"/>
                <w:color w:val="000000"/>
              </w:rPr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/>
            </w:pPr>
            <w:r>
              <w:rPr>
                <w:rStyle w:val="Style5"/>
                <w:rFonts w:eastAsia="Tahoma" w:cs="Tahoma"/>
                <w:color w:val="000000"/>
              </w:rPr>
              <w:t xml:space="preserve">Комитет </w:t>
            </w:r>
            <w:r>
              <w:rPr>
                <w:rStyle w:val="Style5"/>
                <w:rFonts w:eastAsia="Tahoma" w:cs="Tahoma" w:ascii="PT Astra Serif" w:hAnsi="PT Astra Serif"/>
                <w:color w:val="000000"/>
              </w:rPr>
              <w:t>экономического развития и малого предпринимательства администрации города Курчатова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2022 год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2024 год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Рост объема инвестиций. Увеличение  поступлений страховых взносов и рост поступлений НДФЛ,  снижение социальной напряженности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Расширение инвестиционного потенциала.</w:t>
            </w:r>
          </w:p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Увеличение количества вновь открывшихся малых и средних предприятий.</w:t>
            </w:r>
          </w:p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Реализация мероприятия способствует достижению показателей</w:t>
            </w:r>
          </w:p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 xml:space="preserve">№№ </w:t>
            </w:r>
            <w:r>
              <w:rPr>
                <w:rFonts w:eastAsia="Tahoma" w:cs="Tahoma" w:ascii="PT Astra Serif" w:hAnsi="PT Astra Serif"/>
                <w:color w:val="000000"/>
              </w:rPr>
              <w:t>1, 2, 1.1,</w:t>
            </w:r>
          </w:p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1.2, 1.3</w:t>
            </w:r>
          </w:p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Приложения № 1 к муниципальной программе.</w:t>
            </w:r>
          </w:p>
        </w:tc>
      </w:tr>
      <w:tr>
        <w:trPr/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108" w:right="-26" w:hanging="0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1.21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Times New Roman" w:hAnsi="Times New Roman" w:eastAsia="Tahoma" w:cs="Tahoma"/>
                <w:color w:val="000000"/>
              </w:rPr>
            </w:pPr>
            <w:r>
              <w:rPr>
                <w:rFonts w:eastAsia="Tahoma" w:cs="Tahoma" w:ascii="Times New Roman" w:hAnsi="Times New Roman"/>
                <w:color w:val="000000"/>
              </w:rPr>
              <w:t>Оказание содействия к доступу финансовой поддержки, оказываемой Ассоциацией МКК "ЦПП Курской области" и Комитетом промышленности, торговли и предпринимательства Курской области субъектам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 "Налог на профессиональный доход"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Комитет экономического развития и малого предпринимательства администрации города Курчатов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2022 год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2024 год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Создание комфортных условий создания и развития субъектов МСП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Увеличение количества вновь открывшихся  малых и средних предприятий и вновь зарегистрированных плательщиков налога на профессиональный доход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Реализация мероприятия способствует достижению показателей</w:t>
            </w:r>
          </w:p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 xml:space="preserve">№№ </w:t>
            </w:r>
            <w:r>
              <w:rPr>
                <w:rFonts w:eastAsia="Tahoma" w:cs="Tahoma"/>
                <w:color w:val="000000"/>
              </w:rPr>
              <w:t>1, 2,1.4</w:t>
            </w:r>
          </w:p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Приложения №1 к муниципальной программе.</w:t>
            </w:r>
          </w:p>
        </w:tc>
      </w:tr>
      <w:tr>
        <w:trPr/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108" w:right="-26" w:hanging="0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1.22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Times New Roman" w:hAnsi="Times New Roman" w:eastAsia="Tahoma" w:cs="Tahoma"/>
                <w:color w:val="000000"/>
              </w:rPr>
            </w:pPr>
            <w:r>
              <w:rPr>
                <w:rFonts w:eastAsia="Tahoma" w:cs="Tahoma" w:ascii="Times New Roman" w:hAnsi="Times New Roman"/>
                <w:color w:val="000000"/>
              </w:rPr>
              <w:t>Проведение информационно-консультационных мероприятий по разъяснению условий  и порядка получения субъектами малого и среднего предпринимательства статуса "социальное предприятие"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Комитет экономического развития и малого предпринимательства администрации города Курчатов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2022 год</w:t>
            </w:r>
          </w:p>
          <w:p>
            <w:pPr>
              <w:pStyle w:val="Style34"/>
              <w:jc w:val="both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2024 год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Создание комфортных условий развития "социального предпринимательства"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Увеличение количества субъектов МСП, получивших статус "социальное предприятие". Расширение инвестиционного потенциала.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Реализация мероприятия способствует достижению показателей</w:t>
            </w:r>
          </w:p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 xml:space="preserve">№№ </w:t>
            </w:r>
            <w:r>
              <w:rPr>
                <w:rFonts w:eastAsia="Tahoma" w:cs="Tahoma" w:ascii="PT Astra Serif" w:hAnsi="PT Astra Serif"/>
                <w:color w:val="000000"/>
              </w:rPr>
              <w:t>1, 2,</w:t>
            </w:r>
          </w:p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Приложения №1 к муниципальной программе.</w:t>
            </w:r>
          </w:p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</w:r>
          </w:p>
        </w:tc>
      </w:tr>
    </w:tbl>
    <w:p>
      <w:pPr>
        <w:pStyle w:val="Style34"/>
        <w:rPr>
          <w:rFonts w:ascii="PT Astra Serif" w:hAnsi="PT Astra Serif" w:eastAsia="Tahoma" w:cs="Tahoma"/>
          <w:color w:val="000000"/>
          <w:sz w:val="28"/>
          <w:szCs w:val="28"/>
        </w:rPr>
      </w:pPr>
      <w:r>
        <w:rPr>
          <w:rFonts w:eastAsia="Tahoma" w:cs="Tahoma" w:ascii="PT Astra Serif" w:hAnsi="PT Astra Serif"/>
          <w:color w:val="000000"/>
          <w:sz w:val="28"/>
          <w:szCs w:val="28"/>
        </w:rPr>
      </w:r>
    </w:p>
    <w:p>
      <w:pPr>
        <w:pStyle w:val="Style34"/>
        <w:jc w:val="center"/>
        <w:rPr>
          <w:rFonts w:ascii="PT Astra Serif" w:hAnsi="PT Astra Serif" w:eastAsia="Tahoma" w:cs="Tahoma"/>
          <w:color w:val="000000"/>
          <w:sz w:val="28"/>
          <w:szCs w:val="28"/>
        </w:rPr>
      </w:pPr>
      <w:r>
        <w:rPr>
          <w:rFonts w:eastAsia="Tahoma" w:cs="Tahoma" w:ascii="PT Astra Serif" w:hAnsi="PT Astra Serif"/>
          <w:color w:val="000000"/>
          <w:sz w:val="28"/>
          <w:szCs w:val="28"/>
        </w:rPr>
      </w:r>
    </w:p>
    <w:p>
      <w:pPr>
        <w:pStyle w:val="Style34"/>
        <w:jc w:val="center"/>
        <w:rPr>
          <w:rFonts w:ascii="PT Astra Serif" w:hAnsi="PT Astra Serif" w:eastAsia="Tahoma" w:cs="Tahoma"/>
          <w:color w:val="000000"/>
          <w:sz w:val="28"/>
          <w:szCs w:val="28"/>
        </w:rPr>
      </w:pPr>
      <w:r>
        <w:rPr>
          <w:rFonts w:eastAsia="Tahoma" w:cs="Tahoma" w:ascii="PT Astra Serif" w:hAnsi="PT Astra Serif"/>
          <w:color w:val="000000"/>
          <w:sz w:val="28"/>
          <w:szCs w:val="28"/>
        </w:rPr>
      </w:r>
    </w:p>
    <w:tbl>
      <w:tblPr>
        <w:tblW w:w="15147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573"/>
        <w:gridCol w:w="7574"/>
      </w:tblGrid>
      <w:tr>
        <w:trPr>
          <w:trHeight w:val="360" w:hRule="atLeast"/>
        </w:trPr>
        <w:tc>
          <w:tcPr>
            <w:tcW w:w="7573" w:type="dxa"/>
            <w:tcBorders/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7574" w:type="dxa"/>
            <w:tcBorders/>
          </w:tcPr>
          <w:p>
            <w:pPr>
              <w:pStyle w:val="Style34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  <w:p>
            <w:pPr>
              <w:pStyle w:val="Style34"/>
              <w:rPr>
                <w:rFonts w:ascii="Times New Roman" w:hAnsi="Times New Roman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</w:t>
            </w:r>
            <w:r>
              <w:rPr>
                <w:rFonts w:eastAsia="Tahoma" w:cs="Tahoma" w:ascii="Times New Roman" w:hAnsi="Times New Roman"/>
                <w:color w:val="000000"/>
                <w:sz w:val="20"/>
                <w:szCs w:val="20"/>
              </w:rPr>
              <w:t>Приложение №2</w:t>
            </w:r>
          </w:p>
          <w:p>
            <w:pPr>
              <w:pStyle w:val="Style34"/>
              <w:rPr>
                <w:rFonts w:ascii="Times New Roman" w:hAnsi="Times New Roman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</w:t>
            </w:r>
            <w:r>
              <w:rPr>
                <w:rFonts w:eastAsia="Tahoma" w:cs="Tahoma" w:ascii="Times New Roman" w:hAnsi="Times New Roman"/>
                <w:color w:val="000000"/>
                <w:sz w:val="20"/>
                <w:szCs w:val="20"/>
              </w:rPr>
              <w:t>к постановлению</w:t>
            </w:r>
          </w:p>
          <w:p>
            <w:pPr>
              <w:pStyle w:val="Style34"/>
              <w:rPr>
                <w:rFonts w:ascii="Times New Roman" w:hAnsi="Times New Roman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</w:t>
            </w:r>
            <w:r>
              <w:rPr>
                <w:rFonts w:eastAsia="Tahoma" w:cs="Tahoma" w:ascii="Times New Roman" w:hAnsi="Times New Roman"/>
                <w:color w:val="000000"/>
                <w:sz w:val="20"/>
                <w:szCs w:val="20"/>
              </w:rPr>
              <w:t>администрации г. Курчатова</w:t>
            </w:r>
          </w:p>
          <w:p>
            <w:pPr>
              <w:pStyle w:val="Style34"/>
              <w:rPr>
                <w:rFonts w:ascii="Times New Roman" w:hAnsi="Times New Roman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№</w:t>
            </w:r>
            <w:r>
              <w:rPr>
                <w:rFonts w:eastAsia="Tahoma" w:cs="Tahoma" w:ascii="Times New Roman" w:hAnsi="Times New Roman"/>
                <w:color w:val="000000"/>
                <w:sz w:val="20"/>
                <w:szCs w:val="20"/>
              </w:rPr>
              <w:t>662 от "09"  06   2021 г.</w:t>
            </w:r>
          </w:p>
          <w:p>
            <w:pPr>
              <w:pStyle w:val="Style34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  <w:p>
            <w:pPr>
              <w:pStyle w:val="Style34"/>
              <w:rPr/>
            </w:pPr>
            <w:r>
              <w:rPr>
                <w:rStyle w:val="Style5"/>
                <w:rFonts w:eastAsia="Tahoma" w:cs="Tahoma" w:ascii="Times New Roman" w:hAnsi="Times New Roman"/>
                <w:color w:val="000000"/>
              </w:rPr>
              <w:t xml:space="preserve">                                                                            </w:t>
            </w:r>
            <w:r>
              <w:rPr>
                <w:rStyle w:val="Style5"/>
                <w:rFonts w:eastAsia="Tahoma" w:cs="Tahoma" w:ascii="Times New Roman" w:hAnsi="Times New Roman"/>
                <w:color w:val="000000"/>
              </w:rPr>
              <w:t xml:space="preserve">Приложение № </w:t>
            </w:r>
            <w:r>
              <w:rPr>
                <w:rStyle w:val="Style5"/>
                <w:rFonts w:eastAsia="Tahoma" w:cs="Tahoma" w:ascii="Times New Roman" w:hAnsi="Times New Roman"/>
                <w:color w:val="000000"/>
                <w:sz w:val="20"/>
                <w:szCs w:val="20"/>
              </w:rPr>
              <w:t>3</w:t>
            </w:r>
          </w:p>
          <w:p>
            <w:pPr>
              <w:pStyle w:val="Style34"/>
              <w:rPr>
                <w:rFonts w:ascii="Times New Roman" w:hAnsi="Times New Roman" w:eastAsia="Tahoma" w:cs="Tahoma"/>
                <w:color w:val="000000"/>
              </w:rPr>
            </w:pPr>
            <w:r>
              <w:rPr>
                <w:rFonts w:eastAsia="Tahoma" w:cs="Tahoma" w:ascii="Times New Roman" w:hAnsi="Times New Roman"/>
                <w:color w:val="000000"/>
              </w:rPr>
              <w:t xml:space="preserve">                                                                            </w:t>
            </w:r>
            <w:r>
              <w:rPr>
                <w:rFonts w:eastAsia="Tahoma" w:cs="Tahoma" w:ascii="Times New Roman" w:hAnsi="Times New Roman"/>
                <w:color w:val="000000"/>
              </w:rPr>
              <w:t>к муниципальной</w:t>
            </w:r>
          </w:p>
          <w:p>
            <w:pPr>
              <w:pStyle w:val="Style34"/>
              <w:rPr>
                <w:rFonts w:ascii="Times New Roman" w:hAnsi="Times New Roman" w:eastAsia="Tahoma" w:cs="Tahoma"/>
                <w:color w:val="000000"/>
              </w:rPr>
            </w:pPr>
            <w:r>
              <w:rPr>
                <w:rFonts w:eastAsia="Tahoma" w:cs="Tahoma" w:ascii="Times New Roman" w:hAnsi="Times New Roman"/>
                <w:color w:val="000000"/>
              </w:rPr>
              <w:t xml:space="preserve">                                                                            </w:t>
            </w:r>
            <w:r>
              <w:rPr>
                <w:rFonts w:eastAsia="Tahoma" w:cs="Tahoma" w:ascii="Times New Roman" w:hAnsi="Times New Roman"/>
                <w:color w:val="000000"/>
              </w:rPr>
              <w:t>программе</w:t>
            </w:r>
          </w:p>
          <w:p>
            <w:pPr>
              <w:pStyle w:val="Style34"/>
              <w:rPr>
                <w:rFonts w:ascii="Times New Roman" w:hAnsi="Times New Roman" w:eastAsia="Tahoma" w:cs="Tahoma"/>
                <w:color w:val="000000"/>
              </w:rPr>
            </w:pPr>
            <w:r>
              <w:rPr>
                <w:rFonts w:eastAsia="Tahoma" w:cs="Tahoma" w:ascii="Times New Roman" w:hAnsi="Times New Roman"/>
                <w:color w:val="000000"/>
              </w:rPr>
              <w:t xml:space="preserve">                                                                           </w:t>
            </w:r>
            <w:r>
              <w:rPr>
                <w:rFonts w:eastAsia="Tahoma" w:cs="Tahoma" w:ascii="Times New Roman" w:hAnsi="Times New Roman"/>
                <w:color w:val="000000"/>
              </w:rPr>
              <w:t>"Развитие малого и</w:t>
            </w:r>
          </w:p>
          <w:p>
            <w:pPr>
              <w:pStyle w:val="Style34"/>
              <w:rPr>
                <w:rFonts w:ascii="Times New Roman" w:hAnsi="Times New Roman" w:eastAsia="Tahoma" w:cs="Tahoma"/>
                <w:color w:val="000000"/>
              </w:rPr>
            </w:pPr>
            <w:r>
              <w:rPr>
                <w:rFonts w:eastAsia="Tahoma" w:cs="Tahoma" w:ascii="Times New Roman" w:hAnsi="Times New Roman"/>
                <w:color w:val="000000"/>
              </w:rPr>
              <w:t xml:space="preserve">                                                                            </w:t>
            </w:r>
            <w:r>
              <w:rPr>
                <w:rFonts w:eastAsia="Tahoma" w:cs="Tahoma" w:ascii="Times New Roman" w:hAnsi="Times New Roman"/>
                <w:color w:val="000000"/>
              </w:rPr>
              <w:t>среднего</w:t>
            </w:r>
          </w:p>
          <w:p>
            <w:pPr>
              <w:pStyle w:val="Style34"/>
              <w:rPr>
                <w:rFonts w:ascii="Times New Roman" w:hAnsi="Times New Roman" w:eastAsia="Tahoma" w:cs="Tahoma"/>
                <w:color w:val="000000"/>
              </w:rPr>
            </w:pPr>
            <w:r>
              <w:rPr>
                <w:rFonts w:eastAsia="Tahoma" w:cs="Tahoma" w:ascii="Times New Roman" w:hAnsi="Times New Roman"/>
                <w:color w:val="000000"/>
              </w:rPr>
              <w:t xml:space="preserve">                                                                            </w:t>
            </w:r>
            <w:r>
              <w:rPr>
                <w:rFonts w:eastAsia="Tahoma" w:cs="Tahoma" w:ascii="Times New Roman" w:hAnsi="Times New Roman"/>
                <w:color w:val="000000"/>
              </w:rPr>
              <w:t>предпринимательства</w:t>
            </w:r>
          </w:p>
          <w:p>
            <w:pPr>
              <w:pStyle w:val="Style34"/>
              <w:rPr>
                <w:rFonts w:ascii="Times New Roman" w:hAnsi="Times New Roman" w:eastAsia="Tahoma" w:cs="Tahoma"/>
                <w:color w:val="000000"/>
              </w:rPr>
            </w:pPr>
            <w:r>
              <w:rPr>
                <w:rFonts w:eastAsia="Tahoma" w:cs="Tahoma" w:ascii="Times New Roman" w:hAnsi="Times New Roman"/>
                <w:color w:val="000000"/>
              </w:rPr>
              <w:t xml:space="preserve">                                                                            </w:t>
            </w:r>
            <w:r>
              <w:rPr>
                <w:rFonts w:eastAsia="Tahoma" w:cs="Tahoma" w:ascii="Times New Roman" w:hAnsi="Times New Roman"/>
                <w:color w:val="000000"/>
              </w:rPr>
              <w:t>в городе Курчатове</w:t>
            </w:r>
          </w:p>
          <w:p>
            <w:pPr>
              <w:pStyle w:val="Style34"/>
              <w:rPr>
                <w:rFonts w:ascii="Times New Roman" w:hAnsi="Times New Roman" w:eastAsia="Tahoma" w:cs="Tahoma"/>
                <w:color w:val="000000"/>
              </w:rPr>
            </w:pPr>
            <w:r>
              <w:rPr>
                <w:rFonts w:eastAsia="Tahoma" w:cs="Tahoma" w:ascii="Times New Roman" w:hAnsi="Times New Roman"/>
                <w:color w:val="000000"/>
              </w:rPr>
              <w:t xml:space="preserve">                                                                            </w:t>
            </w:r>
            <w:r>
              <w:rPr>
                <w:rFonts w:eastAsia="Tahoma" w:cs="Tahoma" w:ascii="Times New Roman" w:hAnsi="Times New Roman"/>
                <w:color w:val="000000"/>
              </w:rPr>
              <w:t>Курской</w:t>
            </w:r>
          </w:p>
          <w:p>
            <w:pPr>
              <w:pStyle w:val="Style34"/>
              <w:rPr>
                <w:rFonts w:ascii="Times New Roman" w:hAnsi="Times New Roman" w:eastAsia="Tahoma" w:cs="Tahoma"/>
                <w:color w:val="000000"/>
              </w:rPr>
            </w:pPr>
            <w:r>
              <w:rPr>
                <w:rFonts w:eastAsia="Tahoma" w:cs="Tahoma" w:ascii="Times New Roman" w:hAnsi="Times New Roman"/>
                <w:color w:val="000000"/>
              </w:rPr>
              <w:t xml:space="preserve">                                                                            </w:t>
            </w:r>
            <w:r>
              <w:rPr>
                <w:rFonts w:eastAsia="Tahoma" w:cs="Tahoma" w:ascii="Times New Roman" w:hAnsi="Times New Roman"/>
                <w:color w:val="000000"/>
              </w:rPr>
              <w:t>области"</w:t>
            </w:r>
          </w:p>
          <w:p>
            <w:pPr>
              <w:pStyle w:val="Style34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</w:tbl>
    <w:p>
      <w:pPr>
        <w:pStyle w:val="Style34"/>
        <w:jc w:val="center"/>
        <w:rPr>
          <w:rFonts w:ascii="PT Astra Serif" w:hAnsi="PT Astra Serif" w:eastAsia="Tahoma" w:cs="Tahoma"/>
          <w:color w:val="000000"/>
          <w:sz w:val="28"/>
          <w:szCs w:val="28"/>
        </w:rPr>
      </w:pPr>
      <w:r>
        <w:rPr>
          <w:rFonts w:eastAsia="Tahoma" w:cs="Tahoma" w:ascii="PT Astra Serif" w:hAnsi="PT Astra Serif"/>
          <w:color w:val="000000"/>
          <w:sz w:val="28"/>
          <w:szCs w:val="28"/>
        </w:rPr>
      </w:r>
    </w:p>
    <w:p>
      <w:pPr>
        <w:pStyle w:val="Style34"/>
        <w:jc w:val="center"/>
        <w:rPr>
          <w:rFonts w:ascii="PT Astra Serif" w:hAnsi="PT Astra Serif" w:eastAsia="Tahoma" w:cs="Tahoma"/>
          <w:color w:val="000000"/>
          <w:sz w:val="28"/>
          <w:szCs w:val="28"/>
        </w:rPr>
      </w:pPr>
      <w:r>
        <w:rPr>
          <w:rFonts w:eastAsia="Tahoma" w:cs="Tahoma" w:ascii="PT Astra Serif" w:hAnsi="PT Astra Serif"/>
          <w:color w:val="000000"/>
          <w:sz w:val="28"/>
          <w:szCs w:val="28"/>
        </w:rPr>
      </w:r>
    </w:p>
    <w:p>
      <w:pPr>
        <w:pStyle w:val="Style34"/>
        <w:jc w:val="center"/>
        <w:rPr>
          <w:rFonts w:ascii="PT Astra Serif" w:hAnsi="PT Astra Serif" w:eastAsia="Tahoma" w:cs="Tahoma"/>
          <w:color w:val="000000"/>
          <w:sz w:val="28"/>
          <w:szCs w:val="28"/>
        </w:rPr>
      </w:pPr>
      <w:r>
        <w:rPr>
          <w:rFonts w:eastAsia="Tahoma" w:cs="Tahoma" w:ascii="PT Astra Serif" w:hAnsi="PT Astra Serif"/>
          <w:color w:val="000000"/>
          <w:sz w:val="28"/>
          <w:szCs w:val="28"/>
        </w:rPr>
      </w:r>
    </w:p>
    <w:p>
      <w:pPr>
        <w:pStyle w:val="Style34"/>
        <w:jc w:val="center"/>
        <w:rPr>
          <w:rFonts w:ascii="PT Astra Serif" w:hAnsi="PT Astra Serif" w:eastAsia="Tahoma" w:cs="Tahoma"/>
          <w:color w:val="000000"/>
        </w:rPr>
      </w:pPr>
      <w:r>
        <w:rPr>
          <w:rFonts w:eastAsia="Tahoma" w:cs="Tahoma" w:ascii="PT Astra Serif" w:hAnsi="PT Astra Serif"/>
          <w:color w:val="000000"/>
        </w:rPr>
        <w:t>РЕСУРСНОЕ ОБЕСПЕЧЕНИЕ</w:t>
      </w:r>
    </w:p>
    <w:p>
      <w:pPr>
        <w:pStyle w:val="Style34"/>
        <w:jc w:val="center"/>
        <w:rPr>
          <w:rFonts w:ascii="PT Astra Serif" w:hAnsi="PT Astra Serif" w:eastAsia="Tahoma" w:cs="Tahoma"/>
          <w:color w:val="000000"/>
        </w:rPr>
      </w:pPr>
      <w:r>
        <w:rPr>
          <w:rFonts w:eastAsia="Tahoma" w:cs="Tahoma" w:ascii="PT Astra Serif" w:hAnsi="PT Astra Serif"/>
          <w:color w:val="000000"/>
        </w:rPr>
        <w:t>РЕАЛИЗАЦИИ МУНИЦИПАЛЬНОЙ ПРОГРАММЫ "РАЗВИТИЕ МАЛОГО И СРЕДНЕГО ПРЕДПРИНИМАТЕЛЬСТВА В ГОРОДЕ КУРЧАТОВЕ КУРСКОЙ ОБЛАСТИ»  ЗА СЧЕТ  БЮДЖЕТНЫХ  АССИГНОВАНИЙ ГОРОДСКОГО БЮДЖЕТА</w:t>
      </w:r>
    </w:p>
    <w:tbl>
      <w:tblPr>
        <w:tblW w:w="15147" w:type="dxa"/>
        <w:jc w:val="left"/>
        <w:tblInd w:w="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9"/>
        <w:gridCol w:w="3275"/>
        <w:gridCol w:w="2326"/>
        <w:gridCol w:w="679"/>
        <w:gridCol w:w="586"/>
        <w:gridCol w:w="737"/>
        <w:gridCol w:w="677"/>
        <w:gridCol w:w="650"/>
        <w:gridCol w:w="642"/>
        <w:gridCol w:w="623"/>
        <w:gridCol w:w="552"/>
        <w:gridCol w:w="563"/>
        <w:gridCol w:w="704"/>
        <w:gridCol w:w="730"/>
        <w:gridCol w:w="600"/>
        <w:gridCol w:w="664"/>
      </w:tblGrid>
      <w:tr>
        <w:trPr/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Статус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Ответственный исполнитель, соисполнители, государственный заказчик, координатор, участники</w:t>
            </w:r>
          </w:p>
        </w:tc>
        <w:tc>
          <w:tcPr>
            <w:tcW w:w="26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Код бюджетной классификации</w:t>
            </w:r>
          </w:p>
        </w:tc>
        <w:tc>
          <w:tcPr>
            <w:tcW w:w="572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Объемы бюджетных ассигнований (тыс.рублей), годы</w:t>
            </w:r>
          </w:p>
        </w:tc>
      </w:tr>
      <w:tr>
        <w:trPr>
          <w:trHeight w:val="478" w:hRule="atLeast"/>
        </w:trPr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ГРБС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Рс Пр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ЦСР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ВР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2016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2017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2018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2019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2020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2021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2022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2023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2024</w:t>
            </w:r>
          </w:p>
        </w:tc>
      </w:tr>
      <w:tr>
        <w:trPr/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3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4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6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7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8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9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11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12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15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16</w:t>
            </w:r>
          </w:p>
        </w:tc>
      </w:tr>
      <w:tr>
        <w:trPr/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Муниципальная   программа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"Развитие малого и среднего предпринимательства в городе Курчатове Курской области  "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/>
            </w:pPr>
            <w:r>
              <w:rPr>
                <w:rStyle w:val="Style5"/>
                <w:rFonts w:eastAsia="Tahoma" w:cs="Tahoma" w:ascii="PT Astra Serif" w:hAnsi="PT Astra Serif"/>
                <w:color w:val="000000"/>
              </w:rPr>
              <w:t>Комитет   экономического развития и малого предпринимательства администрации города Курчатова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001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13,000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2,600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2,600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2,600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320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320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320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7970</w:t>
            </w:r>
          </w:p>
        </w:tc>
      </w:tr>
      <w:tr>
        <w:trPr/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Подпрог-</w:t>
            </w:r>
          </w:p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рамма 1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/>
            </w:pPr>
            <w:r>
              <w:rPr>
                <w:rStyle w:val="Style5"/>
                <w:rFonts w:eastAsia="Tahoma" w:cs="Tahoma" w:ascii="PT Astra Serif" w:hAnsi="PT Astra Serif"/>
                <w:color w:val="000080"/>
                <w:u w:val="single"/>
              </w:rPr>
              <w:t>Подпрограмма 1</w:t>
            </w:r>
            <w:r>
              <w:rPr>
                <w:rStyle w:val="Style5"/>
                <w:rFonts w:eastAsia="Tahoma" w:cs="Tahoma" w:ascii="PT Astra Serif" w:hAnsi="PT Astra Serif"/>
                <w:color w:val="000000"/>
              </w:rPr>
              <w:t xml:space="preserve"> "Содействие развитию малого и среднего предпринимательства в городе Курчатове "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/>
            </w:pPr>
            <w:r>
              <w:rPr>
                <w:rStyle w:val="Style5"/>
                <w:rFonts w:eastAsia="Tahoma" w:cs="Tahoma" w:ascii="PT Astra Serif" w:hAnsi="PT Astra Serif"/>
                <w:color w:val="000000"/>
              </w:rPr>
              <w:t>Комитет   экономического развития и малого предпринимательства администрации города Курчатова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001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0412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15101С1405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200,</w:t>
            </w:r>
          </w:p>
          <w:p>
            <w:pPr>
              <w:pStyle w:val="Style34"/>
              <w:jc w:val="center"/>
              <w:rPr>
                <w:rFonts w:ascii="Times New Roman" w:hAnsi="Times New Roman" w:eastAsia="Tahoma" w:cs="Tahoma"/>
                <w:color w:val="000000"/>
              </w:rPr>
            </w:pPr>
            <w:r>
              <w:rPr>
                <w:rFonts w:eastAsia="Tahoma" w:cs="Tahoma" w:ascii="Times New Roman" w:hAnsi="Times New Roman"/>
                <w:color w:val="000000"/>
              </w:rPr>
              <w:t>800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13,000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2,600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2,600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2,600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320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320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320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7970</w:t>
            </w:r>
          </w:p>
        </w:tc>
      </w:tr>
      <w:tr>
        <w:trPr/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Основное мероприятие 1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Формирование  благоприятных условий для  устойчивого функционирования и развития малого и среднего предпринимательства на территории муниципального образования</w:t>
            </w:r>
          </w:p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/>
            </w:pPr>
            <w:r>
              <w:rPr>
                <w:rStyle w:val="Style5"/>
                <w:rFonts w:eastAsia="Tahoma" w:cs="Tahoma" w:ascii="PT Astra Serif" w:hAnsi="PT Astra Serif"/>
                <w:color w:val="000000"/>
              </w:rPr>
              <w:t>Комитет   экономического развития и малого предпринимательства администрации города Курчатова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001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15101С1405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200,</w:t>
            </w:r>
          </w:p>
          <w:p>
            <w:pPr>
              <w:pStyle w:val="Style34"/>
              <w:jc w:val="center"/>
              <w:rPr>
                <w:rFonts w:ascii="Times New Roman" w:hAnsi="Times New Roman" w:eastAsia="Tahoma" w:cs="Tahoma"/>
                <w:color w:val="000000"/>
              </w:rPr>
            </w:pPr>
            <w:r>
              <w:rPr>
                <w:rFonts w:eastAsia="Tahoma" w:cs="Tahoma" w:ascii="Times New Roman" w:hAnsi="Times New Roman"/>
                <w:color w:val="000000"/>
              </w:rPr>
              <w:t>800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13,000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2,600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2,600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2,600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320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320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320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7970</w:t>
            </w:r>
          </w:p>
        </w:tc>
      </w:tr>
      <w:tr>
        <w:trPr/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Мероприятие 1.1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Разработка и принятие нормативных правовых актов в целях совершенствования действующей нормативной правовой  базы, регулирующей предпринимательскую деятельность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/>
            </w:pPr>
            <w:r>
              <w:rPr>
                <w:rStyle w:val="Style5"/>
                <w:rFonts w:eastAsia="Tahoma" w:cs="Tahoma" w:ascii="PT Astra Serif" w:hAnsi="PT Astra Serif"/>
                <w:color w:val="000000"/>
              </w:rPr>
              <w:t>Комитет   экономического развития и малого предпринимательства администрации города Курчатова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001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</w:tr>
      <w:tr>
        <w:trPr/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Мероприятие 1.2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Проведение анкетирования среди субъектов малого и среднего предпринимательства по проблемам, сдерживающим развитие малого и среднего предпринимательства, определение путей их решения</w:t>
            </w:r>
          </w:p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/>
            </w:pPr>
            <w:r>
              <w:rPr>
                <w:rStyle w:val="Style5"/>
                <w:rFonts w:eastAsia="Tahoma" w:cs="Tahoma" w:ascii="PT Astra Serif" w:hAnsi="PT Astra Serif"/>
                <w:color w:val="000000"/>
              </w:rPr>
              <w:t>Комитет   экономического развития и малого предпринимательства администрации города Курчатова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001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</w:tr>
      <w:tr>
        <w:trPr/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Мероприятие 1.3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Мониторинг деятельности субъектов малого и среднего предпринимательства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/>
            </w:pPr>
            <w:r>
              <w:rPr>
                <w:rStyle w:val="Style5"/>
                <w:rFonts w:eastAsia="Tahoma" w:cs="Tahoma" w:ascii="PT Astra Serif" w:hAnsi="PT Astra Serif"/>
                <w:color w:val="000000"/>
              </w:rPr>
              <w:t>Комитет   экономического развития и малого предпринимательства администрации города Курчатова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001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</w:tr>
      <w:tr>
        <w:trPr/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Мероприятие 1.4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Организация проведения заседаний комиссии по рассмотрению документов для предоставления субсидий, предусмотренных на поддержку субъектов малого и среднего предпринимательства</w:t>
            </w:r>
          </w:p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/>
            </w:pPr>
            <w:r>
              <w:rPr>
                <w:rStyle w:val="Style5"/>
                <w:rFonts w:eastAsia="Tahoma" w:cs="Tahoma" w:ascii="PT Astra Serif" w:hAnsi="PT Astra Serif"/>
                <w:color w:val="000000"/>
              </w:rPr>
              <w:t>Комитет   экономического развития и малого предпринимательства администрации города Курчатова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001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</w:tr>
      <w:tr>
        <w:trPr/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Мероприятие 1.5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Оказание содействия в предоставлении субъектам малого и среднего предпринимательства помещений и земельных участков, находящихся в муниципальной собственности, на условиях долгосрочной аренды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Комитет по управлению имуществом г. Курчатова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001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</w:tr>
      <w:tr>
        <w:trPr/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Мероприятие 1.6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Предоставление субсидий  субъектам малого и среднего предпринимательства, начинающим собственный бизнес, на возмещение затрат, связанных с организацией и ведением дела, осуществляющим деятельность по приоритетным направлениям деятельности малого и среднего предпринимательства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/>
            </w:pPr>
            <w:r>
              <w:rPr>
                <w:rStyle w:val="Style5"/>
                <w:rFonts w:eastAsia="Tahoma" w:cs="Tahoma" w:ascii="PT Astra Serif" w:hAnsi="PT Astra Serif"/>
                <w:color w:val="000000"/>
              </w:rPr>
              <w:t>Комитет   экономического развития и малого предпринимательства администрации города Курчатова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001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0412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15101С1405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800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300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300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300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300</w:t>
            </w:r>
          </w:p>
        </w:tc>
      </w:tr>
      <w:tr>
        <w:trPr/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Мероприятие 1.7</w:t>
            </w:r>
          </w:p>
        </w:tc>
        <w:tc>
          <w:tcPr>
            <w:tcW w:w="3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Предоставление субсидий субъектам малого среднего предпринимательства на возмещение части затрат, связанных с сертификацией, патентованием, государственной регистрацией результатов интеллектуальной деятельности, осуществляющим деятельность по приоритетным направлениям деятельности малого и среднего предпринимательства.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/>
            </w:pPr>
            <w:r>
              <w:rPr>
                <w:rStyle w:val="Style5"/>
                <w:rFonts w:eastAsia="Tahoma" w:cs="Tahoma" w:ascii="PT Astra Serif" w:hAnsi="PT Astra Serif"/>
                <w:color w:val="000000"/>
              </w:rPr>
              <w:t>Комитет   экономического развития и малого предпринимательства администрации города Курчатова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001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6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150,0</w:t>
            </w:r>
          </w:p>
        </w:tc>
      </w:tr>
      <w:tr>
        <w:trPr/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Мероприятие 1.8</w:t>
            </w:r>
          </w:p>
        </w:tc>
        <w:tc>
          <w:tcPr>
            <w:tcW w:w="3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Предоставление субсидий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оборудования в целях создания и (или) развития и (или) модернизации производства, осуществляющим деятельность по приоритетным направлениям деятельности малого и среднего предпринимательства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/>
            </w:pPr>
            <w:r>
              <w:rPr>
                <w:rStyle w:val="Style5"/>
                <w:rFonts w:eastAsia="Tahoma" w:cs="Tahoma" w:ascii="PT Astra Serif" w:hAnsi="PT Astra Serif"/>
                <w:color w:val="000000"/>
              </w:rPr>
              <w:t>Комитет   экономического развития и малого предпринимательства администрации города Курчатова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001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6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500,0</w:t>
            </w:r>
          </w:p>
        </w:tc>
      </w:tr>
      <w:tr>
        <w:trPr/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Мероприятие 1.9</w:t>
            </w:r>
          </w:p>
        </w:tc>
        <w:tc>
          <w:tcPr>
            <w:tcW w:w="3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both"/>
              <w:rPr/>
            </w:pPr>
            <w:r>
              <w:rPr>
                <w:rStyle w:val="Style5"/>
                <w:rFonts w:eastAsia="Tahoma" w:cs="Tahoma" w:ascii="PT Astra Serif" w:hAnsi="PT Astra Serif"/>
                <w:color w:val="000000"/>
                <w:shd w:fill="FFFFFF" w:val="clear"/>
              </w:rPr>
              <w:t>Ведение перечня муниципального имущества, находящегося в собственности муниципального образования «Город Курчатов» и свободного от прав третьих лиц</w:t>
            </w:r>
            <w:r>
              <w:rPr>
                <w:rStyle w:val="Style5"/>
                <w:rFonts w:eastAsia="Tahoma" w:cs="Tahoma"/>
                <w:color w:val="000000"/>
                <w:shd w:fill="FFFFFF" w:val="clear"/>
              </w:rPr>
              <w:t xml:space="preserve"> (за исключ</w:t>
            </w:r>
            <w:r>
              <w:rPr>
                <w:rStyle w:val="Style5"/>
                <w:rFonts w:eastAsia="Tahoma" w:cs="Tahoma" w:ascii="PT Astra Serif" w:hAnsi="PT Astra Serif"/>
                <w:color w:val="000000"/>
                <w:shd w:fill="FFFFFF" w:val="clear"/>
              </w:rPr>
              <w:t xml:space="preserve">ением права хозяйственного ведения, права оперативного управления, а так же имущественных прав субъектов малого и среднего предпринимательства  и физических лиц, не являющихся индивидуальными предпринимателями  и применяющими специальный налоговый режим "Налог на профессиональный доход")  </w:t>
            </w:r>
          </w:p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Комитет по управлению имуществом</w:t>
            </w:r>
          </w:p>
          <w:p>
            <w:pPr>
              <w:pStyle w:val="Style34"/>
              <w:tabs>
                <w:tab w:val="clear" w:pos="720"/>
                <w:tab w:val="left" w:pos="1135" w:leader="none"/>
              </w:tabs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г. Курчатова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001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6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</w:tr>
      <w:tr>
        <w:trPr/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Мероприятие 1.10</w:t>
            </w:r>
          </w:p>
        </w:tc>
        <w:tc>
          <w:tcPr>
            <w:tcW w:w="3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Выявление физических лиц, не являющихся индивидуальными предпринимателями, получающих доход в виде выплат (вознаграждений) от физических лиц за оказание им услуг для личных, домашних и (или) иных подобных нужд (в т.ч. арендодателей жилых помещений), с целью привлечения к постановке на учет в качестве самозанятых лиц</w:t>
            </w:r>
          </w:p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/>
            </w:pPr>
            <w:r>
              <w:rPr>
                <w:rStyle w:val="Style5"/>
                <w:rFonts w:eastAsia="Tahoma" w:cs="Tahoma" w:ascii="PT Astra Serif" w:hAnsi="PT Astra Serif"/>
                <w:color w:val="000000"/>
              </w:rPr>
              <w:t>Комитет   экономического развития и малого предпринимательства администрации города Курчатова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001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6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</w:tr>
      <w:tr>
        <w:trPr/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Мероприятие 1.11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Содействие и поддержка существующих союзов   предпринимателей, обеспечение работы Совета при администрации города Курчатова по развитию малого предпринимательства</w:t>
            </w:r>
          </w:p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/>
            </w:pPr>
            <w:r>
              <w:rPr>
                <w:rStyle w:val="Style5"/>
                <w:rFonts w:eastAsia="Tahoma" w:cs="Tahoma" w:ascii="PT Astra Serif" w:hAnsi="PT Astra Serif"/>
                <w:color w:val="000000"/>
              </w:rPr>
              <w:t>Комитет  экономического развития и малого предпринимательства администрации города Курчатова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001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</w:tr>
      <w:tr>
        <w:trPr/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Мероприятие 1.12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Организация и проведение обучения представителей малого и среднего бизнеса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/>
            </w:pPr>
            <w:r>
              <w:rPr>
                <w:rStyle w:val="Style5"/>
                <w:rFonts w:eastAsia="Tahoma" w:cs="Tahoma" w:ascii="PT Astra Serif" w:hAnsi="PT Astra Serif"/>
                <w:color w:val="000000"/>
              </w:rPr>
              <w:t>Комитет   экономического развития и малого предпринимательства администрации города Курчатова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001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0412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15101С1405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200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</w:tr>
      <w:tr>
        <w:trPr/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Мероприятие 1.13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Размещение информационных материалов, связанных с деятельностью малого и среднего предпринимательства (в т.ч. по сдаче в аренду жилых помещений), в СМИ, на сайте  города Курчатова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/>
            </w:pPr>
            <w:r>
              <w:rPr>
                <w:rStyle w:val="Style5"/>
                <w:rFonts w:eastAsia="Tahoma" w:cs="Tahoma" w:ascii="PT Astra Serif" w:hAnsi="PT Astra Serif"/>
                <w:color w:val="000000"/>
              </w:rPr>
              <w:t>Комитет   экономического развития и малого предпринимательства администрации города Курчатова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001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</w:tr>
      <w:tr>
        <w:trPr/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Мероприятие 1.14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Обеспечение участия в конкурсах профессионального мастерства, "Лучший предприниматель города Курчатова" и других конкурсах с участием субъектов малого и среднего предпринимательства</w:t>
            </w:r>
          </w:p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/>
            </w:pPr>
            <w:r>
              <w:rPr>
                <w:rStyle w:val="Style5"/>
                <w:rFonts w:eastAsia="Tahoma" w:cs="Tahoma" w:ascii="PT Astra Serif" w:hAnsi="PT Astra Serif"/>
                <w:color w:val="000000"/>
              </w:rPr>
              <w:t>Комитет   экономического развития и малого предпринимательства администрации города Курчатова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001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0412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15101С1405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200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</w:tr>
      <w:tr>
        <w:trPr/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Мероприятие 1.15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Проведение городских конференций, "круглых столов", совещаний по вопросам развития малого и среднего предпринимательства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/>
            </w:pPr>
            <w:r>
              <w:rPr>
                <w:rStyle w:val="Style5"/>
                <w:rFonts w:eastAsia="Tahoma" w:cs="Tahoma" w:ascii="PT Astra Serif" w:hAnsi="PT Astra Serif"/>
                <w:color w:val="000000"/>
              </w:rPr>
              <w:t>Комитет   экономического развития и малого предпринимательства администрации города Курчатова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001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</w:tr>
      <w:tr>
        <w:trPr>
          <w:trHeight w:val="1402" w:hRule="atLeast"/>
        </w:trPr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Мероприятие 1.16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Привлечение субъектов малого и среднего предпринимательства к участию в выставочно-ярмарочных мероприятиях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/>
            </w:pPr>
            <w:r>
              <w:rPr>
                <w:rStyle w:val="Style5"/>
                <w:rFonts w:eastAsia="Tahoma" w:cs="Tahoma" w:ascii="PT Astra Serif" w:hAnsi="PT Astra Serif"/>
                <w:color w:val="000000"/>
              </w:rPr>
              <w:t>Комитет   экономического развития и малого предпринимательства администрации города Курчатова</w:t>
            </w:r>
          </w:p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001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</w:tr>
      <w:tr>
        <w:trPr/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Мероприятие 1.17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Представление города Курчатова на региональном Форуме малого и среднего предпринимательства «День предпринимателя Курской области» с использованием специализированного демонстрационного оборудования, тематического демонстрационного стенда, подготовка презентационного материала «Малый и средний бизнес г. Курчатова»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tabs>
                <w:tab w:val="clear" w:pos="720"/>
                <w:tab w:val="left" w:pos="1135" w:leader="none"/>
              </w:tabs>
              <w:jc w:val="both"/>
              <w:rPr/>
            </w:pPr>
            <w:r>
              <w:rPr>
                <w:rStyle w:val="Style5"/>
                <w:rFonts w:eastAsia="Tahoma" w:cs="Tahoma" w:ascii="PT Astra Serif" w:hAnsi="PT Astra Serif"/>
                <w:color w:val="000000"/>
              </w:rPr>
              <w:t>Комитет   экономического развития и малого предпринимательства администрации города Курчатова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001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0412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15101С1405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200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13,000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2,600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2,600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2,600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709" w:right="-567" w:hanging="0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709" w:right="-567" w:hanging="0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709" w:right="-567" w:hanging="0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709" w:right="-567" w:hanging="0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tabs>
                <w:tab w:val="clear" w:pos="720"/>
              </w:tabs>
              <w:ind w:left="-709" w:right="-567" w:hanging="0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</w:t>
            </w:r>
          </w:p>
        </w:tc>
      </w:tr>
      <w:tr>
        <w:trPr/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  <w:t>Мероприятие 1.18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Times New Roman" w:hAnsi="Times New Roman" w:eastAsia="Tahoma" w:cs="Tahoma"/>
                <w:color w:val="000000"/>
              </w:rPr>
            </w:pPr>
            <w:r>
              <w:rPr>
                <w:rFonts w:eastAsia="Tahoma" w:cs="Tahoma" w:ascii="Times New Roman" w:hAnsi="Times New Roman"/>
                <w:color w:val="000000"/>
              </w:rPr>
              <w:t>Выявление и постановка на налоговый учет по г. Курчатову субъектов малого и среднего предпринимательства, осуществляющих деятельность на территории города, но зарегистрированных в других регионах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Комитет экономического развития и малого предпринимательства администрации города Курчатова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001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</w:tr>
      <w:tr>
        <w:trPr/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  <w:t>Мероприятие 1.19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Times New Roman" w:hAnsi="Times New Roman" w:eastAsia="Tahoma" w:cs="Tahoma"/>
                <w:color w:val="000000"/>
              </w:rPr>
            </w:pPr>
            <w:r>
              <w:rPr>
                <w:rFonts w:eastAsia="Tahoma" w:cs="Tahoma" w:ascii="Times New Roman" w:hAnsi="Times New Roman"/>
                <w:color w:val="000000"/>
              </w:rPr>
              <w:t>Создание центра (бизнес-инкубатора) для поддержки субъектов малого и среднего предпринимательства</w:t>
            </w:r>
          </w:p>
          <w:p>
            <w:pPr>
              <w:pStyle w:val="Style34"/>
              <w:jc w:val="center"/>
              <w:rPr>
                <w:rFonts w:ascii="Times New Roman" w:hAnsi="Times New Roman" w:eastAsia="Tahoma" w:cs="Tahoma"/>
                <w:color w:val="000000"/>
              </w:rPr>
            </w:pPr>
            <w:r>
              <w:rPr>
                <w:rFonts w:eastAsia="Tahoma" w:cs="Tahoma" w:ascii="Times New Roman" w:hAnsi="Times New Roman"/>
                <w:color w:val="000000"/>
              </w:rPr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/>
            </w:pPr>
            <w:r>
              <w:rPr>
                <w:rStyle w:val="Style5"/>
                <w:rFonts w:eastAsia="Tahoma" w:cs="Tahoma" w:ascii="PT Astra Serif" w:hAnsi="PT Astra Serif"/>
                <w:color w:val="000000"/>
              </w:rPr>
              <w:t>Комитет  экономического развития и малого предпринимательства администрации города Курчатова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001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7000</w:t>
            </w:r>
          </w:p>
        </w:tc>
      </w:tr>
      <w:tr>
        <w:trPr/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  <w:t>Мероприятие 1.20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Times New Roman" w:hAnsi="Times New Roman" w:eastAsia="Tahoma" w:cs="Tahoma"/>
                <w:color w:val="000000"/>
              </w:rPr>
            </w:pPr>
            <w:r>
              <w:rPr>
                <w:rFonts w:eastAsia="Tahoma" w:cs="Tahoma" w:ascii="Times New Roman" w:hAnsi="Times New Roman"/>
                <w:color w:val="000000"/>
              </w:rPr>
              <w:t>Создание промышленного парка «Курчатов – Промпарк» и привлечение резидентов на территорию промышленного парка.</w:t>
            </w:r>
          </w:p>
          <w:p>
            <w:pPr>
              <w:pStyle w:val="Style34"/>
              <w:tabs>
                <w:tab w:val="clear" w:pos="720"/>
              </w:tabs>
              <w:ind w:left="-99" w:hanging="0"/>
              <w:jc w:val="center"/>
              <w:rPr>
                <w:rFonts w:ascii="Times New Roman" w:hAnsi="Times New Roman" w:eastAsia="Tahoma" w:cs="Tahoma"/>
                <w:color w:val="000000"/>
              </w:rPr>
            </w:pPr>
            <w:r>
              <w:rPr>
                <w:rFonts w:eastAsia="Tahoma" w:cs="Tahoma" w:ascii="Times New Roman" w:hAnsi="Times New Roman"/>
                <w:color w:val="000000"/>
              </w:rPr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Комитет экономического развития и малого предпринимательства администрации города Курчатова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001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х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</w:tr>
      <w:tr>
        <w:trPr/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Мероприятие 1.21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yle34"/>
              <w:jc w:val="both"/>
              <w:rPr>
                <w:rFonts w:ascii="Times New Roman" w:hAnsi="Times New Roman" w:eastAsia="Tahoma" w:cs="Tahoma"/>
                <w:color w:val="000000"/>
              </w:rPr>
            </w:pPr>
            <w:r>
              <w:rPr>
                <w:rFonts w:eastAsia="Tahoma" w:cs="Tahoma" w:ascii="Times New Roman" w:hAnsi="Times New Roman"/>
                <w:color w:val="000000"/>
              </w:rPr>
              <w:t>Оказание содействия к доступу финансовой поддержки, оказываемой Ассоциацией МКК "ЦПП Курской области" и Комитетом промышленности, торговли и предпринимательства Курской области субъектам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 "Налог на профессиональный доход"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/>
            </w:pPr>
            <w:r>
              <w:rPr>
                <w:rStyle w:val="Style5"/>
                <w:rFonts w:eastAsia="Tahoma" w:cs="Tahoma" w:ascii="PT Astra Serif" w:hAnsi="PT Astra Serif"/>
                <w:color w:val="000000"/>
              </w:rPr>
              <w:t>Комитет экономического развития и малого предпринимательства администрации города Курчато</w:t>
            </w:r>
            <w:r>
              <w:rPr>
                <w:rStyle w:val="Style5"/>
                <w:rFonts w:eastAsia="Tahoma" w:cs="Tahoma"/>
                <w:color w:val="000000"/>
              </w:rPr>
              <w:t>ва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001</w:t>
            </w:r>
          </w:p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х</w:t>
            </w:r>
          </w:p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х</w:t>
            </w:r>
          </w:p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х</w:t>
            </w:r>
          </w:p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</w:r>
          </w:p>
        </w:tc>
      </w:tr>
      <w:tr>
        <w:trPr/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Мероприятие 1.22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yle34"/>
              <w:jc w:val="both"/>
              <w:rPr>
                <w:rFonts w:ascii="Times New Roman" w:hAnsi="Times New Roman" w:eastAsia="Tahoma" w:cs="Tahoma"/>
                <w:color w:val="000000"/>
              </w:rPr>
            </w:pPr>
            <w:r>
              <w:rPr>
                <w:rFonts w:eastAsia="Tahoma" w:cs="Tahoma" w:ascii="Times New Roman" w:hAnsi="Times New Roman"/>
                <w:color w:val="000000"/>
              </w:rPr>
              <w:t>Проведение информационно-консультационных мероприятий по разъяснению условий  и порядка получения субъектами малого и среднего предпринимательства статуса "социальное предприятие"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/>
            </w:pPr>
            <w:r>
              <w:rPr>
                <w:rStyle w:val="Style5"/>
                <w:rFonts w:eastAsia="Tahoma" w:cs="Tahoma" w:ascii="PT Astra Serif" w:hAnsi="PT Astra Serif"/>
                <w:color w:val="000000"/>
              </w:rPr>
              <w:t>Комитет экономического развития и малого предпринимательства администрации города Курчатов</w:t>
            </w:r>
            <w:r>
              <w:rPr>
                <w:rStyle w:val="Style5"/>
                <w:rFonts w:eastAsia="Tahoma" w:cs="Tahoma"/>
                <w:color w:val="000000"/>
              </w:rPr>
              <w:t>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001</w:t>
            </w:r>
          </w:p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х</w:t>
            </w:r>
          </w:p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х</w:t>
            </w:r>
          </w:p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х</w:t>
            </w:r>
          </w:p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</w:r>
          </w:p>
        </w:tc>
      </w:tr>
    </w:tbl>
    <w:p>
      <w:pPr>
        <w:pStyle w:val="Style34"/>
        <w:ind w:firstLine="709"/>
        <w:jc w:val="both"/>
        <w:rPr>
          <w:rFonts w:ascii="PT Astra Serif" w:hAnsi="PT Astra Serif" w:eastAsia="Tahoma" w:cs="Tahoma"/>
          <w:color w:val="000000"/>
          <w:sz w:val="28"/>
          <w:szCs w:val="28"/>
        </w:rPr>
      </w:pPr>
      <w:r>
        <w:rPr>
          <w:rFonts w:eastAsia="Tahoma" w:cs="Tahoma" w:ascii="PT Astra Serif" w:hAnsi="PT Astra Serif"/>
          <w:color w:val="000000"/>
          <w:sz w:val="28"/>
          <w:szCs w:val="28"/>
        </w:rPr>
      </w:r>
    </w:p>
    <w:p>
      <w:pPr>
        <w:pStyle w:val="Style34"/>
        <w:ind w:firstLine="709"/>
        <w:jc w:val="both"/>
        <w:rPr>
          <w:rFonts w:ascii="PT Astra Serif" w:hAnsi="PT Astra Serif" w:eastAsia="Tahoma" w:cs="Tahoma"/>
          <w:color w:val="000000"/>
          <w:sz w:val="28"/>
          <w:szCs w:val="28"/>
        </w:rPr>
      </w:pPr>
      <w:r>
        <w:rPr>
          <w:rFonts w:eastAsia="Tahoma" w:cs="Tahoma" w:ascii="PT Astra Serif" w:hAnsi="PT Astra Serif"/>
          <w:color w:val="000000"/>
          <w:sz w:val="28"/>
          <w:szCs w:val="28"/>
        </w:rPr>
      </w:r>
    </w:p>
    <w:p>
      <w:pPr>
        <w:pStyle w:val="Style34"/>
        <w:ind w:firstLine="709"/>
        <w:jc w:val="both"/>
        <w:rPr>
          <w:rFonts w:ascii="PT Astra Serif" w:hAnsi="PT Astra Serif" w:eastAsia="Tahoma" w:cs="Tahoma"/>
          <w:color w:val="000000"/>
          <w:sz w:val="28"/>
          <w:szCs w:val="28"/>
        </w:rPr>
      </w:pPr>
      <w:r>
        <w:rPr>
          <w:rFonts w:eastAsia="Tahoma" w:cs="Tahoma" w:ascii="PT Astra Serif" w:hAnsi="PT Astra Serif"/>
          <w:color w:val="000000"/>
          <w:sz w:val="28"/>
          <w:szCs w:val="28"/>
        </w:rPr>
      </w:r>
    </w:p>
    <w:p>
      <w:pPr>
        <w:pStyle w:val="Style34"/>
        <w:ind w:firstLine="709"/>
        <w:jc w:val="both"/>
        <w:rPr>
          <w:rFonts w:ascii="PT Astra Serif" w:hAnsi="PT Astra Serif" w:eastAsia="Tahoma" w:cs="Tahoma"/>
          <w:color w:val="000000"/>
          <w:sz w:val="28"/>
          <w:szCs w:val="28"/>
        </w:rPr>
      </w:pPr>
      <w:r>
        <w:rPr>
          <w:rFonts w:eastAsia="Tahoma" w:cs="Tahoma" w:ascii="PT Astra Serif" w:hAnsi="PT Astra Serif"/>
          <w:color w:val="000000"/>
          <w:sz w:val="28"/>
          <w:szCs w:val="28"/>
        </w:rPr>
      </w:r>
    </w:p>
    <w:p>
      <w:pPr>
        <w:pStyle w:val="Style34"/>
        <w:ind w:firstLine="709"/>
        <w:jc w:val="both"/>
        <w:rPr>
          <w:rFonts w:ascii="PT Astra Serif" w:hAnsi="PT Astra Serif" w:eastAsia="Tahoma" w:cs="Tahoma"/>
          <w:color w:val="000000"/>
          <w:sz w:val="28"/>
          <w:szCs w:val="28"/>
        </w:rPr>
      </w:pPr>
      <w:r>
        <w:rPr>
          <w:rFonts w:eastAsia="Tahoma" w:cs="Tahoma" w:ascii="PT Astra Serif" w:hAnsi="PT Astra Serif"/>
          <w:color w:val="000000"/>
          <w:sz w:val="28"/>
          <w:szCs w:val="28"/>
        </w:rPr>
      </w:r>
    </w:p>
    <w:p>
      <w:pPr>
        <w:pStyle w:val="Style34"/>
        <w:ind w:firstLine="709"/>
        <w:jc w:val="both"/>
        <w:rPr>
          <w:rFonts w:ascii="PT Astra Serif" w:hAnsi="PT Astra Serif" w:eastAsia="Tahoma" w:cs="Tahoma"/>
          <w:color w:val="000000"/>
          <w:sz w:val="28"/>
          <w:szCs w:val="28"/>
        </w:rPr>
      </w:pPr>
      <w:r>
        <w:rPr>
          <w:rFonts w:eastAsia="Tahoma" w:cs="Tahoma" w:ascii="PT Astra Serif" w:hAnsi="PT Astra Serif"/>
          <w:color w:val="000000"/>
          <w:sz w:val="28"/>
          <w:szCs w:val="28"/>
        </w:rPr>
      </w:r>
    </w:p>
    <w:p>
      <w:pPr>
        <w:pStyle w:val="Style34"/>
        <w:ind w:firstLine="709"/>
        <w:jc w:val="both"/>
        <w:rPr>
          <w:rFonts w:ascii="PT Astra Serif" w:hAnsi="PT Astra Serif" w:eastAsia="Tahoma" w:cs="Tahoma"/>
          <w:color w:val="000000"/>
          <w:sz w:val="28"/>
          <w:szCs w:val="28"/>
        </w:rPr>
      </w:pPr>
      <w:r>
        <w:rPr>
          <w:rFonts w:eastAsia="Tahoma" w:cs="Tahoma" w:ascii="PT Astra Serif" w:hAnsi="PT Astra Serif"/>
          <w:color w:val="000000"/>
          <w:sz w:val="28"/>
          <w:szCs w:val="28"/>
        </w:rPr>
      </w:r>
    </w:p>
    <w:p>
      <w:pPr>
        <w:pStyle w:val="Style34"/>
        <w:ind w:firstLine="709"/>
        <w:jc w:val="both"/>
        <w:rPr>
          <w:rFonts w:ascii="PT Astra Serif" w:hAnsi="PT Astra Serif" w:eastAsia="Tahoma" w:cs="Tahoma"/>
          <w:color w:val="000000"/>
          <w:sz w:val="28"/>
          <w:szCs w:val="28"/>
        </w:rPr>
      </w:pPr>
      <w:r>
        <w:rPr>
          <w:rFonts w:eastAsia="Tahoma" w:cs="Tahoma" w:ascii="PT Astra Serif" w:hAnsi="PT Astra Serif"/>
          <w:color w:val="000000"/>
          <w:sz w:val="28"/>
          <w:szCs w:val="28"/>
        </w:rPr>
      </w:r>
    </w:p>
    <w:p>
      <w:pPr>
        <w:pStyle w:val="Style34"/>
        <w:ind w:firstLine="709"/>
        <w:jc w:val="both"/>
        <w:rPr>
          <w:rFonts w:ascii="PT Astra Serif" w:hAnsi="PT Astra Serif" w:eastAsia="Tahoma" w:cs="Tahoma"/>
          <w:color w:val="000000"/>
          <w:sz w:val="28"/>
          <w:szCs w:val="28"/>
        </w:rPr>
      </w:pPr>
      <w:r>
        <w:rPr>
          <w:rFonts w:eastAsia="Tahoma" w:cs="Tahoma" w:ascii="PT Astra Serif" w:hAnsi="PT Astra Serif"/>
          <w:color w:val="000000"/>
          <w:sz w:val="28"/>
          <w:szCs w:val="28"/>
        </w:rPr>
      </w:r>
    </w:p>
    <w:p>
      <w:pPr>
        <w:pStyle w:val="Style34"/>
        <w:ind w:firstLine="709"/>
        <w:jc w:val="both"/>
        <w:rPr>
          <w:rFonts w:ascii="PT Astra Serif" w:hAnsi="PT Astra Serif" w:eastAsia="Tahoma" w:cs="Tahoma"/>
          <w:color w:val="000000"/>
          <w:sz w:val="28"/>
          <w:szCs w:val="28"/>
        </w:rPr>
      </w:pPr>
      <w:r>
        <w:rPr>
          <w:rFonts w:eastAsia="Tahoma" w:cs="Tahoma" w:ascii="PT Astra Serif" w:hAnsi="PT Astra Serif"/>
          <w:color w:val="000000"/>
          <w:sz w:val="28"/>
          <w:szCs w:val="28"/>
        </w:rPr>
      </w:r>
    </w:p>
    <w:p>
      <w:pPr>
        <w:pStyle w:val="Style34"/>
        <w:ind w:firstLine="709"/>
        <w:jc w:val="both"/>
        <w:rPr>
          <w:rFonts w:ascii="PT Astra Serif" w:hAnsi="PT Astra Serif" w:eastAsia="Tahoma" w:cs="Tahoma"/>
          <w:color w:val="000000"/>
          <w:sz w:val="28"/>
          <w:szCs w:val="28"/>
        </w:rPr>
      </w:pPr>
      <w:r>
        <w:rPr>
          <w:rFonts w:eastAsia="Tahoma" w:cs="Tahoma" w:ascii="PT Astra Serif" w:hAnsi="PT Astra Serif"/>
          <w:color w:val="000000"/>
          <w:sz w:val="28"/>
          <w:szCs w:val="28"/>
        </w:rPr>
      </w:r>
    </w:p>
    <w:p>
      <w:pPr>
        <w:pStyle w:val="Style34"/>
        <w:ind w:firstLine="709"/>
        <w:jc w:val="both"/>
        <w:rPr>
          <w:rFonts w:ascii="PT Astra Serif" w:hAnsi="PT Astra Serif" w:eastAsia="Tahoma" w:cs="Tahoma"/>
          <w:color w:val="000000"/>
          <w:sz w:val="28"/>
          <w:szCs w:val="28"/>
        </w:rPr>
      </w:pPr>
      <w:r>
        <w:rPr>
          <w:rFonts w:eastAsia="Tahoma" w:cs="Tahoma" w:ascii="PT Astra Serif" w:hAnsi="PT Astra Serif"/>
          <w:color w:val="000000"/>
          <w:sz w:val="28"/>
          <w:szCs w:val="28"/>
        </w:rPr>
      </w:r>
    </w:p>
    <w:p>
      <w:pPr>
        <w:pStyle w:val="Style34"/>
        <w:ind w:firstLine="709"/>
        <w:jc w:val="both"/>
        <w:rPr>
          <w:rFonts w:ascii="PT Astra Serif" w:hAnsi="PT Astra Serif" w:eastAsia="Tahoma" w:cs="Tahoma"/>
          <w:color w:val="000000"/>
          <w:sz w:val="28"/>
          <w:szCs w:val="28"/>
        </w:rPr>
      </w:pPr>
      <w:r>
        <w:rPr>
          <w:rFonts w:eastAsia="Tahoma" w:cs="Tahoma" w:ascii="PT Astra Serif" w:hAnsi="PT Astra Serif"/>
          <w:color w:val="000000"/>
          <w:sz w:val="28"/>
          <w:szCs w:val="28"/>
        </w:rPr>
      </w:r>
    </w:p>
    <w:p>
      <w:pPr>
        <w:pStyle w:val="Style34"/>
        <w:ind w:firstLine="709"/>
        <w:jc w:val="both"/>
        <w:rPr>
          <w:rFonts w:ascii="PT Astra Serif" w:hAnsi="PT Astra Serif" w:eastAsia="Tahoma" w:cs="Tahoma"/>
          <w:color w:val="000000"/>
          <w:sz w:val="28"/>
          <w:szCs w:val="28"/>
        </w:rPr>
      </w:pPr>
      <w:r>
        <w:rPr>
          <w:rFonts w:eastAsia="Tahoma" w:cs="Tahoma" w:ascii="PT Astra Serif" w:hAnsi="PT Astra Serif"/>
          <w:color w:val="000000"/>
          <w:sz w:val="28"/>
          <w:szCs w:val="28"/>
        </w:rPr>
      </w:r>
    </w:p>
    <w:p>
      <w:pPr>
        <w:pStyle w:val="Style34"/>
        <w:ind w:firstLine="709"/>
        <w:jc w:val="both"/>
        <w:rPr>
          <w:rFonts w:ascii="PT Astra Serif" w:hAnsi="PT Astra Serif" w:eastAsia="Tahoma" w:cs="Tahoma"/>
          <w:color w:val="000000"/>
          <w:sz w:val="28"/>
          <w:szCs w:val="28"/>
        </w:rPr>
      </w:pPr>
      <w:r>
        <w:rPr>
          <w:rFonts w:eastAsia="Tahoma" w:cs="Tahoma" w:ascii="PT Astra Serif" w:hAnsi="PT Astra Serif"/>
          <w:color w:val="000000"/>
          <w:sz w:val="28"/>
          <w:szCs w:val="28"/>
        </w:rPr>
      </w:r>
    </w:p>
    <w:p>
      <w:pPr>
        <w:pStyle w:val="Style34"/>
        <w:ind w:firstLine="709"/>
        <w:jc w:val="both"/>
        <w:rPr>
          <w:rFonts w:ascii="PT Astra Serif" w:hAnsi="PT Astra Serif" w:eastAsia="Tahoma" w:cs="Tahoma"/>
          <w:color w:val="000000"/>
          <w:sz w:val="28"/>
          <w:szCs w:val="28"/>
        </w:rPr>
      </w:pPr>
      <w:r>
        <w:rPr>
          <w:rFonts w:eastAsia="Tahoma" w:cs="Tahoma" w:ascii="PT Astra Serif" w:hAnsi="PT Astra Serif"/>
          <w:color w:val="000000"/>
          <w:sz w:val="28"/>
          <w:szCs w:val="28"/>
        </w:rPr>
      </w:r>
    </w:p>
    <w:p>
      <w:pPr>
        <w:pStyle w:val="Style34"/>
        <w:ind w:firstLine="709"/>
        <w:jc w:val="both"/>
        <w:rPr>
          <w:rFonts w:ascii="PT Astra Serif" w:hAnsi="PT Astra Serif" w:eastAsia="Tahoma" w:cs="Tahoma"/>
          <w:color w:val="000000"/>
          <w:sz w:val="28"/>
          <w:szCs w:val="28"/>
        </w:rPr>
      </w:pPr>
      <w:r>
        <w:rPr>
          <w:rFonts w:eastAsia="Tahoma" w:cs="Tahoma" w:ascii="PT Astra Serif" w:hAnsi="PT Astra Serif"/>
          <w:color w:val="000000"/>
          <w:sz w:val="28"/>
          <w:szCs w:val="28"/>
        </w:rPr>
      </w:r>
    </w:p>
    <w:p>
      <w:pPr>
        <w:pStyle w:val="Style34"/>
        <w:ind w:firstLine="709"/>
        <w:jc w:val="both"/>
        <w:rPr>
          <w:rFonts w:ascii="PT Astra Serif" w:hAnsi="PT Astra Serif" w:eastAsia="Tahoma" w:cs="Tahoma"/>
          <w:color w:val="000000"/>
          <w:sz w:val="28"/>
          <w:szCs w:val="28"/>
        </w:rPr>
      </w:pPr>
      <w:r>
        <w:rPr>
          <w:rFonts w:eastAsia="Tahoma" w:cs="Tahoma" w:ascii="PT Astra Serif" w:hAnsi="PT Astra Serif"/>
          <w:color w:val="000000"/>
          <w:sz w:val="28"/>
          <w:szCs w:val="28"/>
        </w:rPr>
      </w:r>
    </w:p>
    <w:p>
      <w:pPr>
        <w:pStyle w:val="Style34"/>
        <w:ind w:firstLine="709"/>
        <w:jc w:val="both"/>
        <w:rPr>
          <w:rFonts w:ascii="PT Astra Serif" w:hAnsi="PT Astra Serif" w:eastAsia="Tahoma" w:cs="Tahoma"/>
          <w:color w:val="000000"/>
          <w:sz w:val="28"/>
          <w:szCs w:val="28"/>
        </w:rPr>
      </w:pPr>
      <w:r>
        <w:rPr>
          <w:rFonts w:eastAsia="Tahoma" w:cs="Tahoma" w:ascii="PT Astra Serif" w:hAnsi="PT Astra Serif"/>
          <w:color w:val="000000"/>
          <w:sz w:val="28"/>
          <w:szCs w:val="28"/>
        </w:rPr>
      </w:r>
    </w:p>
    <w:p>
      <w:pPr>
        <w:pStyle w:val="Style34"/>
        <w:ind w:firstLine="709"/>
        <w:jc w:val="both"/>
        <w:rPr>
          <w:rFonts w:ascii="PT Astra Serif" w:hAnsi="PT Astra Serif" w:eastAsia="Tahoma" w:cs="Tahoma"/>
          <w:color w:val="000000"/>
          <w:sz w:val="28"/>
          <w:szCs w:val="28"/>
        </w:rPr>
      </w:pPr>
      <w:r>
        <w:rPr>
          <w:rFonts w:eastAsia="Tahoma" w:cs="Tahoma" w:ascii="PT Astra Serif" w:hAnsi="PT Astra Serif"/>
          <w:color w:val="000000"/>
          <w:sz w:val="28"/>
          <w:szCs w:val="28"/>
        </w:rPr>
      </w:r>
    </w:p>
    <w:p>
      <w:pPr>
        <w:pStyle w:val="Style34"/>
        <w:ind w:firstLine="709"/>
        <w:jc w:val="both"/>
        <w:rPr>
          <w:rFonts w:ascii="PT Astra Serif" w:hAnsi="PT Astra Serif" w:eastAsia="Tahoma" w:cs="Tahoma"/>
          <w:color w:val="000000"/>
          <w:sz w:val="28"/>
          <w:szCs w:val="28"/>
        </w:rPr>
      </w:pPr>
      <w:r>
        <w:rPr>
          <w:rFonts w:eastAsia="Tahoma" w:cs="Tahoma" w:ascii="PT Astra Serif" w:hAnsi="PT Astra Serif"/>
          <w:color w:val="000000"/>
          <w:sz w:val="28"/>
          <w:szCs w:val="28"/>
        </w:rPr>
      </w:r>
    </w:p>
    <w:p>
      <w:pPr>
        <w:pStyle w:val="Style34"/>
        <w:ind w:firstLine="709"/>
        <w:jc w:val="both"/>
        <w:rPr>
          <w:rFonts w:ascii="PT Astra Serif" w:hAnsi="PT Astra Serif" w:eastAsia="Tahoma" w:cs="Tahoma"/>
          <w:color w:val="000000"/>
          <w:sz w:val="28"/>
          <w:szCs w:val="28"/>
        </w:rPr>
      </w:pPr>
      <w:r>
        <w:rPr>
          <w:rFonts w:eastAsia="Tahoma" w:cs="Tahoma" w:ascii="PT Astra Serif" w:hAnsi="PT Astra Serif"/>
          <w:color w:val="000000"/>
          <w:sz w:val="28"/>
          <w:szCs w:val="28"/>
        </w:rPr>
      </w:r>
    </w:p>
    <w:p>
      <w:pPr>
        <w:pStyle w:val="Style34"/>
        <w:ind w:firstLine="709"/>
        <w:jc w:val="both"/>
        <w:rPr>
          <w:rFonts w:ascii="PT Astra Serif" w:hAnsi="PT Astra Serif" w:eastAsia="Tahoma" w:cs="Tahoma"/>
          <w:color w:val="000000"/>
          <w:sz w:val="28"/>
          <w:szCs w:val="28"/>
        </w:rPr>
      </w:pPr>
      <w:r>
        <w:rPr>
          <w:rFonts w:eastAsia="Tahoma" w:cs="Tahoma" w:ascii="PT Astra Serif" w:hAnsi="PT Astra Serif"/>
          <w:color w:val="000000"/>
          <w:sz w:val="28"/>
          <w:szCs w:val="28"/>
        </w:rPr>
      </w:r>
    </w:p>
    <w:p>
      <w:pPr>
        <w:pStyle w:val="Style34"/>
        <w:ind w:firstLine="709"/>
        <w:jc w:val="both"/>
        <w:rPr>
          <w:rFonts w:ascii="PT Astra Serif" w:hAnsi="PT Astra Serif" w:eastAsia="Tahoma" w:cs="Tahoma"/>
          <w:color w:val="000000"/>
          <w:sz w:val="28"/>
          <w:szCs w:val="28"/>
        </w:rPr>
      </w:pPr>
      <w:r>
        <w:rPr>
          <w:rFonts w:eastAsia="Tahoma" w:cs="Tahoma" w:ascii="PT Astra Serif" w:hAnsi="PT Astra Serif"/>
          <w:color w:val="000000"/>
          <w:sz w:val="28"/>
          <w:szCs w:val="28"/>
        </w:rPr>
      </w:r>
    </w:p>
    <w:p>
      <w:pPr>
        <w:pStyle w:val="Style34"/>
        <w:ind w:firstLine="709"/>
        <w:jc w:val="both"/>
        <w:rPr>
          <w:rFonts w:ascii="PT Astra Serif" w:hAnsi="PT Astra Serif" w:eastAsia="Tahoma" w:cs="Tahoma"/>
          <w:color w:val="000000"/>
          <w:sz w:val="28"/>
          <w:szCs w:val="28"/>
        </w:rPr>
      </w:pPr>
      <w:r>
        <w:rPr>
          <w:rFonts w:eastAsia="Tahoma" w:cs="Tahoma" w:ascii="PT Astra Serif" w:hAnsi="PT Astra Serif"/>
          <w:color w:val="000000"/>
          <w:sz w:val="28"/>
          <w:szCs w:val="28"/>
        </w:rPr>
      </w:r>
    </w:p>
    <w:p>
      <w:pPr>
        <w:pStyle w:val="Style34"/>
        <w:ind w:firstLine="709"/>
        <w:jc w:val="both"/>
        <w:rPr>
          <w:rFonts w:ascii="PT Astra Serif" w:hAnsi="PT Astra Serif" w:eastAsia="Tahoma" w:cs="Tahoma"/>
          <w:color w:val="000000"/>
          <w:sz w:val="28"/>
          <w:szCs w:val="28"/>
        </w:rPr>
      </w:pPr>
      <w:r>
        <w:rPr>
          <w:rFonts w:eastAsia="Tahoma" w:cs="Tahoma" w:ascii="PT Astra Serif" w:hAnsi="PT Astra Serif"/>
          <w:color w:val="000000"/>
          <w:sz w:val="28"/>
          <w:szCs w:val="28"/>
        </w:rPr>
      </w:r>
    </w:p>
    <w:p>
      <w:pPr>
        <w:pStyle w:val="Style34"/>
        <w:ind w:firstLine="709"/>
        <w:jc w:val="both"/>
        <w:rPr>
          <w:rFonts w:ascii="PT Astra Serif" w:hAnsi="PT Astra Serif" w:eastAsia="Tahoma" w:cs="Tahoma"/>
          <w:color w:val="000000"/>
          <w:sz w:val="28"/>
          <w:szCs w:val="28"/>
        </w:rPr>
      </w:pPr>
      <w:r>
        <w:rPr>
          <w:rFonts w:eastAsia="Tahoma" w:cs="Tahoma" w:ascii="PT Astra Serif" w:hAnsi="PT Astra Serif"/>
          <w:color w:val="000000"/>
          <w:sz w:val="28"/>
          <w:szCs w:val="28"/>
        </w:rPr>
      </w:r>
    </w:p>
    <w:tbl>
      <w:tblPr>
        <w:tblW w:w="15147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573"/>
        <w:gridCol w:w="7574"/>
      </w:tblGrid>
      <w:tr>
        <w:trPr>
          <w:trHeight w:val="360" w:hRule="atLeast"/>
        </w:trPr>
        <w:tc>
          <w:tcPr>
            <w:tcW w:w="7573" w:type="dxa"/>
            <w:tcBorders/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7574" w:type="dxa"/>
            <w:tcBorders/>
          </w:tcPr>
          <w:p>
            <w:pPr>
              <w:pStyle w:val="Style34"/>
              <w:rPr>
                <w:rFonts w:ascii="Times New Roman" w:hAnsi="Times New Roman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Style34"/>
              <w:rPr/>
            </w:pPr>
            <w:r>
              <w:rPr>
                <w:rStyle w:val="Style5"/>
                <w:rFonts w:eastAsia="Tahoma" w:cs="Tahoma"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</w:t>
            </w:r>
            <w:r>
              <w:rPr>
                <w:rStyle w:val="Style5"/>
                <w:rFonts w:eastAsia="Tahoma" w:cs="Tahoma" w:ascii="Times New Roman" w:hAnsi="Times New Roman"/>
                <w:color w:val="000000"/>
                <w:sz w:val="28"/>
                <w:szCs w:val="28"/>
              </w:rPr>
              <w:t>Приложение №3</w:t>
            </w:r>
          </w:p>
          <w:p>
            <w:pPr>
              <w:pStyle w:val="Style34"/>
              <w:rPr>
                <w:rFonts w:ascii="Times New Roman" w:hAnsi="Times New Roman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eastAsia="Tahoma" w:cs="Tahoma" w:ascii="Times New Roman" w:hAnsi="Times New Roman"/>
                <w:color w:val="000000"/>
                <w:sz w:val="28"/>
                <w:szCs w:val="28"/>
              </w:rPr>
              <w:t>к постановлению</w:t>
            </w:r>
          </w:p>
          <w:p>
            <w:pPr>
              <w:pStyle w:val="Style34"/>
              <w:rPr>
                <w:rFonts w:ascii="Times New Roman" w:hAnsi="Times New Roman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eastAsia="Tahoma" w:cs="Tahoma" w:ascii="Times New Roman" w:hAnsi="Times New Roman"/>
                <w:color w:val="000000"/>
                <w:sz w:val="28"/>
                <w:szCs w:val="28"/>
              </w:rPr>
              <w:t>администрации г. Курчатова</w:t>
            </w:r>
          </w:p>
          <w:p>
            <w:pPr>
              <w:pStyle w:val="Style34"/>
              <w:rPr>
                <w:rFonts w:ascii="Times New Roman" w:hAnsi="Times New Roman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№</w:t>
            </w:r>
            <w:r>
              <w:rPr>
                <w:rFonts w:eastAsia="Tahoma" w:cs="Tahoma" w:ascii="Times New Roman" w:hAnsi="Times New Roman"/>
                <w:color w:val="000000"/>
                <w:sz w:val="28"/>
                <w:szCs w:val="28"/>
              </w:rPr>
              <w:t>662 от "09"  06   2021 г.</w:t>
            </w:r>
          </w:p>
          <w:p>
            <w:pPr>
              <w:pStyle w:val="Style34"/>
              <w:rPr>
                <w:rFonts w:ascii="Times New Roman" w:hAnsi="Times New Roman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yle34"/>
              <w:rPr>
                <w:rFonts w:ascii="Times New Roman" w:hAnsi="Times New Roman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eastAsia="Tahoma" w:cs="Tahoma" w:ascii="Times New Roman" w:hAnsi="Times New Roman"/>
                <w:color w:val="000000"/>
                <w:sz w:val="28"/>
                <w:szCs w:val="28"/>
              </w:rPr>
              <w:t>Приложение № 4</w:t>
            </w:r>
          </w:p>
          <w:p>
            <w:pPr>
              <w:pStyle w:val="Style34"/>
              <w:rPr>
                <w:rFonts w:ascii="Times New Roman" w:hAnsi="Times New Roman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eastAsia="Tahoma" w:cs="Tahoma" w:ascii="Times New Roman" w:hAnsi="Times New Roman"/>
                <w:color w:val="000000"/>
                <w:sz w:val="28"/>
                <w:szCs w:val="28"/>
              </w:rPr>
              <w:t>к муниципальной программе</w:t>
            </w:r>
          </w:p>
          <w:p>
            <w:pPr>
              <w:pStyle w:val="Style34"/>
              <w:rPr>
                <w:rFonts w:ascii="Times New Roman" w:hAnsi="Times New Roman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eastAsia="Tahoma" w:cs="Tahoma" w:ascii="Times New Roman" w:hAnsi="Times New Roman"/>
                <w:color w:val="000000"/>
                <w:sz w:val="28"/>
                <w:szCs w:val="28"/>
              </w:rPr>
              <w:t>"Развитие малого и среднего</w:t>
            </w:r>
          </w:p>
          <w:p>
            <w:pPr>
              <w:pStyle w:val="Style34"/>
              <w:rPr>
                <w:rFonts w:ascii="Times New Roman" w:hAnsi="Times New Roman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eastAsia="Tahoma" w:cs="Tahoma" w:ascii="Times New Roman" w:hAnsi="Times New Roman"/>
                <w:color w:val="000000"/>
                <w:sz w:val="28"/>
                <w:szCs w:val="28"/>
              </w:rPr>
              <w:t>предпринимательства</w:t>
            </w:r>
          </w:p>
          <w:p>
            <w:pPr>
              <w:pStyle w:val="Style34"/>
              <w:rPr>
                <w:rFonts w:ascii="Times New Roman" w:hAnsi="Times New Roman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eastAsia="Tahoma" w:cs="Tahoma" w:ascii="Times New Roman" w:hAnsi="Times New Roman"/>
                <w:color w:val="000000"/>
                <w:sz w:val="28"/>
                <w:szCs w:val="28"/>
              </w:rPr>
              <w:t>в городе Курчатове Курской</w:t>
            </w:r>
          </w:p>
          <w:p>
            <w:pPr>
              <w:pStyle w:val="Style34"/>
              <w:rPr/>
            </w:pPr>
            <w:r>
              <w:rPr>
                <w:rStyle w:val="Style5"/>
                <w:rFonts w:eastAsia="Tahoma" w:cs="Tahoma"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Style w:val="Style5"/>
                <w:rFonts w:eastAsia="Tahoma" w:cs="Tahoma" w:ascii="Times New Roman" w:hAnsi="Times New Roman"/>
                <w:color w:val="000000"/>
                <w:sz w:val="28"/>
                <w:szCs w:val="28"/>
              </w:rPr>
              <w:t>области</w:t>
            </w:r>
            <w:r>
              <w:rPr>
                <w:rStyle w:val="Style5"/>
                <w:rFonts w:eastAsia="Tahoma" w:cs="Tahoma" w:ascii="Times New Roman" w:hAnsi="Times New Roman"/>
                <w:color w:val="000000"/>
              </w:rPr>
              <w:t>"</w:t>
            </w:r>
          </w:p>
          <w:p>
            <w:pPr>
              <w:pStyle w:val="Style34"/>
              <w:rPr>
                <w:rFonts w:ascii="Times New Roman" w:hAnsi="Times New Roman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imes New Roman" w:hAnsi="Times New Roman"/>
                <w:color w:val="000000"/>
                <w:sz w:val="20"/>
                <w:szCs w:val="20"/>
              </w:rPr>
            </w:r>
          </w:p>
        </w:tc>
      </w:tr>
    </w:tbl>
    <w:p>
      <w:pPr>
        <w:pStyle w:val="Style34"/>
        <w:jc w:val="center"/>
        <w:rPr>
          <w:rFonts w:ascii="PT Astra Serif" w:hAnsi="PT Astra Serif" w:eastAsia="Tahoma" w:cs="Tahoma"/>
          <w:color w:val="000000"/>
          <w:sz w:val="28"/>
          <w:szCs w:val="28"/>
        </w:rPr>
      </w:pPr>
      <w:r>
        <w:rPr>
          <w:rFonts w:eastAsia="Tahoma" w:cs="Tahoma" w:ascii="PT Astra Serif" w:hAnsi="PT Astra Serif"/>
          <w:color w:val="000000"/>
          <w:sz w:val="28"/>
          <w:szCs w:val="28"/>
        </w:rPr>
      </w:r>
    </w:p>
    <w:p>
      <w:pPr>
        <w:pStyle w:val="Style34"/>
        <w:jc w:val="center"/>
        <w:rPr>
          <w:rFonts w:ascii="PT Astra Serif" w:hAnsi="PT Astra Serif" w:eastAsia="Tahoma" w:cs="Tahoma"/>
          <w:color w:val="000000"/>
        </w:rPr>
      </w:pPr>
      <w:r>
        <w:rPr>
          <w:rFonts w:eastAsia="Tahoma" w:cs="Tahoma" w:ascii="PT Astra Serif" w:hAnsi="PT Astra Serif"/>
          <w:color w:val="000000"/>
        </w:rPr>
        <w:t>РЕСУРСНОЕ ОБЕСПЕЧЕНИЕ И ПРОГНОЗНАЯ (СПРАВОЧНАЯ) ОЦЕНКА</w:t>
      </w:r>
    </w:p>
    <w:p>
      <w:pPr>
        <w:pStyle w:val="Style34"/>
        <w:jc w:val="center"/>
        <w:rPr>
          <w:rFonts w:ascii="PT Astra Serif" w:hAnsi="PT Astra Serif" w:eastAsia="Tahoma" w:cs="Tahoma"/>
          <w:color w:val="000000"/>
        </w:rPr>
      </w:pPr>
      <w:r>
        <w:rPr>
          <w:rFonts w:eastAsia="Tahoma" w:cs="Tahoma" w:ascii="PT Astra Serif" w:hAnsi="PT Astra Serif"/>
          <w:color w:val="000000"/>
        </w:rPr>
        <w:t>РАСХОДОВ ФЕДЕРАЛЬНОГО БЮДЖЕТА, ОБЛАСТНОГО БЮДЖЕТА, БЮДЖЕТОВ ГОСУДАРСТВЕННЫХ</w:t>
      </w:r>
    </w:p>
    <w:p>
      <w:pPr>
        <w:pStyle w:val="Style34"/>
        <w:jc w:val="center"/>
        <w:rPr/>
      </w:pPr>
      <w:r>
        <w:rPr>
          <w:rStyle w:val="Style5"/>
          <w:rFonts w:eastAsia="Tahoma" w:cs="Tahoma" w:ascii="PT Astra Serif" w:hAnsi="PT Astra Serif"/>
          <w:color w:val="000000"/>
        </w:rPr>
        <w:t xml:space="preserve"> </w:t>
      </w:r>
      <w:r>
        <w:rPr>
          <w:rStyle w:val="Style5"/>
          <w:rFonts w:eastAsia="Tahoma" w:cs="Tahoma" w:ascii="PT Astra Serif" w:hAnsi="PT Astra Serif"/>
          <w:color w:val="000000"/>
        </w:rPr>
        <w:t>ВНЕБЮДЖЕТНЫХ ФОНДОВ, МЕСТНЫХ БЮДЖЕТОВ И  ВНЕБЮДЖЕТНЫХ ИСТОЧНИКОВ</w:t>
      </w:r>
    </w:p>
    <w:p>
      <w:pPr>
        <w:pStyle w:val="Style34"/>
        <w:jc w:val="center"/>
        <w:rPr>
          <w:rFonts w:ascii="PT Astra Serif" w:hAnsi="PT Astra Serif" w:eastAsia="Tahoma" w:cs="Tahoma"/>
          <w:color w:val="000000"/>
        </w:rPr>
      </w:pPr>
      <w:r>
        <w:rPr>
          <w:rFonts w:eastAsia="Tahoma" w:cs="Tahoma" w:ascii="PT Astra Serif" w:hAnsi="PT Astra Serif"/>
          <w:color w:val="000000"/>
        </w:rPr>
        <w:t>НА РЕАЛИЗАЦИЮ ЦЕЛЕЙ  МУНИЦИПАЛЬНОЙ ПРОГРАММЫ</w:t>
      </w:r>
    </w:p>
    <w:p>
      <w:pPr>
        <w:pStyle w:val="Style34"/>
        <w:jc w:val="center"/>
        <w:rPr>
          <w:rFonts w:ascii="PT Astra Serif" w:hAnsi="PT Astra Serif" w:eastAsia="Tahoma" w:cs="Tahoma"/>
          <w:color w:val="000000"/>
        </w:rPr>
      </w:pPr>
      <w:r>
        <w:rPr>
          <w:rFonts w:eastAsia="Tahoma" w:cs="Tahoma" w:ascii="PT Astra Serif" w:hAnsi="PT Astra Serif"/>
          <w:color w:val="000000"/>
        </w:rPr>
        <w:t>"РАЗВИТИЕ МАЛОГО И СРЕДНЕГО ПРЕДПРИНИМАТЕЛЬСТВА</w:t>
      </w:r>
    </w:p>
    <w:p>
      <w:pPr>
        <w:pStyle w:val="Style34"/>
        <w:jc w:val="center"/>
        <w:rPr>
          <w:rFonts w:ascii="PT Astra Serif" w:hAnsi="PT Astra Serif" w:eastAsia="Tahoma" w:cs="Tahoma"/>
          <w:color w:val="000000"/>
        </w:rPr>
      </w:pPr>
      <w:r>
        <w:rPr>
          <w:rFonts w:eastAsia="Tahoma" w:cs="Tahoma" w:ascii="PT Astra Serif" w:hAnsi="PT Astra Serif"/>
          <w:color w:val="000000"/>
        </w:rPr>
        <w:t>В ГОРОДЕ КУРЧАТОВЕ КУРСКОЙ ОБЛАСТИ"</w:t>
      </w:r>
    </w:p>
    <w:tbl>
      <w:tblPr>
        <w:tblW w:w="15147" w:type="dxa"/>
        <w:jc w:val="left"/>
        <w:tblInd w:w="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2"/>
        <w:gridCol w:w="3954"/>
        <w:gridCol w:w="2080"/>
        <w:gridCol w:w="1163"/>
        <w:gridCol w:w="768"/>
        <w:gridCol w:w="654"/>
        <w:gridCol w:w="710"/>
        <w:gridCol w:w="734"/>
        <w:gridCol w:w="831"/>
        <w:gridCol w:w="678"/>
        <w:gridCol w:w="771"/>
        <w:gridCol w:w="770"/>
        <w:gridCol w:w="831"/>
        <w:gridCol w:w="41"/>
      </w:tblGrid>
      <w:tr>
        <w:trPr>
          <w:trHeight w:val="373" w:hRule="atLeast"/>
        </w:trPr>
        <w:tc>
          <w:tcPr>
            <w:tcW w:w="1162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Статус</w:t>
            </w:r>
          </w:p>
        </w:tc>
        <w:tc>
          <w:tcPr>
            <w:tcW w:w="3954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Наименование муниципальной программы, подпрограммы</w:t>
            </w:r>
          </w:p>
        </w:tc>
        <w:tc>
          <w:tcPr>
            <w:tcW w:w="2080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Источник</w:t>
            </w:r>
          </w:p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финансирования</w:t>
            </w:r>
          </w:p>
        </w:tc>
        <w:tc>
          <w:tcPr>
            <w:tcW w:w="1163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Всего</w:t>
            </w:r>
          </w:p>
        </w:tc>
        <w:tc>
          <w:tcPr>
            <w:tcW w:w="6747" w:type="dxa"/>
            <w:gridSpan w:val="9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Оценка расходов (тыс.руб.) годы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>
          <w:trHeight w:val="424" w:hRule="atLeast"/>
        </w:trPr>
        <w:tc>
          <w:tcPr>
            <w:tcW w:w="1162" w:type="dxa"/>
            <w:vMerge w:val="continue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vMerge w:val="continue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3" w:type="dxa"/>
            <w:vMerge w:val="continue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2016 г.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2017г.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2018 г.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2019 г.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2020 г.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2021г.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2022г.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2023г.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2024г.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>
          <w:trHeight w:val="263" w:hRule="atLeast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</w:t>
            </w:r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3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4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5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6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7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8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9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12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13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>
          <w:trHeight w:val="358" w:hRule="atLeast"/>
        </w:trPr>
        <w:tc>
          <w:tcPr>
            <w:tcW w:w="1162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Муниципальная</w:t>
            </w:r>
          </w:p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программа</w:t>
            </w:r>
          </w:p>
        </w:tc>
        <w:tc>
          <w:tcPr>
            <w:tcW w:w="3954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"Развитие малого и среднего предпринимательства в городе Курчатове Курской области»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ВСЕГО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288950,800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13,000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2,600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2,600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2,600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320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320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320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287970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федеральный бюджет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239300,0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239300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>
          <w:trHeight w:val="293" w:hRule="atLeast"/>
        </w:trPr>
        <w:tc>
          <w:tcPr>
            <w:tcW w:w="1162" w:type="dxa"/>
            <w:vMerge w:val="continue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областной бюджет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40700,000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40700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1162" w:type="dxa"/>
            <w:vMerge w:val="continue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городской бюджет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8950,8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13,000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2,600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2,600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2,600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320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320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320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7970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>
          <w:trHeight w:val="375" w:hRule="atLeast"/>
        </w:trPr>
        <w:tc>
          <w:tcPr>
            <w:tcW w:w="1162" w:type="dxa"/>
            <w:vMerge w:val="continue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внебюджетные источники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>
          <w:trHeight w:val="348" w:hRule="atLeast"/>
        </w:trPr>
        <w:tc>
          <w:tcPr>
            <w:tcW w:w="1162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Style34"/>
              <w:jc w:val="center"/>
              <w:rPr/>
            </w:pPr>
            <w:r>
              <w:rPr>
                <w:rStyle w:val="Style5"/>
                <w:rFonts w:eastAsia="Tahoma" w:cs="Tahoma" w:ascii="PT Astra Serif" w:hAnsi="PT Astra Serif"/>
                <w:color w:val="000080"/>
                <w:u w:val="single"/>
              </w:rPr>
              <w:t>Подпрограмма 1</w:t>
            </w:r>
          </w:p>
        </w:tc>
        <w:tc>
          <w:tcPr>
            <w:tcW w:w="3954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"Содействие развитию малого и среднего предпринимательства в городе Курчатове"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ВСЕГО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288950,800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13,000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2,600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2,600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2,600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320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320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320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287970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федеральный бюджет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239300,0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239300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>
          <w:trHeight w:val="360" w:hRule="atLeast"/>
        </w:trPr>
        <w:tc>
          <w:tcPr>
            <w:tcW w:w="1162" w:type="dxa"/>
            <w:vMerge w:val="continue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областной бюджет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40700,000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  <w:t>40700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>
          <w:trHeight w:val="222" w:hRule="atLeast"/>
        </w:trPr>
        <w:tc>
          <w:tcPr>
            <w:tcW w:w="1162" w:type="dxa"/>
            <w:vMerge w:val="continue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городской бюджет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8950,8</w:t>
            </w:r>
          </w:p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13,000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2,600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2,600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2,600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320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320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320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7970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>
          <w:trHeight w:val="371" w:hRule="atLeast"/>
        </w:trPr>
        <w:tc>
          <w:tcPr>
            <w:tcW w:w="1162" w:type="dxa"/>
            <w:vMerge w:val="continue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внебюджетные источники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>
          <w:trHeight w:val="457" w:hRule="atLeast"/>
        </w:trPr>
        <w:tc>
          <w:tcPr>
            <w:tcW w:w="11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Основное мероприятие 1</w:t>
            </w:r>
          </w:p>
        </w:tc>
        <w:tc>
          <w:tcPr>
            <w:tcW w:w="39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Формирование  благоприятных условий для  устойчивого функционирования и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всего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288950,800</w:t>
            </w:r>
          </w:p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13,000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2,600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2,600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2,600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320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320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320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287970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федеральный бюджет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239300,0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239300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>
          <w:trHeight w:val="344" w:hRule="atLeast"/>
        </w:trPr>
        <w:tc>
          <w:tcPr>
            <w:tcW w:w="116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областной бюджет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40700,000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  <w:t>40700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>
          <w:trHeight w:val="340" w:hRule="atLeast"/>
        </w:trPr>
        <w:tc>
          <w:tcPr>
            <w:tcW w:w="116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городской бюджет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8950,8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13,000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2,600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2,600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2,600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320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320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320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7970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внебюджетные источники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>
          <w:trHeight w:val="348" w:hRule="atLeast"/>
        </w:trPr>
        <w:tc>
          <w:tcPr>
            <w:tcW w:w="11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Мероприятие 1.1</w:t>
            </w:r>
          </w:p>
        </w:tc>
        <w:tc>
          <w:tcPr>
            <w:tcW w:w="39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Разработка и принятие нормативных правовых актов в целях совершенствования действующей нормативной правовой базы, регулирующей предпринимательскую деятельность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всего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федеральный бюджет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областной бюджет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городской бюджет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внебюджетные источники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Мероприятие 1.2</w:t>
            </w:r>
          </w:p>
        </w:tc>
        <w:tc>
          <w:tcPr>
            <w:tcW w:w="395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Проведение анкетирования среди субъектов малого и среднего предпринимательства по проблемам, сдерживающим развитие малого и среднего предпринимательства, определение путей их решения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всего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федеральный бюджет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областной бюджет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городской бюджет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внебюджетные источники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Мероприятие 1.3</w:t>
            </w:r>
          </w:p>
        </w:tc>
        <w:tc>
          <w:tcPr>
            <w:tcW w:w="395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Мониторинг деятельности субъектов малого и среднего предпринимательства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всего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федеральный бюджет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областной бюджет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городской бюджет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внебюджетные источники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Мероприятие 1.4</w:t>
            </w:r>
          </w:p>
        </w:tc>
        <w:tc>
          <w:tcPr>
            <w:tcW w:w="395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Организация проведения заседаний комиссии по рассмотрению документов для предоставления субсидий, предусмотренных на поддержку субъектов малого и среднего предпринимательства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всего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федеральный бюджет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областной бюджет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городской бюджет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>
          <w:trHeight w:val="766" w:hRule="atLeast"/>
        </w:trPr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внебюджетные источники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Мероприятие</w:t>
            </w:r>
          </w:p>
          <w:p>
            <w:pPr>
              <w:pStyle w:val="Style34"/>
              <w:jc w:val="center"/>
              <w:rPr>
                <w:rFonts w:ascii="Times New Roman" w:hAnsi="Times New Roman" w:eastAsia="Tahoma" w:cs="Tahoma"/>
                <w:color w:val="000000"/>
              </w:rPr>
            </w:pPr>
            <w:r>
              <w:rPr>
                <w:rFonts w:eastAsia="Tahoma" w:cs="Tahoma" w:ascii="Times New Roman" w:hAnsi="Times New Roman"/>
                <w:color w:val="000000"/>
              </w:rPr>
              <w:t>1.5</w:t>
            </w:r>
          </w:p>
        </w:tc>
        <w:tc>
          <w:tcPr>
            <w:tcW w:w="395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ind w:right="127" w:hanging="0"/>
              <w:jc w:val="both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Оказание содействия в предоставлении субъектам малого и среднего предпринимательства помещений и земельных участков, находящихся в муниципальной собственности, на условиях долгосрочной аренды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всего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федеральный бюджет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областной бюджет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городской бюджет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внебюджетные источники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Мероприятие 1.6</w:t>
            </w:r>
          </w:p>
        </w:tc>
        <w:tc>
          <w:tcPr>
            <w:tcW w:w="395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Предоставление субсидий субъектам малого и среднего предпринимательства, начинающим собственный бизнес, на возмещение части затрат, связанных с организацией и ведением дела, осуществляющим деятельность по приоритетным направлениям деятельности малого и среднего предпринимательства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всего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1200,000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300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300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300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300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федеральный бюджет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областной бюджет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0,000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городской бюджет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120,000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300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300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300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300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внебюджетные источники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Мероприятие 1.7</w:t>
            </w:r>
          </w:p>
        </w:tc>
        <w:tc>
          <w:tcPr>
            <w:tcW w:w="395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Предоставление субсидий субъектам малого и среднего предпринимательства на возмещение части затрат, связанных с сертификацией, патентованием, государственной регистрацией результатов интеллектуальной деятельности, осуществляющим деятельность по приоритетным направлениям деятельности малого и среднего предпринимательства.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всего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150,0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150,0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федеральный бюджет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областной бюджет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городской бюджет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150,0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150,0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внебюджетные источники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Мероприятие 1.8</w:t>
            </w:r>
          </w:p>
        </w:tc>
        <w:tc>
          <w:tcPr>
            <w:tcW w:w="395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Предоставление субсидий субъектам малого и среднего предпринимательства, осуществляющим деятельность в сфере  производства товаров (работ, услуг), на возмещение части затрат, связанных с приобретением оборудования в целях создания и (или) развития и (или) модернизации производства, осуществляющим деятельность по приоритетным направлениям деятельности малого и среднего предпринимательства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всего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500,0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500,0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федеральный бюджет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областной бюджет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городской бюджет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500,0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500,0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внебюджетные источники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  <w:br/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Мероприятие</w:t>
            </w:r>
          </w:p>
          <w:p>
            <w:pPr>
              <w:pStyle w:val="Style34"/>
              <w:jc w:val="center"/>
              <w:rPr>
                <w:rFonts w:ascii="Times New Roman" w:hAnsi="Times New Roman" w:eastAsia="Tahoma" w:cs="Tahoma"/>
                <w:color w:val="000000"/>
              </w:rPr>
            </w:pPr>
            <w:r>
              <w:rPr>
                <w:rFonts w:eastAsia="Tahoma" w:cs="Tahoma" w:ascii="Times New Roman" w:hAnsi="Times New Roman"/>
                <w:color w:val="000000"/>
              </w:rPr>
              <w:t>1.9</w:t>
            </w:r>
          </w:p>
        </w:tc>
        <w:tc>
          <w:tcPr>
            <w:tcW w:w="39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yle34"/>
              <w:jc w:val="both"/>
              <w:rPr/>
            </w:pPr>
            <w:r>
              <w:rPr>
                <w:rStyle w:val="Style5"/>
                <w:rFonts w:eastAsia="Tahoma" w:cs="Tahoma"/>
                <w:color w:val="000000"/>
                <w:shd w:fill="FFFFFF" w:val="clear"/>
              </w:rPr>
              <w:t>Ведение перечня муниципального имущества, находящегося в собственности муниципального образования «Город Курчатов» и свободного от прав третьих лиц (за исключ</w:t>
            </w:r>
            <w:r>
              <w:rPr>
                <w:rStyle w:val="Style5"/>
                <w:rFonts w:eastAsia="Tahoma" w:cs="Tahoma" w:ascii="PT Astra Serif" w:hAnsi="PT Astra Serif"/>
                <w:color w:val="000000"/>
                <w:shd w:fill="FFFFFF" w:val="clear"/>
              </w:rPr>
              <w:t xml:space="preserve">ением права хозяйственного ведения, права оперативного управления, а так же имущественных прав субъектов малого и среднего предпринимательства  и физических лиц, не являющихся индивидуальными предпринимателями  и применяющими специальный налоговый режим "Налог на профессиональный доход")  </w:t>
            </w:r>
          </w:p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всего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федеральный бюджет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областной бюджет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городской бюджет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внебюджетные источники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Мероприятие 1.10</w:t>
            </w:r>
          </w:p>
        </w:tc>
        <w:tc>
          <w:tcPr>
            <w:tcW w:w="395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both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Выявление физических лиц, не являющихся индивидуальными предпринимателями, получающих доход в виде выплат (вознаграждений) от физических лиц за оказание им услуг для личных, домашних и (или) иных подобных нужд (в т.ч. арендодателей жилых помещений), с целью привлечения к постановке на учет в качестве самозанятых лиц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всего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федеральный бюджет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областной бюджет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городской бюджет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внебюджетные источники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Мероприятие 1.11</w:t>
            </w:r>
          </w:p>
        </w:tc>
        <w:tc>
          <w:tcPr>
            <w:tcW w:w="3954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Содействие и поддержка существующих союзов   предпринимателей, обеспечение работы Совета при администрации города Курчатова по развитию малого предпринимательства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всего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федеральный бюджет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областной бюджет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городской бюджет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внебюджетные источники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Мероприятие 1.12</w:t>
            </w:r>
          </w:p>
        </w:tc>
        <w:tc>
          <w:tcPr>
            <w:tcW w:w="395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Организация и проведение обучения представителей малого и среднего бизнеса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всего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федеральный бюджет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областной бюджет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городской бюджет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внебюджетные источники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Мероприятие 1.13</w:t>
            </w:r>
          </w:p>
        </w:tc>
        <w:tc>
          <w:tcPr>
            <w:tcW w:w="395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Размещение информационных материалов, связанных с деятельностью малого и среднего предпринимательства (в т.ч. по сдаче в аренду жилых помещений), в СМИ, на сайте  города Курчатова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всего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федеральный бюджет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областной бюджет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городской бюджет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внебюджетные источники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Мероприятие 1.14</w:t>
            </w:r>
          </w:p>
        </w:tc>
        <w:tc>
          <w:tcPr>
            <w:tcW w:w="395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Обеспечение участия в конкурсах профессионального мастерства, "Лучший предприниматель города Курчатова" и других конкурсах с участием субъектов малого и среднего предпринимательства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всего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федеральный бюджет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областной бюджет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городской бюджет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внебюджетные источники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Мероприятие 1.15</w:t>
            </w:r>
          </w:p>
        </w:tc>
        <w:tc>
          <w:tcPr>
            <w:tcW w:w="395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Проведение городских конференций, "круглых столов", совещаний по вопросам развития малого и среднего предпринимательства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всего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федеральный бюджет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областной бюджет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городской бюджет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внебюджетные источники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Мероприятие 1.16</w:t>
            </w:r>
          </w:p>
        </w:tc>
        <w:tc>
          <w:tcPr>
            <w:tcW w:w="395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Привлечение субъектов малого и среднего предпринимательства к участию в выставочно-ярмарочных мероприятиях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всего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федеральный бюджет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областной бюджет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городской бюджет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внебюджетные источники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Мероприятие 1.17</w:t>
            </w:r>
          </w:p>
        </w:tc>
        <w:tc>
          <w:tcPr>
            <w:tcW w:w="395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Представление города Курчатова на региональном Форуме малого и среднего предпринимательства «День предпринимателя Курской области» с использованием специализированного демонстрационного оборудования, тематического демонстрационного стенда, подготовка презентационного материала «Малый и средний бизнес г. Курчатова»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всего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100,800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13,000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2,600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2,600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2,600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20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20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20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20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федеральный бюджет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областной бюджет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городской бюджет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100,800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13,000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2,600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2,600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2,600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20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20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20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hd w:fill="FFFFFF" w:val="clear"/>
              </w:rPr>
            </w:pPr>
            <w:r>
              <w:rPr>
                <w:rFonts w:eastAsia="Tahoma" w:cs="Tahoma" w:ascii="PT Astra Serif" w:hAnsi="PT Astra Serif"/>
                <w:color w:val="000000"/>
                <w:shd w:fill="FFFFFF" w:val="clear"/>
              </w:rPr>
              <w:t>20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внебюджетные источники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41" w:type="dxa"/>
            <w:tcBorders>
              <w:left w:val="single" w:sz="2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Мероприятие 1.18</w:t>
            </w:r>
          </w:p>
        </w:tc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34"/>
              <w:jc w:val="center"/>
              <w:rPr>
                <w:rFonts w:ascii="Times New Roman" w:hAnsi="Times New Roman" w:eastAsia="Tahoma" w:cs="Tahoma"/>
                <w:color w:val="000000"/>
              </w:rPr>
            </w:pPr>
            <w:r>
              <w:rPr>
                <w:rFonts w:eastAsia="Tahoma" w:cs="Tahoma" w:ascii="Times New Roman" w:hAnsi="Times New Roman"/>
                <w:color w:val="000000"/>
              </w:rPr>
              <w:t>Выявление и постановка на налоговый учет по г. Курчатову субъектов малого и среднего предпринимательства, осуществляющих деятельность на территории города, но зарегистрированных в других регионах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всего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</w:tr>
      <w:tr>
        <w:trPr/>
        <w:tc>
          <w:tcPr>
            <w:tcW w:w="1162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федеральный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</w:tr>
      <w:tr>
        <w:trPr/>
        <w:tc>
          <w:tcPr>
            <w:tcW w:w="1162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областной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</w:tr>
      <w:tr>
        <w:trPr/>
        <w:tc>
          <w:tcPr>
            <w:tcW w:w="1162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городской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</w:tr>
      <w:tr>
        <w:trPr/>
        <w:tc>
          <w:tcPr>
            <w:tcW w:w="1162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внебюджетные источники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</w:tr>
      <w:tr>
        <w:trPr/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Мероприятие 1.19</w:t>
            </w:r>
          </w:p>
        </w:tc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34"/>
              <w:jc w:val="center"/>
              <w:rPr>
                <w:rFonts w:ascii="Times New Roman" w:hAnsi="Times New Roman" w:eastAsia="Tahoma" w:cs="Tahoma"/>
                <w:color w:val="000000"/>
              </w:rPr>
            </w:pPr>
            <w:r>
              <w:rPr>
                <w:rFonts w:eastAsia="Tahoma" w:cs="Tahoma" w:ascii="Times New Roman" w:hAnsi="Times New Roman"/>
                <w:color w:val="000000"/>
              </w:rPr>
              <w:t>Создание центра (бизнес-инкубатора) для поддержки субъектов малого и среднего предпринимательства</w:t>
            </w:r>
          </w:p>
          <w:p>
            <w:pPr>
              <w:pStyle w:val="Style34"/>
              <w:jc w:val="center"/>
              <w:rPr>
                <w:rFonts w:ascii="Times New Roman" w:hAnsi="Times New Roman" w:eastAsia="Tahoma" w:cs="Tahoma"/>
                <w:color w:val="000000"/>
              </w:rPr>
            </w:pPr>
            <w:r>
              <w:rPr>
                <w:rFonts w:eastAsia="Tahoma" w:cs="Tahoma" w:ascii="Times New Roman" w:hAnsi="Times New Roman"/>
                <w:color w:val="000000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всего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7000,0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7000</w:t>
            </w:r>
          </w:p>
        </w:tc>
      </w:tr>
      <w:tr>
        <w:trPr/>
        <w:tc>
          <w:tcPr>
            <w:tcW w:w="1162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федеральный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</w:tr>
      <w:tr>
        <w:trPr/>
        <w:tc>
          <w:tcPr>
            <w:tcW w:w="1162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областной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</w:tr>
      <w:tr>
        <w:trPr/>
        <w:tc>
          <w:tcPr>
            <w:tcW w:w="1162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городской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7000,0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7000</w:t>
            </w:r>
          </w:p>
        </w:tc>
      </w:tr>
      <w:tr>
        <w:trPr/>
        <w:tc>
          <w:tcPr>
            <w:tcW w:w="1162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внебюджетные источники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</w:tr>
      <w:tr>
        <w:trPr/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Мероприятие 1.20</w:t>
            </w:r>
          </w:p>
        </w:tc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34"/>
              <w:jc w:val="center"/>
              <w:rPr>
                <w:rFonts w:ascii="Times New Roman" w:hAnsi="Times New Roman" w:eastAsia="Tahoma" w:cs="Tahoma"/>
                <w:color w:val="000000"/>
              </w:rPr>
            </w:pPr>
            <w:r>
              <w:rPr>
                <w:rFonts w:eastAsia="Tahoma" w:cs="Tahoma" w:ascii="Times New Roman" w:hAnsi="Times New Roman"/>
                <w:color w:val="000000"/>
              </w:rPr>
              <w:t>Создание промышленного парка «Курчатов – Промпарк» и привлечение резидентов на территорию промышленного парка.</w:t>
            </w:r>
          </w:p>
          <w:p>
            <w:pPr>
              <w:pStyle w:val="Style34"/>
              <w:tabs>
                <w:tab w:val="clear" w:pos="720"/>
              </w:tabs>
              <w:ind w:left="-99" w:hanging="0"/>
              <w:jc w:val="center"/>
              <w:rPr>
                <w:rFonts w:ascii="Times New Roman" w:hAnsi="Times New Roman" w:eastAsia="Tahoma" w:cs="Tahoma"/>
                <w:color w:val="000000"/>
              </w:rPr>
            </w:pPr>
            <w:r>
              <w:rPr>
                <w:rFonts w:eastAsia="Tahoma" w:cs="Tahoma" w:ascii="Times New Roman" w:hAnsi="Times New Roman"/>
                <w:color w:val="000000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всего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280000,0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280000</w:t>
            </w:r>
          </w:p>
        </w:tc>
      </w:tr>
      <w:tr>
        <w:trPr/>
        <w:tc>
          <w:tcPr>
            <w:tcW w:w="1162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федеральный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239300,0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239300</w:t>
            </w:r>
          </w:p>
        </w:tc>
      </w:tr>
      <w:tr>
        <w:trPr/>
        <w:tc>
          <w:tcPr>
            <w:tcW w:w="1162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областной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40700,0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40700</w:t>
            </w:r>
          </w:p>
        </w:tc>
      </w:tr>
      <w:tr>
        <w:trPr/>
        <w:tc>
          <w:tcPr>
            <w:tcW w:w="1162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городской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</w:tr>
      <w:tr>
        <w:trPr/>
        <w:tc>
          <w:tcPr>
            <w:tcW w:w="1162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внебюджетные источники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0,0</w:t>
            </w:r>
          </w:p>
        </w:tc>
      </w:tr>
      <w:tr>
        <w:trPr/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Мероприятие 1.21</w:t>
            </w:r>
          </w:p>
        </w:tc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yle34"/>
              <w:jc w:val="both"/>
              <w:rPr>
                <w:rFonts w:ascii="Times New Roman" w:hAnsi="Times New Roman" w:eastAsia="Tahoma" w:cs="Tahoma"/>
                <w:color w:val="000000"/>
              </w:rPr>
            </w:pPr>
            <w:r>
              <w:rPr>
                <w:rFonts w:eastAsia="Tahoma" w:cs="Tahoma" w:ascii="Times New Roman" w:hAnsi="Times New Roman"/>
                <w:color w:val="000000"/>
              </w:rPr>
              <w:t>Оказание содействия к доступу финансовой поддержки, оказываемой Ассоциацией МКК "ЦПП Курской области" и Комитетом промышленности, торговли и предпринимательства Курской области субъектам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 "Налог на профессиональный доход"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всего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федеральный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областной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городской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внебюджетные источники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</w:rPr>
            </w:pPr>
            <w:r>
              <w:rPr>
                <w:rFonts w:eastAsia="Tahoma" w:cs="Tahoma" w:ascii="PT Astra Serif" w:hAnsi="PT Astra Serif"/>
                <w:color w:val="000000"/>
              </w:rPr>
              <w:t>Мероприятие 1.22</w:t>
            </w:r>
          </w:p>
        </w:tc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yle34"/>
              <w:jc w:val="both"/>
              <w:rPr>
                <w:rFonts w:ascii="Times New Roman" w:hAnsi="Times New Roman" w:eastAsia="Tahoma" w:cs="Tahoma"/>
                <w:color w:val="000000"/>
              </w:rPr>
            </w:pPr>
            <w:r>
              <w:rPr>
                <w:rFonts w:eastAsia="Tahoma" w:cs="Tahoma" w:ascii="Times New Roman" w:hAnsi="Times New Roman"/>
                <w:color w:val="000000"/>
              </w:rPr>
              <w:t>Проведение информационно-консультационных мероприятий по разъяснению условий  и порядка получения субъектами малого и среднего предпринимательства статуса "социальное предприятие"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всего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федеральный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областной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городской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1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внебюджетные источники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eastAsia="Tahoma" w:cs="Tahoma"/>
                <w:color w:val="000000"/>
              </w:rPr>
            </w:pPr>
            <w:r>
              <w:rPr>
                <w:rFonts w:eastAsia="Tahoma" w:cs="Tahoma"/>
                <w:color w:val="000000"/>
              </w:rPr>
              <w:t>0,0</w:t>
            </w:r>
          </w:p>
        </w:tc>
        <w:tc>
          <w:tcPr>
            <w:tcW w:w="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4"/>
              <w:jc w:val="center"/>
              <w:rPr>
                <w:rFonts w:ascii="PT Astra Serif" w:hAnsi="PT Astra Serif" w:eastAsia="Tahoma" w:cs="Tahoma"/>
                <w:color w:val="000000"/>
                <w:sz w:val="28"/>
                <w:szCs w:val="28"/>
              </w:rPr>
            </w:pPr>
            <w:r>
              <w:rPr>
                <w:rFonts w:eastAsia="Tahoma" w:cs="Tahoma" w:ascii="PT Astra Serif" w:hAnsi="PT Astra Serif"/>
                <w:color w:val="000000"/>
                <w:sz w:val="28"/>
                <w:szCs w:val="28"/>
              </w:rPr>
            </w:r>
          </w:p>
        </w:tc>
      </w:tr>
    </w:tbl>
    <w:p>
      <w:pPr>
        <w:pStyle w:val="Style34"/>
        <w:ind w:firstLine="709"/>
        <w:jc w:val="both"/>
        <w:rPr>
          <w:rFonts w:ascii="PT Astra Serif" w:hAnsi="PT Astra Serif" w:eastAsia="Tahoma" w:cs="Tahoma"/>
          <w:color w:val="000000"/>
          <w:sz w:val="28"/>
          <w:szCs w:val="28"/>
        </w:rPr>
      </w:pPr>
      <w:r>
        <w:rPr>
          <w:rFonts w:eastAsia="Tahoma" w:cs="Tahoma" w:ascii="PT Astra Serif" w:hAnsi="PT Astra Serif"/>
          <w:color w:val="000000"/>
          <w:sz w:val="28"/>
          <w:szCs w:val="28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sectPr>
          <w:headerReference w:type="default" r:id="rId14"/>
          <w:footerReference w:type="default" r:id="rId15"/>
          <w:type w:val="nextPage"/>
          <w:pgSz w:orient="landscape" w:w="16838" w:h="11906"/>
          <w:pgMar w:left="850" w:right="850" w:header="720" w:top="567" w:footer="720" w:bottom="1134" w:gutter="0"/>
          <w:pgNumType w:fmt="decimal"/>
          <w:formProt w:val="false"/>
          <w:titlePg/>
          <w:textDirection w:val="lrTb"/>
          <w:docGrid w:type="default" w:linePitch="600" w:charSpace="24576"/>
        </w:sect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  <w:r>
        <w:br w:type="page"/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41"/>
        <w:rPr/>
      </w:pPr>
      <w:r>
        <w:rPr/>
      </w:r>
    </w:p>
    <w:p>
      <w:pPr>
        <w:pStyle w:val="Style41"/>
        <w:rPr/>
      </w:pPr>
      <w:r>
        <w:rPr/>
      </w:r>
    </w:p>
    <w:p>
      <w:pPr>
        <w:pStyle w:val="Style41"/>
        <w:rPr/>
      </w:pPr>
      <w:r>
        <w:rPr/>
      </w:r>
    </w:p>
    <w:p>
      <w:pPr>
        <w:pStyle w:val="Style41"/>
        <w:rPr/>
      </w:pPr>
      <w:r>
        <w:rPr/>
      </w:r>
    </w:p>
    <w:p>
      <w:pPr>
        <w:pStyle w:val="Style41"/>
        <w:rPr/>
      </w:pPr>
      <w:r>
        <w:rPr/>
      </w:r>
    </w:p>
    <w:p>
      <w:pPr>
        <w:pStyle w:val="Style41"/>
        <w:rPr/>
      </w:pPr>
      <w:r>
        <w:rPr/>
      </w:r>
    </w:p>
    <w:p>
      <w:pPr>
        <w:pStyle w:val="Style41"/>
        <w:rPr/>
      </w:pPr>
      <w:r>
        <w:rPr/>
      </w:r>
    </w:p>
    <w:p>
      <w:pPr>
        <w:pStyle w:val="Style41"/>
        <w:rPr/>
      </w:pPr>
      <w:r>
        <w:rPr/>
      </w:r>
    </w:p>
    <w:p>
      <w:pPr>
        <w:pStyle w:val="Style41"/>
        <w:rPr/>
      </w:pPr>
      <w:r>
        <w:rPr/>
      </w:r>
    </w:p>
    <w:sectPr>
      <w:headerReference w:type="default" r:id="rId16"/>
      <w:footerReference w:type="default" r:id="rId17"/>
      <w:type w:val="nextPage"/>
      <w:pgSz w:orient="landscape" w:w="16838" w:h="11906"/>
      <w:pgMar w:left="850" w:right="850" w:header="720" w:top="567" w:footer="720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Astra Serif">
    <w:charset w:val="cc"/>
    <w:family w:val="roman"/>
    <w:pitch w:val="default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cc"/>
    <w:family w:val="modern"/>
    <w:pitch w:val="fixed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8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8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8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5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7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5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31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5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34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suff w:val="nothing"/>
      <w:lvlText w:val="–"/>
      <w:lvlJc w:val="left"/>
      <w:pPr>
        <w:tabs>
          <w:tab w:val="num" w:pos="0"/>
        </w:tabs>
        <w:ind w:left="0" w:hanging="0"/>
      </w:pPr>
      <w:rPr>
        <w:rFonts w:ascii="PT Astra Serif" w:hAnsi="PT Astra Serif" w:cs="PT Astra Serif" w:hint="default"/>
      </w:rPr>
    </w:lvl>
    <w:lvl w:ilvl="1">
      <w:start w:val="1"/>
      <w:numFmt w:val="bullet"/>
      <w:suff w:val="nothing"/>
      <w:lvlText w:val="–"/>
      <w:lvlJc w:val="left"/>
      <w:pPr>
        <w:tabs>
          <w:tab w:val="num" w:pos="0"/>
        </w:tabs>
        <w:ind w:left="0" w:hanging="0"/>
      </w:pPr>
      <w:rPr>
        <w:rFonts w:ascii="PT Astra Serif" w:hAnsi="PT Astra Serif" w:cs="PT Astra Serif" w:hint="default"/>
      </w:rPr>
    </w:lvl>
    <w:lvl w:ilvl="2">
      <w:start w:val="1"/>
      <w:numFmt w:val="bullet"/>
      <w:suff w:val="nothing"/>
      <w:lvlText w:val="–"/>
      <w:lvlJc w:val="left"/>
      <w:pPr>
        <w:tabs>
          <w:tab w:val="num" w:pos="0"/>
        </w:tabs>
        <w:ind w:left="0" w:hanging="0"/>
      </w:pPr>
      <w:rPr>
        <w:rFonts w:ascii="PT Astra Serif" w:hAnsi="PT Astra Serif" w:cs="PT Astra Serif" w:hint="default"/>
      </w:rPr>
    </w:lvl>
    <w:lvl w:ilvl="3">
      <w:start w:val="1"/>
      <w:numFmt w:val="bullet"/>
      <w:suff w:val="nothing"/>
      <w:lvlText w:val="–"/>
      <w:lvlJc w:val="left"/>
      <w:pPr>
        <w:tabs>
          <w:tab w:val="num" w:pos="0"/>
        </w:tabs>
        <w:ind w:left="0" w:hanging="0"/>
      </w:pPr>
      <w:rPr>
        <w:rFonts w:ascii="PT Astra Serif" w:hAnsi="PT Astra Serif" w:cs="PT Astra Serif" w:hint="default"/>
      </w:rPr>
    </w:lvl>
    <w:lvl w:ilvl="4">
      <w:start w:val="1"/>
      <w:numFmt w:val="bullet"/>
      <w:suff w:val="nothing"/>
      <w:lvlText w:val="–"/>
      <w:lvlJc w:val="left"/>
      <w:pPr>
        <w:tabs>
          <w:tab w:val="num" w:pos="0"/>
        </w:tabs>
        <w:ind w:left="0" w:hanging="0"/>
      </w:pPr>
      <w:rPr>
        <w:rFonts w:ascii="PT Astra Serif" w:hAnsi="PT Astra Serif" w:cs="PT Astra Serif" w:hint="default"/>
      </w:rPr>
    </w:lvl>
    <w:lvl w:ilvl="5">
      <w:start w:val="1"/>
      <w:numFmt w:val="bullet"/>
      <w:suff w:val="nothing"/>
      <w:lvlText w:val="–"/>
      <w:lvlJc w:val="left"/>
      <w:pPr>
        <w:tabs>
          <w:tab w:val="num" w:pos="0"/>
        </w:tabs>
        <w:ind w:left="0" w:hanging="0"/>
      </w:pPr>
      <w:rPr>
        <w:rFonts w:ascii="PT Astra Serif" w:hAnsi="PT Astra Serif" w:cs="PT Astra Serif" w:hint="default"/>
      </w:rPr>
    </w:lvl>
    <w:lvl w:ilvl="6">
      <w:start w:val="1"/>
      <w:numFmt w:val="bullet"/>
      <w:suff w:val="nothing"/>
      <w:lvlText w:val="–"/>
      <w:lvlJc w:val="left"/>
      <w:pPr>
        <w:tabs>
          <w:tab w:val="num" w:pos="0"/>
        </w:tabs>
        <w:ind w:left="0" w:hanging="0"/>
      </w:pPr>
      <w:rPr>
        <w:rFonts w:ascii="PT Astra Serif" w:hAnsi="PT Astra Serif" w:cs="PT Astra Serif" w:hint="default"/>
      </w:rPr>
    </w:lvl>
    <w:lvl w:ilvl="7">
      <w:start w:val="1"/>
      <w:numFmt w:val="bullet"/>
      <w:suff w:val="nothing"/>
      <w:lvlText w:val="–"/>
      <w:lvlJc w:val="left"/>
      <w:pPr>
        <w:tabs>
          <w:tab w:val="num" w:pos="0"/>
        </w:tabs>
        <w:ind w:left="0" w:hanging="0"/>
      </w:pPr>
      <w:rPr>
        <w:rFonts w:ascii="PT Astra Serif" w:hAnsi="PT Astra Serif" w:cs="PT Astra Serif" w:hint="default"/>
      </w:rPr>
    </w:lvl>
    <w:lvl w:ilvl="8">
      <w:start w:val="1"/>
      <w:numFmt w:val="bullet"/>
      <w:suff w:val="nothing"/>
      <w:lvlText w:val="–"/>
      <w:lvlJc w:val="left"/>
      <w:pPr>
        <w:tabs>
          <w:tab w:val="num" w:pos="0"/>
        </w:tabs>
        <w:ind w:left="0" w:hanging="0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center"/>
      <w:textAlignment w:val="baseline"/>
    </w:pPr>
    <w:rPr>
      <w:rFonts w:ascii="PT Astra Serif" w:hAnsi="PT Astra Serif" w:eastAsia="Source Han Sans CN Regular" w:cs="Lohit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4"/>
      <w:u w:val="none"/>
      <w:shd w:fill="auto" w:val="clear"/>
      <w:vertAlign w:val="baseline"/>
      <w:em w:val="none"/>
      <w:lang w:val="ru-RU" w:eastAsia="ru-RU" w:bidi="ar-SA"/>
    </w:rPr>
  </w:style>
  <w:style w:type="paragraph" w:styleId="1">
    <w:name w:val="Heading 1"/>
    <w:basedOn w:val="Style32"/>
    <w:next w:val="Style41"/>
    <w:qFormat/>
    <w:pPr>
      <w:numPr>
        <w:ilvl w:val="0"/>
        <w:numId w:val="1"/>
      </w:numPr>
      <w:suppressAutoHyphens w:val="true"/>
      <w:outlineLvl w:val="0"/>
    </w:pPr>
    <w:rPr/>
  </w:style>
  <w:style w:type="paragraph" w:styleId="2">
    <w:name w:val="Heading 2"/>
    <w:basedOn w:val="Style32"/>
    <w:next w:val="Style33"/>
    <w:qFormat/>
    <w:pPr>
      <w:numPr>
        <w:ilvl w:val="1"/>
        <w:numId w:val="1"/>
      </w:numPr>
      <w:suppressAutoHyphens w:val="true"/>
      <w:outlineLvl w:val="1"/>
    </w:pPr>
    <w:rPr/>
  </w:style>
  <w:style w:type="paragraph" w:styleId="3">
    <w:name w:val="Heading 3"/>
    <w:basedOn w:val="Style32"/>
    <w:next w:val="Style33"/>
    <w:qFormat/>
    <w:pPr>
      <w:numPr>
        <w:ilvl w:val="2"/>
        <w:numId w:val="1"/>
      </w:numPr>
      <w:suppressAutoHyphens w:val="true"/>
      <w:outlineLvl w:val="2"/>
    </w:pPr>
    <w:rPr/>
  </w:style>
  <w:style w:type="paragraph" w:styleId="4">
    <w:name w:val="Heading 4"/>
    <w:basedOn w:val="Style32"/>
    <w:next w:val="Style33"/>
    <w:qFormat/>
    <w:pPr>
      <w:numPr>
        <w:ilvl w:val="3"/>
        <w:numId w:val="1"/>
      </w:numPr>
      <w:suppressAutoHyphens w:val="true"/>
      <w:outlineLvl w:val="3"/>
    </w:pPr>
    <w:rPr/>
  </w:style>
  <w:style w:type="paragraph" w:styleId="5">
    <w:name w:val="Heading 5"/>
    <w:basedOn w:val="Style32"/>
    <w:next w:val="Style33"/>
    <w:qFormat/>
    <w:pPr>
      <w:numPr>
        <w:ilvl w:val="4"/>
        <w:numId w:val="1"/>
      </w:numPr>
      <w:suppressAutoHyphens w:val="true"/>
      <w:outlineLvl w:val="4"/>
    </w:pPr>
    <w:rPr/>
  </w:style>
  <w:style w:type="paragraph" w:styleId="6">
    <w:name w:val="Heading 6"/>
    <w:basedOn w:val="Style32"/>
    <w:next w:val="Style33"/>
    <w:qFormat/>
    <w:pPr>
      <w:numPr>
        <w:ilvl w:val="5"/>
        <w:numId w:val="1"/>
      </w:numPr>
      <w:suppressAutoHyphens w:val="true"/>
      <w:outlineLvl w:val="5"/>
    </w:pPr>
    <w:rPr/>
  </w:style>
  <w:style w:type="paragraph" w:styleId="7">
    <w:name w:val="Heading 7"/>
    <w:basedOn w:val="Style32"/>
    <w:next w:val="Style33"/>
    <w:qFormat/>
    <w:pPr>
      <w:numPr>
        <w:ilvl w:val="6"/>
        <w:numId w:val="1"/>
      </w:numPr>
      <w:suppressAutoHyphens w:val="true"/>
      <w:outlineLvl w:val="6"/>
    </w:pPr>
    <w:rPr/>
  </w:style>
  <w:style w:type="paragraph" w:styleId="8">
    <w:name w:val="Heading 8"/>
    <w:basedOn w:val="Style32"/>
    <w:next w:val="Style33"/>
    <w:qFormat/>
    <w:pPr>
      <w:numPr>
        <w:ilvl w:val="7"/>
        <w:numId w:val="1"/>
      </w:numPr>
      <w:suppressAutoHyphens w:val="true"/>
      <w:outlineLvl w:val="7"/>
    </w:pPr>
    <w:rPr/>
  </w:style>
  <w:style w:type="paragraph" w:styleId="9">
    <w:name w:val="Heading 9"/>
    <w:basedOn w:val="Style32"/>
    <w:next w:val="Style33"/>
    <w:qFormat/>
    <w:pPr>
      <w:numPr>
        <w:ilvl w:val="8"/>
        <w:numId w:val="1"/>
      </w:numPr>
      <w:suppressAutoHyphens w:val="true"/>
      <w:outlineLvl w:val="8"/>
    </w:pPr>
    <w:rPr/>
  </w:style>
  <w:style w:type="character" w:styleId="Style5">
    <w:name w:val="Основной шрифт абзаца"/>
    <w:qFormat/>
    <w:rPr/>
  </w:style>
  <w:style w:type="character" w:styleId="Style6">
    <w:name w:val="Символ нумерации"/>
    <w:qFormat/>
    <w:rPr/>
  </w:style>
  <w:style w:type="character" w:styleId="Style7">
    <w:name w:val="Маркеры"/>
    <w:qFormat/>
    <w:rPr>
      <w:rFonts w:ascii="OpenSymbol" w:hAnsi="OpenSymbol" w:eastAsia="OpenSymbol" w:cs="OpenSymbol"/>
    </w:rPr>
  </w:style>
  <w:style w:type="character" w:styleId="Style8">
    <w:name w:val="Символ сноски"/>
    <w:qFormat/>
    <w:rPr/>
  </w:style>
  <w:style w:type="character" w:styleId="Style9">
    <w:name w:val="Привязка сноски"/>
    <w:rPr>
      <w:vertAlign w:val="superscript"/>
    </w:rPr>
  </w:style>
  <w:style w:type="character" w:styleId="Style10">
    <w:name w:val="Номер страницы"/>
    <w:rPr/>
  </w:style>
  <w:style w:type="character" w:styleId="Style11">
    <w:name w:val="Символы названия"/>
    <w:qFormat/>
    <w:rPr/>
  </w:style>
  <w:style w:type="character" w:styleId="Style12">
    <w:name w:val="Буквица"/>
    <w:qFormat/>
    <w:rPr/>
  </w:style>
  <w:style w:type="character" w:styleId="Style13">
    <w:name w:val="Интернет-ссылка"/>
    <w:rPr>
      <w:color w:val="000080"/>
      <w:u w:val="single"/>
    </w:rPr>
  </w:style>
  <w:style w:type="character" w:styleId="Style14">
    <w:name w:val="Посещённая гиперссылка"/>
    <w:rPr>
      <w:color w:val="800000"/>
      <w:u w:val="single"/>
    </w:rPr>
  </w:style>
  <w:style w:type="character" w:styleId="Style15">
    <w:name w:val="Заполнитель"/>
    <w:qFormat/>
    <w:rPr>
      <w:smallCaps/>
      <w:color w:val="008080"/>
      <w:u w:val="dotted"/>
    </w:rPr>
  </w:style>
  <w:style w:type="character" w:styleId="Style16">
    <w:name w:val="Ссылка указателя"/>
    <w:qFormat/>
    <w:rPr/>
  </w:style>
  <w:style w:type="character" w:styleId="Style17">
    <w:name w:val="Символ концевой сноски"/>
    <w:qFormat/>
    <w:rPr/>
  </w:style>
  <w:style w:type="character" w:styleId="Style18">
    <w:name w:val="Нумерация строк"/>
    <w:rPr/>
  </w:style>
  <w:style w:type="character" w:styleId="Style19">
    <w:name w:val="Основной элемент указателя"/>
    <w:qFormat/>
    <w:rPr>
      <w:b/>
      <w:bCs/>
    </w:rPr>
  </w:style>
  <w:style w:type="character" w:styleId="Style20">
    <w:name w:val="Привязка концевой сноски"/>
    <w:rPr>
      <w:vertAlign w:val="superscript"/>
    </w:rPr>
  </w:style>
  <w:style w:type="character" w:styleId="Style21">
    <w:name w:val="Фуригана"/>
    <w:qFormat/>
    <w:rPr>
      <w:sz w:val="12"/>
      <w:szCs w:val="12"/>
      <w:u w:val="none"/>
      <w:em w:val="none"/>
    </w:rPr>
  </w:style>
  <w:style w:type="character" w:styleId="Style22">
    <w:name w:val="Вертикальное направление символов"/>
    <w:qFormat/>
    <w:rPr/>
  </w:style>
  <w:style w:type="character" w:styleId="Style23">
    <w:name w:val="Выделение"/>
    <w:qFormat/>
    <w:rPr>
      <w:i/>
      <w:iCs/>
    </w:rPr>
  </w:style>
  <w:style w:type="character" w:styleId="Style24">
    <w:name w:val="Цитата"/>
    <w:qFormat/>
    <w:rPr>
      <w:i/>
      <w:iCs/>
    </w:rPr>
  </w:style>
  <w:style w:type="character" w:styleId="Style25">
    <w:name w:val="Выделение жирным"/>
    <w:qFormat/>
    <w:rPr>
      <w:b/>
      <w:bCs/>
    </w:rPr>
  </w:style>
  <w:style w:type="character" w:styleId="Style26">
    <w:name w:val="Исходный текст"/>
    <w:qFormat/>
    <w:rPr>
      <w:rFonts w:ascii="Liberation Mono" w:hAnsi="Liberation Mono" w:eastAsia="Liberation Mono" w:cs="Liberation Mono"/>
      <w:sz w:val="21"/>
    </w:rPr>
  </w:style>
  <w:style w:type="character" w:styleId="Style27">
    <w:name w:val="Пример"/>
    <w:qFormat/>
    <w:rPr>
      <w:rFonts w:ascii="Liberation Mono" w:hAnsi="Liberation Mono" w:eastAsia="Liberation Mono" w:cs="Liberation Mono"/>
      <w:sz w:val="21"/>
    </w:rPr>
  </w:style>
  <w:style w:type="character" w:styleId="Style28">
    <w:name w:val="Ввод пользователя"/>
    <w:qFormat/>
    <w:rPr>
      <w:rFonts w:ascii="Liberation Mono" w:hAnsi="Liberation Mono" w:eastAsia="Liberation Mono" w:cs="Liberation Mono"/>
      <w:sz w:val="21"/>
    </w:rPr>
  </w:style>
  <w:style w:type="character" w:styleId="Style29">
    <w:name w:val="Переменная"/>
    <w:qFormat/>
    <w:rPr>
      <w:i/>
      <w:iCs/>
    </w:rPr>
  </w:style>
  <w:style w:type="character" w:styleId="Style30">
    <w:name w:val="Определение"/>
    <w:qFormat/>
    <w:rPr/>
  </w:style>
  <w:style w:type="character" w:styleId="Style31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WWCharLFO15LVL1">
    <w:name w:val="WW_CharLFO15LVL1"/>
    <w:qFormat/>
    <w:rPr>
      <w:rFonts w:ascii="PT Astra Serif" w:hAnsi="PT Astra Serif"/>
    </w:rPr>
  </w:style>
  <w:style w:type="character" w:styleId="WWCharLFO15LVL2">
    <w:name w:val="WW_CharLFO15LVL2"/>
    <w:qFormat/>
    <w:rPr>
      <w:rFonts w:ascii="PT Astra Serif" w:hAnsi="PT Astra Serif"/>
    </w:rPr>
  </w:style>
  <w:style w:type="character" w:styleId="WWCharLFO15LVL3">
    <w:name w:val="WW_CharLFO15LVL3"/>
    <w:qFormat/>
    <w:rPr>
      <w:rFonts w:ascii="PT Astra Serif" w:hAnsi="PT Astra Serif"/>
    </w:rPr>
  </w:style>
  <w:style w:type="character" w:styleId="WWCharLFO15LVL4">
    <w:name w:val="WW_CharLFO15LVL4"/>
    <w:qFormat/>
    <w:rPr>
      <w:rFonts w:ascii="PT Astra Serif" w:hAnsi="PT Astra Serif"/>
    </w:rPr>
  </w:style>
  <w:style w:type="character" w:styleId="WWCharLFO15LVL5">
    <w:name w:val="WW_CharLFO15LVL5"/>
    <w:qFormat/>
    <w:rPr>
      <w:rFonts w:ascii="PT Astra Serif" w:hAnsi="PT Astra Serif"/>
    </w:rPr>
  </w:style>
  <w:style w:type="character" w:styleId="WWCharLFO15LVL6">
    <w:name w:val="WW_CharLFO15LVL6"/>
    <w:qFormat/>
    <w:rPr>
      <w:rFonts w:ascii="PT Astra Serif" w:hAnsi="PT Astra Serif"/>
    </w:rPr>
  </w:style>
  <w:style w:type="character" w:styleId="WWCharLFO15LVL7">
    <w:name w:val="WW_CharLFO15LVL7"/>
    <w:qFormat/>
    <w:rPr>
      <w:rFonts w:ascii="PT Astra Serif" w:hAnsi="PT Astra Serif"/>
    </w:rPr>
  </w:style>
  <w:style w:type="character" w:styleId="WWCharLFO15LVL8">
    <w:name w:val="WW_CharLFO15LVL8"/>
    <w:qFormat/>
    <w:rPr>
      <w:rFonts w:ascii="PT Astra Serif" w:hAnsi="PT Astra Serif"/>
    </w:rPr>
  </w:style>
  <w:style w:type="character" w:styleId="WWCharLFO15LVL9">
    <w:name w:val="WW_CharLFO15LVL9"/>
    <w:qFormat/>
    <w:rPr>
      <w:rFonts w:ascii="PT Astra Serif" w:hAnsi="PT Astra Serif"/>
    </w:rPr>
  </w:style>
  <w:style w:type="character" w:styleId="WWCharLFO5LVL4">
    <w:name w:val="WW_CharLFO5LVL4"/>
    <w:qFormat/>
    <w:rPr>
      <w:rFonts w:ascii="OpenSymbol" w:hAnsi="OpenSymbol"/>
    </w:rPr>
  </w:style>
  <w:style w:type="character" w:styleId="WWCharLFO5LVL5">
    <w:name w:val="WW_CharLFO5LVL5"/>
    <w:qFormat/>
    <w:rPr>
      <w:rFonts w:ascii="OpenSymbol" w:hAnsi="OpenSymbol"/>
    </w:rPr>
  </w:style>
  <w:style w:type="character" w:styleId="WWCharLFO5LVL6">
    <w:name w:val="WW_CharLFO5LVL6"/>
    <w:qFormat/>
    <w:rPr>
      <w:rFonts w:ascii="OpenSymbol" w:hAnsi="OpenSymbol"/>
    </w:rPr>
  </w:style>
  <w:style w:type="character" w:styleId="WWCharLFO5LVL7">
    <w:name w:val="WW_CharLFO5LVL7"/>
    <w:qFormat/>
    <w:rPr>
      <w:rFonts w:ascii="OpenSymbol" w:hAnsi="OpenSymbol"/>
    </w:rPr>
  </w:style>
  <w:style w:type="character" w:styleId="WWCharLFO5LVL8">
    <w:name w:val="WW_CharLFO5LVL8"/>
    <w:qFormat/>
    <w:rPr>
      <w:rFonts w:ascii="OpenSymbol" w:hAnsi="OpenSymbol"/>
    </w:rPr>
  </w:style>
  <w:style w:type="character" w:styleId="WWCharLFO5LVL9">
    <w:name w:val="WW_CharLFO5LVL9"/>
    <w:qFormat/>
    <w:rPr>
      <w:rFonts w:ascii="OpenSymbol" w:hAnsi="OpenSymbol"/>
    </w:rPr>
  </w:style>
  <w:style w:type="character" w:styleId="WWCharLFO6LVL1">
    <w:name w:val="WW_CharLFO6LVL1"/>
    <w:qFormat/>
    <w:rPr>
      <w:rFonts w:ascii="PT Astra Serif" w:hAnsi="PT Astra Serif" w:eastAsia="OpenSymbol" w:cs="OpenSymbol"/>
    </w:rPr>
  </w:style>
  <w:style w:type="character" w:styleId="WWCharLFO6LVL2">
    <w:name w:val="WW_CharLFO6LVL2"/>
    <w:qFormat/>
    <w:rPr>
      <w:rFonts w:ascii="PT Astra Serif" w:hAnsi="PT Astra Serif" w:eastAsia="OpenSymbol" w:cs="OpenSymbol"/>
    </w:rPr>
  </w:style>
  <w:style w:type="character" w:styleId="WWCharLFO6LVL3">
    <w:name w:val="WW_CharLFO6LVL3"/>
    <w:qFormat/>
    <w:rPr>
      <w:rFonts w:ascii="PT Astra Serif" w:hAnsi="PT Astra Serif" w:eastAsia="OpenSymbol" w:cs="OpenSymbol"/>
    </w:rPr>
  </w:style>
  <w:style w:type="character" w:styleId="WWCharLFO6LVL4">
    <w:name w:val="WW_CharLFO6LVL4"/>
    <w:qFormat/>
    <w:rPr>
      <w:rFonts w:ascii="PT Astra Serif" w:hAnsi="PT Astra Serif" w:eastAsia="OpenSymbol" w:cs="OpenSymbol"/>
    </w:rPr>
  </w:style>
  <w:style w:type="character" w:styleId="WWCharLFO6LVL5">
    <w:name w:val="WW_CharLFO6LVL5"/>
    <w:qFormat/>
    <w:rPr>
      <w:rFonts w:ascii="PT Astra Serif" w:hAnsi="PT Astra Serif" w:eastAsia="OpenSymbol" w:cs="OpenSymbol"/>
    </w:rPr>
  </w:style>
  <w:style w:type="character" w:styleId="WWCharLFO6LVL6">
    <w:name w:val="WW_CharLFO6LVL6"/>
    <w:qFormat/>
    <w:rPr>
      <w:rFonts w:ascii="PT Astra Serif" w:hAnsi="PT Astra Serif" w:eastAsia="OpenSymbol" w:cs="OpenSymbol"/>
    </w:rPr>
  </w:style>
  <w:style w:type="character" w:styleId="WWCharLFO6LVL7">
    <w:name w:val="WW_CharLFO6LVL7"/>
    <w:qFormat/>
    <w:rPr>
      <w:rFonts w:ascii="PT Astra Serif" w:hAnsi="PT Astra Serif" w:eastAsia="OpenSymbol" w:cs="OpenSymbol"/>
    </w:rPr>
  </w:style>
  <w:style w:type="character" w:styleId="WWCharLFO6LVL8">
    <w:name w:val="WW_CharLFO6LVL8"/>
    <w:qFormat/>
    <w:rPr>
      <w:rFonts w:ascii="PT Astra Serif" w:hAnsi="PT Astra Serif" w:eastAsia="OpenSymbol" w:cs="OpenSymbol"/>
    </w:rPr>
  </w:style>
  <w:style w:type="character" w:styleId="WWCharLFO6LVL9">
    <w:name w:val="WW_CharLFO6LVL9"/>
    <w:qFormat/>
    <w:rPr>
      <w:rFonts w:ascii="PT Astra Serif" w:hAnsi="PT Astra Serif" w:eastAsia="OpenSymbol" w:cs="OpenSymbol"/>
    </w:rPr>
  </w:style>
  <w:style w:type="character" w:styleId="WWCharLFO7LVL1">
    <w:name w:val="WW_CharLFO7LVL1"/>
    <w:qFormat/>
    <w:rPr>
      <w:rFonts w:ascii="OpenSymbol" w:hAnsi="OpenSymbol"/>
    </w:rPr>
  </w:style>
  <w:style w:type="character" w:styleId="WWCharLFO7LVL2">
    <w:name w:val="WW_CharLFO7LVL2"/>
    <w:qFormat/>
    <w:rPr>
      <w:rFonts w:ascii="OpenSymbol" w:hAnsi="OpenSymbol"/>
    </w:rPr>
  </w:style>
  <w:style w:type="character" w:styleId="WWCharLFO7LVL3">
    <w:name w:val="WW_CharLFO7LVL3"/>
    <w:qFormat/>
    <w:rPr>
      <w:rFonts w:ascii="OpenSymbol" w:hAnsi="OpenSymbol"/>
    </w:rPr>
  </w:style>
  <w:style w:type="character" w:styleId="WWCharLFO7LVL4">
    <w:name w:val="WW_CharLFO7LVL4"/>
    <w:qFormat/>
    <w:rPr>
      <w:rFonts w:ascii="OpenSymbol" w:hAnsi="OpenSymbol"/>
    </w:rPr>
  </w:style>
  <w:style w:type="character" w:styleId="WWCharLFO7LVL5">
    <w:name w:val="WW_CharLFO7LVL5"/>
    <w:qFormat/>
    <w:rPr>
      <w:rFonts w:ascii="OpenSymbol" w:hAnsi="OpenSymbol"/>
    </w:rPr>
  </w:style>
  <w:style w:type="character" w:styleId="WWCharLFO7LVL6">
    <w:name w:val="WW_CharLFO7LVL6"/>
    <w:qFormat/>
    <w:rPr>
      <w:rFonts w:ascii="OpenSymbol" w:hAnsi="OpenSymbol"/>
    </w:rPr>
  </w:style>
  <w:style w:type="character" w:styleId="WWCharLFO7LVL7">
    <w:name w:val="WW_CharLFO7LVL7"/>
    <w:qFormat/>
    <w:rPr>
      <w:rFonts w:ascii="OpenSymbol" w:hAnsi="OpenSymbol"/>
    </w:rPr>
  </w:style>
  <w:style w:type="character" w:styleId="WWCharLFO7LVL8">
    <w:name w:val="WW_CharLFO7LVL8"/>
    <w:qFormat/>
    <w:rPr>
      <w:rFonts w:ascii="OpenSymbol" w:hAnsi="OpenSymbol"/>
    </w:rPr>
  </w:style>
  <w:style w:type="character" w:styleId="WWCharLFO7LVL9">
    <w:name w:val="WW_CharLFO7LVL9"/>
    <w:qFormat/>
    <w:rPr>
      <w:rFonts w:ascii="OpenSymbol" w:hAnsi="OpenSymbol"/>
    </w:rPr>
  </w:style>
  <w:style w:type="character" w:styleId="WWCharLFO8LVL1">
    <w:name w:val="WW_CharLFO8LVL1"/>
    <w:qFormat/>
    <w:rPr>
      <w:rFonts w:ascii="OpenSymbol" w:hAnsi="OpenSymbol"/>
    </w:rPr>
  </w:style>
  <w:style w:type="character" w:styleId="WWCharLFO8LVL2">
    <w:name w:val="WW_CharLFO8LVL2"/>
    <w:qFormat/>
    <w:rPr>
      <w:rFonts w:ascii="OpenSymbol" w:hAnsi="OpenSymbol"/>
    </w:rPr>
  </w:style>
  <w:style w:type="character" w:styleId="WWCharLFO8LVL3">
    <w:name w:val="WW_CharLFO8LVL3"/>
    <w:qFormat/>
    <w:rPr>
      <w:rFonts w:ascii="OpenSymbol" w:hAnsi="OpenSymbol"/>
    </w:rPr>
  </w:style>
  <w:style w:type="character" w:styleId="WWCharLFO8LVL4">
    <w:name w:val="WW_CharLFO8LVL4"/>
    <w:qFormat/>
    <w:rPr>
      <w:rFonts w:ascii="OpenSymbol" w:hAnsi="OpenSymbol"/>
    </w:rPr>
  </w:style>
  <w:style w:type="character" w:styleId="WWCharLFO8LVL5">
    <w:name w:val="WW_CharLFO8LVL5"/>
    <w:qFormat/>
    <w:rPr>
      <w:rFonts w:ascii="OpenSymbol" w:hAnsi="OpenSymbol"/>
    </w:rPr>
  </w:style>
  <w:style w:type="character" w:styleId="WWCharLFO8LVL6">
    <w:name w:val="WW_CharLFO8LVL6"/>
    <w:qFormat/>
    <w:rPr>
      <w:rFonts w:ascii="OpenSymbol" w:hAnsi="OpenSymbol"/>
    </w:rPr>
  </w:style>
  <w:style w:type="character" w:styleId="WWCharLFO8LVL7">
    <w:name w:val="WW_CharLFO8LVL7"/>
    <w:qFormat/>
    <w:rPr>
      <w:rFonts w:ascii="OpenSymbol" w:hAnsi="OpenSymbol"/>
    </w:rPr>
  </w:style>
  <w:style w:type="character" w:styleId="WWCharLFO8LVL8">
    <w:name w:val="WW_CharLFO8LVL8"/>
    <w:qFormat/>
    <w:rPr>
      <w:rFonts w:ascii="OpenSymbol" w:hAnsi="OpenSymbol"/>
    </w:rPr>
  </w:style>
  <w:style w:type="character" w:styleId="WWCharLFO8LVL9">
    <w:name w:val="WW_CharLFO8LVL9"/>
    <w:qFormat/>
    <w:rPr>
      <w:rFonts w:ascii="OpenSymbol" w:hAnsi="OpenSymbol"/>
    </w:rPr>
  </w:style>
  <w:style w:type="character" w:styleId="WWCharLFO9LVL1">
    <w:name w:val="WW_CharLFO9LVL1"/>
    <w:qFormat/>
    <w:rPr>
      <w:rFonts w:ascii="OpenSymbol" w:hAnsi="OpenSymbol"/>
    </w:rPr>
  </w:style>
  <w:style w:type="character" w:styleId="WWCharLFO9LVL2">
    <w:name w:val="WW_CharLFO9LVL2"/>
    <w:qFormat/>
    <w:rPr>
      <w:rFonts w:ascii="OpenSymbol" w:hAnsi="OpenSymbol"/>
    </w:rPr>
  </w:style>
  <w:style w:type="character" w:styleId="WWCharLFO9LVL3">
    <w:name w:val="WW_CharLFO9LVL3"/>
    <w:qFormat/>
    <w:rPr>
      <w:rFonts w:ascii="OpenSymbol" w:hAnsi="OpenSymbol"/>
    </w:rPr>
  </w:style>
  <w:style w:type="character" w:styleId="WWCharLFO9LVL4">
    <w:name w:val="WW_CharLFO9LVL4"/>
    <w:qFormat/>
    <w:rPr>
      <w:rFonts w:ascii="OpenSymbol" w:hAnsi="OpenSymbol"/>
    </w:rPr>
  </w:style>
  <w:style w:type="character" w:styleId="WWCharLFO9LVL5">
    <w:name w:val="WW_CharLFO9LVL5"/>
    <w:qFormat/>
    <w:rPr>
      <w:rFonts w:ascii="OpenSymbol" w:hAnsi="OpenSymbol"/>
    </w:rPr>
  </w:style>
  <w:style w:type="character" w:styleId="WWCharLFO9LVL6">
    <w:name w:val="WW_CharLFO9LVL6"/>
    <w:qFormat/>
    <w:rPr>
      <w:rFonts w:ascii="OpenSymbol" w:hAnsi="OpenSymbol"/>
    </w:rPr>
  </w:style>
  <w:style w:type="character" w:styleId="WWCharLFO9LVL7">
    <w:name w:val="WW_CharLFO9LVL7"/>
    <w:qFormat/>
    <w:rPr>
      <w:rFonts w:ascii="OpenSymbol" w:hAnsi="OpenSymbol"/>
    </w:rPr>
  </w:style>
  <w:style w:type="character" w:styleId="WWCharLFO9LVL8">
    <w:name w:val="WW_CharLFO9LVL8"/>
    <w:qFormat/>
    <w:rPr>
      <w:rFonts w:ascii="OpenSymbol" w:hAnsi="OpenSymbol"/>
    </w:rPr>
  </w:style>
  <w:style w:type="character" w:styleId="WWCharLFO9LVL9">
    <w:name w:val="WW_CharLFO9LVL9"/>
    <w:qFormat/>
    <w:rPr>
      <w:rFonts w:ascii="OpenSymbol" w:hAnsi="OpenSymbol"/>
    </w:rPr>
  </w:style>
  <w:style w:type="character" w:styleId="WWCharLFO10LVL1">
    <w:name w:val="WW_CharLFO10LVL1"/>
    <w:qFormat/>
    <w:rPr>
      <w:rFonts w:ascii="OpenSymbol" w:hAnsi="OpenSymbol"/>
    </w:rPr>
  </w:style>
  <w:style w:type="character" w:styleId="WWCharLFO10LVL2">
    <w:name w:val="WW_CharLFO10LVL2"/>
    <w:qFormat/>
    <w:rPr>
      <w:rFonts w:ascii="OpenSymbol" w:hAnsi="OpenSymbol"/>
    </w:rPr>
  </w:style>
  <w:style w:type="character" w:styleId="WWCharLFO10LVL3">
    <w:name w:val="WW_CharLFO10LVL3"/>
    <w:qFormat/>
    <w:rPr>
      <w:rFonts w:ascii="OpenSymbol" w:hAnsi="OpenSymbol"/>
    </w:rPr>
  </w:style>
  <w:style w:type="character" w:styleId="WWCharLFO10LVL4">
    <w:name w:val="WW_CharLFO10LVL4"/>
    <w:qFormat/>
    <w:rPr>
      <w:rFonts w:ascii="OpenSymbol" w:hAnsi="OpenSymbol"/>
    </w:rPr>
  </w:style>
  <w:style w:type="character" w:styleId="WWCharLFO10LVL5">
    <w:name w:val="WW_CharLFO10LVL5"/>
    <w:qFormat/>
    <w:rPr>
      <w:rFonts w:ascii="OpenSymbol" w:hAnsi="OpenSymbol"/>
    </w:rPr>
  </w:style>
  <w:style w:type="character" w:styleId="WWCharLFO10LVL6">
    <w:name w:val="WW_CharLFO10LVL6"/>
    <w:qFormat/>
    <w:rPr>
      <w:rFonts w:ascii="OpenSymbol" w:hAnsi="OpenSymbol"/>
    </w:rPr>
  </w:style>
  <w:style w:type="character" w:styleId="WWCharLFO10LVL7">
    <w:name w:val="WW_CharLFO10LVL7"/>
    <w:qFormat/>
    <w:rPr>
      <w:rFonts w:ascii="OpenSymbol" w:hAnsi="OpenSymbol"/>
    </w:rPr>
  </w:style>
  <w:style w:type="character" w:styleId="WWCharLFO10LVL8">
    <w:name w:val="WW_CharLFO10LVL8"/>
    <w:qFormat/>
    <w:rPr>
      <w:rFonts w:ascii="OpenSymbol" w:hAnsi="OpenSymbol"/>
    </w:rPr>
  </w:style>
  <w:style w:type="character" w:styleId="WWCharLFO10LVL9">
    <w:name w:val="WW_CharLFO10LVL9"/>
    <w:qFormat/>
    <w:rPr>
      <w:rFonts w:ascii="OpenSymbol" w:hAnsi="OpenSymbol"/>
    </w:rPr>
  </w:style>
  <w:style w:type="paragraph" w:styleId="Style32">
    <w:name w:val="Заголовок"/>
    <w:basedOn w:val="Normal"/>
    <w:next w:val="Style41"/>
    <w:qFormat/>
    <w:pPr>
      <w:suppressAutoHyphens w:val="true"/>
    </w:pPr>
    <w:rPr>
      <w:b/>
      <w:sz w:val="21"/>
    </w:rPr>
  </w:style>
  <w:style w:type="paragraph" w:styleId="Style33">
    <w:name w:val="Body Text"/>
    <w:basedOn w:val="Normal"/>
    <w:pPr>
      <w:suppressAutoHyphens w:val="true"/>
      <w:jc w:val="both"/>
    </w:pPr>
    <w:rPr/>
  </w:style>
  <w:style w:type="paragraph" w:styleId="Style34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ource Han Sans CN Regular" w:cs="Lohit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ru-RU" w:bidi="ar-SA"/>
    </w:rPr>
  </w:style>
  <w:style w:type="paragraph" w:styleId="Style35">
    <w:name w:val="List"/>
    <w:basedOn w:val="Style33"/>
    <w:pPr>
      <w:suppressAutoHyphens w:val="true"/>
    </w:pPr>
    <w:rPr>
      <w:sz w:val="21"/>
    </w:rPr>
  </w:style>
  <w:style w:type="paragraph" w:styleId="Style36">
    <w:name w:val="Название объекта"/>
    <w:basedOn w:val="Normal"/>
    <w:qFormat/>
    <w:pPr>
      <w:suppressAutoHyphens w:val="true"/>
    </w:pPr>
    <w:rPr/>
  </w:style>
  <w:style w:type="paragraph" w:styleId="Style37">
    <w:name w:val="Указатель"/>
    <w:basedOn w:val="Style32"/>
    <w:qFormat/>
    <w:pPr>
      <w:suppressAutoHyphens w:val="true"/>
    </w:pPr>
    <w:rPr/>
  </w:style>
  <w:style w:type="paragraph" w:styleId="Style38">
    <w:name w:val="Блочная цитата"/>
    <w:basedOn w:val="Normal"/>
    <w:qFormat/>
    <w:pPr>
      <w:suppressAutoHyphens w:val="true"/>
    </w:pPr>
    <w:rPr/>
  </w:style>
  <w:style w:type="paragraph" w:styleId="Style39">
    <w:name w:val="Caption"/>
    <w:basedOn w:val="Normal"/>
    <w:next w:val="Style41"/>
    <w:qFormat/>
    <w:pPr>
      <w:suppressAutoHyphens w:val="true"/>
      <w:spacing w:before="0" w:after="170"/>
    </w:pPr>
    <w:rPr>
      <w:b/>
      <w:sz w:val="21"/>
    </w:rPr>
  </w:style>
  <w:style w:type="paragraph" w:styleId="Style40">
    <w:name w:val="Subtitle"/>
    <w:basedOn w:val="Normal"/>
    <w:next w:val="Style41"/>
    <w:qFormat/>
    <w:pPr>
      <w:tabs>
        <w:tab w:val="clear" w:pos="720"/>
      </w:tabs>
      <w:suppressAutoHyphens w:val="true"/>
      <w:ind w:left="709" w:hanging="0"/>
      <w:jc w:val="both"/>
    </w:pPr>
    <w:rPr>
      <w:b/>
      <w:sz w:val="21"/>
    </w:rPr>
  </w:style>
  <w:style w:type="paragraph" w:styleId="Style41">
    <w:name w:val="Body Text First Indent"/>
    <w:basedOn w:val="Normal"/>
    <w:pPr>
      <w:suppressAutoHyphens w:val="true"/>
      <w:ind w:firstLine="709"/>
      <w:jc w:val="both"/>
    </w:pPr>
    <w:rPr>
      <w:sz w:val="21"/>
    </w:rPr>
  </w:style>
  <w:style w:type="paragraph" w:styleId="Style42">
    <w:name w:val="Обратный отступ"/>
    <w:basedOn w:val="Style33"/>
    <w:qFormat/>
    <w:pPr>
      <w:tabs>
        <w:tab w:val="clear" w:pos="720"/>
        <w:tab w:val="left" w:pos="0" w:leader="none"/>
      </w:tabs>
      <w:suppressAutoHyphens w:val="true"/>
    </w:pPr>
    <w:rPr/>
  </w:style>
  <w:style w:type="paragraph" w:styleId="Style43">
    <w:name w:val="Body Text Indent"/>
    <w:basedOn w:val="Style33"/>
    <w:pPr>
      <w:suppressAutoHyphens w:val="true"/>
    </w:pPr>
    <w:rPr/>
  </w:style>
  <w:style w:type="paragraph" w:styleId="Style44">
    <w:name w:val="Приветствие"/>
    <w:basedOn w:val="Normal"/>
    <w:qFormat/>
    <w:pPr>
      <w:suppressAutoHyphens w:val="true"/>
    </w:pPr>
    <w:rPr/>
  </w:style>
  <w:style w:type="paragraph" w:styleId="Style45">
    <w:name w:val="Signature"/>
    <w:basedOn w:val="Normal"/>
    <w:pPr>
      <w:tabs>
        <w:tab w:val="clear" w:pos="720"/>
        <w:tab w:val="right" w:pos="31680" w:leader="none"/>
      </w:tabs>
      <w:suppressAutoHyphens w:val="true"/>
      <w:jc w:val="left"/>
    </w:pPr>
    <w:rPr/>
  </w:style>
  <w:style w:type="paragraph" w:styleId="Style46">
    <w:name w:val="Отступы"/>
    <w:basedOn w:val="Style33"/>
    <w:qFormat/>
    <w:pPr>
      <w:tabs>
        <w:tab w:val="clear" w:pos="720"/>
        <w:tab w:val="left" w:pos="0" w:leader="none"/>
      </w:tabs>
      <w:suppressAutoHyphens w:val="true"/>
    </w:pPr>
    <w:rPr/>
  </w:style>
  <w:style w:type="paragraph" w:styleId="10">
    <w:name w:val="Заголовок 10"/>
    <w:basedOn w:val="Style32"/>
    <w:next w:val="Style33"/>
    <w:qFormat/>
    <w:pPr>
      <w:suppressAutoHyphens w:val="true"/>
    </w:pPr>
    <w:rPr/>
  </w:style>
  <w:style w:type="paragraph" w:styleId="11">
    <w:name w:val="Начало нумерованного списка 1"/>
    <w:basedOn w:val="Style35"/>
    <w:next w:val="12"/>
    <w:qFormat/>
    <w:pPr>
      <w:suppressAutoHyphens w:val="true"/>
    </w:pPr>
    <w:rPr/>
  </w:style>
  <w:style w:type="paragraph" w:styleId="12">
    <w:name w:val="List 3"/>
    <w:basedOn w:val="Style35"/>
    <w:pPr>
      <w:numPr>
        <w:ilvl w:val="0"/>
        <w:numId w:val="2"/>
      </w:numPr>
      <w:suppressAutoHyphens w:val="true"/>
    </w:pPr>
    <w:rPr/>
  </w:style>
  <w:style w:type="paragraph" w:styleId="13">
    <w:name w:val="Конец нумерованного списка 1"/>
    <w:basedOn w:val="Style35"/>
    <w:next w:val="12"/>
    <w:qFormat/>
    <w:pPr>
      <w:suppressAutoHyphens w:val="true"/>
    </w:pPr>
    <w:rPr/>
  </w:style>
  <w:style w:type="paragraph" w:styleId="14">
    <w:name w:val="Продолжение нумерованного списка 1"/>
    <w:basedOn w:val="Style35"/>
    <w:qFormat/>
    <w:pPr>
      <w:suppressAutoHyphens w:val="true"/>
    </w:pPr>
    <w:rPr/>
  </w:style>
  <w:style w:type="paragraph" w:styleId="21">
    <w:name w:val="Начало нумерованного списка 2"/>
    <w:basedOn w:val="Style35"/>
    <w:next w:val="22"/>
    <w:qFormat/>
    <w:pPr>
      <w:suppressAutoHyphens w:val="true"/>
    </w:pPr>
    <w:rPr/>
  </w:style>
  <w:style w:type="paragraph" w:styleId="22">
    <w:name w:val="List Number 2"/>
    <w:basedOn w:val="Style35"/>
    <w:pPr>
      <w:suppressAutoHyphens w:val="true"/>
    </w:pPr>
    <w:rPr/>
  </w:style>
  <w:style w:type="paragraph" w:styleId="23">
    <w:name w:val="Конец нумерованного списка 2"/>
    <w:basedOn w:val="Style35"/>
    <w:next w:val="22"/>
    <w:qFormat/>
    <w:pPr>
      <w:suppressAutoHyphens w:val="true"/>
    </w:pPr>
    <w:rPr/>
  </w:style>
  <w:style w:type="paragraph" w:styleId="24">
    <w:name w:val="Продолжение нумерованного списка 2"/>
    <w:basedOn w:val="Style35"/>
    <w:qFormat/>
    <w:pPr>
      <w:suppressAutoHyphens w:val="true"/>
    </w:pPr>
    <w:rPr/>
  </w:style>
  <w:style w:type="paragraph" w:styleId="31">
    <w:name w:val="Начало нумерованного списка 3"/>
    <w:basedOn w:val="Style35"/>
    <w:next w:val="32"/>
    <w:qFormat/>
    <w:pPr>
      <w:suppressAutoHyphens w:val="true"/>
    </w:pPr>
    <w:rPr/>
  </w:style>
  <w:style w:type="paragraph" w:styleId="32">
    <w:name w:val="List Number 3"/>
    <w:basedOn w:val="Style35"/>
    <w:pPr>
      <w:suppressAutoHyphens w:val="true"/>
    </w:pPr>
    <w:rPr/>
  </w:style>
  <w:style w:type="paragraph" w:styleId="33">
    <w:name w:val="Конец нумерованного списка 3"/>
    <w:basedOn w:val="Style35"/>
    <w:next w:val="32"/>
    <w:qFormat/>
    <w:pPr>
      <w:suppressAutoHyphens w:val="true"/>
    </w:pPr>
    <w:rPr/>
  </w:style>
  <w:style w:type="paragraph" w:styleId="34">
    <w:name w:val="Продолжение нумерованного списка 3"/>
    <w:basedOn w:val="Style35"/>
    <w:qFormat/>
    <w:pPr>
      <w:suppressAutoHyphens w:val="true"/>
    </w:pPr>
    <w:rPr/>
  </w:style>
  <w:style w:type="paragraph" w:styleId="41">
    <w:name w:val="Начало нумерованного списка 4"/>
    <w:basedOn w:val="Style35"/>
    <w:next w:val="42"/>
    <w:qFormat/>
    <w:pPr>
      <w:suppressAutoHyphens w:val="true"/>
    </w:pPr>
    <w:rPr/>
  </w:style>
  <w:style w:type="paragraph" w:styleId="42">
    <w:name w:val="List Number 4"/>
    <w:basedOn w:val="Style35"/>
    <w:pPr>
      <w:suppressAutoHyphens w:val="true"/>
    </w:pPr>
    <w:rPr/>
  </w:style>
  <w:style w:type="paragraph" w:styleId="43">
    <w:name w:val="Конец нумерованного списка 4"/>
    <w:basedOn w:val="Style35"/>
    <w:next w:val="42"/>
    <w:qFormat/>
    <w:pPr>
      <w:suppressAutoHyphens w:val="true"/>
    </w:pPr>
    <w:rPr/>
  </w:style>
  <w:style w:type="paragraph" w:styleId="44">
    <w:name w:val="Продолжение нумерованного списка 4"/>
    <w:basedOn w:val="Style35"/>
    <w:qFormat/>
    <w:pPr>
      <w:suppressAutoHyphens w:val="true"/>
    </w:pPr>
    <w:rPr/>
  </w:style>
  <w:style w:type="paragraph" w:styleId="51">
    <w:name w:val="Начало нумерованного списка 5"/>
    <w:basedOn w:val="Style35"/>
    <w:next w:val="52"/>
    <w:qFormat/>
    <w:pPr>
      <w:suppressAutoHyphens w:val="true"/>
    </w:pPr>
    <w:rPr/>
  </w:style>
  <w:style w:type="paragraph" w:styleId="52">
    <w:name w:val="List Number 5"/>
    <w:basedOn w:val="Style35"/>
    <w:pPr>
      <w:suppressAutoHyphens w:val="true"/>
    </w:pPr>
    <w:rPr/>
  </w:style>
  <w:style w:type="paragraph" w:styleId="53">
    <w:name w:val="Конец нумерованного списка 5"/>
    <w:basedOn w:val="Style35"/>
    <w:next w:val="52"/>
    <w:qFormat/>
    <w:pPr>
      <w:suppressAutoHyphens w:val="true"/>
    </w:pPr>
    <w:rPr/>
  </w:style>
  <w:style w:type="paragraph" w:styleId="54">
    <w:name w:val="Продолжение нумерованного списка 5"/>
    <w:basedOn w:val="Style35"/>
    <w:qFormat/>
    <w:pPr>
      <w:suppressAutoHyphens w:val="true"/>
    </w:pPr>
    <w:rPr/>
  </w:style>
  <w:style w:type="paragraph" w:styleId="15">
    <w:name w:val="Список 1 начало"/>
    <w:basedOn w:val="Style35"/>
    <w:next w:val="16"/>
    <w:qFormat/>
    <w:pPr>
      <w:suppressAutoHyphens w:val="true"/>
    </w:pPr>
    <w:rPr/>
  </w:style>
  <w:style w:type="paragraph" w:styleId="16">
    <w:name w:val="List 2"/>
    <w:basedOn w:val="Style35"/>
    <w:pPr>
      <w:numPr>
        <w:ilvl w:val="0"/>
        <w:numId w:val="3"/>
      </w:numPr>
      <w:suppressAutoHyphens w:val="true"/>
    </w:pPr>
    <w:rPr/>
  </w:style>
  <w:style w:type="paragraph" w:styleId="17">
    <w:name w:val="Список 1 конец"/>
    <w:basedOn w:val="Style35"/>
    <w:next w:val="16"/>
    <w:qFormat/>
    <w:pPr>
      <w:suppressAutoHyphens w:val="true"/>
    </w:pPr>
    <w:rPr/>
  </w:style>
  <w:style w:type="paragraph" w:styleId="18">
    <w:name w:val="List Continue"/>
    <w:basedOn w:val="Style35"/>
    <w:pPr>
      <w:suppressAutoHyphens w:val="true"/>
    </w:pPr>
    <w:rPr/>
  </w:style>
  <w:style w:type="paragraph" w:styleId="25">
    <w:name w:val="Список 2 начало"/>
    <w:basedOn w:val="Style35"/>
    <w:next w:val="26"/>
    <w:qFormat/>
    <w:pPr>
      <w:suppressAutoHyphens w:val="true"/>
    </w:pPr>
    <w:rPr/>
  </w:style>
  <w:style w:type="paragraph" w:styleId="26">
    <w:name w:val="List Bullet 3"/>
    <w:basedOn w:val="Style35"/>
    <w:pPr>
      <w:suppressAutoHyphens w:val="true"/>
    </w:pPr>
    <w:rPr/>
  </w:style>
  <w:style w:type="paragraph" w:styleId="27">
    <w:name w:val="Список 2 конец"/>
    <w:basedOn w:val="Style35"/>
    <w:next w:val="26"/>
    <w:qFormat/>
    <w:pPr>
      <w:suppressAutoHyphens w:val="true"/>
    </w:pPr>
    <w:rPr/>
  </w:style>
  <w:style w:type="paragraph" w:styleId="28">
    <w:name w:val="List Continue 2"/>
    <w:basedOn w:val="Style35"/>
    <w:pPr>
      <w:suppressAutoHyphens w:val="true"/>
    </w:pPr>
    <w:rPr/>
  </w:style>
  <w:style w:type="paragraph" w:styleId="35">
    <w:name w:val="Список 3 начало"/>
    <w:basedOn w:val="Style35"/>
    <w:next w:val="36"/>
    <w:qFormat/>
    <w:pPr>
      <w:suppressAutoHyphens w:val="true"/>
    </w:pPr>
    <w:rPr/>
  </w:style>
  <w:style w:type="paragraph" w:styleId="36">
    <w:name w:val="List Bullet 4"/>
    <w:basedOn w:val="Style35"/>
    <w:pPr>
      <w:suppressAutoHyphens w:val="true"/>
    </w:pPr>
    <w:rPr/>
  </w:style>
  <w:style w:type="paragraph" w:styleId="37">
    <w:name w:val="Список 3 конец"/>
    <w:basedOn w:val="Style35"/>
    <w:next w:val="36"/>
    <w:qFormat/>
    <w:pPr>
      <w:suppressAutoHyphens w:val="true"/>
    </w:pPr>
    <w:rPr/>
  </w:style>
  <w:style w:type="paragraph" w:styleId="38">
    <w:name w:val="List Continue 3"/>
    <w:basedOn w:val="Style35"/>
    <w:pPr>
      <w:suppressAutoHyphens w:val="true"/>
    </w:pPr>
    <w:rPr/>
  </w:style>
  <w:style w:type="paragraph" w:styleId="45">
    <w:name w:val="Список 4 начало"/>
    <w:basedOn w:val="Style35"/>
    <w:next w:val="46"/>
    <w:qFormat/>
    <w:pPr>
      <w:suppressAutoHyphens w:val="true"/>
    </w:pPr>
    <w:rPr/>
  </w:style>
  <w:style w:type="paragraph" w:styleId="46">
    <w:name w:val="List Bullet 5"/>
    <w:basedOn w:val="Style35"/>
    <w:pPr>
      <w:suppressAutoHyphens w:val="true"/>
    </w:pPr>
    <w:rPr/>
  </w:style>
  <w:style w:type="paragraph" w:styleId="47">
    <w:name w:val="Список 4 конец"/>
    <w:basedOn w:val="Style35"/>
    <w:next w:val="46"/>
    <w:qFormat/>
    <w:pPr>
      <w:suppressAutoHyphens w:val="true"/>
    </w:pPr>
    <w:rPr/>
  </w:style>
  <w:style w:type="paragraph" w:styleId="48">
    <w:name w:val="List Continue 4"/>
    <w:basedOn w:val="Style35"/>
    <w:pPr>
      <w:suppressAutoHyphens w:val="true"/>
    </w:pPr>
    <w:rPr/>
  </w:style>
  <w:style w:type="paragraph" w:styleId="55">
    <w:name w:val="Список 5 начало"/>
    <w:basedOn w:val="Style35"/>
    <w:next w:val="56"/>
    <w:qFormat/>
    <w:pPr>
      <w:suppressAutoHyphens w:val="true"/>
    </w:pPr>
    <w:rPr/>
  </w:style>
  <w:style w:type="paragraph" w:styleId="56">
    <w:name w:val="List Number"/>
    <w:basedOn w:val="Style35"/>
    <w:pPr>
      <w:suppressAutoHyphens w:val="true"/>
    </w:pPr>
    <w:rPr/>
  </w:style>
  <w:style w:type="paragraph" w:styleId="57">
    <w:name w:val="Список 5 конец"/>
    <w:basedOn w:val="Style35"/>
    <w:next w:val="56"/>
    <w:qFormat/>
    <w:pPr>
      <w:suppressAutoHyphens w:val="true"/>
    </w:pPr>
    <w:rPr/>
  </w:style>
  <w:style w:type="paragraph" w:styleId="58">
    <w:name w:val="List Continue 5"/>
    <w:basedOn w:val="Style35"/>
    <w:pPr>
      <w:suppressAutoHyphens w:val="true"/>
    </w:pPr>
    <w:rPr/>
  </w:style>
  <w:style w:type="paragraph" w:styleId="19">
    <w:name w:val="Index 1"/>
    <w:basedOn w:val="Style37"/>
    <w:pPr>
      <w:suppressAutoHyphens w:val="true"/>
    </w:pPr>
    <w:rPr/>
  </w:style>
  <w:style w:type="paragraph" w:styleId="29">
    <w:name w:val="Index 2"/>
    <w:basedOn w:val="Style37"/>
    <w:pPr>
      <w:suppressAutoHyphens w:val="true"/>
    </w:pPr>
    <w:rPr/>
  </w:style>
  <w:style w:type="paragraph" w:styleId="39">
    <w:name w:val="Index 3"/>
    <w:basedOn w:val="Style37"/>
    <w:pPr>
      <w:suppressAutoHyphens w:val="true"/>
    </w:pPr>
    <w:rPr/>
  </w:style>
  <w:style w:type="paragraph" w:styleId="Style47">
    <w:name w:val="Разделитель предметного указателя"/>
    <w:basedOn w:val="Style37"/>
    <w:qFormat/>
    <w:pPr>
      <w:suppressAutoHyphens w:val="true"/>
    </w:pPr>
    <w:rPr/>
  </w:style>
  <w:style w:type="paragraph" w:styleId="Style48">
    <w:name w:val="Index Heading"/>
    <w:basedOn w:val="Style32"/>
    <w:pPr>
      <w:suppressLineNumbers/>
      <w:ind w:left="0" w:hanging="0"/>
    </w:pPr>
    <w:rPr>
      <w:b/>
      <w:bCs/>
      <w:sz w:val="32"/>
      <w:szCs w:val="32"/>
    </w:rPr>
  </w:style>
  <w:style w:type="paragraph" w:styleId="Style49">
    <w:name w:val="TOA Heading"/>
    <w:basedOn w:val="Style32"/>
    <w:next w:val="110"/>
    <w:pPr>
      <w:suppressAutoHyphens w:val="true"/>
    </w:pPr>
    <w:rPr/>
  </w:style>
  <w:style w:type="paragraph" w:styleId="110">
    <w:name w:val="TOC 1"/>
    <w:basedOn w:val="Style37"/>
    <w:pPr>
      <w:tabs>
        <w:tab w:val="clear" w:pos="720"/>
        <w:tab w:val="right" w:pos="9638" w:leader="dot"/>
      </w:tabs>
      <w:suppressAutoHyphens w:val="true"/>
    </w:pPr>
    <w:rPr/>
  </w:style>
  <w:style w:type="paragraph" w:styleId="210">
    <w:name w:val="TOC 2"/>
    <w:basedOn w:val="Style37"/>
    <w:pPr>
      <w:tabs>
        <w:tab w:val="clear" w:pos="720"/>
        <w:tab w:val="right" w:pos="9355" w:leader="dot"/>
      </w:tabs>
      <w:suppressAutoHyphens w:val="true"/>
    </w:pPr>
    <w:rPr/>
  </w:style>
  <w:style w:type="paragraph" w:styleId="310">
    <w:name w:val="TOC 3"/>
    <w:basedOn w:val="Style37"/>
    <w:pPr>
      <w:tabs>
        <w:tab w:val="clear" w:pos="720"/>
        <w:tab w:val="right" w:pos="9072" w:leader="dot"/>
      </w:tabs>
      <w:suppressAutoHyphens w:val="true"/>
    </w:pPr>
    <w:rPr/>
  </w:style>
  <w:style w:type="paragraph" w:styleId="49">
    <w:name w:val="TOC 4"/>
    <w:basedOn w:val="Style37"/>
    <w:pPr>
      <w:tabs>
        <w:tab w:val="clear" w:pos="720"/>
        <w:tab w:val="right" w:pos="8789" w:leader="dot"/>
      </w:tabs>
      <w:suppressAutoHyphens w:val="true"/>
    </w:pPr>
    <w:rPr/>
  </w:style>
  <w:style w:type="paragraph" w:styleId="59">
    <w:name w:val="TOC 5"/>
    <w:basedOn w:val="Style37"/>
    <w:pPr>
      <w:tabs>
        <w:tab w:val="clear" w:pos="720"/>
        <w:tab w:val="right" w:pos="8506" w:leader="dot"/>
      </w:tabs>
      <w:suppressAutoHyphens w:val="true"/>
    </w:pPr>
    <w:rPr/>
  </w:style>
  <w:style w:type="paragraph" w:styleId="Style50">
    <w:name w:val="Заголовок указателей пользователя"/>
    <w:basedOn w:val="Style32"/>
    <w:qFormat/>
    <w:pPr>
      <w:suppressAutoHyphens w:val="true"/>
    </w:pPr>
    <w:rPr/>
  </w:style>
  <w:style w:type="paragraph" w:styleId="111">
    <w:name w:val="Указатель пользователя 1"/>
    <w:basedOn w:val="Style37"/>
    <w:qFormat/>
    <w:pPr>
      <w:tabs>
        <w:tab w:val="clear" w:pos="720"/>
        <w:tab w:val="right" w:pos="9638" w:leader="dot"/>
      </w:tabs>
      <w:suppressAutoHyphens w:val="true"/>
    </w:pPr>
    <w:rPr/>
  </w:style>
  <w:style w:type="paragraph" w:styleId="211">
    <w:name w:val="Указатель пользователя 2"/>
    <w:basedOn w:val="Style37"/>
    <w:qFormat/>
    <w:pPr>
      <w:tabs>
        <w:tab w:val="clear" w:pos="720"/>
        <w:tab w:val="right" w:pos="9355" w:leader="dot"/>
      </w:tabs>
      <w:suppressAutoHyphens w:val="true"/>
    </w:pPr>
    <w:rPr/>
  </w:style>
  <w:style w:type="paragraph" w:styleId="311">
    <w:name w:val="Указатель пользователя 3"/>
    <w:basedOn w:val="Style37"/>
    <w:qFormat/>
    <w:pPr>
      <w:tabs>
        <w:tab w:val="clear" w:pos="720"/>
        <w:tab w:val="right" w:pos="9072" w:leader="dot"/>
      </w:tabs>
      <w:suppressAutoHyphens w:val="true"/>
    </w:pPr>
    <w:rPr/>
  </w:style>
  <w:style w:type="paragraph" w:styleId="410">
    <w:name w:val="Указатель пользователя 4"/>
    <w:basedOn w:val="Style37"/>
    <w:qFormat/>
    <w:pPr>
      <w:tabs>
        <w:tab w:val="clear" w:pos="720"/>
        <w:tab w:val="right" w:pos="8789" w:leader="dot"/>
      </w:tabs>
      <w:suppressAutoHyphens w:val="true"/>
    </w:pPr>
    <w:rPr/>
  </w:style>
  <w:style w:type="paragraph" w:styleId="510">
    <w:name w:val="Указатель пользователя 5"/>
    <w:basedOn w:val="Style37"/>
    <w:qFormat/>
    <w:pPr>
      <w:tabs>
        <w:tab w:val="clear" w:pos="720"/>
        <w:tab w:val="right" w:pos="8506" w:leader="dot"/>
      </w:tabs>
      <w:suppressAutoHyphens w:val="true"/>
    </w:pPr>
    <w:rPr/>
  </w:style>
  <w:style w:type="paragraph" w:styleId="61">
    <w:name w:val="TOC 6"/>
    <w:basedOn w:val="Style37"/>
    <w:pPr>
      <w:tabs>
        <w:tab w:val="clear" w:pos="720"/>
        <w:tab w:val="right" w:pos="8223" w:leader="dot"/>
      </w:tabs>
      <w:suppressAutoHyphens w:val="true"/>
    </w:pPr>
    <w:rPr/>
  </w:style>
  <w:style w:type="paragraph" w:styleId="71">
    <w:name w:val="TOC 7"/>
    <w:basedOn w:val="Style37"/>
    <w:pPr>
      <w:tabs>
        <w:tab w:val="clear" w:pos="720"/>
        <w:tab w:val="right" w:pos="7940" w:leader="dot"/>
      </w:tabs>
      <w:suppressAutoHyphens w:val="true"/>
    </w:pPr>
    <w:rPr/>
  </w:style>
  <w:style w:type="paragraph" w:styleId="81">
    <w:name w:val="TOC 8"/>
    <w:basedOn w:val="Style37"/>
    <w:pPr>
      <w:tabs>
        <w:tab w:val="clear" w:pos="720"/>
        <w:tab w:val="right" w:pos="7657" w:leader="dot"/>
      </w:tabs>
      <w:suppressAutoHyphens w:val="true"/>
    </w:pPr>
    <w:rPr/>
  </w:style>
  <w:style w:type="paragraph" w:styleId="91">
    <w:name w:val="TOC 9"/>
    <w:basedOn w:val="Style37"/>
    <w:pPr>
      <w:tabs>
        <w:tab w:val="clear" w:pos="720"/>
        <w:tab w:val="right" w:pos="7374" w:leader="dot"/>
      </w:tabs>
      <w:suppressAutoHyphens w:val="true"/>
    </w:pPr>
    <w:rPr/>
  </w:style>
  <w:style w:type="paragraph" w:styleId="101">
    <w:name w:val="Оглавление 10"/>
    <w:basedOn w:val="Style37"/>
    <w:qFormat/>
    <w:pPr>
      <w:tabs>
        <w:tab w:val="clear" w:pos="720"/>
        <w:tab w:val="right" w:pos="7091" w:leader="dot"/>
      </w:tabs>
      <w:suppressAutoHyphens w:val="true"/>
    </w:pPr>
    <w:rPr/>
  </w:style>
  <w:style w:type="paragraph" w:styleId="IllustrationIndex1">
    <w:name w:val="Illustration Index 1"/>
    <w:basedOn w:val="Style37"/>
    <w:qFormat/>
    <w:pPr>
      <w:tabs>
        <w:tab w:val="clear" w:pos="720"/>
        <w:tab w:val="right" w:pos="9638" w:leader="dot"/>
      </w:tabs>
      <w:suppressAutoHyphens w:val="true"/>
    </w:pPr>
    <w:rPr/>
  </w:style>
  <w:style w:type="paragraph" w:styleId="Style51">
    <w:name w:val="Заголовок списка объектов"/>
    <w:basedOn w:val="Style32"/>
    <w:qFormat/>
    <w:pPr>
      <w:suppressAutoHyphens w:val="true"/>
    </w:pPr>
    <w:rPr/>
  </w:style>
  <w:style w:type="paragraph" w:styleId="112">
    <w:name w:val="Список объектов 1"/>
    <w:basedOn w:val="Style37"/>
    <w:qFormat/>
    <w:pPr>
      <w:tabs>
        <w:tab w:val="clear" w:pos="720"/>
        <w:tab w:val="right" w:pos="9638" w:leader="dot"/>
      </w:tabs>
      <w:suppressAutoHyphens w:val="true"/>
    </w:pPr>
    <w:rPr/>
  </w:style>
  <w:style w:type="paragraph" w:styleId="Style52">
    <w:name w:val="Заголовок списка таблиц"/>
    <w:basedOn w:val="Style32"/>
    <w:qFormat/>
    <w:pPr>
      <w:suppressAutoHyphens w:val="true"/>
    </w:pPr>
    <w:rPr/>
  </w:style>
  <w:style w:type="paragraph" w:styleId="113">
    <w:name w:val="Список таблиц 1"/>
    <w:basedOn w:val="Style37"/>
    <w:qFormat/>
    <w:pPr>
      <w:tabs>
        <w:tab w:val="clear" w:pos="720"/>
        <w:tab w:val="right" w:pos="9638" w:leader="dot"/>
      </w:tabs>
      <w:suppressAutoHyphens w:val="true"/>
    </w:pPr>
    <w:rPr/>
  </w:style>
  <w:style w:type="paragraph" w:styleId="Style53">
    <w:name w:val="Table of Authorities"/>
    <w:basedOn w:val="Style32"/>
    <w:pPr>
      <w:suppressAutoHyphens w:val="true"/>
    </w:pPr>
    <w:rPr/>
  </w:style>
  <w:style w:type="paragraph" w:styleId="114">
    <w:name w:val="Библиография 1"/>
    <w:basedOn w:val="Style37"/>
    <w:qFormat/>
    <w:pPr>
      <w:tabs>
        <w:tab w:val="clear" w:pos="720"/>
        <w:tab w:val="right" w:pos="9638" w:leader="dot"/>
      </w:tabs>
      <w:suppressAutoHyphens w:val="true"/>
    </w:pPr>
    <w:rPr/>
  </w:style>
  <w:style w:type="paragraph" w:styleId="62">
    <w:name w:val="Указатель пользователя 6"/>
    <w:basedOn w:val="Style37"/>
    <w:qFormat/>
    <w:pPr>
      <w:tabs>
        <w:tab w:val="clear" w:pos="720"/>
        <w:tab w:val="right" w:pos="8223" w:leader="dot"/>
      </w:tabs>
      <w:suppressAutoHyphens w:val="true"/>
    </w:pPr>
    <w:rPr/>
  </w:style>
  <w:style w:type="paragraph" w:styleId="72">
    <w:name w:val="Указатель пользователя 7"/>
    <w:basedOn w:val="Style37"/>
    <w:qFormat/>
    <w:pPr>
      <w:tabs>
        <w:tab w:val="clear" w:pos="720"/>
        <w:tab w:val="right" w:pos="7940" w:leader="dot"/>
      </w:tabs>
      <w:suppressAutoHyphens w:val="true"/>
    </w:pPr>
    <w:rPr/>
  </w:style>
  <w:style w:type="paragraph" w:styleId="82">
    <w:name w:val="Указатель пользователя 8"/>
    <w:basedOn w:val="Style37"/>
    <w:qFormat/>
    <w:pPr>
      <w:tabs>
        <w:tab w:val="clear" w:pos="720"/>
        <w:tab w:val="right" w:pos="7657" w:leader="dot"/>
      </w:tabs>
      <w:suppressAutoHyphens w:val="true"/>
    </w:pPr>
    <w:rPr/>
  </w:style>
  <w:style w:type="paragraph" w:styleId="92">
    <w:name w:val="Указатель пользователя 9"/>
    <w:basedOn w:val="Style37"/>
    <w:qFormat/>
    <w:pPr>
      <w:tabs>
        <w:tab w:val="clear" w:pos="720"/>
        <w:tab w:val="right" w:pos="7374" w:leader="dot"/>
      </w:tabs>
      <w:suppressAutoHyphens w:val="true"/>
    </w:pPr>
    <w:rPr/>
  </w:style>
  <w:style w:type="paragraph" w:styleId="102">
    <w:name w:val="Указатель пользователя 10"/>
    <w:basedOn w:val="Style37"/>
    <w:qFormat/>
    <w:pPr>
      <w:tabs>
        <w:tab w:val="clear" w:pos="720"/>
        <w:tab w:val="right" w:pos="7091" w:leader="dot"/>
      </w:tabs>
      <w:suppressAutoHyphens w:val="true"/>
    </w:pPr>
    <w:rPr/>
  </w:style>
  <w:style w:type="paragraph" w:styleId="Style54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  <w:suppressAutoHyphens w:val="true"/>
    </w:pPr>
    <w:rPr/>
  </w:style>
  <w:style w:type="paragraph" w:styleId="Style55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suppressAutoHyphens w:val="true"/>
    </w:pPr>
    <w:rPr>
      <w:sz w:val="21"/>
    </w:rPr>
  </w:style>
  <w:style w:type="paragraph" w:styleId="Style56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suppressAutoHyphens w:val="true"/>
      <w:jc w:val="left"/>
    </w:pPr>
    <w:rPr/>
  </w:style>
  <w:style w:type="paragraph" w:styleId="Style57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suppressAutoHyphens w:val="true"/>
      <w:jc w:val="right"/>
    </w:pPr>
    <w:rPr/>
  </w:style>
  <w:style w:type="paragraph" w:styleId="Style58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suppressAutoHyphens w:val="true"/>
    </w:pPr>
    <w:rPr/>
  </w:style>
  <w:style w:type="paragraph" w:styleId="Style59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suppressAutoHyphens w:val="true"/>
      <w:jc w:val="left"/>
    </w:pPr>
    <w:rPr>
      <w:sz w:val="21"/>
    </w:rPr>
  </w:style>
  <w:style w:type="paragraph" w:styleId="Style60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suppressAutoHyphens w:val="true"/>
      <w:jc w:val="right"/>
    </w:pPr>
    <w:rPr/>
  </w:style>
  <w:style w:type="paragraph" w:styleId="Style61">
    <w:name w:val="Содержимое таблицы"/>
    <w:basedOn w:val="Normal"/>
    <w:qFormat/>
    <w:pPr>
      <w:suppressAutoHyphens w:val="true"/>
    </w:pPr>
    <w:rPr/>
  </w:style>
  <w:style w:type="paragraph" w:styleId="Style62">
    <w:name w:val="Заголовок таблицы"/>
    <w:basedOn w:val="Style61"/>
    <w:qFormat/>
    <w:pPr>
      <w:suppressAutoHyphens w:val="true"/>
    </w:pPr>
    <w:rPr>
      <w:b/>
      <w:sz w:val="21"/>
    </w:rPr>
  </w:style>
  <w:style w:type="paragraph" w:styleId="Style63">
    <w:name w:val="Иллюстрация"/>
    <w:basedOn w:val="Style36"/>
    <w:qFormat/>
    <w:pPr>
      <w:suppressAutoHyphens w:val="true"/>
    </w:pPr>
    <w:rPr/>
  </w:style>
  <w:style w:type="paragraph" w:styleId="Style64">
    <w:name w:val="Таблица"/>
    <w:basedOn w:val="Style36"/>
    <w:qFormat/>
    <w:pPr>
      <w:suppressAutoHyphens w:val="true"/>
    </w:pPr>
    <w:rPr/>
  </w:style>
  <w:style w:type="paragraph" w:styleId="Style65">
    <w:name w:val="Текст"/>
    <w:basedOn w:val="Style36"/>
    <w:qFormat/>
    <w:pPr>
      <w:suppressAutoHyphens w:val="true"/>
    </w:pPr>
    <w:rPr/>
  </w:style>
  <w:style w:type="paragraph" w:styleId="Style66">
    <w:name w:val="Содержимое врезки"/>
    <w:basedOn w:val="Normal"/>
    <w:qFormat/>
    <w:pPr>
      <w:suppressAutoHyphens w:val="true"/>
    </w:pPr>
    <w:rPr/>
  </w:style>
  <w:style w:type="paragraph" w:styleId="Style67">
    <w:name w:val="Footnote Text"/>
    <w:basedOn w:val="Normal"/>
    <w:pPr>
      <w:suppressAutoHyphens w:val="true"/>
      <w:jc w:val="left"/>
    </w:pPr>
    <w:rPr/>
  </w:style>
  <w:style w:type="paragraph" w:styleId="Style68">
    <w:name w:val="Envelope Address"/>
    <w:basedOn w:val="Normal"/>
    <w:pPr>
      <w:suppressAutoHyphens w:val="true"/>
    </w:pPr>
    <w:rPr/>
  </w:style>
  <w:style w:type="paragraph" w:styleId="Style69">
    <w:name w:val="Envelope Return"/>
    <w:basedOn w:val="Normal"/>
    <w:pPr>
      <w:suppressAutoHyphens w:val="true"/>
    </w:pPr>
    <w:rPr/>
  </w:style>
  <w:style w:type="paragraph" w:styleId="Style70">
    <w:name w:val="Endnote Text"/>
    <w:basedOn w:val="Normal"/>
    <w:pPr>
      <w:suppressAutoHyphens w:val="true"/>
    </w:pPr>
    <w:rPr/>
  </w:style>
  <w:style w:type="paragraph" w:styleId="Style71">
    <w:name w:val="Table of Figures"/>
    <w:basedOn w:val="Style36"/>
    <w:pPr>
      <w:suppressAutoHyphens w:val="true"/>
    </w:pPr>
    <w:rPr/>
  </w:style>
  <w:style w:type="paragraph" w:styleId="Style72">
    <w:name w:val="Текст в заданном формате"/>
    <w:basedOn w:val="Normal"/>
    <w:qFormat/>
    <w:pPr>
      <w:suppressAutoHyphens w:val="true"/>
    </w:pPr>
    <w:rPr/>
  </w:style>
  <w:style w:type="paragraph" w:styleId="Style73">
    <w:name w:val="Горизонтальная линия"/>
    <w:basedOn w:val="Normal"/>
    <w:next w:val="Style33"/>
    <w:qFormat/>
    <w:pPr>
      <w:suppressAutoHyphens w:val="true"/>
    </w:pPr>
    <w:rPr>
      <w:sz w:val="21"/>
    </w:rPr>
  </w:style>
  <w:style w:type="paragraph" w:styleId="Style74">
    <w:name w:val="Содержимое списка"/>
    <w:basedOn w:val="Normal"/>
    <w:qFormat/>
    <w:pPr>
      <w:suppressAutoHyphens w:val="true"/>
    </w:pPr>
    <w:rPr/>
  </w:style>
  <w:style w:type="paragraph" w:styleId="Style75">
    <w:name w:val="Заголовок списка"/>
    <w:basedOn w:val="Normal"/>
    <w:next w:val="Style74"/>
    <w:qFormat/>
    <w:pPr>
      <w:suppressAutoHyphens w:val="true"/>
    </w:pPr>
    <w:rPr>
      <w:sz w:val="21"/>
    </w:rPr>
  </w:style>
  <w:style w:type="paragraph" w:styleId="Style76">
    <w:name w:val="Гриф_Экземпляр"/>
    <w:basedOn w:val="Normal"/>
    <w:qFormat/>
    <w:pPr>
      <w:suppressAutoHyphens w:val="true"/>
    </w:pPr>
    <w:rPr>
      <w:sz w:val="24"/>
    </w:rPr>
  </w:style>
  <w:style w:type="paragraph" w:styleId="Style77">
    <w:name w:val="Заголовок списка иллюстраций"/>
    <w:basedOn w:val="Style32"/>
    <w:qFormat/>
    <w:pPr>
      <w:suppressLineNumbers/>
      <w:suppressAutoHyphens w:val="true"/>
    </w:pPr>
    <w:rPr/>
  </w:style>
  <w:style w:type="paragraph" w:styleId="Style78">
    <w:name w:val="Исполнитель документа"/>
    <w:basedOn w:val="Normal"/>
    <w:qFormat/>
    <w:pPr>
      <w:suppressAutoHyphens w:val="true"/>
      <w:jc w:val="left"/>
    </w:pPr>
    <w:rPr>
      <w:rFonts w:eastAsia="Tahoma" w:cs="Tahoma"/>
      <w:color w:val="000000"/>
      <w:sz w:val="24"/>
    </w:rPr>
  </w:style>
  <w:style w:type="paragraph" w:styleId="115">
    <w:name w:val="Номер страницы1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Tahoma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ru-RU" w:bidi="ar-SA"/>
    </w:rPr>
  </w:style>
  <w:style w:type="paragraph" w:styleId="116">
    <w:name w:val="Выделение1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Tahoma" w:ascii="Liberation Serif" w:hAnsi="Liberation Serif"/>
      <w:b w:val="false"/>
      <w:bCs w:val="false"/>
      <w:i/>
      <w:iCs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ru-RU" w:bidi="ar-SA"/>
    </w:rPr>
  </w:style>
  <w:style w:type="paragraph" w:styleId="Style79">
    <w:name w:val="Annotation Text"/>
    <w:basedOn w:val="Style33"/>
    <w:pPr>
      <w:suppressAutoHyphens w:val="true"/>
    </w:pPr>
    <w:rPr>
      <w:rFonts w:eastAsia="Tahoma" w:cs="Tahoma"/>
      <w:color w:val="000000"/>
      <w:szCs w:val="28"/>
    </w:rPr>
  </w:style>
  <w:style w:type="numbering" w:styleId="NumList1">
    <w:name w:val="numList_1"/>
    <w:qFormat/>
  </w:style>
  <w:style w:type="numbering" w:styleId="NumList2">
    <w:name w:val="numList_2"/>
    <w:qFormat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Numberingabc1">
    <w:name w:val="Numbering abc_1"/>
    <w:qFormat/>
  </w:style>
  <w:style w:type="numbering" w:styleId="IVX">
    <w:name w:val="Нумерованный IVX"/>
    <w:qFormat/>
  </w:style>
  <w:style w:type="numbering" w:styleId="Numberingivx1">
    <w:name w:val="Numbering ivx_1"/>
    <w:qFormat/>
  </w:style>
  <w:style w:type="numbering" w:styleId="List11">
    <w:name w:val="List 1_1"/>
    <w:qFormat/>
  </w:style>
  <w:style w:type="numbering" w:styleId="Style80">
    <w:name w:val="Маркер –"/>
    <w:qFormat/>
  </w:style>
  <w:style w:type="numbering" w:styleId="Style81">
    <w:name w:val="Маркер "/>
    <w:qFormat/>
  </w:style>
  <w:style w:type="numbering" w:styleId="Style82">
    <w:name w:val="Маркер "/>
    <w:qFormat/>
  </w:style>
  <w:style w:type="numbering" w:styleId="Style83">
    <w:name w:val="Маркер "/>
    <w:qFormat/>
  </w:style>
  <w:style w:type="numbering" w:styleId="117">
    <w:name w:val="Нумерованный 1)"/>
    <w:qFormat/>
  </w:style>
  <w:style w:type="numbering" w:styleId="Style84">
    <w:name w:val="Нумерованный а)"/>
    <w:qFormat/>
  </w:style>
  <w:style w:type="numbering" w:styleId="Style85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F2DD3A93042F73C038BD3DBAD24B1C39C6853D54BCE016204BD48B88C33DCD5C846C1590D0B8051EFB459AC6CB8EF8CEA8E958011E82CB428E592d8Y2G" TargetMode="External"/><Relationship Id="rId3" Type="http://schemas.openxmlformats.org/officeDocument/2006/relationships/hyperlink" Target="consultantplus://offline/ref=1F2DD3A93042F73C038BD3DBAD24B1C39C6853D54BCE016204BD48B88C33DCD5C846C1590D0B8051EFB459AC6CB8EF8CEA8E958011E82CB428E592d8Y2G" TargetMode="External"/><Relationship Id="rId4" Type="http://schemas.openxmlformats.org/officeDocument/2006/relationships/hyperlink" Target="consultantplus://offline/ref=1F2DD3A93042F73C038BD3DBAD24B1C39C6853D54BCE016204BD48B88C33DCD5C846C1590D0B8051EFB459AC6CB8EF8CEA8E958011E82CB428E592d8Y2G" TargetMode="External"/><Relationship Id="rId5" Type="http://schemas.openxmlformats.org/officeDocument/2006/relationships/hyperlink" Target="consultantplus://offline/ref=1F2DD3A93042F73C038BD3DBAD24B1C39C6853D54BCE016204BD48B88C33DCD5C846C1590D0B8051EFB459AC6CB8EF8CEA8E958011E82CB428E592d8Y2G" TargetMode="External"/><Relationship Id="rId6" Type="http://schemas.openxmlformats.org/officeDocument/2006/relationships/hyperlink" Target="consultantplus://offline/ref=1F2DD3A93042F73C038BD3DBAD24B1C39C6853D54BCE016204BD48B88C33DCD5C846C1590D0B8051EFB459AC6CB8EF8CEA8E958011E82CB428E592d8Y2G" TargetMode="External"/><Relationship Id="rId7" Type="http://schemas.openxmlformats.org/officeDocument/2006/relationships/hyperlink" Target="consultantplus://offline/ref=1F2DD3A93042F73C038BD3DBAD24B1C39C6853D54BCE016204BD48B88C33DCD5C846C1590D0B8051EFB459AC6CB8EF8CEA8E958011E82CB428E592d8Y2G" TargetMode="External"/><Relationship Id="rId8" Type="http://schemas.openxmlformats.org/officeDocument/2006/relationships/hyperlink" Target="consultantplus://offline/ref=1F2DD3A93042F73C038BD3DBAD24B1C39C6853D54BCE016204BD48B88C33DCD5C846C1590D0B8051EFB459AC6CB8EF8CEA8E958011E82CB428E592d8Y2G" TargetMode="External"/><Relationship Id="rId9" Type="http://schemas.openxmlformats.org/officeDocument/2006/relationships/hyperlink" Target="consultantplus://offline/ref=1F2DD3A93042F73C038BD3DBAD24B1C39C6853D54BCE016204BD48B88C33DCD5C846C1590D0B8051EFB459AC6CB8EF8CEA8E958011E82CB428E592d8Y2G" TargetMode="External"/><Relationship Id="rId10" Type="http://schemas.openxmlformats.org/officeDocument/2006/relationships/hyperlink" Target="consultantplus://offline/ref=1F2DD3A93042F73C038BD3DBAD24B1C39C6853D54BCE016204BD48B88C33DCD5C846C1590D0B8051EFB459AC6CB8EF8CEA8E958011E82CB428E592d8Y2G" TargetMode="External"/><Relationship Id="rId11" Type="http://schemas.openxmlformats.org/officeDocument/2006/relationships/hyperlink" Target="consultantplus://offline/ref=1F2DD3A93042F73C038BD3DBAD24B1C39C6853D54BCE016204BD48B88C33DCD5C846C1590D0B8051EFB459AC6CB8EF8CEA8E958011E82CB428E592d8Y2G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908</TotalTime>
  <Application>LibreOffice/7.1.2.2$Windows_X86_64 LibreOffice_project/8a45595d069ef5570103caea1b71cc9d82b2aae4</Application>
  <AppVersion>15.0000</AppVersion>
  <Pages>34</Pages>
  <Words>8889</Words>
  <Characters>50668</Characters>
  <CharactersWithSpaces>59439</CharactersWithSpaces>
  <Paragraphs>118</Paragraphs>
  <Company>КонсультантПлюс Версия 4020.00.61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2021-03-25T09:24:00Z</dcterms:created>
  <dc:creator>220ud2</dc:creator>
  <dc:description/>
  <dc:language>ru-RU</dc:language>
  <cp:lastModifiedBy>220ud2</cp:lastModifiedBy>
  <cp:lastPrinted>2021-06-09T14:40:00Z</cp:lastPrinted>
  <dcterms:modified xsi:type="dcterms:W3CDTF">2021-07-07T12:04:00Z</dcterms:modified>
  <cp:revision>7</cp:revision>
  <dc:subject/>
  <dc:title>Постановление администрации г. Курчатова Курской области от 30.09.2015 N 1184(ред. от 30.01.2020)"Об утверждении муниципальной программы "Развитие малого и среднего предпринимательства в городе Курчатове Курской области на 2016 - 2020 годы"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