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Title"/>
        <w:widowControl/>
        <w:bidi w:val="0"/>
        <w:ind w:left="0" w:right="0" w:hanging="0"/>
        <w:jc w:val="center"/>
        <w:rPr>
          <w:lang w:val="ru-RU" w:eastAsia="ru-RU"/>
        </w:rPr>
      </w:pPr>
      <w:r>
        <w:rPr>
          <w:rFonts w:eastAsia="Arial"/>
          <w:b w:val="false"/>
          <w:sz w:val="22"/>
          <w:szCs w:val="22"/>
          <w:lang w:val="ru-RU"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eastAsia="Arial"/>
          <w:b w:val="false"/>
          <w:sz w:val="24"/>
          <w:szCs w:val="24"/>
          <w:lang w:val="ru-RU" w:eastAsia="ru-RU"/>
        </w:rPr>
        <w:t xml:space="preserve"> </w:t>
      </w:r>
    </w:p>
    <w:p>
      <w:pPr>
        <w:pStyle w:val="ConsTitle"/>
        <w:widowControl/>
        <w:bidi w:val="0"/>
        <w:ind w:left="0" w:right="0" w:hanging="0"/>
        <w:jc w:val="center"/>
        <w:rPr>
          <w:lang w:val="ru-RU" w:eastAsia="ru-RU"/>
        </w:rPr>
      </w:pPr>
      <w:r>
        <w:rPr/>
        <w:drawing>
          <wp:inline distT="0" distB="0" distL="0" distR="0">
            <wp:extent cx="1225550" cy="786765"/>
            <wp:effectExtent l="0" t="0" r="0" b="0"/>
            <wp:docPr id="1" name="Изображение1 Копия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 Копия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52" t="-866" r="-552" b="-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78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nsTitle"/>
        <w:widowControl/>
        <w:bidi w:val="0"/>
        <w:ind w:left="0" w:right="0" w:hanging="0"/>
        <w:jc w:val="center"/>
        <w:rPr/>
      </w:pPr>
      <w:r>
        <w:rPr/>
      </w:r>
    </w:p>
    <w:p>
      <w:pPr>
        <w:pStyle w:val="ConsTitle"/>
        <w:widowControl/>
        <w:bidi w:val="0"/>
        <w:ind w:left="0" w:right="0" w:hanging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КУРЧАТОВСКАЯ  ГОРОДСКАЯ ДУМА</w:t>
      </w:r>
    </w:p>
    <w:p>
      <w:pPr>
        <w:pStyle w:val="ConsTitle"/>
        <w:widowControl/>
        <w:bidi w:val="0"/>
        <w:ind w:left="0" w:right="0" w:hanging="0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cs="Times New Roman" w:ascii="Times New Roman" w:hAnsi="Times New Roman"/>
          <w:sz w:val="44"/>
          <w:szCs w:val="44"/>
        </w:rPr>
        <w:t>РЕШЕНИЕ</w:t>
      </w:r>
    </w:p>
    <w:p>
      <w:pPr>
        <w:pStyle w:val="ConsPlusTitle"/>
        <w:tabs>
          <w:tab w:val="clear" w:pos="708"/>
          <w:tab w:val="left" w:pos="400" w:leader="none"/>
          <w:tab w:val="left" w:pos="1376" w:leader="none"/>
          <w:tab w:val="left" w:pos="8144" w:leader="none"/>
        </w:tabs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ab/>
      </w:r>
    </w:p>
    <w:p>
      <w:pPr>
        <w:pStyle w:val="ConsTitle"/>
        <w:widowControl/>
        <w:bidi w:val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</w:rPr>
      </w:r>
    </w:p>
    <w:p>
      <w:pPr>
        <w:pStyle w:val="ConsTitle"/>
        <w:widowControl/>
        <w:bidi w:val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sz w:val="24"/>
          <w:szCs w:val="24"/>
        </w:rPr>
        <w:t>«__15__»_________06__________  20</w:t>
      </w:r>
      <w:r>
        <w:rPr>
          <w:rFonts w:eastAsia="Times New Roman" w:cs="Times New Roman" w:ascii="Times New Roman" w:hAnsi="Times New Roman"/>
          <w:b/>
          <w:bCs/>
          <w:color w:val="auto"/>
          <w:sz w:val="24"/>
          <w:szCs w:val="24"/>
          <w:lang w:val="ru-RU" w:bidi="ar-SA"/>
        </w:rPr>
        <w:t>23</w:t>
      </w:r>
      <w:r>
        <w:rPr>
          <w:rFonts w:cs="Times New Roman" w:ascii="Times New Roman" w:hAnsi="Times New Roman"/>
          <w:sz w:val="24"/>
          <w:szCs w:val="24"/>
        </w:rPr>
        <w:t xml:space="preserve"> г.                                               </w:t>
        <w:tab/>
        <w:t xml:space="preserve">           № _36_</w:t>
      </w:r>
    </w:p>
    <w:p>
      <w:pPr>
        <w:pStyle w:val="ConsPlusTitle"/>
        <w:bidi w:val="0"/>
        <w:jc w:val="left"/>
        <w:rPr>
          <w:rFonts w:ascii="Times New Roman" w:hAnsi="Times New Roman"/>
        </w:rPr>
      </w:pPr>
      <w:r>
        <w:rPr>
          <w:rFonts w:ascii="Times New Roman" w:hAnsi="Times New Roman"/>
          <w:b w:val="false"/>
          <w:bCs w:val="false"/>
        </w:rPr>
        <w:t xml:space="preserve">              </w:t>
      </w: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</w:t>
      </w:r>
      <w:r>
        <w:rPr>
          <w:rFonts w:ascii="Times New Roman" w:hAnsi="Times New Roman"/>
          <w:b w:val="false"/>
          <w:bCs w:val="false"/>
          <w:sz w:val="24"/>
          <w:szCs w:val="24"/>
        </w:rPr>
        <w:t>г. Курчатов</w:t>
      </w:r>
      <w:r>
        <w:rPr>
          <w:rFonts w:ascii="Times New Roman" w:hAnsi="Times New Roman"/>
          <w:b w:val="false"/>
          <w:bCs w:val="false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«Об установлении границ территории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территориального общественного 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самоуправления «ТОС «НА СТРОИТЕЛЕЙ»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законом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решением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Курчатовской городской Думы от 31.10.2017 № 39 «Об утверждении Положения о территориальном общественном самоуправлении в муниципальном образовании «Город Курчатов» Курской области», на основании поступившего заявления от инициативной группы о рассмотрении предложения по установлению границ территории, на которой осуществляется «ТОС «НА СТРОИТЕЛЕЙ», в соответствии с </w:t>
      </w:r>
      <w:hyperlink r:id="rId5">
        <w:r>
          <w:rPr>
            <w:rFonts w:cs="Times New Roman" w:ascii="Times New Roman" w:hAnsi="Times New Roman"/>
            <w:sz w:val="28"/>
            <w:szCs w:val="28"/>
          </w:rPr>
          <w:t>Уставом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города Курчатова Курчатовская городская Дума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РЕШИЛА: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Установить </w:t>
      </w:r>
      <w:hyperlink w:anchor="Par20">
        <w:r>
          <w:rPr>
            <w:rFonts w:cs="Times New Roman" w:ascii="Times New Roman" w:hAnsi="Times New Roman"/>
            <w:sz w:val="28"/>
            <w:szCs w:val="28"/>
          </w:rPr>
          <w:t>границы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территории территориального общественного самоуправления «ТОС «НА СТРОИТЕЛЕЙ» согласно описанию границ территории (приложение № 1) и схеме границ территории (приложение № 2).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Настоящее решение вступает в силу со дня его подписания и подлежит официальному опубликованию.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Курчатовской городской Думы                                                 А.А. Суздалев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                                                                               И.В. Корпунков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Курчатовской городской Думы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«____»______2023 года №____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  <w:bookmarkStart w:id="0" w:name="Par20"/>
      <w:bookmarkStart w:id="1" w:name="Par20"/>
      <w:bookmarkEnd w:id="1"/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Описание границ территории   ТОС  « НА СТРОИТЕЛЕЙ»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Территория ТОС «НА СТРОИТЕЛЕЙ» включает в себя территорию, прилегающую к первому подъезду многоквартирного жилого дома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расположенного по адресу:</w:t>
      </w:r>
      <w:r>
        <w:rPr>
          <w:rFonts w:cs="Times New Roman" w:ascii="Times New Roman" w:hAnsi="Times New Roman"/>
          <w:sz w:val="28"/>
          <w:szCs w:val="28"/>
        </w:rPr>
        <w:t xml:space="preserve"> Курская область, город Курчатов, улица Строителей, дом №7 и ограничена: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северной стороны – территория Муниципального бюджетного общеобразовательного учреждения «Средняя общеобразовательная школа с углубленным изучением иностранных языков № 4» города  Курчатова Курской области;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южной стороны -  пешеходная дорожка улицы Строителей города Курчатова , Курской области;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восточной стороны -  пешеходная дорожка между домами №№7,9  по улице Строителей, города Курчатова, Курской области;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с западной стороны -  проекция подъезда №1 жилого дома №7 по улице Строителей, города Курчатова, Курской области.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решению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Курчатовской городской Думы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 «____»______2023 года №____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Схема границ территории   ТОС  « НА СТРОИТЕЛЕЙ»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4065"/>
            <wp:effectExtent l="0" t="0" r="0" b="0"/>
            <wp:wrapSquare wrapText="largest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3a1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1"/>
    <w:uiPriority w:val="9"/>
    <w:qFormat/>
    <w:rsid w:val="00923f9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Normal"/>
    <w:link w:val="31"/>
    <w:uiPriority w:val="9"/>
    <w:qFormat/>
    <w:rsid w:val="00923f9a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923f9a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31" w:customStyle="1">
    <w:name w:val="Заголовок 3 Знак"/>
    <w:basedOn w:val="DefaultParagraphFont"/>
    <w:uiPriority w:val="9"/>
    <w:qFormat/>
    <w:rsid w:val="00923f9a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Style12">
    <w:name w:val="Hyperlink"/>
    <w:basedOn w:val="DefaultParagraphFont"/>
    <w:uiPriority w:val="99"/>
    <w:semiHidden/>
    <w:unhideWhenUsed/>
    <w:rsid w:val="00923f9a"/>
    <w:rPr>
      <w:color w:val="0000FF"/>
      <w:u w:val="single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923f9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Title">
    <w:name w:val="ConsTitle"/>
    <w:qFormat/>
    <w:pPr>
      <w:widowControl w:val="false"/>
      <w:suppressAutoHyphens w:val="true"/>
      <w:bidi w:val="0"/>
      <w:spacing w:lineRule="auto" w:line="276" w:before="0" w:after="0"/>
      <w:ind w:left="0" w:right="19772" w:hanging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 w:eastAsiaTheme="minorHAnsi"/>
      <w:b/>
      <w:bCs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C31144BEFC3C9FD9765C94C708F6E67F310575D1D075A5E385644C08115E1C72363711A1BC1D9B45C57228D43w4f9L" TargetMode="External"/><Relationship Id="rId4" Type="http://schemas.openxmlformats.org/officeDocument/2006/relationships/hyperlink" Target="consultantplus://offline/ref=9C31144BEFC3C9FD9765D74166E3346BF01800511D07580D64091F9DD61CEB90762C70465E9CCAB5515720885F483C2Dw5fEL" TargetMode="External"/><Relationship Id="rId5" Type="http://schemas.openxmlformats.org/officeDocument/2006/relationships/hyperlink" Target="consultantplus://offline/ref=9C31144BEFC3C9FD9765D74166E3346BF01800511503500867014297DE45E79271232F434B8D92B958413E8D44543E2F5Fw9f8L" TargetMode="External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Application>LibreOffice/7.4.0.3$Windows_X86_64 LibreOffice_project/f85e47c08ddd19c015c0114a68350214f7066f5a</Application>
  <AppVersion>15.0000</AppVersion>
  <Pages>3</Pages>
  <Words>277</Words>
  <Characters>1886</Characters>
  <CharactersWithSpaces>2501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2023-05-18T11:27:00Z</dcterms:created>
  <dc:creator>221ur1</dc:creator>
  <dc:description/>
  <dc:language>ru-RU</dc:language>
  <cp:lastModifiedBy/>
  <cp:lastPrinted>2023-05-24T07:11:00Z</cp:lastPrinted>
  <dcterms:modified xsi:type="dcterms:W3CDTF">2023-06-16T08:59:17Z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