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media/image1.png" ContentType="image/png"/>
  <Override PartName="/word/footer4.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19"/>
        <w:shd w:val="clear" w:color="auto" w:fill="auto"/>
        <w:spacing w:lineRule="auto" w:line="240"/>
        <w:ind w:right="60" w:hanging="0"/>
        <w:jc w:val="both"/>
        <w:rPr>
          <w:b/>
          <w:b/>
        </w:rPr>
      </w:pPr>
      <w:r>
        <w:rPr>
          <w:b/>
        </w:rPr>
      </w:r>
    </w:p>
    <w:p>
      <w:pPr>
        <w:pStyle w:val="19"/>
        <w:shd w:val="clear" w:color="auto" w:fill="auto"/>
        <w:spacing w:lineRule="auto" w:line="240"/>
        <w:ind w:left="40" w:right="60" w:hanging="0"/>
        <w:jc w:val="both"/>
        <w:rPr>
          <w:b/>
          <w:b/>
        </w:rPr>
      </w:pPr>
      <w:r>
        <w:rPr>
          <w:b/>
        </w:rPr>
      </w:r>
    </w:p>
    <w:p>
      <w:pPr>
        <w:pStyle w:val="Normal"/>
        <w:jc w:val="center"/>
        <w:rPr>
          <w:sz w:val="32"/>
          <w:szCs w:val="32"/>
        </w:rPr>
      </w:pPr>
      <w:r>
        <w:rPr/>
        <mc:AlternateContent>
          <mc:Choice Requires="wps">
            <w:drawing>
              <wp:inline distT="0" distB="0" distL="0" distR="0">
                <wp:extent cx="1379855" cy="1755140"/>
                <wp:effectExtent l="0" t="0" r="0" b="0"/>
                <wp:docPr id="1" name=""/>
                <a:graphic xmlns:a="http://schemas.openxmlformats.org/drawingml/2006/main">
                  <a:graphicData uri="http://schemas.openxmlformats.org/drawingml/2006/picture">
                    <pic:pic xmlns:pic="http://schemas.openxmlformats.org/drawingml/2006/picture">
                      <pic:nvPicPr>
                        <pic:cNvPr id="0" name="" descr=""/>
                        <pic:cNvPicPr/>
                      </pic:nvPicPr>
                      <pic:blipFill>
                        <a:blip r:embed="rId2"/>
                        <a:stretch/>
                      </pic:blipFill>
                      <pic:spPr>
                        <a:xfrm>
                          <a:off x="0" y="0"/>
                          <a:ext cx="1379160" cy="175464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138.2pt;width:108.55pt;height:138.1pt;mso-wrap-style:none;v-text-anchor:middle;mso-position-vertical:top" type="_x0000_t75">
                <v:imagedata r:id="rId2" o:detectmouseclick="t"/>
                <v:stroke color="#3465a4" joinstyle="round" endcap="flat"/>
                <w10:wrap type="none"/>
              </v:shape>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b/>
          <w:b/>
          <w:sz w:val="40"/>
          <w:szCs w:val="40"/>
        </w:rPr>
      </w:pPr>
      <w:r>
        <w:rPr>
          <w:b/>
          <w:sz w:val="40"/>
          <w:szCs w:val="40"/>
        </w:rPr>
        <w:t>Инвестиционная программа                                                     по реконструкции, модернизации и развитию централизованной системы холодного водоснабжения и водоотведения  на территории муниципального образования «Город</w:t>
      </w:r>
      <w:bookmarkStart w:id="0" w:name="_GoBack"/>
      <w:bookmarkEnd w:id="0"/>
      <w:r>
        <w:rPr>
          <w:b/>
          <w:sz w:val="40"/>
          <w:szCs w:val="40"/>
        </w:rPr>
        <w:t xml:space="preserve"> Курчатов»  на 2025 - 2034годы</w:t>
      </w:r>
    </w:p>
    <w:p>
      <w:pPr>
        <w:pStyle w:val="Normal"/>
        <w:jc w:val="center"/>
        <w:rPr/>
      </w:pPr>
      <w:r>
        <w:rPr/>
      </w:r>
    </w:p>
    <w:p>
      <w:pPr>
        <w:pStyle w:val="Normal"/>
        <w:jc w:val="center"/>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b/>
          <w:b/>
          <w:sz w:val="32"/>
          <w:szCs w:val="32"/>
        </w:rPr>
      </w:pPr>
      <w:r>
        <w:rPr>
          <w:b/>
          <w:sz w:val="32"/>
          <w:szCs w:val="32"/>
        </w:rPr>
        <w:t>2024год</w:t>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t xml:space="preserve">Оглавление </w:t>
      </w:r>
    </w:p>
    <w:tbl>
      <w:tblPr>
        <w:tblW w:w="10100"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1555"/>
        <w:gridCol w:w="7373"/>
        <w:gridCol w:w="1172"/>
      </w:tblGrid>
      <w:tr>
        <w:trPr>
          <w:trHeight w:val="399"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sz w:val="20"/>
              </w:rPr>
            </w:pPr>
            <w:r>
              <w:rPr>
                <w:b/>
                <w:bCs/>
                <w:sz w:val="20"/>
              </w:rPr>
              <w:t>Разделы</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0"/>
              </w:rPr>
            </w:pPr>
            <w:r>
              <w:rPr>
                <w:b/>
                <w:sz w:val="20"/>
              </w:rPr>
              <w:t>Наименование разделов</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bCs/>
                <w:sz w:val="20"/>
              </w:rPr>
            </w:pPr>
            <w:r>
              <w:rPr>
                <w:b/>
                <w:bCs/>
                <w:sz w:val="20"/>
              </w:rPr>
              <w:t>Страницы</w:t>
            </w:r>
          </w:p>
        </w:tc>
      </w:tr>
      <w:tr>
        <w:trPr>
          <w:trHeight w:val="399"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bCs/>
                <w:sz w:val="20"/>
              </w:rPr>
            </w:pPr>
            <w:r>
              <w:rPr>
                <w:b/>
                <w:bCs/>
                <w:sz w:val="20"/>
              </w:rPr>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0"/>
              </w:rPr>
            </w:pPr>
            <w:r>
              <w:rPr>
                <w:sz w:val="20"/>
              </w:rPr>
              <w:t>Введение</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bCs/>
                <w:sz w:val="20"/>
              </w:rPr>
            </w:pPr>
            <w:r>
              <w:rPr>
                <w:b/>
                <w:bCs/>
                <w:sz w:val="20"/>
              </w:rPr>
              <w:t>5</w:t>
            </w:r>
          </w:p>
        </w:tc>
      </w:tr>
      <w:tr>
        <w:trPr>
          <w:trHeight w:val="391"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Раздел  1</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sz w:val="20"/>
              </w:rPr>
              <w:t>Паспорт Инвестиционной программы  по реконструкции, модернизации и развитию централизованной системы холодного водоснабжения и водоотведения    на территории муниципального образования «Город Курчатов» на 2025– 2034 годы</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w:t>
            </w:r>
          </w:p>
        </w:tc>
      </w:tr>
      <w:tr>
        <w:trPr>
          <w:trHeight w:val="226"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Раздел  2</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2"/>
              <w:widowControl w:val="false"/>
              <w:spacing w:lineRule="auto" w:line="276" w:before="240" w:after="60"/>
              <w:rPr>
                <w:sz w:val="20"/>
              </w:rPr>
            </w:pPr>
            <w:bookmarkStart w:id="1" w:name="_Toc181197531"/>
            <w:r>
              <w:rPr>
                <w:rFonts w:ascii="Times New Roman" w:hAnsi="Times New Roman"/>
                <w:b w:val="false"/>
                <w:bCs/>
                <w:i w:val="false"/>
                <w:sz w:val="20"/>
              </w:rPr>
              <w:t>Характеристика муниципального образования</w:t>
            </w:r>
            <w:r>
              <w:rPr>
                <w:rFonts w:ascii="Times New Roman" w:hAnsi="Times New Roman"/>
                <w:b w:val="false"/>
                <w:i w:val="false"/>
                <w:sz w:val="20"/>
              </w:rPr>
              <w:t xml:space="preserve"> </w:t>
            </w:r>
            <w:r>
              <w:rPr>
                <w:rFonts w:ascii="Times New Roman" w:hAnsi="Times New Roman"/>
                <w:b w:val="false"/>
                <w:i w:val="false"/>
                <w:color w:val="000000"/>
                <w:sz w:val="20"/>
              </w:rPr>
              <w:t xml:space="preserve"> «Город Курчатов»</w:t>
            </w:r>
            <w:bookmarkEnd w:id="1"/>
            <w:r>
              <w:rPr>
                <w:rFonts w:ascii="Times New Roman" w:hAnsi="Times New Roman"/>
                <w:b w:val="false"/>
                <w:i w:val="false"/>
                <w:color w:val="000000"/>
                <w:sz w:val="20"/>
              </w:rPr>
              <w:t xml:space="preserve"> </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9</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2.1</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bCs/>
                <w:sz w:val="20"/>
              </w:rPr>
              <w:t>Общие сведения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9</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Раздел 3</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Formattexttopleveltext"/>
              <w:widowControl w:val="false"/>
              <w:spacing w:before="0" w:after="0"/>
              <w:jc w:val="both"/>
              <w:rPr>
                <w:sz w:val="20"/>
                <w:szCs w:val="20"/>
              </w:rPr>
            </w:pPr>
            <w:r>
              <w:rPr>
                <w:sz w:val="20"/>
                <w:szCs w:val="20"/>
              </w:rPr>
              <w:t>Технико-экономическое состояние централизованных систем водоснабжения   муниципального образования   МУП «ГТС»</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10</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3.1</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bCs/>
                <w:sz w:val="20"/>
              </w:rPr>
              <w:t>Общие сведения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10</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3.2</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0"/>
              </w:rPr>
            </w:pPr>
            <w:r>
              <w:rPr>
                <w:sz w:val="20"/>
              </w:rPr>
              <w:t xml:space="preserve">Описание системы и структуры водоснабжения городского округа </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11</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3.3</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sz w:val="20"/>
              </w:rPr>
              <w:t xml:space="preserve">Описание результатов технического обследования централизованных систем водоснабжения </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15</w:t>
            </w:r>
          </w:p>
        </w:tc>
      </w:tr>
      <w:tr>
        <w:trPr>
          <w:trHeight w:val="462"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3.3.1</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sz w:val="20"/>
              </w:rPr>
              <w:t>Описание состояния существующих источников водоснабжения и водозаборных сооружений Курчатовского водозабора</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15</w:t>
            </w:r>
          </w:p>
        </w:tc>
      </w:tr>
      <w:tr>
        <w:trPr>
          <w:trHeight w:val="362"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3.3.2</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0"/>
              </w:rPr>
            </w:pPr>
            <w:r>
              <w:rPr>
                <w:sz w:val="20"/>
              </w:rPr>
              <w:t>Описание состояния существующих источников водоснабжения и водозаборных сооружений  Дичнянского водозабора</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16</w:t>
            </w:r>
          </w:p>
        </w:tc>
      </w:tr>
      <w:tr>
        <w:trPr>
          <w:trHeight w:val="336"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3.3.3</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0"/>
              </w:rPr>
            </w:pPr>
            <w:r>
              <w:rPr>
                <w:sz w:val="20"/>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17</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3.3.4</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color w:val="000000" w:themeColor="text1"/>
                <w:sz w:val="20"/>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18</w:t>
            </w:r>
          </w:p>
        </w:tc>
      </w:tr>
      <w:tr>
        <w:trPr>
          <w:trHeight w:val="528"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3.4</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sz w:val="20"/>
              </w:rPr>
              <w:t>Описание существующих технических и технологических проблем, возникающих при водоснабжении  МО</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20</w:t>
            </w:r>
          </w:p>
        </w:tc>
      </w:tr>
      <w:tr>
        <w:trPr>
          <w:trHeight w:val="299"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3.5</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0"/>
              </w:rPr>
            </w:pPr>
            <w:r>
              <w:rPr>
                <w:sz w:val="20"/>
              </w:rPr>
              <w:t>Анализ резервов и дефицитов производственных мощностей системы водоснабжения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23</w:t>
            </w:r>
          </w:p>
        </w:tc>
      </w:tr>
      <w:tr>
        <w:trPr>
          <w:trHeight w:val="528"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3.6</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0"/>
              </w:rPr>
            </w:pPr>
            <w:r>
              <w:rPr>
                <w:sz w:val="20"/>
              </w:rPr>
              <w:t>Расчет требуемой мощности водозаборных и очистных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 дефицита (резерва) мощностей с разбивкой по годам</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24</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Раздел 4</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Formattexttopleveltext"/>
              <w:widowControl w:val="false"/>
              <w:spacing w:before="0" w:after="0"/>
              <w:jc w:val="both"/>
              <w:rPr>
                <w:sz w:val="20"/>
                <w:szCs w:val="20"/>
              </w:rPr>
            </w:pPr>
            <w:r>
              <w:rPr>
                <w:sz w:val="20"/>
                <w:szCs w:val="20"/>
              </w:rPr>
              <w:t>Технико-экономическое состояние централизованных систем  водоотведения   МУП «ГТС»</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25</w:t>
            </w:r>
          </w:p>
        </w:tc>
      </w:tr>
      <w:tr>
        <w:trPr>
          <w:trHeight w:val="412"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4.1</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b/>
                <w:b/>
                <w:sz w:val="20"/>
              </w:rPr>
            </w:pPr>
            <w:r>
              <w:rPr>
                <w:rStyle w:val="FontStyle11"/>
                <w:b w:val="false"/>
                <w:sz w:val="20"/>
                <w:szCs w:val="20"/>
              </w:rPr>
              <w:t>Общие сведения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25</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4.2</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Formattexttopleveltext"/>
              <w:widowControl w:val="false"/>
              <w:spacing w:before="0" w:after="0"/>
              <w:jc w:val="both"/>
              <w:rPr>
                <w:sz w:val="20"/>
                <w:szCs w:val="20"/>
              </w:rPr>
            </w:pPr>
            <w:r>
              <w:rPr>
                <w:sz w:val="20"/>
                <w:szCs w:val="20"/>
              </w:rPr>
              <w:t>Описание структуры системы сбора, очистки и отведения сточных вод на территории г.Курчатова</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27</w:t>
            </w:r>
          </w:p>
        </w:tc>
      </w:tr>
      <w:tr>
        <w:trPr>
          <w:trHeight w:val="528"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4.3</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Style34"/>
              <w:widowControl w:val="false"/>
              <w:spacing w:before="0" w:after="120"/>
              <w:jc w:val="both"/>
              <w:rPr/>
            </w:pPr>
            <w:r>
              <w:rPr>
                <w:bCs/>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29</w:t>
            </w:r>
          </w:p>
        </w:tc>
      </w:tr>
      <w:tr>
        <w:trPr>
          <w:trHeight w:val="528"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4.4</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Formattexttopleveltext"/>
              <w:widowControl w:val="false"/>
              <w:spacing w:before="0" w:after="0"/>
              <w:jc w:val="both"/>
              <w:rPr>
                <w:sz w:val="20"/>
                <w:szCs w:val="20"/>
              </w:rPr>
            </w:pPr>
            <w:r>
              <w:rPr>
                <w:sz w:val="20"/>
                <w:szCs w:val="20"/>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33</w:t>
            </w:r>
          </w:p>
        </w:tc>
      </w:tr>
      <w:tr>
        <w:trPr>
          <w:trHeight w:val="559"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4.5</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Formattexttopleveltext"/>
              <w:widowControl w:val="false"/>
              <w:spacing w:beforeAutospacing="0" w:before="0" w:afterAutospacing="0" w:after="0"/>
              <w:jc w:val="both"/>
              <w:rPr>
                <w:sz w:val="20"/>
                <w:szCs w:val="20"/>
              </w:rPr>
            </w:pPr>
            <w:r>
              <w:rPr>
                <w:sz w:val="20"/>
                <w:szCs w:val="20"/>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33</w:t>
            </w:r>
          </w:p>
        </w:tc>
      </w:tr>
      <w:tr>
        <w:trPr>
          <w:trHeight w:val="528"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4.6</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Formattexttopleveltext"/>
              <w:widowControl w:val="false"/>
              <w:spacing w:before="0" w:after="0"/>
              <w:rPr>
                <w:sz w:val="20"/>
                <w:szCs w:val="20"/>
              </w:rPr>
            </w:pPr>
            <w:r>
              <w:rPr>
                <w:sz w:val="20"/>
                <w:szCs w:val="20"/>
              </w:rPr>
              <w:t>Оценка безопасности и надежности объектов централизованной системы водоотведения и их управляемости</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36</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pacing w:val="2"/>
                <w:sz w:val="20"/>
              </w:rPr>
              <w:t>4.7</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Formattexttopleveltext"/>
              <w:widowControl w:val="false"/>
              <w:spacing w:before="0" w:after="0"/>
              <w:jc w:val="both"/>
              <w:rPr>
                <w:sz w:val="20"/>
                <w:szCs w:val="20"/>
              </w:rPr>
            </w:pPr>
            <w:r>
              <w:rPr>
                <w:sz w:val="20"/>
                <w:szCs w:val="20"/>
              </w:rPr>
              <w:t>Описание существующих технических и технологических проблем системы водоотведения МО</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39</w:t>
            </w:r>
          </w:p>
        </w:tc>
      </w:tr>
      <w:tr>
        <w:trPr>
          <w:trHeight w:val="92"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4.8</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Formattexttopleveltext"/>
              <w:widowControl w:val="false"/>
              <w:spacing w:before="0" w:after="0"/>
              <w:rPr>
                <w:sz w:val="20"/>
                <w:szCs w:val="20"/>
              </w:rPr>
            </w:pPr>
            <w:r>
              <w:rPr>
                <w:sz w:val="20"/>
                <w:szCs w:val="20"/>
              </w:rPr>
              <w:t xml:space="preserve">Прогноз объема сточных вод  </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41</w:t>
            </w:r>
          </w:p>
        </w:tc>
      </w:tr>
      <w:tr>
        <w:trPr>
          <w:trHeight w:val="528"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4.9</w:t>
            </w:r>
          </w:p>
        </w:tc>
        <w:tc>
          <w:tcPr>
            <w:tcW w:w="7373" w:type="dxa"/>
            <w:tcBorders>
              <w:top w:val="single" w:sz="4" w:space="0" w:color="000000"/>
              <w:left w:val="single" w:sz="4" w:space="0" w:color="000000"/>
              <w:bottom w:val="single" w:sz="4" w:space="0" w:color="000000"/>
              <w:right w:val="single" w:sz="4" w:space="0" w:color="000000"/>
            </w:tcBorders>
          </w:tcPr>
          <w:p>
            <w:pPr>
              <w:pStyle w:val="Formattexttopleveltext"/>
              <w:widowControl w:val="false"/>
              <w:spacing w:before="0" w:after="0"/>
              <w:jc w:val="both"/>
              <w:rPr>
                <w:sz w:val="20"/>
                <w:szCs w:val="20"/>
              </w:rPr>
            </w:pPr>
            <w:r>
              <w:rPr>
                <w:sz w:val="20"/>
                <w:szCs w:val="20"/>
              </w:rPr>
              <w:t>Расчет требуемой мощности очистных сооружений исходя из данных о расчетном расходе сточных вод, резерва мощностей по технологическим зонам сооружений водоотведения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42</w:t>
            </w:r>
          </w:p>
        </w:tc>
      </w:tr>
      <w:tr>
        <w:trPr>
          <w:trHeight w:val="228"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4.10</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Formattexttopleveltext"/>
              <w:widowControl w:val="false"/>
              <w:spacing w:before="0" w:after="0"/>
              <w:rPr>
                <w:sz w:val="20"/>
                <w:szCs w:val="20"/>
              </w:rPr>
            </w:pPr>
            <w:r>
              <w:rPr>
                <w:sz w:val="20"/>
                <w:szCs w:val="20"/>
              </w:rPr>
              <w:t>Анализ резервов производственных мощностей очистных сооружений системы водоотведения и возможности расширения зоны их действия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42</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Раздел 5</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54"/>
              <w:widowControl w:val="false"/>
              <w:tabs>
                <w:tab w:val="clear" w:pos="708"/>
                <w:tab w:val="left" w:pos="851" w:leader="none"/>
              </w:tabs>
              <w:ind w:left="0" w:hanging="0"/>
              <w:jc w:val="both"/>
              <w:rPr>
                <w:sz w:val="20"/>
                <w:szCs w:val="20"/>
              </w:rPr>
            </w:pPr>
            <w:r>
              <w:rPr>
                <w:rFonts w:ascii="Times New Roman" w:hAnsi="Times New Roman"/>
                <w:sz w:val="20"/>
                <w:szCs w:val="20"/>
              </w:rPr>
              <w:t xml:space="preserve">Предложения по строительству, реконструкции и модернизации (техническому перевооружению)  объектов централизованной системы водоснабжения </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44</w:t>
            </w:r>
          </w:p>
        </w:tc>
      </w:tr>
      <w:tr>
        <w:trPr>
          <w:trHeight w:val="528"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5.1</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spacing w:val="2"/>
                <w:sz w:val="20"/>
              </w:rPr>
              <w:t>Перечень мероприятий по подготовке проектной документации, строительству, модернизации и реконструкции существующих объектов централизованных систем   водоснабжения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44</w:t>
            </w:r>
          </w:p>
        </w:tc>
      </w:tr>
      <w:tr>
        <w:trPr>
          <w:trHeight w:val="425"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5.2</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2"/>
              <w:widowControl w:val="false"/>
              <w:spacing w:before="310" w:after="60"/>
              <w:ind w:right="7" w:hanging="0"/>
              <w:rPr>
                <w:b w:val="false"/>
                <w:b w:val="false"/>
                <w:sz w:val="20"/>
              </w:rPr>
            </w:pPr>
            <w:bookmarkStart w:id="2" w:name="_Toc181197540"/>
            <w:r>
              <w:rPr>
                <w:rFonts w:ascii="Times New Roman" w:hAnsi="Times New Roman"/>
                <w:b w:val="false"/>
                <w:bCs/>
                <w:i w:val="false"/>
                <w:iCs/>
                <w:sz w:val="20"/>
              </w:rPr>
              <w:t>Сведения о вновь строящихся, реконструируемых и предлагаемых к выводу из эксплуатации объектах централизованной системы водоснабжения</w:t>
            </w:r>
            <w:bookmarkEnd w:id="2"/>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50</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Раздел 6</w:t>
            </w:r>
          </w:p>
        </w:tc>
        <w:tc>
          <w:tcPr>
            <w:tcW w:w="7373" w:type="dxa"/>
            <w:tcBorders>
              <w:top w:val="single" w:sz="4" w:space="0" w:color="000000"/>
              <w:left w:val="single" w:sz="4" w:space="0" w:color="000000"/>
              <w:bottom w:val="single" w:sz="4" w:space="0" w:color="000000"/>
              <w:right w:val="single" w:sz="4" w:space="0" w:color="000000"/>
            </w:tcBorders>
          </w:tcPr>
          <w:p>
            <w:pPr>
              <w:pStyle w:val="54"/>
              <w:widowControl w:val="false"/>
              <w:tabs>
                <w:tab w:val="clear" w:pos="708"/>
                <w:tab w:val="left" w:pos="851" w:leader="none"/>
              </w:tabs>
              <w:ind w:left="0" w:hanging="0"/>
              <w:jc w:val="both"/>
              <w:rPr>
                <w:sz w:val="20"/>
                <w:szCs w:val="20"/>
              </w:rPr>
            </w:pPr>
            <w:r>
              <w:rPr>
                <w:rFonts w:ascii="Times New Roman" w:hAnsi="Times New Roman"/>
                <w:sz w:val="20"/>
                <w:szCs w:val="20"/>
              </w:rPr>
              <w:t>Предложения по строительству, реконструкции и модернизации (техническому перевооружению)  объектов централизованной системы водоотведения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51</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6.1</w:t>
            </w:r>
          </w:p>
        </w:tc>
        <w:tc>
          <w:tcPr>
            <w:tcW w:w="7373"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sz w:val="20"/>
              </w:rPr>
            </w:pPr>
            <w:r>
              <w:rPr>
                <w:spacing w:val="2"/>
                <w:sz w:val="20"/>
              </w:rPr>
              <w:t>Перечень мероприятий по подготовке проектной документации, строительству, модернизации и реконструкции существующих объектов централизованных систем   водоотведения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51</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Раздел 7</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54"/>
              <w:widowControl w:val="false"/>
              <w:tabs>
                <w:tab w:val="clear" w:pos="708"/>
                <w:tab w:val="left" w:pos="851" w:leader="none"/>
              </w:tabs>
              <w:ind w:left="0" w:hanging="0"/>
              <w:jc w:val="both"/>
              <w:rPr>
                <w:sz w:val="20"/>
                <w:szCs w:val="20"/>
              </w:rPr>
            </w:pPr>
            <w:r>
              <w:rPr>
                <w:rFonts w:ascii="Times New Roman" w:hAnsi="Times New Roman"/>
                <w:sz w:val="20"/>
                <w:szCs w:val="20"/>
              </w:rPr>
              <w:t>Расчёт финансовых потребностей  для реализации мероприятий  инвестиционной  программы  по строительству, реконструкции и модернизации (техническому перевооружению)  объектов централизованной системы водоснабжения и водоотведения   на 2025-2034 годы</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58</w:t>
            </w:r>
          </w:p>
        </w:tc>
      </w:tr>
      <w:tr>
        <w:trPr>
          <w:trHeight w:val="264"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7.1</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54"/>
              <w:widowControl w:val="false"/>
              <w:tabs>
                <w:tab w:val="clear" w:pos="708"/>
                <w:tab w:val="left" w:pos="851" w:leader="none"/>
              </w:tabs>
              <w:ind w:left="0" w:hanging="0"/>
              <w:jc w:val="both"/>
              <w:rPr>
                <w:sz w:val="20"/>
                <w:szCs w:val="20"/>
              </w:rPr>
            </w:pPr>
            <w:r>
              <w:rPr>
                <w:rFonts w:ascii="Times New Roman" w:hAnsi="Times New Roman"/>
                <w:sz w:val="20"/>
                <w:szCs w:val="20"/>
              </w:rPr>
              <w:t>Источники информации для расчёта укрупненных нормативов цены строительства планируемых мероприятий  инвестиционной  программы</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58</w:t>
            </w:r>
          </w:p>
        </w:tc>
      </w:tr>
      <w:tr>
        <w:trPr>
          <w:trHeight w:val="528"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7.2.</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76"/>
              <w:jc w:val="both"/>
              <w:rPr>
                <w:sz w:val="20"/>
              </w:rPr>
            </w:pPr>
            <w:r>
              <w:rPr>
                <w:sz w:val="20"/>
              </w:rPr>
              <w:t>Финансовая оценка технических мероприятий по реконструкции и строительству      системы водоотведения в рамках инвестиционной программы</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61</w:t>
            </w:r>
          </w:p>
        </w:tc>
      </w:tr>
      <w:tr>
        <w:trPr>
          <w:trHeight w:val="528"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7.3</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sz w:val="20"/>
              </w:rPr>
              <w:t xml:space="preserve">Финансовая оценка технических мероприятий по реконструкции и строительству     системы водоснабжения и водоотведения в рамках инвестиционной программы,  обеспечивающих </w:t>
            </w:r>
            <w:r>
              <w:rPr>
                <w:color w:val="000000"/>
                <w:sz w:val="20"/>
              </w:rPr>
              <w:t xml:space="preserve"> </w:t>
            </w:r>
            <w:r>
              <w:rPr>
                <w:spacing w:val="33"/>
                <w:sz w:val="20"/>
              </w:rPr>
              <w:t xml:space="preserve"> </w:t>
            </w:r>
            <w:r>
              <w:rPr>
                <w:w w:val="85"/>
                <w:sz w:val="20"/>
              </w:rPr>
              <w:t>увеличение</w:t>
            </w:r>
            <w:r>
              <w:rPr>
                <w:spacing w:val="33"/>
                <w:sz w:val="20"/>
              </w:rPr>
              <w:t xml:space="preserve"> </w:t>
            </w:r>
            <w:r>
              <w:rPr>
                <w:w w:val="85"/>
                <w:sz w:val="20"/>
              </w:rPr>
              <w:t>мощности</w:t>
            </w:r>
            <w:r>
              <w:rPr>
                <w:spacing w:val="34"/>
                <w:sz w:val="20"/>
              </w:rPr>
              <w:t xml:space="preserve"> </w:t>
            </w:r>
            <w:r>
              <w:rPr>
                <w:w w:val="85"/>
                <w:sz w:val="20"/>
              </w:rPr>
              <w:t>(пропускной</w:t>
            </w:r>
            <w:r>
              <w:rPr>
                <w:spacing w:val="33"/>
                <w:sz w:val="20"/>
              </w:rPr>
              <w:t xml:space="preserve"> </w:t>
            </w:r>
            <w:r>
              <w:rPr>
                <w:w w:val="85"/>
                <w:sz w:val="20"/>
              </w:rPr>
              <w:t>способности)</w:t>
            </w:r>
            <w:r>
              <w:rPr>
                <w:spacing w:val="33"/>
                <w:sz w:val="20"/>
              </w:rPr>
              <w:t xml:space="preserve"> </w:t>
            </w:r>
            <w:r>
              <w:rPr>
                <w:w w:val="85"/>
                <w:sz w:val="20"/>
              </w:rPr>
              <w:t>на</w:t>
            </w:r>
            <w:r>
              <w:rPr>
                <w:spacing w:val="35"/>
                <w:sz w:val="20"/>
              </w:rPr>
              <w:t xml:space="preserve"> </w:t>
            </w:r>
            <w:r>
              <w:rPr>
                <w:w w:val="85"/>
                <w:sz w:val="20"/>
              </w:rPr>
              <w:t>системам</w:t>
            </w:r>
            <w:r>
              <w:rPr>
                <w:spacing w:val="37"/>
                <w:sz w:val="20"/>
              </w:rPr>
              <w:t xml:space="preserve"> </w:t>
            </w:r>
            <w:r>
              <w:rPr>
                <w:spacing w:val="-2"/>
                <w:w w:val="85"/>
                <w:sz w:val="20"/>
              </w:rPr>
              <w:t xml:space="preserve">водоснабжения и водоотведения,  </w:t>
            </w:r>
            <w:r>
              <w:rPr>
                <w:color w:val="000000"/>
                <w:sz w:val="20"/>
              </w:rPr>
              <w:t>подключение (технологическое присоединение)  новых потребителей в  2025-2034годы</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62</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7.3.1</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sz w:val="20"/>
              </w:rPr>
              <w:t>Расчет</w:t>
            </w:r>
            <w:r>
              <w:rPr>
                <w:spacing w:val="-5"/>
                <w:sz w:val="20"/>
              </w:rPr>
              <w:t xml:space="preserve"> </w:t>
            </w:r>
            <w:r>
              <w:rPr>
                <w:sz w:val="20"/>
              </w:rPr>
              <w:t>ставки</w:t>
            </w:r>
            <w:r>
              <w:rPr>
                <w:spacing w:val="-3"/>
                <w:sz w:val="20"/>
              </w:rPr>
              <w:t xml:space="preserve"> </w:t>
            </w:r>
            <w:r>
              <w:rPr>
                <w:sz w:val="20"/>
              </w:rPr>
              <w:t>тарифа</w:t>
            </w:r>
            <w:r>
              <w:rPr>
                <w:spacing w:val="-4"/>
                <w:sz w:val="20"/>
              </w:rPr>
              <w:t xml:space="preserve"> </w:t>
            </w:r>
            <w:r>
              <w:rPr>
                <w:sz w:val="20"/>
              </w:rPr>
              <w:t>за</w:t>
            </w:r>
            <w:r>
              <w:rPr>
                <w:spacing w:val="-5"/>
                <w:sz w:val="20"/>
              </w:rPr>
              <w:t xml:space="preserve"> </w:t>
            </w:r>
            <w:r>
              <w:rPr>
                <w:sz w:val="20"/>
              </w:rPr>
              <w:t>подключаемую</w:t>
            </w:r>
            <w:r>
              <w:rPr>
                <w:spacing w:val="-4"/>
                <w:sz w:val="20"/>
              </w:rPr>
              <w:t xml:space="preserve"> </w:t>
            </w:r>
            <w:r>
              <w:rPr>
                <w:sz w:val="20"/>
              </w:rPr>
              <w:t>нагрузку</w:t>
            </w:r>
            <w:r>
              <w:rPr>
                <w:spacing w:val="-6"/>
                <w:sz w:val="20"/>
              </w:rPr>
              <w:t xml:space="preserve"> </w:t>
            </w:r>
            <w:r>
              <w:rPr>
                <w:sz w:val="20"/>
              </w:rPr>
              <w:t>к</w:t>
            </w:r>
            <w:r>
              <w:rPr>
                <w:spacing w:val="-4"/>
                <w:sz w:val="20"/>
              </w:rPr>
              <w:t xml:space="preserve"> </w:t>
            </w:r>
            <w:r>
              <w:rPr>
                <w:sz w:val="20"/>
              </w:rPr>
              <w:t>системам</w:t>
            </w:r>
            <w:r>
              <w:rPr>
                <w:spacing w:val="-7"/>
                <w:sz w:val="20"/>
              </w:rPr>
              <w:t xml:space="preserve"> </w:t>
            </w:r>
            <w:r>
              <w:rPr>
                <w:sz w:val="20"/>
              </w:rPr>
              <w:t xml:space="preserve">водоснабжения и водоотведения новых потребителей </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62</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7.3.2</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76"/>
              <w:jc w:val="both"/>
              <w:rPr>
                <w:sz w:val="20"/>
              </w:rPr>
            </w:pPr>
            <w:r>
              <w:rPr>
                <w:sz w:val="20"/>
              </w:rPr>
              <w:t xml:space="preserve">Итоговый расчет источников финансирования инвестиционных проектов в водоснабжении и водоотведении, обеспечивающих </w:t>
            </w:r>
            <w:r>
              <w:rPr>
                <w:color w:val="000000"/>
                <w:sz w:val="20"/>
              </w:rPr>
              <w:t xml:space="preserve"> </w:t>
            </w:r>
            <w:r>
              <w:rPr>
                <w:spacing w:val="33"/>
                <w:sz w:val="20"/>
              </w:rPr>
              <w:t xml:space="preserve"> </w:t>
            </w:r>
            <w:r>
              <w:rPr>
                <w:w w:val="85"/>
                <w:sz w:val="20"/>
              </w:rPr>
              <w:t>увеличение</w:t>
            </w:r>
            <w:r>
              <w:rPr>
                <w:spacing w:val="33"/>
                <w:sz w:val="20"/>
              </w:rPr>
              <w:t xml:space="preserve"> </w:t>
            </w:r>
            <w:r>
              <w:rPr>
                <w:w w:val="85"/>
                <w:sz w:val="20"/>
              </w:rPr>
              <w:t>мощности</w:t>
            </w:r>
            <w:r>
              <w:rPr>
                <w:spacing w:val="34"/>
                <w:sz w:val="20"/>
              </w:rPr>
              <w:t xml:space="preserve"> </w:t>
            </w:r>
            <w:r>
              <w:rPr>
                <w:w w:val="85"/>
                <w:sz w:val="20"/>
              </w:rPr>
              <w:t>(пропускной</w:t>
            </w:r>
            <w:r>
              <w:rPr>
                <w:spacing w:val="33"/>
                <w:sz w:val="20"/>
              </w:rPr>
              <w:t xml:space="preserve"> </w:t>
            </w:r>
            <w:r>
              <w:rPr>
                <w:w w:val="85"/>
                <w:sz w:val="20"/>
              </w:rPr>
              <w:t>способности)</w:t>
            </w:r>
            <w:r>
              <w:rPr>
                <w:spacing w:val="33"/>
                <w:sz w:val="20"/>
              </w:rPr>
              <w:t xml:space="preserve"> </w:t>
            </w:r>
            <w:r>
              <w:rPr>
                <w:w w:val="85"/>
                <w:sz w:val="20"/>
              </w:rPr>
              <w:t>на</w:t>
            </w:r>
            <w:r>
              <w:rPr>
                <w:spacing w:val="35"/>
                <w:sz w:val="20"/>
              </w:rPr>
              <w:t xml:space="preserve"> </w:t>
            </w:r>
            <w:r>
              <w:rPr>
                <w:w w:val="85"/>
                <w:sz w:val="20"/>
              </w:rPr>
              <w:t>системе</w:t>
            </w:r>
            <w:r>
              <w:rPr>
                <w:spacing w:val="37"/>
                <w:sz w:val="20"/>
              </w:rPr>
              <w:t xml:space="preserve"> </w:t>
            </w:r>
            <w:r>
              <w:rPr>
                <w:spacing w:val="-2"/>
                <w:w w:val="85"/>
                <w:sz w:val="20"/>
              </w:rPr>
              <w:t xml:space="preserve">водоснабжения и водоотведения  и </w:t>
            </w:r>
            <w:r>
              <w:rPr>
                <w:color w:val="000000"/>
                <w:sz w:val="20"/>
              </w:rPr>
              <w:t>подключение (технологическое присоединение)  новых потребителей в  2025-2034годах</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67</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7.4</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sz w:val="20"/>
              </w:rPr>
              <w:t>Расчет объёмов финансирования  инвестиционных проектов  в водоснабжении и водоотведении, обеспечивающих м</w:t>
            </w:r>
            <w:r>
              <w:rPr>
                <w:color w:val="000000"/>
                <w:sz w:val="20"/>
              </w:rPr>
              <w:t>одернизацию или реконструкция существующих</w:t>
            </w:r>
            <w:r>
              <w:rPr>
                <w:bCs/>
                <w:color w:val="000000"/>
                <w:sz w:val="20"/>
              </w:rPr>
              <w:t xml:space="preserve"> объектов централизованных систем водоснабжения и водоотведения в целях снижения уровня износа существующих объектов</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67</w:t>
            </w:r>
          </w:p>
        </w:tc>
      </w:tr>
      <w:tr>
        <w:trPr>
          <w:trHeight w:val="807"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7.5</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Bodytext21"/>
              <w:widowControl w:val="false"/>
              <w:shd w:val="clear" w:color="auto" w:fill="auto"/>
              <w:spacing w:lineRule="auto" w:line="240" w:before="0" w:after="0"/>
              <w:jc w:val="both"/>
              <w:rPr>
                <w:sz w:val="20"/>
              </w:rPr>
            </w:pPr>
            <w:r>
              <w:rPr>
                <w:sz w:val="20"/>
                <w:szCs w:val="20"/>
              </w:rPr>
              <w:t>Расчет  финансирования  инвестиционных проектов в водоснабжении и водоотведении, обеспечивающие повышение показателей надёжности, качества и энергоэффективности объектов централизованных систем водоснабжения и (или) водоотведения и расходов на реализацию инвестиционной программы</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68</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7.5.1</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Formattexttopleveltext"/>
              <w:widowControl w:val="false"/>
              <w:spacing w:before="0" w:after="0"/>
              <w:jc w:val="both"/>
              <w:rPr>
                <w:sz w:val="20"/>
                <w:szCs w:val="20"/>
              </w:rPr>
            </w:pPr>
            <w:r>
              <w:rPr>
                <w:sz w:val="20"/>
                <w:szCs w:val="20"/>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68</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7.6</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jc w:val="both"/>
              <w:textAlignment w:val="baseline"/>
              <w:rPr>
                <w:sz w:val="20"/>
              </w:rPr>
            </w:pPr>
            <w:r>
              <w:rPr>
                <w:bCs/>
                <w:color w:val="000000"/>
                <w:sz w:val="20"/>
              </w:rPr>
              <w:t>Итоговый перечень источников финансирования  для разработки   инвестиционной программы в сфере  водоснабжения и водоотведения с представлением сроков их реализации  и финансовых затрат</w:t>
            </w:r>
            <w:r>
              <w:rPr>
                <w:sz w:val="20"/>
              </w:rPr>
              <w:t xml:space="preserve"> на 2025-2034 годы</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70</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7.6.1</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0"/>
              </w:rPr>
            </w:pPr>
            <w:r>
              <w:rPr>
                <w:sz w:val="20"/>
              </w:rPr>
              <w:t>Собственные средства регулируемой организации</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74</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7.6.2</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0"/>
              </w:rPr>
            </w:pPr>
            <w:r>
              <w:rPr>
                <w:sz w:val="20"/>
              </w:rPr>
              <w:t>Займы и кредиты</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74</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Раздел 8</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BodyTextIndent2"/>
              <w:widowControl w:val="false"/>
              <w:spacing w:lineRule="auto" w:line="276" w:before="0" w:after="0"/>
              <w:ind w:left="0" w:hanging="0"/>
              <w:jc w:val="both"/>
              <w:rPr/>
            </w:pPr>
            <w:r>
              <w:rPr>
                <w:bCs/>
              </w:rPr>
              <w:t>Предварительный расчет тарифов в сфере холодного водоснабжения и водоотведение на период реализации Программы</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77</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8.1</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bCs/>
                <w:sz w:val="20"/>
              </w:rPr>
              <w:t>Общие сведения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77</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8.2</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color w:val="2D2D2D"/>
                <w:spacing w:val="2"/>
                <w:sz w:val="20"/>
              </w:rPr>
              <w:t>Предварительный расчет тарифа для водоотведения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78</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Раздел 9</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1"/>
              <w:widowControl w:val="false"/>
              <w:tabs>
                <w:tab w:val="clear" w:pos="708"/>
                <w:tab w:val="left" w:pos="465" w:leader="none"/>
              </w:tabs>
              <w:spacing w:lineRule="auto" w:line="247" w:before="0" w:after="60"/>
              <w:ind w:right="662" w:hanging="0"/>
              <w:jc w:val="both"/>
              <w:rPr>
                <w:b w:val="false"/>
                <w:b w:val="false"/>
                <w:bCs/>
                <w:sz w:val="20"/>
              </w:rPr>
            </w:pPr>
            <w:bookmarkStart w:id="3" w:name="_Toc181197550"/>
            <w:r>
              <w:rPr>
                <w:b w:val="false"/>
                <w:bCs/>
                <w:spacing w:val="-2"/>
                <w:w w:val="90"/>
                <w:sz w:val="20"/>
              </w:rPr>
              <w:t>Характеристика фактического и планового процента</w:t>
            </w:r>
            <w:r>
              <w:rPr>
                <w:b w:val="false"/>
                <w:bCs/>
                <w:spacing w:val="-3"/>
                <w:w w:val="90"/>
                <w:sz w:val="20"/>
              </w:rPr>
              <w:t xml:space="preserve"> </w:t>
            </w:r>
            <w:r>
              <w:rPr>
                <w:b w:val="false"/>
                <w:bCs/>
                <w:spacing w:val="-2"/>
                <w:w w:val="90"/>
                <w:sz w:val="20"/>
              </w:rPr>
              <w:t xml:space="preserve">износа </w:t>
            </w:r>
            <w:r>
              <w:rPr>
                <w:b w:val="false"/>
                <w:bCs/>
                <w:w w:val="90"/>
                <w:sz w:val="20"/>
              </w:rPr>
              <w:t xml:space="preserve">централизованных систем холодного водоснабжения и  </w:t>
            </w:r>
            <w:r>
              <w:rPr>
                <w:b w:val="false"/>
                <w:bCs/>
                <w:spacing w:val="-4"/>
                <w:w w:val="90"/>
                <w:sz w:val="20"/>
              </w:rPr>
              <w:t>водоотведения</w:t>
            </w:r>
            <w:r>
              <w:rPr>
                <w:b w:val="false"/>
                <w:bCs/>
                <w:spacing w:val="-5"/>
                <w:w w:val="90"/>
                <w:sz w:val="20"/>
              </w:rPr>
              <w:t xml:space="preserve"> </w:t>
            </w:r>
            <w:r>
              <w:rPr>
                <w:b w:val="false"/>
                <w:bCs/>
                <w:spacing w:val="-4"/>
                <w:w w:val="90"/>
                <w:sz w:val="20"/>
              </w:rPr>
              <w:t>г.</w:t>
            </w:r>
            <w:r>
              <w:rPr>
                <w:b w:val="false"/>
                <w:bCs/>
                <w:spacing w:val="-5"/>
                <w:w w:val="90"/>
                <w:sz w:val="20"/>
              </w:rPr>
              <w:t xml:space="preserve"> Курчатова</w:t>
            </w:r>
            <w:bookmarkEnd w:id="3"/>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80</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Раздел 10</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0"/>
              </w:rPr>
            </w:pPr>
            <w:r>
              <w:rPr>
                <w:spacing w:val="2"/>
                <w:sz w:val="20"/>
              </w:rPr>
              <w:t>Перечень мероприятий по защите централизованных систем водоснабжения и водоотведения и их отдельных объектов от угроз техногенного, природного характера и террористических актов, по предотвращению возникновения аварийных ситуаций, снижению риска и смягчению последствий чрезвычайных ситуаций</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81</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Раздел 11</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jc w:val="both"/>
              <w:textAlignment w:val="baseline"/>
              <w:rPr>
                <w:sz w:val="20"/>
              </w:rPr>
            </w:pPr>
            <w:r>
              <w:rPr>
                <w:sz w:val="20"/>
              </w:rPr>
              <w:t xml:space="preserve">Расчет плановых значений  </w:t>
            </w:r>
            <w:r>
              <w:rPr>
                <w:spacing w:val="2"/>
                <w:sz w:val="20"/>
              </w:rPr>
              <w:t>показателей надежности, качества и энергоэффективности объектов централизованных систем водоснабжения и  водоотведения и расходов на реализацию инвестиционной программы</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83</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11.1</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pacing w:val="2"/>
                <w:sz w:val="20"/>
              </w:rPr>
            </w:pPr>
            <w:r>
              <w:rPr>
                <w:sz w:val="20"/>
              </w:rPr>
              <w:t>Оценка экономической эффективности</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83</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11.2</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Formattexttopleveltext"/>
              <w:widowControl w:val="false"/>
              <w:spacing w:before="0" w:after="0"/>
              <w:jc w:val="both"/>
              <w:rPr>
                <w:spacing w:val="2"/>
                <w:sz w:val="20"/>
                <w:szCs w:val="20"/>
              </w:rPr>
            </w:pPr>
            <w:r>
              <w:rPr>
                <w:sz w:val="20"/>
                <w:szCs w:val="20"/>
              </w:rPr>
              <w:t>Плановые значения показателей надежности, качества, энергетической эффективности объектов системы    водоотведения</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85</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bCs/>
                <w:color w:val="000000"/>
                <w:sz w:val="20"/>
              </w:rPr>
              <w:t xml:space="preserve">Приложение 1    </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jc w:val="both"/>
              <w:textAlignment w:val="baseline"/>
              <w:rPr>
                <w:spacing w:val="2"/>
                <w:sz w:val="20"/>
              </w:rPr>
            </w:pPr>
            <w:r>
              <w:rPr>
                <w:bCs/>
                <w:color w:val="000000"/>
                <w:sz w:val="20"/>
              </w:rPr>
              <w:t>Перечень мероприятий  для разработки   инвестиционной программы в сфере  водоснабжения с представлением сроков реализации  и их  технологических параметров</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90</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bCs/>
                <w:color w:val="000000"/>
                <w:sz w:val="20"/>
              </w:rPr>
              <w:t xml:space="preserve">Приложение 2  </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jc w:val="both"/>
              <w:textAlignment w:val="baseline"/>
              <w:rPr>
                <w:spacing w:val="2"/>
                <w:sz w:val="20"/>
              </w:rPr>
            </w:pPr>
            <w:r>
              <w:rPr>
                <w:bCs/>
                <w:color w:val="000000"/>
                <w:sz w:val="20"/>
              </w:rPr>
              <w:t>Перечень мероприятий  для разработки   инвестиционной программы в сфере  водоотведения с представлением сроков реализации  и их  технологических параметров</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94</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bCs/>
                <w:color w:val="000000"/>
                <w:sz w:val="20"/>
              </w:rPr>
              <w:t xml:space="preserve">Приложение 3   </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jc w:val="both"/>
              <w:textAlignment w:val="baseline"/>
              <w:rPr>
                <w:spacing w:val="2"/>
                <w:sz w:val="20"/>
              </w:rPr>
            </w:pPr>
            <w:r>
              <w:rPr>
                <w:bCs/>
                <w:color w:val="000000"/>
                <w:sz w:val="20"/>
              </w:rPr>
              <w:t>Финансовая оценка  мероприятий для разработки   инвестиционной программы в сфере  водоснабжения с представлением сроков их реализации</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99</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bCs/>
                <w:color w:val="000000"/>
                <w:sz w:val="20"/>
              </w:rPr>
              <w:t xml:space="preserve">Приложение 4  </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jc w:val="both"/>
              <w:textAlignment w:val="baseline"/>
              <w:rPr>
                <w:spacing w:val="2"/>
                <w:sz w:val="20"/>
              </w:rPr>
            </w:pPr>
            <w:r>
              <w:rPr>
                <w:bCs/>
                <w:color w:val="000000"/>
                <w:sz w:val="20"/>
              </w:rPr>
              <w:t>Финансовая оценка  мероприятий для разработки   инвестиционной программы в сфере  водоотведения с представлением их сроков реализации</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103</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bCs/>
                <w:color w:val="000000"/>
                <w:sz w:val="20"/>
              </w:rPr>
              <w:t xml:space="preserve">Приложение 5 </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jc w:val="both"/>
              <w:textAlignment w:val="baseline"/>
              <w:rPr>
                <w:spacing w:val="2"/>
                <w:sz w:val="20"/>
              </w:rPr>
            </w:pPr>
            <w:r>
              <w:rPr>
                <w:bCs/>
                <w:color w:val="000000"/>
                <w:sz w:val="20"/>
              </w:rPr>
              <w:t xml:space="preserve"> </w:t>
            </w:r>
            <w:r>
              <w:rPr>
                <w:bCs/>
                <w:color w:val="000000"/>
                <w:sz w:val="20"/>
              </w:rPr>
              <w:t>Перечень источников  финансирования   для разработки   инвестиционной программы в сфере  водоснабжения с представлением сроков реализации  и их  финансовой оценки</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109</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bCs/>
                <w:color w:val="000000"/>
                <w:sz w:val="20"/>
              </w:rPr>
              <w:t xml:space="preserve">Приложение 6    </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Cs/>
                <w:color w:val="000000"/>
                <w:sz w:val="20"/>
              </w:rPr>
            </w:pPr>
            <w:r>
              <w:rPr>
                <w:bCs/>
                <w:color w:val="000000"/>
                <w:sz w:val="20"/>
              </w:rPr>
              <w:t>Перечень источников  финансирования   для разработки   инвестиционной программы в сфере  водоотведения с представлением сроков реализации  и их  финансовой оценки</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121</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bCs/>
                <w:color w:val="000000"/>
                <w:sz w:val="20"/>
              </w:rPr>
              <w:t xml:space="preserve">Приложение 7  </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Cs/>
                <w:color w:val="000000"/>
                <w:sz w:val="20"/>
              </w:rPr>
            </w:pPr>
            <w:r>
              <w:rPr>
                <w:bCs/>
                <w:color w:val="000000"/>
                <w:sz w:val="20"/>
              </w:rPr>
              <w:t>Перечень мероприятий  для разработки   инвестиционной программы в сфере  водоснабжения</w:t>
            </w:r>
            <w:r>
              <w:rPr>
                <w:bCs/>
                <w:sz w:val="20"/>
              </w:rPr>
              <w:t xml:space="preserve"> с отражением </w:t>
            </w:r>
            <w:r>
              <w:rPr>
                <w:bCs/>
                <w:color w:val="000000"/>
                <w:sz w:val="20"/>
              </w:rPr>
              <w:t xml:space="preserve"> </w:t>
            </w:r>
            <w:r>
              <w:rPr>
                <w:bCs/>
                <w:sz w:val="20"/>
              </w:rPr>
              <w:t>планового процента износа объектов централизованной системы водоснабжения  и фактического процент износа объектов централизованной системы водоснабжения, существующих на начало реализации инвестиционной программы</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129</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bCs/>
                <w:color w:val="000000"/>
                <w:sz w:val="20"/>
              </w:rPr>
              <w:t xml:space="preserve">Приложение 8   </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Cs/>
                <w:color w:val="000000"/>
                <w:sz w:val="20"/>
              </w:rPr>
            </w:pPr>
            <w:r>
              <w:rPr>
                <w:bCs/>
                <w:color w:val="000000"/>
                <w:sz w:val="20"/>
              </w:rPr>
              <w:t xml:space="preserve">Перечень мероприятий  для разработки   инвестиционной программы в сфере  водоотведения </w:t>
            </w:r>
            <w:r>
              <w:rPr>
                <w:bCs/>
                <w:sz w:val="20"/>
              </w:rPr>
              <w:t xml:space="preserve">с отражением </w:t>
            </w:r>
            <w:r>
              <w:rPr>
                <w:bCs/>
                <w:color w:val="000000"/>
                <w:sz w:val="20"/>
              </w:rPr>
              <w:t xml:space="preserve"> </w:t>
            </w:r>
            <w:r>
              <w:rPr>
                <w:bCs/>
                <w:sz w:val="20"/>
              </w:rPr>
              <w:t>планового процента износа объектов централизованной системы водоотведения  и фактического процент износа объектов централизованной системы водоотведения, существующих на начало реализации инвестиционной программы</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135</w:t>
            </w:r>
          </w:p>
        </w:tc>
      </w:tr>
      <w:tr>
        <w:trPr>
          <w:trHeight w:val="403" w:hRule="atLeast"/>
        </w:trPr>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Cs/>
                <w:color w:val="000000"/>
                <w:sz w:val="20"/>
              </w:rPr>
            </w:pPr>
            <w:r>
              <w:rPr>
                <w:bCs/>
                <w:color w:val="000000"/>
                <w:sz w:val="20"/>
              </w:rPr>
              <w:t>Приложение 9</w:t>
            </w:r>
          </w:p>
        </w:tc>
        <w:tc>
          <w:tcPr>
            <w:tcW w:w="73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Cs/>
                <w:color w:val="000000"/>
                <w:sz w:val="20"/>
              </w:rPr>
            </w:pPr>
            <w:r>
              <w:rPr>
                <w:bCs/>
                <w:color w:val="000000"/>
                <w:sz w:val="20"/>
              </w:rPr>
              <w:t>Техническое задание на разработку  ИП</w:t>
            </w:r>
          </w:p>
        </w:tc>
        <w:tc>
          <w:tcPr>
            <w:tcW w:w="11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139</w:t>
            </w:r>
          </w:p>
        </w:tc>
      </w:tr>
    </w:tbl>
    <w:p>
      <w:pPr>
        <w:pStyle w:val="Normal"/>
        <w:rPr/>
      </w:pPr>
      <w:r>
        <w:rPr/>
      </w:r>
    </w:p>
    <w:p>
      <w:pPr>
        <w:pStyle w:val="19"/>
        <w:shd w:val="clear" w:color="auto" w:fill="auto"/>
        <w:spacing w:lineRule="auto" w:line="240"/>
        <w:ind w:left="40" w:right="60" w:hanging="0"/>
        <w:rPr>
          <w:b/>
          <w:b/>
        </w:rPr>
      </w:pPr>
      <w:r>
        <w:rPr>
          <w:b/>
        </w:rPr>
      </w:r>
    </w:p>
    <w:p>
      <w:pPr>
        <w:pStyle w:val="19"/>
        <w:shd w:val="clear" w:color="auto" w:fill="auto"/>
        <w:spacing w:lineRule="auto" w:line="240"/>
        <w:ind w:left="40" w:right="60" w:hanging="0"/>
        <w:rPr>
          <w:b/>
          <w:b/>
        </w:rPr>
      </w:pPr>
      <w:r>
        <w:rPr>
          <w:b/>
        </w:rPr>
      </w:r>
    </w:p>
    <w:p>
      <w:pPr>
        <w:pStyle w:val="Normal"/>
        <w:rPr/>
      </w:pPr>
      <w:r>
        <w:rPr/>
      </w:r>
    </w:p>
    <w:p>
      <w:pPr>
        <w:pStyle w:val="Normal"/>
        <w:rPr>
          <w:b/>
          <w:b/>
          <w:szCs w:val="24"/>
        </w:rPr>
      </w:pPr>
      <w:r>
        <w:rPr>
          <w:b/>
          <w:szCs w:val="24"/>
        </w:rPr>
      </w:r>
    </w:p>
    <w:p>
      <w:pPr>
        <w:pStyle w:val="Normal"/>
        <w:rPr>
          <w:b/>
          <w:b/>
          <w:szCs w:val="24"/>
        </w:rPr>
      </w:pPr>
      <w:r>
        <w:rPr>
          <w:b/>
          <w:szCs w:val="24"/>
        </w:rPr>
      </w:r>
    </w:p>
    <w:p>
      <w:pPr>
        <w:pStyle w:val="Normal"/>
        <w:rPr>
          <w:b/>
          <w:b/>
          <w:szCs w:val="24"/>
        </w:rPr>
      </w:pPr>
      <w:r>
        <w:rPr>
          <w:b/>
          <w:szCs w:val="24"/>
        </w:rPr>
      </w:r>
    </w:p>
    <w:p>
      <w:pPr>
        <w:pStyle w:val="Normal"/>
        <w:rPr>
          <w:b/>
          <w:b/>
          <w:szCs w:val="24"/>
        </w:rPr>
      </w:pPr>
      <w:r>
        <w:rPr>
          <w:b/>
          <w:szCs w:val="24"/>
        </w:rPr>
      </w:r>
    </w:p>
    <w:p>
      <w:pPr>
        <w:pStyle w:val="Normal"/>
        <w:rPr>
          <w:b/>
          <w:b/>
          <w:szCs w:val="24"/>
        </w:rPr>
      </w:pPr>
      <w:r>
        <w:rPr>
          <w:b/>
          <w:szCs w:val="24"/>
        </w:rPr>
      </w:r>
    </w:p>
    <w:p>
      <w:pPr>
        <w:pStyle w:val="Normal"/>
        <w:rPr>
          <w:b/>
          <w:b/>
          <w:szCs w:val="24"/>
        </w:rPr>
      </w:pPr>
      <w:r>
        <w:rPr>
          <w:b/>
          <w:szCs w:val="24"/>
        </w:rPr>
      </w:r>
    </w:p>
    <w:p>
      <w:pPr>
        <w:pStyle w:val="Normal"/>
        <w:rPr>
          <w:b/>
          <w:b/>
          <w:szCs w:val="24"/>
        </w:rPr>
      </w:pPr>
      <w:r>
        <w:rPr>
          <w:b/>
          <w:szCs w:val="24"/>
        </w:rPr>
      </w:r>
    </w:p>
    <w:p>
      <w:pPr>
        <w:pStyle w:val="Normal"/>
        <w:rPr>
          <w:b/>
          <w:b/>
          <w:szCs w:val="24"/>
        </w:rPr>
      </w:pPr>
      <w:r>
        <w:rPr>
          <w:b/>
          <w:szCs w:val="24"/>
        </w:rPr>
      </w:r>
    </w:p>
    <w:p>
      <w:pPr>
        <w:pStyle w:val="Normal"/>
        <w:rPr>
          <w:b/>
          <w:b/>
          <w:szCs w:val="24"/>
        </w:rPr>
      </w:pPr>
      <w:r>
        <w:rPr>
          <w:b/>
          <w:szCs w:val="24"/>
        </w:rPr>
      </w:r>
    </w:p>
    <w:p>
      <w:pPr>
        <w:pStyle w:val="Normal"/>
        <w:rPr>
          <w:b/>
          <w:b/>
          <w:szCs w:val="24"/>
        </w:rPr>
      </w:pPr>
      <w:r>
        <w:rPr>
          <w:b/>
          <w:szCs w:val="24"/>
        </w:rPr>
      </w:r>
    </w:p>
    <w:p>
      <w:pPr>
        <w:pStyle w:val="Normal"/>
        <w:rPr>
          <w:b/>
          <w:b/>
          <w:szCs w:val="24"/>
        </w:rPr>
      </w:pPr>
      <w:r>
        <w:rPr>
          <w:b/>
          <w:szCs w:val="24"/>
        </w:rPr>
      </w:r>
    </w:p>
    <w:p>
      <w:pPr>
        <w:pStyle w:val="Normal"/>
        <w:rPr>
          <w:b/>
          <w:b/>
          <w:szCs w:val="24"/>
        </w:rPr>
      </w:pPr>
      <w:r>
        <w:rPr>
          <w:b/>
          <w:szCs w:val="24"/>
        </w:rPr>
      </w:r>
    </w:p>
    <w:p>
      <w:pPr>
        <w:pStyle w:val="Normal"/>
        <w:rPr>
          <w:b/>
          <w:b/>
          <w:szCs w:val="24"/>
        </w:rPr>
      </w:pPr>
      <w:r>
        <w:rPr>
          <w:b/>
          <w:szCs w:val="24"/>
        </w:rPr>
      </w:r>
    </w:p>
    <w:p>
      <w:pPr>
        <w:pStyle w:val="Normal"/>
        <w:rPr>
          <w:b/>
          <w:b/>
          <w:szCs w:val="24"/>
        </w:rPr>
      </w:pPr>
      <w:r>
        <w:rPr>
          <w:b/>
          <w:szCs w:val="24"/>
        </w:rPr>
      </w:r>
    </w:p>
    <w:p>
      <w:pPr>
        <w:pStyle w:val="Normal"/>
        <w:rPr>
          <w:b/>
          <w:b/>
          <w:szCs w:val="24"/>
        </w:rPr>
      </w:pPr>
      <w:r>
        <w:rPr>
          <w:b/>
          <w:szCs w:val="24"/>
        </w:rPr>
      </w:r>
    </w:p>
    <w:p>
      <w:pPr>
        <w:pStyle w:val="Style34"/>
        <w:spacing w:before="59" w:after="120"/>
        <w:ind w:right="404" w:hanging="0"/>
        <w:jc w:val="both"/>
        <w:rPr>
          <w:b/>
          <w:b/>
          <w:bCs/>
          <w:sz w:val="28"/>
          <w:szCs w:val="28"/>
        </w:rPr>
      </w:pPr>
      <w:r>
        <w:rPr>
          <w:b/>
          <w:bCs/>
          <w:sz w:val="28"/>
          <w:szCs w:val="28"/>
        </w:rPr>
        <w:t xml:space="preserve">Введение </w:t>
      </w:r>
    </w:p>
    <w:p>
      <w:pPr>
        <w:pStyle w:val="Normal"/>
        <w:jc w:val="both"/>
        <w:rPr/>
      </w:pPr>
      <w:r>
        <w:rPr/>
        <w:t>Системы водоснабжения и водоотведения являются частью городской инфраструктуры, совершенствование и расширение которых необходимо для поддержания экономического роста и экономической стабильности, улучшения экологического состояния, защиты здоровья жителей города Курчатова.</w:t>
      </w:r>
    </w:p>
    <w:p>
      <w:pPr>
        <w:pStyle w:val="Normal"/>
        <w:jc w:val="both"/>
        <w:rPr/>
      </w:pPr>
      <w:r>
        <w:rPr/>
        <w:t xml:space="preserve">В настоящее время системы водоснабжения и водоотведения города являются сложными комплексами сооружений различного назначения. Среднесуточный объем воды, подаваемой МУП «ГТС» в город составляет  16960  куб. м. Объем отведенных и обработанных на очистных сооружениях канализации сточных вод около 7452 куб. м/сутки. Протяженность трубопроводов Курчатовского водопровода, находящихся на балансе МУП "ГТС" по состоянию на 01.01.2024 г., составляет 90,482 км, степень износа – более 80 %. Общая протяженность коллекторов сетей водоотведения составляет 50,636 км, степень износа до 100 процентов. </w:t>
      </w:r>
    </w:p>
    <w:p>
      <w:pPr>
        <w:pStyle w:val="Normal"/>
        <w:jc w:val="both"/>
        <w:rPr/>
      </w:pPr>
      <w:r>
        <w:rPr/>
        <w:t xml:space="preserve">Исходя из приведенных выше значений износа основных систем необходимо решать вопросы строительства новых и реконструкции существующих инженерно- технических объектов, снизить степень износа основных фондов. </w:t>
      </w:r>
    </w:p>
    <w:p>
      <w:pPr>
        <w:pStyle w:val="Normal"/>
        <w:jc w:val="both"/>
        <w:rPr/>
      </w:pPr>
      <w:r>
        <w:rPr/>
        <w:t xml:space="preserve">     </w:t>
      </w:r>
      <w:r>
        <w:rPr/>
        <w:t xml:space="preserve">В соответствии с Генеральным планом города Курчатова в 2025-2034 г.г. намечено начать развитие ряда новых площадок комплексной жилой застройки, малообеспеченных или совсем не обеспеченных подводящими коммуникациями систем водоснабжения и водоотведения, что ставит дополнительные задачи по развитию указанных систем. Требуется развитие сооружений общегородского назначения и магистральных сетей до границ площадок. </w:t>
      </w:r>
    </w:p>
    <w:p>
      <w:pPr>
        <w:pStyle w:val="Normal"/>
        <w:jc w:val="both"/>
        <w:rPr/>
      </w:pPr>
      <w:r>
        <w:rPr/>
        <w:t xml:space="preserve">     </w:t>
      </w:r>
      <w:r>
        <w:rPr/>
        <w:t xml:space="preserve">В последние годы значительно повысились требования природоохранного законодательства по степени очистки хозяйственно-бытовых сточных вод, направляемых в водные объекты. Требуется исключить факторы возможного негативного влияния на реку Реут и прилегающие территории. </w:t>
      </w:r>
    </w:p>
    <w:p>
      <w:pPr>
        <w:pStyle w:val="Normal"/>
        <w:jc w:val="both"/>
        <w:rPr>
          <w:color w:val="000000"/>
        </w:rPr>
      </w:pPr>
      <w:r>
        <w:rPr/>
        <w:t xml:space="preserve">Инвестиционная программа направлена на решение указанных задач и разработана на основании документов территориального планирования, учитывающих развитие города на период до 2034 года: </w:t>
      </w:r>
      <w:r>
        <w:rPr>
          <w:color w:val="000000"/>
        </w:rPr>
        <w:t xml:space="preserve">Проект генерального плана города Курчатова выполнен </w:t>
      </w:r>
      <w:r>
        <w:rPr/>
        <w:t xml:space="preserve">по заказу Администрации муниципального образования в соответствии с Техническим заданием – Приложением №1 к Муниципальному контракту </w:t>
      </w:r>
      <w:r>
        <w:rPr>
          <w:iCs/>
          <w:color w:val="000000"/>
        </w:rPr>
        <w:t>МК № 0144300036720000029_171394 от 03 ноября 2020 г</w:t>
      </w:r>
      <w:r>
        <w:rPr/>
        <w:t>.</w:t>
      </w:r>
    </w:p>
    <w:p>
      <w:pPr>
        <w:pStyle w:val="Style34"/>
        <w:spacing w:before="59" w:after="120"/>
        <w:ind w:right="2" w:hanging="0"/>
        <w:jc w:val="both"/>
        <w:rPr>
          <w:b/>
          <w:b/>
          <w:bCs/>
          <w:sz w:val="24"/>
          <w:szCs w:val="24"/>
        </w:rPr>
      </w:pPr>
      <w:r>
        <w:rPr>
          <w:sz w:val="24"/>
          <w:szCs w:val="24"/>
        </w:rPr>
        <w:t>Инвестиционная программа муниципального унитарного предприятия «Городские  тепловые сети») в сфере водоснабжения, водоотведения и очистки сточных вод на территории   г.Курчатова разработана на период 2025-2034</w:t>
      </w:r>
      <w:r>
        <w:rPr>
          <w:spacing w:val="-1"/>
          <w:sz w:val="24"/>
          <w:szCs w:val="24"/>
        </w:rPr>
        <w:t xml:space="preserve"> </w:t>
      </w:r>
      <w:r>
        <w:rPr>
          <w:sz w:val="24"/>
          <w:szCs w:val="24"/>
        </w:rPr>
        <w:t>гг., в соответствии с техническим заданием, утверждённым постановлением  администрации города Курчатова №320 от 29,02.2024года</w:t>
      </w:r>
      <w:r>
        <w:rPr>
          <w:b/>
          <w:bCs/>
          <w:sz w:val="24"/>
          <w:szCs w:val="24"/>
        </w:rPr>
        <w:t>.</w:t>
      </w:r>
    </w:p>
    <w:p>
      <w:pPr>
        <w:pStyle w:val="Normal"/>
        <w:spacing w:before="252" w:after="0"/>
        <w:jc w:val="both"/>
        <w:rPr>
          <w:szCs w:val="24"/>
        </w:rPr>
      </w:pPr>
      <w:r>
        <w:rPr>
          <w:b/>
          <w:szCs w:val="24"/>
        </w:rPr>
        <w:t>Основаниями</w:t>
      </w:r>
      <w:r>
        <w:rPr>
          <w:b/>
          <w:spacing w:val="-11"/>
          <w:szCs w:val="24"/>
        </w:rPr>
        <w:t xml:space="preserve"> </w:t>
      </w:r>
      <w:r>
        <w:rPr>
          <w:b/>
          <w:szCs w:val="24"/>
        </w:rPr>
        <w:t>для</w:t>
      </w:r>
      <w:r>
        <w:rPr>
          <w:b/>
          <w:spacing w:val="-8"/>
          <w:szCs w:val="24"/>
        </w:rPr>
        <w:t xml:space="preserve"> </w:t>
      </w:r>
      <w:r>
        <w:rPr>
          <w:b/>
          <w:szCs w:val="24"/>
        </w:rPr>
        <w:t>разработки</w:t>
      </w:r>
      <w:r>
        <w:rPr>
          <w:b/>
          <w:spacing w:val="-7"/>
          <w:szCs w:val="24"/>
        </w:rPr>
        <w:t xml:space="preserve"> </w:t>
      </w:r>
      <w:r>
        <w:rPr>
          <w:szCs w:val="24"/>
        </w:rPr>
        <w:t>Инвестиционной</w:t>
      </w:r>
      <w:r>
        <w:rPr>
          <w:spacing w:val="-9"/>
          <w:szCs w:val="24"/>
        </w:rPr>
        <w:t xml:space="preserve"> </w:t>
      </w:r>
      <w:r>
        <w:rPr>
          <w:szCs w:val="24"/>
        </w:rPr>
        <w:t>программы</w:t>
      </w:r>
      <w:r>
        <w:rPr>
          <w:spacing w:val="-8"/>
          <w:szCs w:val="24"/>
        </w:rPr>
        <w:t xml:space="preserve"> </w:t>
      </w:r>
      <w:r>
        <w:rPr>
          <w:szCs w:val="24"/>
        </w:rPr>
        <w:t>являются</w:t>
      </w:r>
      <w:r>
        <w:rPr>
          <w:spacing w:val="-9"/>
          <w:szCs w:val="24"/>
        </w:rPr>
        <w:t xml:space="preserve"> </w:t>
      </w:r>
      <w:r>
        <w:rPr>
          <w:szCs w:val="24"/>
        </w:rPr>
        <w:t>следующие</w:t>
      </w:r>
      <w:r>
        <w:rPr>
          <w:spacing w:val="-8"/>
          <w:szCs w:val="24"/>
        </w:rPr>
        <w:t xml:space="preserve"> </w:t>
      </w:r>
      <w:r>
        <w:rPr>
          <w:spacing w:val="-2"/>
          <w:szCs w:val="24"/>
        </w:rPr>
        <w:t>документы:</w:t>
      </w:r>
    </w:p>
    <w:p>
      <w:pPr>
        <w:pStyle w:val="Normal"/>
        <w:widowControl w:val="false"/>
        <w:tabs>
          <w:tab w:val="clear" w:pos="708"/>
          <w:tab w:val="left" w:pos="671" w:leader="none"/>
          <w:tab w:val="left" w:pos="9921" w:leader="none"/>
        </w:tabs>
        <w:spacing w:lineRule="exact" w:line="252" w:before="1" w:after="0"/>
        <w:jc w:val="both"/>
        <w:rPr>
          <w:szCs w:val="24"/>
        </w:rPr>
      </w:pPr>
      <w:r>
        <w:rPr>
          <w:szCs w:val="24"/>
        </w:rPr>
        <w:t>1.Федеральный</w:t>
      </w:r>
      <w:r>
        <w:rPr>
          <w:spacing w:val="-6"/>
          <w:szCs w:val="24"/>
        </w:rPr>
        <w:t xml:space="preserve"> </w:t>
      </w:r>
      <w:r>
        <w:rPr>
          <w:szCs w:val="24"/>
        </w:rPr>
        <w:t>закон</w:t>
      </w:r>
      <w:r>
        <w:rPr>
          <w:spacing w:val="-3"/>
          <w:szCs w:val="24"/>
        </w:rPr>
        <w:t xml:space="preserve"> </w:t>
      </w:r>
      <w:r>
        <w:rPr>
          <w:szCs w:val="24"/>
        </w:rPr>
        <w:t>от</w:t>
      </w:r>
      <w:r>
        <w:rPr>
          <w:spacing w:val="-4"/>
          <w:szCs w:val="24"/>
        </w:rPr>
        <w:t xml:space="preserve"> </w:t>
      </w:r>
      <w:r>
        <w:rPr>
          <w:szCs w:val="24"/>
        </w:rPr>
        <w:t>07.12.2011</w:t>
      </w:r>
      <w:r>
        <w:rPr>
          <w:spacing w:val="-6"/>
          <w:szCs w:val="24"/>
        </w:rPr>
        <w:t xml:space="preserve"> </w:t>
      </w:r>
      <w:r>
        <w:rPr>
          <w:szCs w:val="24"/>
        </w:rPr>
        <w:t>г.</w:t>
      </w:r>
      <w:r>
        <w:rPr>
          <w:spacing w:val="-3"/>
          <w:szCs w:val="24"/>
        </w:rPr>
        <w:t xml:space="preserve"> </w:t>
      </w:r>
      <w:r>
        <w:rPr>
          <w:szCs w:val="24"/>
        </w:rPr>
        <w:t>№</w:t>
      </w:r>
      <w:r>
        <w:rPr>
          <w:spacing w:val="-3"/>
          <w:szCs w:val="24"/>
        </w:rPr>
        <w:t xml:space="preserve"> </w:t>
      </w:r>
      <w:r>
        <w:rPr>
          <w:szCs w:val="24"/>
        </w:rPr>
        <w:t>416-ФЗ</w:t>
      </w:r>
      <w:r>
        <w:rPr>
          <w:spacing w:val="-1"/>
          <w:szCs w:val="24"/>
        </w:rPr>
        <w:t xml:space="preserve"> </w:t>
      </w:r>
      <w:r>
        <w:rPr>
          <w:szCs w:val="24"/>
        </w:rPr>
        <w:t>«О</w:t>
      </w:r>
      <w:r>
        <w:rPr>
          <w:spacing w:val="-4"/>
          <w:szCs w:val="24"/>
        </w:rPr>
        <w:t xml:space="preserve"> </w:t>
      </w:r>
      <w:r>
        <w:rPr>
          <w:szCs w:val="24"/>
        </w:rPr>
        <w:t>водоснабжении</w:t>
      </w:r>
      <w:r>
        <w:rPr>
          <w:spacing w:val="-3"/>
          <w:szCs w:val="24"/>
        </w:rPr>
        <w:t xml:space="preserve"> </w:t>
      </w:r>
      <w:r>
        <w:rPr>
          <w:szCs w:val="24"/>
        </w:rPr>
        <w:t>и</w:t>
      </w:r>
      <w:r>
        <w:rPr>
          <w:spacing w:val="-4"/>
          <w:szCs w:val="24"/>
        </w:rPr>
        <w:t xml:space="preserve"> </w:t>
      </w:r>
      <w:r>
        <w:rPr>
          <w:spacing w:val="-2"/>
          <w:szCs w:val="24"/>
        </w:rPr>
        <w:t>водоотведении»;</w:t>
      </w:r>
    </w:p>
    <w:p>
      <w:pPr>
        <w:pStyle w:val="Normal"/>
        <w:widowControl w:val="false"/>
        <w:tabs>
          <w:tab w:val="clear" w:pos="708"/>
          <w:tab w:val="left" w:pos="671" w:leader="none"/>
          <w:tab w:val="left" w:pos="673" w:leader="none"/>
          <w:tab w:val="left" w:pos="9921" w:leader="none"/>
        </w:tabs>
        <w:ind w:right="-2" w:hanging="0"/>
        <w:jc w:val="both"/>
        <w:rPr>
          <w:szCs w:val="24"/>
        </w:rPr>
      </w:pPr>
      <w:r>
        <w:rPr>
          <w:szCs w:val="24"/>
        </w:rPr>
        <w:t>2.Постановление Правительства Российской</w:t>
      </w:r>
      <w:r>
        <w:rPr>
          <w:spacing w:val="-1"/>
          <w:szCs w:val="24"/>
        </w:rPr>
        <w:t xml:space="preserve"> </w:t>
      </w:r>
      <w:r>
        <w:rPr>
          <w:szCs w:val="24"/>
        </w:rPr>
        <w:t>Федерации</w:t>
      </w:r>
      <w:r>
        <w:rPr>
          <w:spacing w:val="-1"/>
          <w:szCs w:val="24"/>
        </w:rPr>
        <w:t xml:space="preserve"> </w:t>
      </w:r>
      <w:r>
        <w:rPr>
          <w:szCs w:val="24"/>
        </w:rPr>
        <w:t>от</w:t>
      </w:r>
      <w:r>
        <w:rPr>
          <w:spacing w:val="-1"/>
          <w:szCs w:val="24"/>
        </w:rPr>
        <w:t xml:space="preserve"> </w:t>
      </w:r>
      <w:r>
        <w:rPr>
          <w:szCs w:val="24"/>
        </w:rPr>
        <w:t>29.07.2013 г.</w:t>
      </w:r>
      <w:r>
        <w:rPr>
          <w:spacing w:val="-2"/>
          <w:szCs w:val="24"/>
        </w:rPr>
        <w:t xml:space="preserve"> </w:t>
      </w:r>
      <w:r>
        <w:rPr>
          <w:szCs w:val="24"/>
        </w:rPr>
        <w:t>№ 641 «Об инвестиционных и производственных программах организаций, осуществляющих деятельность в сфере водоснабжения и водоотведения»;</w:t>
      </w:r>
    </w:p>
    <w:p>
      <w:pPr>
        <w:pStyle w:val="Normal"/>
        <w:widowControl w:val="false"/>
        <w:tabs>
          <w:tab w:val="clear" w:pos="708"/>
          <w:tab w:val="left" w:pos="671" w:leader="none"/>
          <w:tab w:val="left" w:pos="673" w:leader="none"/>
          <w:tab w:val="left" w:pos="9921" w:leader="none"/>
        </w:tabs>
        <w:spacing w:lineRule="auto" w:line="240"/>
        <w:ind w:right="-2" w:hanging="0"/>
        <w:jc w:val="both"/>
        <w:rPr>
          <w:szCs w:val="24"/>
        </w:rPr>
      </w:pPr>
      <w:r>
        <w:rPr>
          <w:szCs w:val="24"/>
        </w:rPr>
        <w:t>3.Постановление Правительства Российской Федерации от 13.05.2013 г. № 406 «О государственном регулировании тарифов в сфере водоснабжения и водоотведения»;</w:t>
      </w:r>
    </w:p>
    <w:p>
      <w:pPr>
        <w:pStyle w:val="Normal"/>
        <w:widowControl w:val="false"/>
        <w:tabs>
          <w:tab w:val="clear" w:pos="708"/>
          <w:tab w:val="left" w:pos="671" w:leader="none"/>
          <w:tab w:val="left" w:pos="673" w:leader="none"/>
          <w:tab w:val="left" w:pos="9921" w:leader="none"/>
        </w:tabs>
        <w:ind w:right="-2" w:hanging="0"/>
        <w:jc w:val="both"/>
        <w:rPr>
          <w:szCs w:val="24"/>
        </w:rPr>
      </w:pPr>
      <w:r>
        <w:rPr>
          <w:szCs w:val="24"/>
        </w:rPr>
        <w:t>4.Федеральный закон от 23.11.2009 года № 261-ФЗ «Об энергосбережении и о повышении энергетической эффективности»;</w:t>
      </w:r>
    </w:p>
    <w:p>
      <w:pPr>
        <w:pStyle w:val="Normal"/>
        <w:widowControl w:val="false"/>
        <w:tabs>
          <w:tab w:val="clear" w:pos="708"/>
          <w:tab w:val="left" w:pos="671" w:leader="none"/>
          <w:tab w:val="left" w:pos="673" w:leader="none"/>
          <w:tab w:val="left" w:pos="9921" w:leader="none"/>
        </w:tabs>
        <w:ind w:right="-2" w:hanging="0"/>
        <w:jc w:val="both"/>
        <w:rPr>
          <w:bCs/>
          <w:szCs w:val="24"/>
        </w:rPr>
      </w:pPr>
      <w:r>
        <w:rPr>
          <w:bCs/>
          <w:szCs w:val="24"/>
        </w:rPr>
        <w:t>5.</w:t>
      </w:r>
      <w:r>
        <w:rPr>
          <w:szCs w:val="24"/>
        </w:rPr>
        <w:t xml:space="preserve"> Постановление  Администрации города Курчатова №320 от 29.02.2024года</w:t>
      </w:r>
      <w:r>
        <w:rPr>
          <w:bCs/>
          <w:szCs w:val="24"/>
        </w:rPr>
        <w:t xml:space="preserve"> «Об утверждении </w:t>
      </w:r>
      <w:r>
        <w:rPr>
          <w:bCs/>
          <w:spacing w:val="27"/>
          <w:szCs w:val="24"/>
        </w:rPr>
        <w:t xml:space="preserve"> </w:t>
      </w:r>
      <w:r>
        <w:rPr>
          <w:bCs/>
          <w:szCs w:val="24"/>
        </w:rPr>
        <w:t>технического</w:t>
      </w:r>
      <w:r>
        <w:rPr>
          <w:bCs/>
          <w:spacing w:val="29"/>
          <w:szCs w:val="24"/>
        </w:rPr>
        <w:t xml:space="preserve"> </w:t>
      </w:r>
      <w:r>
        <w:rPr>
          <w:bCs/>
          <w:szCs w:val="24"/>
        </w:rPr>
        <w:t>задания</w:t>
      </w:r>
      <w:r>
        <w:rPr>
          <w:bCs/>
          <w:spacing w:val="26"/>
          <w:szCs w:val="24"/>
        </w:rPr>
        <w:t xml:space="preserve"> </w:t>
      </w:r>
      <w:r>
        <w:rPr>
          <w:bCs/>
          <w:szCs w:val="24"/>
        </w:rPr>
        <w:t>на</w:t>
      </w:r>
      <w:r>
        <w:rPr>
          <w:bCs/>
          <w:spacing w:val="29"/>
          <w:szCs w:val="24"/>
        </w:rPr>
        <w:t xml:space="preserve"> </w:t>
      </w:r>
      <w:r>
        <w:rPr>
          <w:bCs/>
          <w:szCs w:val="24"/>
        </w:rPr>
        <w:t>разработку</w:t>
      </w:r>
      <w:r>
        <w:rPr>
          <w:bCs/>
          <w:spacing w:val="27"/>
          <w:szCs w:val="24"/>
        </w:rPr>
        <w:t xml:space="preserve"> </w:t>
      </w:r>
      <w:r>
        <w:rPr>
          <w:bCs/>
          <w:szCs w:val="24"/>
        </w:rPr>
        <w:t>инвестиционной</w:t>
      </w:r>
      <w:r>
        <w:rPr>
          <w:bCs/>
          <w:spacing w:val="28"/>
          <w:szCs w:val="24"/>
        </w:rPr>
        <w:t xml:space="preserve"> </w:t>
      </w:r>
      <w:r>
        <w:rPr>
          <w:bCs/>
          <w:szCs w:val="24"/>
        </w:rPr>
        <w:t>программы</w:t>
      </w:r>
      <w:r>
        <w:rPr>
          <w:bCs/>
          <w:spacing w:val="28"/>
          <w:szCs w:val="24"/>
        </w:rPr>
        <w:t xml:space="preserve"> МУП «ГТС» города Курчатова.</w:t>
      </w:r>
    </w:p>
    <w:p>
      <w:pPr>
        <w:pStyle w:val="Bodytext21"/>
        <w:shd w:val="clear" w:color="auto" w:fill="auto"/>
        <w:spacing w:lineRule="auto" w:line="240" w:before="0" w:after="0"/>
        <w:jc w:val="both"/>
        <w:rPr>
          <w:sz w:val="24"/>
          <w:szCs w:val="24"/>
        </w:rPr>
      </w:pPr>
      <w:r>
        <w:rPr>
          <w:sz w:val="24"/>
          <w:szCs w:val="24"/>
        </w:rPr>
        <w:t>6.Постановление Правительства РФ от 29.07.2013   №644 «Об утверждении Правил холодного водоснабжения и водоотведения и о внесении изменений в некоторые акты Правительства Российской Федерации»;</w:t>
      </w:r>
    </w:p>
    <w:p>
      <w:pPr>
        <w:pStyle w:val="Bodytext21"/>
        <w:shd w:val="clear" w:color="auto" w:fill="auto"/>
        <w:spacing w:lineRule="exact" w:line="320" w:before="0" w:after="0"/>
        <w:jc w:val="both"/>
        <w:rPr>
          <w:sz w:val="24"/>
          <w:szCs w:val="24"/>
        </w:rPr>
      </w:pPr>
      <w:r>
        <w:rPr>
          <w:sz w:val="24"/>
          <w:szCs w:val="24"/>
        </w:rPr>
        <w:t>7.Приказ Министерства регионального развития РФ от 10.10.2007   №100 «Об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w:t>
      </w:r>
    </w:p>
    <w:p>
      <w:pPr>
        <w:pStyle w:val="Bodytext21"/>
        <w:shd w:val="clear" w:color="auto" w:fill="auto"/>
        <w:spacing w:lineRule="exact" w:line="320" w:before="0" w:after="0"/>
        <w:jc w:val="both"/>
        <w:rPr>
          <w:sz w:val="24"/>
          <w:szCs w:val="24"/>
        </w:rPr>
      </w:pPr>
      <w:r>
        <w:rPr>
          <w:sz w:val="24"/>
          <w:szCs w:val="24"/>
        </w:rPr>
        <w:t>8.Приказ Минстроя России от 04.04.2014  №162/пр  «Об утверждении перечня показателей надёжности,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физических значений таких показателей»;</w:t>
      </w:r>
    </w:p>
    <w:p>
      <w:pPr>
        <w:pStyle w:val="Bodytext21"/>
        <w:shd w:val="clear" w:color="auto" w:fill="auto"/>
        <w:tabs>
          <w:tab w:val="clear" w:pos="708"/>
          <w:tab w:val="left" w:pos="1009" w:leader="none"/>
        </w:tabs>
        <w:spacing w:lineRule="exact" w:line="320" w:before="0" w:after="0"/>
        <w:jc w:val="both"/>
        <w:rPr>
          <w:sz w:val="24"/>
          <w:szCs w:val="24"/>
        </w:rPr>
      </w:pPr>
      <w:r>
        <w:rPr>
          <w:sz w:val="24"/>
          <w:szCs w:val="24"/>
        </w:rPr>
        <w:t>9.Решение Курчатовской городской Думы от 15.12.2022  №68 «Об утверждении программы комплексного развития систем коммунальной инфраструктуры муниципального образования «Город Курчатов» Курской области на период с 2022 по 2035 годы»;</w:t>
      </w:r>
    </w:p>
    <w:p>
      <w:pPr>
        <w:pStyle w:val="Bodytext21"/>
        <w:shd w:val="clear" w:color="auto" w:fill="auto"/>
        <w:tabs>
          <w:tab w:val="clear" w:pos="708"/>
          <w:tab w:val="left" w:pos="851" w:leader="none"/>
        </w:tabs>
        <w:spacing w:lineRule="exact" w:line="320" w:before="0" w:after="0"/>
        <w:jc w:val="both"/>
        <w:rPr>
          <w:sz w:val="24"/>
          <w:szCs w:val="24"/>
        </w:rPr>
      </w:pPr>
      <w:r>
        <w:rPr>
          <w:sz w:val="24"/>
          <w:szCs w:val="24"/>
        </w:rPr>
        <w:t>10.Постановление администрации города Курчатова Курской области от 23.12.2022  №1903 «Об утверждении актуализированной схемы водоснабжения и водоотведения муниципального образования «Город Курчатов» Курской области  на 2016-2031 годы.</w:t>
      </w:r>
    </w:p>
    <w:p>
      <w:pPr>
        <w:pStyle w:val="Style34"/>
        <w:spacing w:before="250" w:after="120"/>
        <w:rPr>
          <w:sz w:val="24"/>
          <w:szCs w:val="24"/>
        </w:rPr>
      </w:pPr>
      <w:r>
        <w:rPr>
          <w:sz w:val="24"/>
          <w:szCs w:val="24"/>
        </w:rPr>
        <w:t>Инвестиционная</w:t>
      </w:r>
      <w:r>
        <w:rPr>
          <w:spacing w:val="-10"/>
          <w:sz w:val="24"/>
          <w:szCs w:val="24"/>
        </w:rPr>
        <w:t xml:space="preserve"> </w:t>
      </w:r>
      <w:r>
        <w:rPr>
          <w:sz w:val="24"/>
          <w:szCs w:val="24"/>
        </w:rPr>
        <w:t>программа</w:t>
      </w:r>
      <w:r>
        <w:rPr>
          <w:spacing w:val="-8"/>
          <w:sz w:val="24"/>
          <w:szCs w:val="24"/>
        </w:rPr>
        <w:t xml:space="preserve"> </w:t>
      </w:r>
      <w:r>
        <w:rPr>
          <w:sz w:val="24"/>
          <w:szCs w:val="24"/>
        </w:rPr>
        <w:t>включает</w:t>
      </w:r>
      <w:r>
        <w:rPr>
          <w:spacing w:val="-6"/>
          <w:sz w:val="24"/>
          <w:szCs w:val="24"/>
        </w:rPr>
        <w:t xml:space="preserve"> </w:t>
      </w:r>
      <w:r>
        <w:rPr>
          <w:sz w:val="24"/>
          <w:szCs w:val="24"/>
        </w:rPr>
        <w:t>следующие</w:t>
      </w:r>
      <w:r>
        <w:rPr>
          <w:spacing w:val="-13"/>
          <w:sz w:val="24"/>
          <w:szCs w:val="24"/>
        </w:rPr>
        <w:t xml:space="preserve"> </w:t>
      </w:r>
      <w:r>
        <w:rPr>
          <w:sz w:val="24"/>
          <w:szCs w:val="24"/>
        </w:rPr>
        <w:t>основные</w:t>
      </w:r>
      <w:r>
        <w:rPr>
          <w:spacing w:val="-7"/>
          <w:sz w:val="24"/>
          <w:szCs w:val="24"/>
        </w:rPr>
        <w:t xml:space="preserve"> </w:t>
      </w:r>
      <w:r>
        <w:rPr>
          <w:spacing w:val="-2"/>
          <w:sz w:val="24"/>
          <w:szCs w:val="24"/>
        </w:rPr>
        <w:t>разделы:</w:t>
      </w:r>
    </w:p>
    <w:p>
      <w:pPr>
        <w:pStyle w:val="ListParagraph"/>
        <w:widowControl w:val="false"/>
        <w:numPr>
          <w:ilvl w:val="0"/>
          <w:numId w:val="5"/>
        </w:numPr>
        <w:tabs>
          <w:tab w:val="clear" w:pos="708"/>
          <w:tab w:val="left" w:pos="668" w:leader="none"/>
          <w:tab w:val="left" w:pos="670" w:leader="none"/>
          <w:tab w:val="left" w:pos="1393" w:leader="none"/>
        </w:tabs>
        <w:spacing w:lineRule="exact" w:line="252" w:before="1" w:after="0"/>
        <w:ind w:left="720" w:right="-140" w:hanging="360"/>
        <w:contextualSpacing/>
        <w:jc w:val="both"/>
        <w:rPr>
          <w:szCs w:val="24"/>
        </w:rPr>
      </w:pPr>
      <w:r>
        <w:rPr>
          <w:szCs w:val="24"/>
        </w:rPr>
        <w:t>Описание ключевых задач, решаемых в ходе её реализации. Данный раздел содержит как текстовое пояснение целей выполнения программы, так и формализованные значения этих целей;</w:t>
      </w:r>
    </w:p>
    <w:p>
      <w:pPr>
        <w:pStyle w:val="ListParagraph"/>
        <w:widowControl w:val="false"/>
        <w:numPr>
          <w:ilvl w:val="0"/>
          <w:numId w:val="5"/>
        </w:numPr>
        <w:tabs>
          <w:tab w:val="clear" w:pos="708"/>
          <w:tab w:val="left" w:pos="668" w:leader="none"/>
          <w:tab w:val="left" w:pos="670" w:leader="none"/>
          <w:tab w:val="left" w:pos="1393" w:leader="none"/>
        </w:tabs>
        <w:spacing w:lineRule="exact" w:line="252" w:before="1" w:after="0"/>
        <w:ind w:left="720" w:right="-140" w:hanging="360"/>
        <w:contextualSpacing/>
        <w:jc w:val="both"/>
        <w:rPr>
          <w:szCs w:val="24"/>
        </w:rPr>
      </w:pPr>
      <w:r>
        <w:rPr>
          <w:szCs w:val="24"/>
        </w:rPr>
        <w:t>система</w:t>
      </w:r>
      <w:r>
        <w:rPr>
          <w:spacing w:val="28"/>
          <w:szCs w:val="24"/>
        </w:rPr>
        <w:t xml:space="preserve"> </w:t>
      </w:r>
      <w:r>
        <w:rPr>
          <w:szCs w:val="24"/>
        </w:rPr>
        <w:t>показателей</w:t>
      </w:r>
      <w:r>
        <w:rPr>
          <w:spacing w:val="28"/>
          <w:szCs w:val="24"/>
        </w:rPr>
        <w:t xml:space="preserve"> </w:t>
      </w:r>
      <w:r>
        <w:rPr>
          <w:szCs w:val="24"/>
        </w:rPr>
        <w:t>надёжности, качества,</w:t>
      </w:r>
      <w:r>
        <w:rPr>
          <w:spacing w:val="28"/>
          <w:szCs w:val="24"/>
        </w:rPr>
        <w:t xml:space="preserve"> </w:t>
      </w:r>
      <w:r>
        <w:rPr>
          <w:szCs w:val="24"/>
        </w:rPr>
        <w:t>энергоэффективности,</w:t>
      </w:r>
      <w:r>
        <w:rPr>
          <w:spacing w:val="28"/>
          <w:szCs w:val="24"/>
        </w:rPr>
        <w:t xml:space="preserve"> </w:t>
      </w:r>
      <w:r>
        <w:rPr>
          <w:szCs w:val="24"/>
        </w:rPr>
        <w:t>разработанная</w:t>
      </w:r>
      <w:r>
        <w:rPr>
          <w:spacing w:val="27"/>
          <w:szCs w:val="24"/>
        </w:rPr>
        <w:t xml:space="preserve"> </w:t>
      </w:r>
      <w:r>
        <w:rPr>
          <w:szCs w:val="24"/>
        </w:rPr>
        <w:t>на</w:t>
      </w:r>
      <w:r>
        <w:rPr>
          <w:spacing w:val="28"/>
          <w:szCs w:val="24"/>
        </w:rPr>
        <w:t xml:space="preserve"> </w:t>
      </w:r>
      <w:r>
        <w:rPr>
          <w:szCs w:val="24"/>
        </w:rPr>
        <w:t>основе требований</w:t>
      </w:r>
      <w:r>
        <w:rPr>
          <w:spacing w:val="80"/>
          <w:w w:val="150"/>
          <w:szCs w:val="24"/>
        </w:rPr>
        <w:t xml:space="preserve"> </w:t>
      </w:r>
      <w:r>
        <w:rPr>
          <w:szCs w:val="24"/>
        </w:rPr>
        <w:t>федерального</w:t>
      </w:r>
      <w:r>
        <w:rPr>
          <w:spacing w:val="80"/>
          <w:w w:val="150"/>
          <w:szCs w:val="24"/>
        </w:rPr>
        <w:t xml:space="preserve"> </w:t>
      </w:r>
      <w:r>
        <w:rPr>
          <w:szCs w:val="24"/>
        </w:rPr>
        <w:t>законодательства,</w:t>
      </w:r>
      <w:r>
        <w:rPr>
          <w:spacing w:val="80"/>
          <w:w w:val="150"/>
          <w:szCs w:val="24"/>
        </w:rPr>
        <w:t xml:space="preserve">  и</w:t>
      </w:r>
      <w:r>
        <w:rPr>
          <w:spacing w:val="-4"/>
          <w:szCs w:val="24"/>
        </w:rPr>
        <w:t xml:space="preserve"> </w:t>
      </w:r>
      <w:r>
        <w:rPr>
          <w:szCs w:val="24"/>
        </w:rPr>
        <w:t>утверждённых</w:t>
      </w:r>
      <w:r>
        <w:rPr>
          <w:spacing w:val="-5"/>
          <w:szCs w:val="24"/>
        </w:rPr>
        <w:t xml:space="preserve"> </w:t>
      </w:r>
      <w:r>
        <w:rPr>
          <w:szCs w:val="24"/>
        </w:rPr>
        <w:t>Схем</w:t>
      </w:r>
      <w:r>
        <w:rPr>
          <w:spacing w:val="-4"/>
          <w:szCs w:val="24"/>
        </w:rPr>
        <w:t xml:space="preserve"> </w:t>
      </w:r>
      <w:r>
        <w:rPr>
          <w:szCs w:val="24"/>
        </w:rPr>
        <w:t>водоснабжения</w:t>
      </w:r>
      <w:r>
        <w:rPr>
          <w:spacing w:val="-5"/>
          <w:szCs w:val="24"/>
        </w:rPr>
        <w:t xml:space="preserve"> </w:t>
      </w:r>
      <w:r>
        <w:rPr>
          <w:szCs w:val="24"/>
        </w:rPr>
        <w:t>и</w:t>
      </w:r>
      <w:r>
        <w:rPr>
          <w:spacing w:val="-5"/>
          <w:szCs w:val="24"/>
        </w:rPr>
        <w:t xml:space="preserve"> </w:t>
      </w:r>
      <w:r>
        <w:rPr>
          <w:szCs w:val="24"/>
        </w:rPr>
        <w:t>водоотведения</w:t>
      </w:r>
      <w:r>
        <w:rPr>
          <w:spacing w:val="-6"/>
          <w:szCs w:val="24"/>
        </w:rPr>
        <w:t xml:space="preserve"> </w:t>
      </w:r>
      <w:r>
        <w:rPr>
          <w:szCs w:val="24"/>
        </w:rPr>
        <w:t>г.</w:t>
      </w:r>
      <w:r>
        <w:rPr>
          <w:spacing w:val="-4"/>
          <w:szCs w:val="24"/>
        </w:rPr>
        <w:t xml:space="preserve"> Курчатова</w:t>
      </w:r>
      <w:r>
        <w:rPr>
          <w:spacing w:val="-2"/>
          <w:szCs w:val="24"/>
        </w:rPr>
        <w:t>;</w:t>
      </w:r>
    </w:p>
    <w:p>
      <w:pPr>
        <w:pStyle w:val="ListParagraph"/>
        <w:widowControl w:val="false"/>
        <w:numPr>
          <w:ilvl w:val="0"/>
          <w:numId w:val="5"/>
        </w:numPr>
        <w:tabs>
          <w:tab w:val="clear" w:pos="708"/>
          <w:tab w:val="left" w:pos="668" w:leader="none"/>
          <w:tab w:val="left" w:pos="670" w:leader="none"/>
          <w:tab w:val="left" w:pos="1393" w:leader="none"/>
        </w:tabs>
        <w:spacing w:lineRule="exact" w:line="252" w:before="1" w:after="0"/>
        <w:ind w:left="720" w:right="-140" w:hanging="360"/>
        <w:contextualSpacing/>
        <w:jc w:val="both"/>
        <w:rPr>
          <w:szCs w:val="24"/>
        </w:rPr>
      </w:pPr>
      <w:r>
        <w:rPr>
          <w:szCs w:val="24"/>
        </w:rPr>
        <w:t>прогноз</w:t>
      </w:r>
      <w:r>
        <w:rPr>
          <w:spacing w:val="40"/>
          <w:szCs w:val="24"/>
        </w:rPr>
        <w:t xml:space="preserve"> </w:t>
      </w:r>
      <w:r>
        <w:rPr>
          <w:szCs w:val="24"/>
        </w:rPr>
        <w:t>ввода</w:t>
      </w:r>
      <w:r>
        <w:rPr>
          <w:spacing w:val="40"/>
          <w:szCs w:val="24"/>
        </w:rPr>
        <w:t xml:space="preserve"> </w:t>
      </w:r>
      <w:r>
        <w:rPr>
          <w:szCs w:val="24"/>
        </w:rPr>
        <w:t>объектов</w:t>
      </w:r>
      <w:r>
        <w:rPr>
          <w:spacing w:val="40"/>
          <w:szCs w:val="24"/>
        </w:rPr>
        <w:t xml:space="preserve"> </w:t>
      </w:r>
      <w:r>
        <w:rPr>
          <w:szCs w:val="24"/>
        </w:rPr>
        <w:t>капитального</w:t>
      </w:r>
      <w:r>
        <w:rPr>
          <w:spacing w:val="40"/>
          <w:szCs w:val="24"/>
        </w:rPr>
        <w:t xml:space="preserve"> </w:t>
      </w:r>
      <w:r>
        <w:rPr>
          <w:szCs w:val="24"/>
        </w:rPr>
        <w:t>строительства,</w:t>
      </w:r>
      <w:r>
        <w:rPr>
          <w:spacing w:val="40"/>
          <w:szCs w:val="24"/>
        </w:rPr>
        <w:t xml:space="preserve"> </w:t>
      </w:r>
      <w:r>
        <w:rPr>
          <w:szCs w:val="24"/>
        </w:rPr>
        <w:t>которые</w:t>
      </w:r>
      <w:r>
        <w:rPr>
          <w:spacing w:val="40"/>
          <w:szCs w:val="24"/>
        </w:rPr>
        <w:t xml:space="preserve"> </w:t>
      </w:r>
      <w:r>
        <w:rPr>
          <w:szCs w:val="24"/>
        </w:rPr>
        <w:t>необходимо</w:t>
      </w:r>
      <w:r>
        <w:rPr>
          <w:spacing w:val="40"/>
          <w:szCs w:val="24"/>
        </w:rPr>
        <w:t xml:space="preserve"> </w:t>
      </w:r>
      <w:r>
        <w:rPr>
          <w:szCs w:val="24"/>
        </w:rPr>
        <w:t>подключить</w:t>
      </w:r>
      <w:r>
        <w:rPr>
          <w:spacing w:val="40"/>
          <w:szCs w:val="24"/>
        </w:rPr>
        <w:t xml:space="preserve"> </w:t>
      </w:r>
      <w:r>
        <w:rPr>
          <w:szCs w:val="24"/>
        </w:rPr>
        <w:t>к централизованным системам водоснабжения и водоотведения.</w:t>
      </w:r>
    </w:p>
    <w:p>
      <w:pPr>
        <w:pStyle w:val="Normal"/>
        <w:widowControl w:val="false"/>
        <w:tabs>
          <w:tab w:val="clear" w:pos="708"/>
          <w:tab w:val="left" w:pos="668" w:leader="none"/>
          <w:tab w:val="left" w:pos="670" w:leader="none"/>
          <w:tab w:val="left" w:pos="1805" w:leader="none"/>
          <w:tab w:val="left" w:pos="3330" w:leader="none"/>
          <w:tab w:val="left" w:pos="4664" w:leader="none"/>
          <w:tab w:val="left" w:pos="6197" w:leader="none"/>
          <w:tab w:val="left" w:pos="6952" w:leader="none"/>
          <w:tab w:val="left" w:pos="7274" w:leader="none"/>
          <w:tab w:val="left" w:pos="8945" w:leader="none"/>
          <w:tab w:val="left" w:pos="9498" w:leader="none"/>
        </w:tabs>
        <w:spacing w:before="60" w:after="0"/>
        <w:ind w:right="409" w:hanging="0"/>
        <w:jc w:val="both"/>
        <w:rPr>
          <w:szCs w:val="24"/>
        </w:rPr>
      </w:pPr>
      <w:r>
        <w:rPr>
          <w:spacing w:val="-2"/>
          <w:szCs w:val="24"/>
        </w:rPr>
        <w:t xml:space="preserve">Характеристика мероприятий, </w:t>
      </w:r>
      <w:r>
        <w:rPr>
          <w:szCs w:val="24"/>
        </w:rPr>
        <w:t>сгруппированных  исходя из направленности на соответствующие цели  следующим образом:</w:t>
      </w:r>
    </w:p>
    <w:p>
      <w:pPr>
        <w:pStyle w:val="ListParagraph"/>
        <w:widowControl w:val="false"/>
        <w:numPr>
          <w:ilvl w:val="0"/>
          <w:numId w:val="6"/>
        </w:numPr>
        <w:tabs>
          <w:tab w:val="clear" w:pos="708"/>
          <w:tab w:val="left" w:pos="1393" w:leader="none"/>
          <w:tab w:val="left" w:pos="9356" w:leader="none"/>
        </w:tabs>
        <w:spacing w:before="66" w:after="0"/>
        <w:ind w:left="720" w:right="-144" w:hanging="360"/>
        <w:contextualSpacing/>
        <w:jc w:val="both"/>
        <w:rPr>
          <w:szCs w:val="24"/>
        </w:rPr>
      </w:pPr>
      <w:r>
        <w:rPr>
          <w:szCs w:val="24"/>
        </w:rPr>
        <w:t>Строительство, модернизация и реконструкция объектов централизованных систем водоснабжения</w:t>
      </w:r>
      <w:r>
        <w:rPr>
          <w:spacing w:val="-1"/>
          <w:szCs w:val="24"/>
        </w:rPr>
        <w:t xml:space="preserve"> </w:t>
      </w:r>
      <w:r>
        <w:rPr>
          <w:szCs w:val="24"/>
        </w:rPr>
        <w:t>и водоотведения</w:t>
      </w:r>
      <w:r>
        <w:rPr>
          <w:spacing w:val="-1"/>
          <w:szCs w:val="24"/>
        </w:rPr>
        <w:t xml:space="preserve"> </w:t>
      </w:r>
      <w:r>
        <w:rPr>
          <w:szCs w:val="24"/>
        </w:rPr>
        <w:t>в</w:t>
      </w:r>
      <w:r>
        <w:rPr>
          <w:spacing w:val="-1"/>
          <w:szCs w:val="24"/>
        </w:rPr>
        <w:t xml:space="preserve"> </w:t>
      </w:r>
      <w:r>
        <w:rPr>
          <w:szCs w:val="24"/>
        </w:rPr>
        <w:t>целях подключения</w:t>
      </w:r>
      <w:r>
        <w:rPr>
          <w:spacing w:val="-1"/>
          <w:szCs w:val="24"/>
        </w:rPr>
        <w:t xml:space="preserve"> </w:t>
      </w:r>
      <w:r>
        <w:rPr>
          <w:szCs w:val="24"/>
        </w:rPr>
        <w:t>объектов</w:t>
      </w:r>
      <w:r>
        <w:rPr>
          <w:spacing w:val="-2"/>
          <w:szCs w:val="24"/>
        </w:rPr>
        <w:t xml:space="preserve"> </w:t>
      </w:r>
      <w:r>
        <w:rPr>
          <w:szCs w:val="24"/>
        </w:rPr>
        <w:t>капитального строительства;</w:t>
      </w:r>
    </w:p>
    <w:p>
      <w:pPr>
        <w:pStyle w:val="ListParagraph"/>
        <w:widowControl w:val="false"/>
        <w:numPr>
          <w:ilvl w:val="0"/>
          <w:numId w:val="6"/>
        </w:numPr>
        <w:tabs>
          <w:tab w:val="clear" w:pos="708"/>
          <w:tab w:val="left" w:pos="1393" w:leader="none"/>
          <w:tab w:val="left" w:pos="9356" w:leader="none"/>
        </w:tabs>
        <w:spacing w:before="66" w:after="0"/>
        <w:ind w:left="720" w:right="-144" w:hanging="360"/>
        <w:contextualSpacing/>
        <w:jc w:val="both"/>
        <w:rPr>
          <w:szCs w:val="24"/>
        </w:rPr>
      </w:pPr>
      <w:r>
        <w:rPr>
          <w:szCs w:val="24"/>
        </w:rPr>
        <w:t>Строительство новых объектов централизованных систем водоснабжения и водоотведения, не связанных с подключением (технологическим присоединением) объектов капитального строительства, но направленных на развитие этих систем;</w:t>
      </w:r>
    </w:p>
    <w:p>
      <w:pPr>
        <w:pStyle w:val="ListParagraph"/>
        <w:widowControl w:val="false"/>
        <w:numPr>
          <w:ilvl w:val="0"/>
          <w:numId w:val="6"/>
        </w:numPr>
        <w:tabs>
          <w:tab w:val="clear" w:pos="708"/>
          <w:tab w:val="left" w:pos="1393" w:leader="none"/>
          <w:tab w:val="left" w:pos="9356" w:leader="none"/>
        </w:tabs>
        <w:spacing w:before="66" w:after="0"/>
        <w:ind w:left="720" w:right="-144" w:hanging="360"/>
        <w:contextualSpacing/>
        <w:jc w:val="both"/>
        <w:rPr>
          <w:szCs w:val="24"/>
        </w:rPr>
      </w:pPr>
      <w:r>
        <w:rPr>
          <w:szCs w:val="24"/>
        </w:rPr>
        <w:t>Модернизация или реконструкция существующих объектов централизованных систем водоснабжения и водоотведения в целях снижения уровня износа существующих объектов;</w:t>
      </w:r>
    </w:p>
    <w:p>
      <w:pPr>
        <w:pStyle w:val="ListParagraph"/>
        <w:widowControl w:val="false"/>
        <w:numPr>
          <w:ilvl w:val="0"/>
          <w:numId w:val="6"/>
        </w:numPr>
        <w:tabs>
          <w:tab w:val="clear" w:pos="708"/>
          <w:tab w:val="left" w:pos="1393" w:leader="none"/>
          <w:tab w:val="left" w:pos="9356" w:leader="none"/>
        </w:tabs>
        <w:spacing w:before="63" w:after="0"/>
        <w:ind w:left="720" w:right="-144" w:hanging="360"/>
        <w:contextualSpacing/>
        <w:jc w:val="both"/>
        <w:rPr>
          <w:szCs w:val="24"/>
        </w:rPr>
      </w:pPr>
      <w:r>
        <w:rPr>
          <w:szCs w:val="24"/>
        </w:rPr>
        <w:t>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водоснабжения и водоотведения;</w:t>
      </w:r>
    </w:p>
    <w:p>
      <w:pPr>
        <w:pStyle w:val="ListParagraph"/>
        <w:widowControl w:val="false"/>
        <w:numPr>
          <w:ilvl w:val="0"/>
          <w:numId w:val="6"/>
        </w:numPr>
        <w:tabs>
          <w:tab w:val="clear" w:pos="708"/>
          <w:tab w:val="left" w:pos="1393" w:leader="none"/>
          <w:tab w:val="left" w:pos="9356" w:leader="none"/>
        </w:tabs>
        <w:spacing w:before="63" w:after="0"/>
        <w:ind w:left="720" w:right="-144" w:hanging="360"/>
        <w:contextualSpacing/>
        <w:jc w:val="both"/>
        <w:rPr>
          <w:szCs w:val="24"/>
        </w:rPr>
      </w:pPr>
      <w:r>
        <w:rPr>
          <w:szCs w:val="24"/>
        </w:rPr>
        <w:t>Мероприятия по защите централизованных систем водоснабжения и (или) водоотведения и их отдельных объектов от угроз техногенного, природного характера и террористических актов, по предотвращению возникновения аварийных ситуаций, снижению риска и смягчению последствий чрезвычайных ситуаций.</w:t>
      </w:r>
    </w:p>
    <w:p>
      <w:pPr>
        <w:pStyle w:val="Normal"/>
        <w:widowControl w:val="false"/>
        <w:tabs>
          <w:tab w:val="clear" w:pos="708"/>
          <w:tab w:val="left" w:pos="672" w:leader="none"/>
        </w:tabs>
        <w:spacing w:lineRule="exact" w:line="251"/>
        <w:jc w:val="both"/>
        <w:rPr>
          <w:szCs w:val="24"/>
        </w:rPr>
      </w:pPr>
      <w:r>
        <w:rPr>
          <w:szCs w:val="24"/>
        </w:rPr>
      </w:r>
    </w:p>
    <w:p>
      <w:pPr>
        <w:pStyle w:val="ListParagraph"/>
        <w:widowControl w:val="false"/>
        <w:tabs>
          <w:tab w:val="clear" w:pos="708"/>
          <w:tab w:val="left" w:pos="1392" w:leader="none"/>
        </w:tabs>
        <w:spacing w:lineRule="exact" w:line="252" w:before="1" w:after="0"/>
        <w:contextualSpacing/>
        <w:jc w:val="both"/>
        <w:rPr>
          <w:szCs w:val="24"/>
        </w:rPr>
      </w:pPr>
      <w:r>
        <w:rPr>
          <w:szCs w:val="24"/>
        </w:rPr>
      </w:r>
    </w:p>
    <w:p>
      <w:pPr>
        <w:pStyle w:val="ListParagraph"/>
        <w:widowControl w:val="false"/>
        <w:tabs>
          <w:tab w:val="clear" w:pos="708"/>
          <w:tab w:val="left" w:pos="1392" w:leader="none"/>
        </w:tabs>
        <w:spacing w:lineRule="exact" w:line="252" w:before="1" w:after="0"/>
        <w:contextualSpacing/>
        <w:jc w:val="both"/>
        <w:rPr>
          <w:szCs w:val="24"/>
        </w:rPr>
      </w:pPr>
      <w:r>
        <w:rPr>
          <w:szCs w:val="24"/>
        </w:rPr>
      </w:r>
    </w:p>
    <w:p>
      <w:pPr>
        <w:pStyle w:val="ListParagraph"/>
        <w:widowControl w:val="false"/>
        <w:tabs>
          <w:tab w:val="clear" w:pos="708"/>
          <w:tab w:val="left" w:pos="1392" w:leader="none"/>
        </w:tabs>
        <w:spacing w:lineRule="exact" w:line="252" w:before="1" w:after="0"/>
        <w:contextualSpacing/>
        <w:jc w:val="both"/>
        <w:rPr>
          <w:szCs w:val="24"/>
        </w:rPr>
      </w:pPr>
      <w:r>
        <w:rPr>
          <w:szCs w:val="24"/>
        </w:rPr>
      </w:r>
    </w:p>
    <w:p>
      <w:pPr>
        <w:pStyle w:val="ListParagraph"/>
        <w:widowControl w:val="false"/>
        <w:tabs>
          <w:tab w:val="clear" w:pos="708"/>
          <w:tab w:val="left" w:pos="1392" w:leader="none"/>
        </w:tabs>
        <w:spacing w:lineRule="exact" w:line="252" w:before="1" w:after="0"/>
        <w:contextualSpacing/>
        <w:jc w:val="both"/>
        <w:rPr>
          <w:szCs w:val="24"/>
        </w:rPr>
      </w:pPr>
      <w:r>
        <w:rPr>
          <w:szCs w:val="24"/>
        </w:rPr>
      </w:r>
    </w:p>
    <w:p>
      <w:pPr>
        <w:pStyle w:val="ListParagraph"/>
        <w:widowControl w:val="false"/>
        <w:tabs>
          <w:tab w:val="clear" w:pos="708"/>
          <w:tab w:val="left" w:pos="1392" w:leader="none"/>
        </w:tabs>
        <w:spacing w:lineRule="exact" w:line="252" w:before="1" w:after="0"/>
        <w:contextualSpacing/>
        <w:jc w:val="both"/>
        <w:rPr>
          <w:szCs w:val="24"/>
        </w:rPr>
      </w:pPr>
      <w:r>
        <w:rPr>
          <w:szCs w:val="24"/>
        </w:rPr>
      </w:r>
    </w:p>
    <w:p>
      <w:pPr>
        <w:pStyle w:val="ListParagraph"/>
        <w:widowControl w:val="false"/>
        <w:tabs>
          <w:tab w:val="clear" w:pos="708"/>
          <w:tab w:val="left" w:pos="1392" w:leader="none"/>
        </w:tabs>
        <w:spacing w:lineRule="exact" w:line="252" w:before="1" w:after="0"/>
        <w:contextualSpacing/>
        <w:jc w:val="both"/>
        <w:rPr>
          <w:szCs w:val="24"/>
        </w:rPr>
      </w:pPr>
      <w:r>
        <w:rPr>
          <w:szCs w:val="24"/>
        </w:rPr>
      </w:r>
    </w:p>
    <w:p>
      <w:pPr>
        <w:pStyle w:val="ListParagraph"/>
        <w:widowControl w:val="false"/>
        <w:tabs>
          <w:tab w:val="clear" w:pos="708"/>
          <w:tab w:val="left" w:pos="1392" w:leader="none"/>
        </w:tabs>
        <w:spacing w:lineRule="exact" w:line="252" w:before="1" w:after="0"/>
        <w:contextualSpacing/>
        <w:jc w:val="both"/>
        <w:rPr>
          <w:szCs w:val="24"/>
        </w:rPr>
      </w:pPr>
      <w:r>
        <w:rPr>
          <w:szCs w:val="24"/>
        </w:rPr>
      </w:r>
    </w:p>
    <w:p>
      <w:pPr>
        <w:pStyle w:val="ListParagraph"/>
        <w:widowControl w:val="false"/>
        <w:tabs>
          <w:tab w:val="clear" w:pos="708"/>
          <w:tab w:val="left" w:pos="1392" w:leader="none"/>
        </w:tabs>
        <w:spacing w:lineRule="exact" w:line="252" w:before="1" w:after="0"/>
        <w:contextualSpacing/>
        <w:jc w:val="both"/>
        <w:rPr>
          <w:szCs w:val="24"/>
        </w:rPr>
      </w:pPr>
      <w:r>
        <w:rPr>
          <w:szCs w:val="24"/>
        </w:rPr>
      </w:r>
    </w:p>
    <w:p>
      <w:pPr>
        <w:pStyle w:val="ListParagraph"/>
        <w:widowControl w:val="false"/>
        <w:tabs>
          <w:tab w:val="clear" w:pos="708"/>
          <w:tab w:val="left" w:pos="1392" w:leader="none"/>
        </w:tabs>
        <w:spacing w:lineRule="exact" w:line="252" w:before="1" w:after="0"/>
        <w:contextualSpacing/>
        <w:jc w:val="both"/>
        <w:rPr>
          <w:szCs w:val="24"/>
        </w:rPr>
      </w:pPr>
      <w:r>
        <w:rPr>
          <w:szCs w:val="24"/>
        </w:rPr>
      </w:r>
    </w:p>
    <w:p>
      <w:pPr>
        <w:pStyle w:val="ListParagraph"/>
        <w:widowControl w:val="false"/>
        <w:tabs>
          <w:tab w:val="clear" w:pos="708"/>
          <w:tab w:val="left" w:pos="1392" w:leader="none"/>
        </w:tabs>
        <w:spacing w:lineRule="exact" w:line="252" w:before="1" w:after="0"/>
        <w:contextualSpacing/>
        <w:jc w:val="both"/>
        <w:rPr>
          <w:szCs w:val="24"/>
        </w:rPr>
      </w:pPr>
      <w:r>
        <w:rPr>
          <w:szCs w:val="24"/>
        </w:rPr>
      </w:r>
    </w:p>
    <w:p>
      <w:pPr>
        <w:pStyle w:val="Normal"/>
        <w:jc w:val="both"/>
        <w:rPr>
          <w:b/>
          <w:b/>
          <w:szCs w:val="24"/>
        </w:rPr>
      </w:pPr>
      <w:r>
        <w:rPr>
          <w:b/>
          <w:szCs w:val="24"/>
        </w:rPr>
        <w:t>Раздел 1. Паспорт Инвестиционной программы</w:t>
      </w:r>
      <w:bookmarkStart w:id="4" w:name="_Toc314849968"/>
      <w:r>
        <w:rPr>
          <w:b/>
          <w:szCs w:val="24"/>
        </w:rPr>
        <w:t xml:space="preserve"> организации, осуществляющей регулируемые виды деятельности   в сфере  водоснабжения и водоотведения</w:t>
      </w:r>
      <w:bookmarkEnd w:id="4"/>
    </w:p>
    <w:p>
      <w:pPr>
        <w:pStyle w:val="Normal"/>
        <w:jc w:val="center"/>
        <w:rPr>
          <w:b/>
          <w:b/>
          <w:szCs w:val="24"/>
          <w:u w:val="single"/>
        </w:rPr>
      </w:pPr>
      <w:r>
        <w:rPr>
          <w:b/>
          <w:szCs w:val="24"/>
          <w:u w:val="single"/>
        </w:rPr>
        <w:t>Муниципальное унитарное предприятие  «Городские тепловые сети» муниципального образования «Город Курчатов» (МУП «ГТС)</w:t>
      </w:r>
    </w:p>
    <w:p>
      <w:pPr>
        <w:pStyle w:val="Normal"/>
        <w:jc w:val="both"/>
        <w:rPr>
          <w:b/>
          <w:b/>
          <w:szCs w:val="24"/>
        </w:rPr>
      </w:pPr>
      <w:r>
        <w:rPr>
          <w:b/>
          <w:szCs w:val="24"/>
        </w:rPr>
      </w:r>
    </w:p>
    <w:tbl>
      <w:tblPr>
        <w:tblW w:w="9776"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5806"/>
        <w:gridCol w:w="3969"/>
      </w:tblGrid>
      <w:tr>
        <w:trPr/>
        <w:tc>
          <w:tcPr>
            <w:tcW w:w="58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color w:val="000000"/>
                <w:sz w:val="22"/>
                <w:szCs w:val="22"/>
              </w:rPr>
              <w:t>Наименование регулируемой организации, в отношении которой разрабатывается инвестиционная программа в сфере водоснабжения и водоотведения</w:t>
            </w:r>
          </w:p>
        </w:tc>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t>Муниципальное унитарное предприятие  «Городские тепловые сети» муниципального образования «Город Курчатов»  (МУП «ГТС»)</w:t>
            </w:r>
          </w:p>
        </w:tc>
      </w:tr>
      <w:tr>
        <w:trPr/>
        <w:tc>
          <w:tcPr>
            <w:tcW w:w="58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2"/>
                <w:szCs w:val="22"/>
              </w:rPr>
              <w:t>Местонахождение регулируемой организации</w:t>
            </w:r>
          </w:p>
        </w:tc>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2"/>
                <w:szCs w:val="22"/>
              </w:rPr>
            </w:pPr>
            <w:r>
              <w:rPr>
                <w:sz w:val="22"/>
                <w:szCs w:val="22"/>
              </w:rPr>
              <w:t>307250, РФ, Курская область,                                г. Курчатов, Успенский проезд, дом 2</w:t>
            </w:r>
          </w:p>
        </w:tc>
      </w:tr>
      <w:tr>
        <w:trPr>
          <w:trHeight w:val="433" w:hRule="atLeast"/>
        </w:trPr>
        <w:tc>
          <w:tcPr>
            <w:tcW w:w="58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color w:val="000000"/>
                <w:sz w:val="22"/>
                <w:szCs w:val="22"/>
              </w:rPr>
              <w:t>Сроки реализации инвестиционной программы</w:t>
            </w:r>
          </w:p>
        </w:tc>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sz w:val="22"/>
                <w:szCs w:val="22"/>
              </w:rPr>
            </w:pPr>
            <w:r>
              <w:rPr>
                <w:sz w:val="22"/>
                <w:szCs w:val="22"/>
              </w:rPr>
              <w:t>2025-2034гг.</w:t>
            </w:r>
          </w:p>
        </w:tc>
      </w:tr>
      <w:tr>
        <w:trPr/>
        <w:tc>
          <w:tcPr>
            <w:tcW w:w="58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color w:val="000000"/>
                <w:sz w:val="22"/>
                <w:szCs w:val="22"/>
              </w:rPr>
              <w:t>Контактная информация лица, ответственного за разработку инвестиционной программы</w:t>
            </w:r>
          </w:p>
        </w:tc>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t>Заместитель главного инженера по  водопроводно-канализационному хозяйству Киреев А.И.   тел. 8-471-31-2-64-93</w:t>
            </w:r>
          </w:p>
        </w:tc>
      </w:tr>
      <w:tr>
        <w:trPr/>
        <w:tc>
          <w:tcPr>
            <w:tcW w:w="58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color w:val="000000"/>
                <w:sz w:val="22"/>
                <w:szCs w:val="22"/>
              </w:rPr>
            </w:pPr>
            <w:r>
              <w:rPr>
                <w:sz w:val="22"/>
                <w:szCs w:val="22"/>
              </w:rPr>
              <w:t>Наименование уполномоченного исполнительного органа субъекта Российской Федерации или уполномоченного органа местного самоуправления, утвердившего инвестиционную программу</w:t>
            </w:r>
          </w:p>
        </w:tc>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t xml:space="preserve">Министерство жилищно-коммунального хозяйства и ТЭК Курской области </w:t>
            </w:r>
          </w:p>
        </w:tc>
      </w:tr>
      <w:tr>
        <w:trPr>
          <w:trHeight w:val="604" w:hRule="atLeast"/>
        </w:trPr>
        <w:tc>
          <w:tcPr>
            <w:tcW w:w="58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color w:val="000000"/>
                <w:sz w:val="22"/>
                <w:szCs w:val="22"/>
              </w:rPr>
            </w:pPr>
            <w:r>
              <w:rPr>
                <w:color w:val="000000"/>
                <w:sz w:val="22"/>
                <w:szCs w:val="22"/>
              </w:rPr>
              <w:t xml:space="preserve">Местонахождение </w:t>
            </w:r>
            <w:r>
              <w:rPr>
                <w:sz w:val="22"/>
                <w:szCs w:val="22"/>
              </w:rPr>
              <w:t>уполномоченного исполнительного органа субъекта Российской Федерации или уполномоченного органа местного самоуправления, утвердившего инвестиционную программу</w:t>
            </w:r>
          </w:p>
        </w:tc>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t>305000, г. Курск, ул. Радищева, д.17</w:t>
            </w:r>
          </w:p>
        </w:tc>
      </w:tr>
      <w:tr>
        <w:trPr/>
        <w:tc>
          <w:tcPr>
            <w:tcW w:w="58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sz w:val="22"/>
                <w:szCs w:val="22"/>
              </w:rPr>
              <w:t>Наименование органа местного самоуправления, согласовавшего инвестиционную программу</w:t>
            </w:r>
          </w:p>
        </w:tc>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t>Администрация города  Курчатова Курской области</w:t>
            </w:r>
          </w:p>
        </w:tc>
      </w:tr>
      <w:tr>
        <w:trPr/>
        <w:tc>
          <w:tcPr>
            <w:tcW w:w="58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sz w:val="22"/>
                <w:szCs w:val="22"/>
              </w:rPr>
              <w:t>Местонахождение органа, согласовавшего инвестиционную программу</w:t>
            </w:r>
          </w:p>
        </w:tc>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trike/>
                <w:color w:val="FF0000"/>
                <w:sz w:val="22"/>
                <w:szCs w:val="22"/>
              </w:rPr>
            </w:pPr>
            <w:r>
              <w:rPr>
                <w:sz w:val="22"/>
                <w:szCs w:val="22"/>
              </w:rPr>
              <w:t>307251, Курская область, г. Курчатов, пр-т Коммунистический, д.33</w:t>
            </w:r>
          </w:p>
        </w:tc>
      </w:tr>
      <w:tr>
        <w:trPr/>
        <w:tc>
          <w:tcPr>
            <w:tcW w:w="58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sz w:val="22"/>
                <w:szCs w:val="22"/>
              </w:rPr>
              <w:t>Наименование уполномоченного исполнительного органа субъекта Российской Федерации в области государственного регулирования тарифов, согласовавшего инвестиционную программу</w:t>
            </w:r>
          </w:p>
        </w:tc>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t>Министерство по тарифам и ценам Курской области</w:t>
            </w:r>
          </w:p>
        </w:tc>
      </w:tr>
      <w:tr>
        <w:trPr/>
        <w:tc>
          <w:tcPr>
            <w:tcW w:w="58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sz w:val="22"/>
                <w:szCs w:val="22"/>
              </w:rPr>
              <w:t>Местонахождение органа, согласовавшего инвестиционную программу</w:t>
            </w:r>
          </w:p>
        </w:tc>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color w:val="474747"/>
                <w:sz w:val="22"/>
                <w:szCs w:val="22"/>
              </w:rPr>
              <w:t>305000 г. Курск, ул. Ленина, д.12</w:t>
            </w:r>
          </w:p>
        </w:tc>
      </w:tr>
      <w:tr>
        <w:trPr/>
        <w:tc>
          <w:tcPr>
            <w:tcW w:w="580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sz w:val="22"/>
                <w:szCs w:val="22"/>
              </w:rPr>
              <w:t>Контактная информация лица, ответственного за согласование инвестиционной программы</w:t>
            </w:r>
          </w:p>
        </w:tc>
        <w:tc>
          <w:tcPr>
            <w:tcW w:w="39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t>8-4712-50-00-10</w:t>
            </w:r>
          </w:p>
        </w:tc>
      </w:tr>
    </w:tbl>
    <w:p>
      <w:pPr>
        <w:pStyle w:val="Formattexttopleveltext"/>
        <w:spacing w:before="280" w:after="280"/>
        <w:jc w:val="both"/>
        <w:rPr>
          <w:bCs/>
          <w:i/>
          <w:i/>
          <w:szCs w:val="28"/>
        </w:rPr>
      </w:pPr>
      <w:r>
        <w:rPr>
          <w:b/>
          <w:sz w:val="22"/>
          <w:szCs w:val="22"/>
        </w:rPr>
        <w:t xml:space="preserve">Плановые значения </w:t>
      </w:r>
      <w:r>
        <w:rPr>
          <w:b/>
          <w:spacing w:val="2"/>
          <w:sz w:val="22"/>
          <w:szCs w:val="22"/>
        </w:rPr>
        <w:t>показателей надежности, качества и энергоэффективности объектов централизованных систем водоснабжения и  водоотведения  при реализации  инвестиционной программы</w:t>
      </w:r>
    </w:p>
    <w:tbl>
      <w:tblPr>
        <w:tblW w:w="1001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6"/>
        <w:gridCol w:w="1844"/>
        <w:gridCol w:w="2980"/>
        <w:gridCol w:w="857"/>
        <w:gridCol w:w="616"/>
        <w:gridCol w:w="617"/>
        <w:gridCol w:w="615"/>
        <w:gridCol w:w="616"/>
        <w:gridCol w:w="617"/>
        <w:gridCol w:w="682"/>
      </w:tblGrid>
      <w:tr>
        <w:trPr>
          <w:trHeight w:val="780" w:hRule="atLeast"/>
        </w:trPr>
        <w:tc>
          <w:tcPr>
            <w:tcW w:w="56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rPr>
                <w:color w:val="000000"/>
                <w:sz w:val="20"/>
              </w:rPr>
            </w:pPr>
            <w:r>
              <w:rPr>
                <w:bCs/>
                <w:color w:val="000000"/>
                <w:sz w:val="20"/>
              </w:rPr>
              <w:t xml:space="preserve">№ </w:t>
            </w:r>
            <w:r>
              <w:rPr>
                <w:bCs/>
                <w:color w:val="000000"/>
                <w:sz w:val="20"/>
              </w:rPr>
              <w:t>п/п</w:t>
            </w:r>
          </w:p>
        </w:tc>
        <w:tc>
          <w:tcPr>
            <w:tcW w:w="1844" w:type="dxa"/>
            <w:tcBorders>
              <w:top w:val="single" w:sz="8" w:space="0" w:color="000000"/>
              <w:bottom w:val="single" w:sz="8" w:space="0" w:color="000000"/>
              <w:right w:val="single" w:sz="8" w:space="0" w:color="000000"/>
            </w:tcBorders>
            <w:shd w:color="auto" w:fill="auto" w:val="clear"/>
            <w:vAlign w:val="center"/>
          </w:tcPr>
          <w:p>
            <w:pPr>
              <w:pStyle w:val="Normal"/>
              <w:widowControl w:val="false"/>
              <w:rPr>
                <w:color w:val="000000"/>
                <w:sz w:val="20"/>
              </w:rPr>
            </w:pPr>
            <w:r>
              <w:rPr>
                <w:bCs/>
                <w:color w:val="000000"/>
                <w:sz w:val="20"/>
              </w:rPr>
              <w:t>Наименование целевого показателя</w:t>
            </w:r>
          </w:p>
        </w:tc>
        <w:tc>
          <w:tcPr>
            <w:tcW w:w="2980" w:type="dxa"/>
            <w:tcBorders>
              <w:top w:val="single" w:sz="8" w:space="0" w:color="000000"/>
              <w:bottom w:val="single" w:sz="8" w:space="0" w:color="000000"/>
              <w:right w:val="single" w:sz="8" w:space="0" w:color="000000"/>
            </w:tcBorders>
            <w:shd w:color="auto" w:fill="auto" w:val="clear"/>
            <w:vAlign w:val="center"/>
          </w:tcPr>
          <w:p>
            <w:pPr>
              <w:pStyle w:val="Normal"/>
              <w:widowControl w:val="false"/>
              <w:rPr>
                <w:color w:val="000000"/>
                <w:sz w:val="20"/>
              </w:rPr>
            </w:pPr>
            <w:r>
              <w:rPr>
                <w:bCs/>
                <w:color w:val="000000"/>
                <w:sz w:val="20"/>
              </w:rPr>
              <w:t>Данные, используемые для установления целевого показателя</w:t>
            </w:r>
          </w:p>
        </w:tc>
        <w:tc>
          <w:tcPr>
            <w:tcW w:w="857" w:type="dxa"/>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bCs/>
                <w:color w:val="000000"/>
                <w:sz w:val="20"/>
              </w:rPr>
              <w:t>Ед. изм.</w:t>
            </w:r>
          </w:p>
        </w:tc>
        <w:tc>
          <w:tcPr>
            <w:tcW w:w="616" w:type="dxa"/>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bCs/>
                <w:color w:val="000000"/>
                <w:sz w:val="20"/>
              </w:rPr>
              <w:t>2025</w:t>
            </w:r>
          </w:p>
        </w:tc>
        <w:tc>
          <w:tcPr>
            <w:tcW w:w="617" w:type="dxa"/>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bCs/>
                <w:color w:val="000000"/>
                <w:sz w:val="20"/>
              </w:rPr>
              <w:t>2026</w:t>
            </w:r>
          </w:p>
        </w:tc>
        <w:tc>
          <w:tcPr>
            <w:tcW w:w="615" w:type="dxa"/>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bCs/>
                <w:color w:val="000000"/>
                <w:sz w:val="20"/>
              </w:rPr>
              <w:t>2027</w:t>
            </w:r>
          </w:p>
        </w:tc>
        <w:tc>
          <w:tcPr>
            <w:tcW w:w="616" w:type="dxa"/>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bCs/>
                <w:color w:val="000000"/>
                <w:sz w:val="20"/>
              </w:rPr>
              <w:t>2028</w:t>
            </w:r>
          </w:p>
        </w:tc>
        <w:tc>
          <w:tcPr>
            <w:tcW w:w="617" w:type="dxa"/>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bCs/>
                <w:color w:val="000000"/>
                <w:sz w:val="20"/>
              </w:rPr>
              <w:t>2029</w:t>
            </w:r>
          </w:p>
        </w:tc>
        <w:tc>
          <w:tcPr>
            <w:tcW w:w="682" w:type="dxa"/>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bCs/>
                <w:color w:val="000000"/>
                <w:sz w:val="20"/>
              </w:rPr>
              <w:t>2030-2034</w:t>
            </w:r>
          </w:p>
        </w:tc>
      </w:tr>
      <w:tr>
        <w:trPr>
          <w:trHeight w:val="2040" w:hRule="atLeast"/>
        </w:trPr>
        <w:tc>
          <w:tcPr>
            <w:tcW w:w="566"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jc w:val="right"/>
              <w:rPr>
                <w:color w:val="000000"/>
                <w:sz w:val="20"/>
              </w:rPr>
            </w:pPr>
            <w:r>
              <w:rPr>
                <w:color w:val="000000"/>
                <w:sz w:val="20"/>
              </w:rPr>
              <w:t>1</w:t>
            </w:r>
          </w:p>
        </w:tc>
        <w:tc>
          <w:tcPr>
            <w:tcW w:w="1844" w:type="dxa"/>
            <w:vMerge w:val="restart"/>
            <w:tcBorders>
              <w:left w:val="single" w:sz="8" w:space="0" w:color="000000"/>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bCs/>
                <w:color w:val="000000"/>
                <w:sz w:val="16"/>
                <w:szCs w:val="16"/>
              </w:rPr>
              <w:t>Целевой показатель надежности и бесперебойности водоснабжения и водоотведения</w:t>
            </w:r>
          </w:p>
        </w:tc>
        <w:tc>
          <w:tcPr>
            <w:tcW w:w="2980" w:type="dxa"/>
            <w:tcBorders>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color w:val="000000"/>
                <w:sz w:val="16"/>
                <w:szCs w:val="16"/>
              </w:rPr>
              <w:t>Количество перерывов в подаче воды, зафиксированных организацией, осуществляющей холодное водоснабжение, произошедших в результате аварий, повреждений и иных технологических нарушений  на объектах централизованной системы водоснабжения, в расчете  на протяженность водопроводной сети</w:t>
            </w:r>
          </w:p>
        </w:tc>
        <w:tc>
          <w:tcPr>
            <w:tcW w:w="85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ед./км</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sz w:val="20"/>
              </w:rPr>
              <w:t>1,16</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sz w:val="20"/>
              </w:rPr>
              <w:t>1,16</w:t>
            </w:r>
          </w:p>
        </w:tc>
        <w:tc>
          <w:tcPr>
            <w:tcW w:w="615"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sz w:val="20"/>
              </w:rPr>
              <w:t>1,16</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sz w:val="20"/>
              </w:rPr>
              <w:t>1,15</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sz w:val="20"/>
              </w:rPr>
              <w:t>1,14</w:t>
            </w:r>
          </w:p>
        </w:tc>
        <w:tc>
          <w:tcPr>
            <w:tcW w:w="682"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sz w:val="20"/>
              </w:rPr>
              <w:t>1,12</w:t>
            </w:r>
          </w:p>
        </w:tc>
      </w:tr>
      <w:tr>
        <w:trPr>
          <w:trHeight w:val="690" w:hRule="atLeast"/>
        </w:trPr>
        <w:tc>
          <w:tcPr>
            <w:tcW w:w="56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1844"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2980" w:type="dxa"/>
            <w:tcBorders>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color w:val="000000"/>
                <w:sz w:val="16"/>
                <w:szCs w:val="16"/>
              </w:rPr>
              <w:t>Удельное количество аварий и засоров в расчете на протяженность канализационной сети в год</w:t>
            </w:r>
          </w:p>
        </w:tc>
        <w:tc>
          <w:tcPr>
            <w:tcW w:w="85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ед./км</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sz w:val="20"/>
              </w:rPr>
              <w:t>8,41</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sz w:val="20"/>
              </w:rPr>
              <w:t>8,30</w:t>
            </w:r>
          </w:p>
        </w:tc>
        <w:tc>
          <w:tcPr>
            <w:tcW w:w="615"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sz w:val="20"/>
              </w:rPr>
              <w:t>8,20</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sz w:val="20"/>
              </w:rPr>
              <w:t>8,00</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sz w:val="20"/>
              </w:rPr>
              <w:t>7,8</w:t>
            </w:r>
          </w:p>
        </w:tc>
        <w:tc>
          <w:tcPr>
            <w:tcW w:w="682"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sz w:val="20"/>
              </w:rPr>
              <w:t>7,5</w:t>
            </w:r>
          </w:p>
        </w:tc>
      </w:tr>
      <w:tr>
        <w:trPr>
          <w:trHeight w:val="2130" w:hRule="atLeast"/>
        </w:trPr>
        <w:tc>
          <w:tcPr>
            <w:tcW w:w="566"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jc w:val="right"/>
              <w:rPr>
                <w:color w:val="000000"/>
                <w:sz w:val="20"/>
              </w:rPr>
            </w:pPr>
            <w:r>
              <w:rPr>
                <w:color w:val="000000"/>
                <w:sz w:val="20"/>
              </w:rPr>
              <w:t>2</w:t>
            </w:r>
          </w:p>
        </w:tc>
        <w:tc>
          <w:tcPr>
            <w:tcW w:w="1844" w:type="dxa"/>
            <w:vMerge w:val="restart"/>
            <w:tcBorders>
              <w:left w:val="single" w:sz="8" w:space="0" w:color="000000"/>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bCs/>
                <w:color w:val="000000"/>
                <w:sz w:val="16"/>
                <w:szCs w:val="16"/>
              </w:rPr>
              <w:t>Целевой показатель качества воды</w:t>
            </w:r>
          </w:p>
        </w:tc>
        <w:tc>
          <w:tcPr>
            <w:tcW w:w="2980" w:type="dxa"/>
            <w:tcBorders>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color w:val="000000"/>
                <w:sz w:val="16"/>
                <w:szCs w:val="16"/>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85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59</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59</w:t>
            </w:r>
          </w:p>
        </w:tc>
        <w:tc>
          <w:tcPr>
            <w:tcW w:w="615"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30</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15</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5</w:t>
            </w:r>
          </w:p>
        </w:tc>
        <w:tc>
          <w:tcPr>
            <w:tcW w:w="682"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lang w:val="en-US"/>
              </w:rPr>
              <w:t>&lt;1%</w:t>
            </w:r>
          </w:p>
        </w:tc>
      </w:tr>
      <w:tr>
        <w:trPr>
          <w:trHeight w:val="1254" w:hRule="atLeast"/>
        </w:trPr>
        <w:tc>
          <w:tcPr>
            <w:tcW w:w="56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1844"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2980" w:type="dxa"/>
            <w:tcBorders>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color w:val="000000"/>
                <w:sz w:val="16"/>
                <w:szCs w:val="16"/>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85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84,4</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84,4</w:t>
            </w:r>
          </w:p>
        </w:tc>
        <w:tc>
          <w:tcPr>
            <w:tcW w:w="615"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30</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15</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5</w:t>
            </w:r>
          </w:p>
        </w:tc>
        <w:tc>
          <w:tcPr>
            <w:tcW w:w="682"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lang w:val="en-US"/>
              </w:rPr>
              <w:t>&lt;1%</w:t>
            </w:r>
          </w:p>
        </w:tc>
      </w:tr>
      <w:tr>
        <w:trPr>
          <w:trHeight w:val="37" w:hRule="atLeast"/>
        </w:trPr>
        <w:tc>
          <w:tcPr>
            <w:tcW w:w="566" w:type="dxa"/>
            <w:vMerge w:val="restart"/>
            <w:tcBorders>
              <w:left w:val="single" w:sz="8" w:space="0" w:color="000000"/>
              <w:bottom w:val="single" w:sz="8" w:space="0" w:color="000000"/>
              <w:right w:val="single" w:sz="8" w:space="0" w:color="000000"/>
            </w:tcBorders>
            <w:shd w:color="auto" w:fill="auto" w:val="clear"/>
            <w:vAlign w:val="center"/>
          </w:tcPr>
          <w:p>
            <w:pPr>
              <w:pStyle w:val="Normal"/>
              <w:widowControl w:val="false"/>
              <w:jc w:val="right"/>
              <w:rPr>
                <w:color w:val="000000"/>
                <w:sz w:val="20"/>
              </w:rPr>
            </w:pPr>
            <w:r>
              <w:rPr>
                <w:color w:val="000000"/>
                <w:sz w:val="20"/>
              </w:rPr>
              <w:t>3</w:t>
            </w:r>
          </w:p>
        </w:tc>
        <w:tc>
          <w:tcPr>
            <w:tcW w:w="1844" w:type="dxa"/>
            <w:vMerge w:val="restart"/>
            <w:tcBorders>
              <w:left w:val="single" w:sz="8" w:space="0" w:color="000000"/>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bCs/>
                <w:color w:val="000000"/>
                <w:sz w:val="16"/>
                <w:szCs w:val="16"/>
              </w:rPr>
              <w:t>Целевой показатель эффективности использования ресурсов</w:t>
            </w:r>
          </w:p>
        </w:tc>
        <w:tc>
          <w:tcPr>
            <w:tcW w:w="2980" w:type="dxa"/>
            <w:vMerge w:val="restart"/>
            <w:tcBorders>
              <w:left w:val="single" w:sz="8" w:space="0" w:color="000000"/>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color w:val="000000"/>
                <w:sz w:val="16"/>
                <w:szCs w:val="16"/>
              </w:rPr>
              <w:t>Удельный расход ЭЭ, потребляемой в технологическом процессе подготовки питьевой воды, на единицу объема воды, отпущенной в сеть</w:t>
            </w:r>
          </w:p>
        </w:tc>
        <w:tc>
          <w:tcPr>
            <w:tcW w:w="857" w:type="dxa"/>
            <w:vMerge w:val="restart"/>
            <w:tcBorders>
              <w:left w:val="single" w:sz="8" w:space="0" w:color="000000"/>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кВт*ч/м3</w:t>
            </w:r>
          </w:p>
        </w:tc>
        <w:tc>
          <w:tcPr>
            <w:tcW w:w="616" w:type="dxa"/>
            <w:vMerge w:val="restart"/>
            <w:tcBorders>
              <w:left w:val="single" w:sz="8" w:space="0" w:color="000000"/>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0,43</w:t>
            </w:r>
          </w:p>
        </w:tc>
        <w:tc>
          <w:tcPr>
            <w:tcW w:w="617"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15"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16"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17"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82"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r>
      <w:tr>
        <w:trPr>
          <w:trHeight w:val="37" w:hRule="atLeast"/>
        </w:trPr>
        <w:tc>
          <w:tcPr>
            <w:tcW w:w="56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1844"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2980"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857"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61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617"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15"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16"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17"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82"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r>
      <w:tr>
        <w:trPr>
          <w:trHeight w:val="300" w:hRule="atLeast"/>
        </w:trPr>
        <w:tc>
          <w:tcPr>
            <w:tcW w:w="56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1844"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2980"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857"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61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617"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0,43</w:t>
            </w:r>
          </w:p>
        </w:tc>
        <w:tc>
          <w:tcPr>
            <w:tcW w:w="615"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0,43</w:t>
            </w:r>
          </w:p>
        </w:tc>
        <w:tc>
          <w:tcPr>
            <w:tcW w:w="616"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0,43</w:t>
            </w:r>
          </w:p>
        </w:tc>
        <w:tc>
          <w:tcPr>
            <w:tcW w:w="617"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0,43</w:t>
            </w:r>
          </w:p>
        </w:tc>
        <w:tc>
          <w:tcPr>
            <w:tcW w:w="682"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0,4</w:t>
            </w:r>
          </w:p>
        </w:tc>
      </w:tr>
      <w:tr>
        <w:trPr>
          <w:trHeight w:val="37" w:hRule="atLeast"/>
        </w:trPr>
        <w:tc>
          <w:tcPr>
            <w:tcW w:w="56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1844"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2980"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857"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61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617"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15"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16"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17"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82" w:type="dxa"/>
            <w:tcBorders>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r>
      <w:tr>
        <w:trPr>
          <w:trHeight w:val="30" w:hRule="atLeast"/>
        </w:trPr>
        <w:tc>
          <w:tcPr>
            <w:tcW w:w="56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1844"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2980"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857"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61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15"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682"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 </w:t>
            </w:r>
          </w:p>
        </w:tc>
      </w:tr>
      <w:tr>
        <w:trPr>
          <w:trHeight w:val="946" w:hRule="atLeast"/>
        </w:trPr>
        <w:tc>
          <w:tcPr>
            <w:tcW w:w="56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1844"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2980" w:type="dxa"/>
            <w:tcBorders>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color w:val="000000"/>
                <w:sz w:val="16"/>
                <w:szCs w:val="16"/>
              </w:rPr>
              <w:t>Удельный расход ЭЭ, потребляемой в технологическом процессе транспортировки питьевой воды, на единицу объема воды, транспортируемой  питьевой воды</w:t>
            </w:r>
          </w:p>
        </w:tc>
        <w:tc>
          <w:tcPr>
            <w:tcW w:w="85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кВт*ч/м3</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0,29</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0,29</w:t>
            </w:r>
          </w:p>
        </w:tc>
        <w:tc>
          <w:tcPr>
            <w:tcW w:w="615"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0,29</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0,29</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0,29</w:t>
            </w:r>
          </w:p>
        </w:tc>
        <w:tc>
          <w:tcPr>
            <w:tcW w:w="682"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0,25</w:t>
            </w:r>
          </w:p>
        </w:tc>
      </w:tr>
      <w:tr>
        <w:trPr>
          <w:trHeight w:val="690" w:hRule="atLeast"/>
        </w:trPr>
        <w:tc>
          <w:tcPr>
            <w:tcW w:w="56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1844"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2980" w:type="dxa"/>
            <w:tcBorders>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color w:val="000000"/>
                <w:sz w:val="16"/>
                <w:szCs w:val="16"/>
              </w:rPr>
              <w:t>Удельный расход ЭЭ, потребляемой в технологическом процессе очистки сточных вод</w:t>
            </w:r>
          </w:p>
        </w:tc>
        <w:tc>
          <w:tcPr>
            <w:tcW w:w="85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кВт*ч/м3</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0,38</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0,38</w:t>
            </w:r>
          </w:p>
        </w:tc>
        <w:tc>
          <w:tcPr>
            <w:tcW w:w="615"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0,38</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0,38</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0,38</w:t>
            </w:r>
          </w:p>
        </w:tc>
        <w:tc>
          <w:tcPr>
            <w:tcW w:w="682"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0,35</w:t>
            </w:r>
          </w:p>
        </w:tc>
      </w:tr>
      <w:tr>
        <w:trPr>
          <w:trHeight w:val="1140" w:hRule="atLeast"/>
        </w:trPr>
        <w:tc>
          <w:tcPr>
            <w:tcW w:w="56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1844"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2980" w:type="dxa"/>
            <w:tcBorders>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color w:val="000000"/>
                <w:sz w:val="16"/>
                <w:szCs w:val="16"/>
              </w:rPr>
              <w:t>Удельный расход ЭЭ, потребляемой в технологическом процессе транспортировки сточных вод, на единицу объема  транспортируемых сточных вод</w:t>
            </w:r>
          </w:p>
        </w:tc>
        <w:tc>
          <w:tcPr>
            <w:tcW w:w="85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кВт*ч/м3</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0,58</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0,58</w:t>
            </w:r>
          </w:p>
        </w:tc>
        <w:tc>
          <w:tcPr>
            <w:tcW w:w="615"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0,58</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0,58</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0,58</w:t>
            </w:r>
          </w:p>
        </w:tc>
        <w:tc>
          <w:tcPr>
            <w:tcW w:w="682"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20"/>
              </w:rPr>
            </w:pPr>
            <w:r>
              <w:rPr>
                <w:color w:val="000000"/>
                <w:sz w:val="20"/>
              </w:rPr>
              <w:t>0,55</w:t>
            </w:r>
          </w:p>
        </w:tc>
      </w:tr>
      <w:tr>
        <w:trPr>
          <w:trHeight w:val="915" w:hRule="atLeast"/>
        </w:trPr>
        <w:tc>
          <w:tcPr>
            <w:tcW w:w="566"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1844" w:type="dxa"/>
            <w:vMerge w:val="continue"/>
            <w:tcBorders>
              <w:left w:val="single" w:sz="8" w:space="0" w:color="000000"/>
              <w:bottom w:val="single" w:sz="8" w:space="0" w:color="000000"/>
              <w:right w:val="single" w:sz="8" w:space="0" w:color="000000"/>
            </w:tcBorders>
            <w:vAlign w:val="center"/>
          </w:tcPr>
          <w:p>
            <w:pPr>
              <w:pStyle w:val="Normal"/>
              <w:widowControl w:val="false"/>
              <w:rPr>
                <w:color w:val="000000"/>
                <w:sz w:val="16"/>
                <w:szCs w:val="16"/>
              </w:rPr>
            </w:pPr>
            <w:r>
              <w:rPr>
                <w:color w:val="000000"/>
                <w:sz w:val="16"/>
                <w:szCs w:val="16"/>
              </w:rPr>
            </w:r>
          </w:p>
        </w:tc>
        <w:tc>
          <w:tcPr>
            <w:tcW w:w="2980" w:type="dxa"/>
            <w:tcBorders>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color w:val="000000"/>
                <w:sz w:val="16"/>
                <w:szCs w:val="16"/>
              </w:rPr>
              <w:t>Доля потерь воды в централизованных системах водоснабжения при ее транспортировке в общем объеме  воды, поданной  в водопроводную сеть</w:t>
            </w:r>
          </w:p>
        </w:tc>
        <w:tc>
          <w:tcPr>
            <w:tcW w:w="85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12,4</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12,4</w:t>
            </w:r>
          </w:p>
        </w:tc>
        <w:tc>
          <w:tcPr>
            <w:tcW w:w="615"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12,4</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12,4</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12,4</w:t>
            </w:r>
          </w:p>
        </w:tc>
        <w:tc>
          <w:tcPr>
            <w:tcW w:w="682"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12</w:t>
            </w:r>
          </w:p>
        </w:tc>
      </w:tr>
      <w:tr>
        <w:trPr>
          <w:trHeight w:val="1140" w:hRule="atLeast"/>
        </w:trPr>
        <w:tc>
          <w:tcPr>
            <w:tcW w:w="566" w:type="dxa"/>
            <w:vMerge w:val="restart"/>
            <w:tcBorders>
              <w:left w:val="single" w:sz="8" w:space="0" w:color="000000"/>
              <w:right w:val="single" w:sz="8" w:space="0" w:color="000000"/>
            </w:tcBorders>
            <w:shd w:color="auto" w:fill="auto" w:val="clear"/>
            <w:vAlign w:val="center"/>
          </w:tcPr>
          <w:p>
            <w:pPr>
              <w:pStyle w:val="Normal"/>
              <w:widowControl w:val="false"/>
              <w:jc w:val="right"/>
              <w:rPr>
                <w:color w:val="000000"/>
                <w:sz w:val="20"/>
              </w:rPr>
            </w:pPr>
            <w:r>
              <w:rPr>
                <w:color w:val="000000"/>
                <w:sz w:val="20"/>
              </w:rPr>
              <w:t>4</w:t>
            </w:r>
          </w:p>
        </w:tc>
        <w:tc>
          <w:tcPr>
            <w:tcW w:w="1844" w:type="dxa"/>
            <w:vMerge w:val="restart"/>
            <w:tcBorders>
              <w:left w:val="single" w:sz="8" w:space="0" w:color="000000"/>
              <w:right w:val="single" w:sz="8" w:space="0" w:color="000000"/>
            </w:tcBorders>
            <w:shd w:color="000000" w:fill="FFFFFF" w:val="clear"/>
            <w:vAlign w:val="center"/>
          </w:tcPr>
          <w:p>
            <w:pPr>
              <w:pStyle w:val="Normal"/>
              <w:widowControl w:val="false"/>
              <w:rPr>
                <w:b/>
                <w:b/>
                <w:bCs/>
                <w:color w:val="000000"/>
                <w:sz w:val="16"/>
                <w:szCs w:val="16"/>
              </w:rPr>
            </w:pPr>
            <w:r>
              <w:rPr>
                <w:b/>
                <w:bCs/>
                <w:color w:val="000000"/>
                <w:sz w:val="16"/>
                <w:szCs w:val="16"/>
              </w:rPr>
              <w:t>Целевой показатель качества очистки сточных вод</w:t>
            </w:r>
          </w:p>
        </w:tc>
        <w:tc>
          <w:tcPr>
            <w:tcW w:w="2980" w:type="dxa"/>
            <w:tcBorders>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color w:val="000000"/>
                <w:sz w:val="16"/>
                <w:szCs w:val="16"/>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85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w:t>
            </w:r>
          </w:p>
        </w:tc>
        <w:tc>
          <w:tcPr>
            <w:tcW w:w="615"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w:t>
            </w:r>
          </w:p>
        </w:tc>
        <w:tc>
          <w:tcPr>
            <w:tcW w:w="682"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w:t>
            </w:r>
          </w:p>
        </w:tc>
      </w:tr>
      <w:tr>
        <w:trPr>
          <w:trHeight w:val="1769" w:hRule="atLeast"/>
        </w:trPr>
        <w:tc>
          <w:tcPr>
            <w:tcW w:w="566" w:type="dxa"/>
            <w:vMerge w:val="continue"/>
            <w:tcBorders>
              <w:left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1844" w:type="dxa"/>
            <w:vMerge w:val="continue"/>
            <w:tcBorders>
              <w:left w:val="single" w:sz="8" w:space="0" w:color="000000"/>
              <w:right w:val="single" w:sz="8" w:space="0" w:color="000000"/>
            </w:tcBorders>
            <w:vAlign w:val="center"/>
          </w:tcPr>
          <w:p>
            <w:pPr>
              <w:pStyle w:val="Normal"/>
              <w:widowControl w:val="false"/>
              <w:rPr>
                <w:b/>
                <w:b/>
                <w:bCs/>
                <w:color w:val="000000"/>
                <w:sz w:val="16"/>
                <w:szCs w:val="16"/>
              </w:rPr>
            </w:pPr>
            <w:r>
              <w:rPr>
                <w:b/>
                <w:bCs/>
                <w:color w:val="000000"/>
                <w:sz w:val="16"/>
                <w:szCs w:val="16"/>
              </w:rPr>
            </w:r>
          </w:p>
        </w:tc>
        <w:tc>
          <w:tcPr>
            <w:tcW w:w="2980" w:type="dxa"/>
            <w:tcBorders>
              <w:bottom w:val="single" w:sz="8" w:space="0" w:color="000000"/>
              <w:right w:val="single" w:sz="8" w:space="0" w:color="000000"/>
            </w:tcBorders>
            <w:shd w:color="000000" w:fill="FFFFFF" w:val="clear"/>
            <w:vAlign w:val="center"/>
          </w:tcPr>
          <w:p>
            <w:pPr>
              <w:pStyle w:val="Normal"/>
              <w:widowControl w:val="false"/>
              <w:rPr>
                <w:color w:val="000000"/>
                <w:sz w:val="16"/>
                <w:szCs w:val="16"/>
              </w:rPr>
            </w:pPr>
            <w:r>
              <w:rPr>
                <w:color w:val="000000"/>
                <w:sz w:val="16"/>
                <w:szCs w:val="16"/>
              </w:rP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для централизованной общесплавной (бытовой) системы водоотведения</w:t>
            </w:r>
          </w:p>
        </w:tc>
        <w:tc>
          <w:tcPr>
            <w:tcW w:w="85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57,3</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57,3</w:t>
            </w:r>
          </w:p>
        </w:tc>
        <w:tc>
          <w:tcPr>
            <w:tcW w:w="615"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57,3</w:t>
            </w:r>
          </w:p>
        </w:tc>
        <w:tc>
          <w:tcPr>
            <w:tcW w:w="616"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56</w:t>
            </w:r>
          </w:p>
        </w:tc>
        <w:tc>
          <w:tcPr>
            <w:tcW w:w="617"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51</w:t>
            </w:r>
          </w:p>
        </w:tc>
        <w:tc>
          <w:tcPr>
            <w:tcW w:w="682" w:type="dxa"/>
            <w:tcBorders>
              <w:bottom w:val="single" w:sz="8" w:space="0" w:color="000000"/>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45</w:t>
            </w:r>
          </w:p>
        </w:tc>
      </w:tr>
      <w:tr>
        <w:trPr>
          <w:trHeight w:val="831" w:hRule="atLeast"/>
        </w:trPr>
        <w:tc>
          <w:tcPr>
            <w:tcW w:w="566" w:type="dxa"/>
            <w:vMerge w:val="continue"/>
            <w:tcBorders>
              <w:left w:val="single" w:sz="8" w:space="0" w:color="000000"/>
              <w:right w:val="single" w:sz="8" w:space="0" w:color="000000"/>
            </w:tcBorders>
            <w:vAlign w:val="center"/>
          </w:tcPr>
          <w:p>
            <w:pPr>
              <w:pStyle w:val="Normal"/>
              <w:widowControl w:val="false"/>
              <w:rPr>
                <w:color w:val="000000"/>
                <w:sz w:val="20"/>
              </w:rPr>
            </w:pPr>
            <w:r>
              <w:rPr>
                <w:color w:val="000000"/>
                <w:sz w:val="20"/>
              </w:rPr>
            </w:r>
          </w:p>
        </w:tc>
        <w:tc>
          <w:tcPr>
            <w:tcW w:w="1844" w:type="dxa"/>
            <w:vMerge w:val="continue"/>
            <w:tcBorders>
              <w:left w:val="single" w:sz="8" w:space="0" w:color="000000"/>
              <w:right w:val="single" w:sz="8" w:space="0" w:color="000000"/>
            </w:tcBorders>
            <w:vAlign w:val="center"/>
          </w:tcPr>
          <w:p>
            <w:pPr>
              <w:pStyle w:val="Normal"/>
              <w:widowControl w:val="false"/>
              <w:rPr>
                <w:b/>
                <w:b/>
                <w:bCs/>
                <w:color w:val="000000"/>
                <w:sz w:val="16"/>
                <w:szCs w:val="16"/>
              </w:rPr>
            </w:pPr>
            <w:r>
              <w:rPr>
                <w:b/>
                <w:bCs/>
                <w:color w:val="000000"/>
                <w:sz w:val="16"/>
                <w:szCs w:val="16"/>
              </w:rPr>
            </w:r>
          </w:p>
        </w:tc>
        <w:tc>
          <w:tcPr>
            <w:tcW w:w="2980" w:type="dxa"/>
            <w:tcBorders>
              <w:right w:val="single" w:sz="8" w:space="0" w:color="000000"/>
            </w:tcBorders>
            <w:shd w:color="auto" w:fill="auto" w:val="clear"/>
            <w:vAlign w:val="center"/>
          </w:tcPr>
          <w:p>
            <w:pPr>
              <w:pStyle w:val="Normal"/>
              <w:widowControl w:val="false"/>
              <w:rPr>
                <w:color w:val="000000"/>
                <w:sz w:val="16"/>
                <w:szCs w:val="16"/>
              </w:rPr>
            </w:pPr>
            <w:r>
              <w:rPr>
                <w:color w:val="000000"/>
                <w:sz w:val="16"/>
                <w:szCs w:val="16"/>
              </w:rPr>
              <w:t>Доля поверхностных сточных вод, не подвергающихся очистке, в общем объеме сточных вод, принимаемых в централизованную ливневую системы водоотведения</w:t>
            </w:r>
          </w:p>
        </w:tc>
        <w:tc>
          <w:tcPr>
            <w:tcW w:w="857" w:type="dxa"/>
            <w:tcBorders>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w:t>
            </w:r>
          </w:p>
        </w:tc>
        <w:tc>
          <w:tcPr>
            <w:tcW w:w="616" w:type="dxa"/>
            <w:tcBorders>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w:t>
            </w:r>
          </w:p>
        </w:tc>
        <w:tc>
          <w:tcPr>
            <w:tcW w:w="617" w:type="dxa"/>
            <w:tcBorders>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w:t>
            </w:r>
          </w:p>
        </w:tc>
        <w:tc>
          <w:tcPr>
            <w:tcW w:w="615" w:type="dxa"/>
            <w:tcBorders>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w:t>
            </w:r>
          </w:p>
        </w:tc>
        <w:tc>
          <w:tcPr>
            <w:tcW w:w="616" w:type="dxa"/>
            <w:tcBorders>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w:t>
            </w:r>
          </w:p>
        </w:tc>
        <w:tc>
          <w:tcPr>
            <w:tcW w:w="617" w:type="dxa"/>
            <w:tcBorders>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w:t>
            </w:r>
          </w:p>
        </w:tc>
        <w:tc>
          <w:tcPr>
            <w:tcW w:w="682" w:type="dxa"/>
            <w:tcBorders>
              <w:right w:val="single" w:sz="8" w:space="0" w:color="000000"/>
            </w:tcBorders>
            <w:shd w:color="000000" w:fill="FFFFFF" w:val="clear"/>
            <w:vAlign w:val="center"/>
          </w:tcPr>
          <w:p>
            <w:pPr>
              <w:pStyle w:val="Normal"/>
              <w:widowControl w:val="false"/>
              <w:jc w:val="center"/>
              <w:rPr>
                <w:color w:val="000000"/>
                <w:sz w:val="16"/>
                <w:szCs w:val="16"/>
              </w:rPr>
            </w:pPr>
            <w:r>
              <w:rPr>
                <w:color w:val="000000"/>
                <w:sz w:val="16"/>
                <w:szCs w:val="16"/>
              </w:rPr>
              <w:t>0</w:t>
            </w:r>
          </w:p>
        </w:tc>
      </w:tr>
      <w:tr>
        <w:trPr>
          <w:trHeight w:val="826" w:hRule="atLeast"/>
        </w:trPr>
        <w:tc>
          <w:tcPr>
            <w:tcW w:w="10010" w:type="dxa"/>
            <w:gridSpan w:val="10"/>
            <w:tcBorders>
              <w:top w:val="single" w:sz="8" w:space="0" w:color="000000"/>
            </w:tcBorders>
            <w:shd w:color="auto" w:fill="auto" w:val="clear"/>
            <w:vAlign w:val="bottom"/>
          </w:tcPr>
          <w:p>
            <w:pPr>
              <w:pStyle w:val="Normal"/>
              <w:widowControl w:val="false"/>
              <w:jc w:val="center"/>
              <w:rPr>
                <w:b/>
                <w:b/>
                <w:color w:val="000000"/>
                <w:sz w:val="22"/>
                <w:szCs w:val="22"/>
              </w:rPr>
            </w:pPr>
            <w:r>
              <w:rPr>
                <w:b/>
                <w:color w:val="000000"/>
                <w:sz w:val="22"/>
                <w:szCs w:val="22"/>
              </w:rPr>
              <w:t>Директор МУП «ГТС»                                                                                                    Константинов А.И.</w:t>
            </w:r>
          </w:p>
        </w:tc>
      </w:tr>
    </w:tbl>
    <w:p>
      <w:pPr>
        <w:pStyle w:val="Normal"/>
        <w:rPr/>
      </w:pPr>
      <w:r>
        <w:rPr/>
      </w:r>
    </w:p>
    <w:p>
      <w:pPr>
        <w:pStyle w:val="Normal"/>
        <w:rPr/>
      </w:pPr>
      <w:r>
        <w:rPr/>
      </w:r>
    </w:p>
    <w:p>
      <w:pPr>
        <w:pStyle w:val="2"/>
        <w:spacing w:lineRule="auto" w:line="276"/>
        <w:rPr>
          <w:rFonts w:ascii="Times New Roman" w:hAnsi="Times New Roman"/>
          <w:b w:val="false"/>
          <w:b w:val="false"/>
          <w:i w:val="false"/>
          <w:i w:val="false"/>
          <w:color w:val="000000"/>
          <w:szCs w:val="28"/>
        </w:rPr>
      </w:pPr>
      <w:r>
        <w:rPr>
          <w:rFonts w:ascii="Times New Roman" w:hAnsi="Times New Roman"/>
          <w:bCs/>
          <w:i w:val="false"/>
          <w:szCs w:val="28"/>
        </w:rPr>
        <w:t>Раздел 2. Характеристика муниципального образования</w:t>
      </w:r>
      <w:r>
        <w:rPr>
          <w:rFonts w:ascii="Times New Roman" w:hAnsi="Times New Roman"/>
          <w:i w:val="false"/>
          <w:szCs w:val="28"/>
        </w:rPr>
        <w:t xml:space="preserve"> </w:t>
      </w:r>
      <w:r>
        <w:rPr>
          <w:rFonts w:ascii="Times New Roman" w:hAnsi="Times New Roman"/>
          <w:i w:val="false"/>
          <w:color w:val="000000"/>
          <w:szCs w:val="28"/>
        </w:rPr>
        <w:t xml:space="preserve"> «Город Курчатов»    </w:t>
      </w:r>
    </w:p>
    <w:p>
      <w:pPr>
        <w:pStyle w:val="Normal"/>
        <w:jc w:val="both"/>
        <w:rPr>
          <w:b/>
          <w:b/>
          <w:color w:val="000000"/>
        </w:rPr>
      </w:pPr>
      <w:r>
        <w:rPr>
          <w:b/>
          <w:color w:val="000000"/>
        </w:rPr>
      </w:r>
    </w:p>
    <w:p>
      <w:pPr>
        <w:pStyle w:val="Normal"/>
        <w:jc w:val="both"/>
        <w:rPr>
          <w:b/>
          <w:b/>
          <w:bCs/>
        </w:rPr>
      </w:pPr>
      <w:r>
        <w:rPr>
          <w:b/>
          <w:bCs/>
          <w:color w:val="000000"/>
        </w:rPr>
        <w:t xml:space="preserve"> </w:t>
      </w:r>
      <w:r>
        <w:rPr>
          <w:b/>
          <w:bCs/>
        </w:rPr>
        <w:t xml:space="preserve">2.1.Общие сведения </w:t>
      </w:r>
    </w:p>
    <w:p>
      <w:pPr>
        <w:pStyle w:val="Normal"/>
        <w:jc w:val="both"/>
        <w:rPr/>
      </w:pPr>
      <w:r>
        <w:rPr/>
        <w:t xml:space="preserve"> </w:t>
      </w:r>
      <w:r>
        <w:rPr/>
        <w:t>Муниципальное образование «Город Курчатов» Курской области промышленный, культурный и научный центр. Город Курчатов находится в юго-западной части Центрального Федерального Округа РФ, в центре Русской равнины, в центральной части Курской области в 47 км от г.Курска (областного центра) по автодороге Р-199. Город расположен в центре Европейской части России, на юго-западных склонах Среднерусской возвышенности, на месте слияния рек Дичня и Сейм.</w:t>
      </w:r>
    </w:p>
    <w:p>
      <w:pPr>
        <w:pStyle w:val="Normal"/>
        <w:spacing w:before="0" w:after="0"/>
        <w:contextualSpacing/>
        <w:jc w:val="both"/>
        <w:rPr/>
      </w:pPr>
      <w:r>
        <w:rPr/>
        <w:t xml:space="preserve">       </w:t>
      </w:r>
      <w:r>
        <w:rPr/>
        <w:t xml:space="preserve">Граница муниципального образования «Город Курчатов» Курской области простирается с севера – по реке Сейм, с востока – по территории прибрежной зоны пруда-охладителя Курской АЭС, с юга – по границе селитебной территории города, с запада территорией Курчатовской АЭС. </w:t>
      </w:r>
    </w:p>
    <w:p>
      <w:pPr>
        <w:pStyle w:val="Normal"/>
        <w:spacing w:before="0" w:after="0"/>
        <w:contextualSpacing/>
        <w:jc w:val="both"/>
        <w:rPr/>
      </w:pPr>
      <w:r>
        <w:rPr/>
        <w:t xml:space="preserve">       </w:t>
      </w:r>
      <w:r>
        <w:rPr/>
        <w:t>Муниципальное образование «Город Курчатов» Курской области граничит с землями Курчатовского района Курской области, а именно: с северной стороны - с землями муниципального образования «Макаровский сельсовет»; с восточной стороны - с землями муниципального образования «Макаровский сельсовет» и муниципального образования «Дичнянский сельсовет»; с южной стороны - с землями муниципального образования «Дичнянский сельсовет», муниципального образования «Дружненский сельсовет» и муниципального образования «Посёлок Иванино»; с западной стороны - с землями муниципального образования «Посёлок Иванино», муниципального образования «Дружненский сельсовет» и муниципального образования «Макаровский сельсовет».</w:t>
      </w:r>
    </w:p>
    <w:p>
      <w:pPr>
        <w:pStyle w:val="Normal"/>
        <w:spacing w:before="0" w:after="0"/>
        <w:contextualSpacing/>
        <w:jc w:val="both"/>
        <w:rPr/>
      </w:pPr>
      <w:r>
        <w:rPr/>
        <w:t xml:space="preserve">       </w:t>
      </w:r>
      <w:r>
        <w:rPr/>
        <w:t>Площадь Муниципального образования «Город Курчатов» Курской области –  (5531,98 га). Основную часть территории муниципального образования занимает территория пруда-охладителя Курской АЭС (22 км</w:t>
      </w:r>
      <w:r>
        <w:rPr>
          <w:vertAlign w:val="superscript"/>
        </w:rPr>
        <w:t>2</w:t>
      </w:r>
      <w:r>
        <w:rPr/>
        <w:t xml:space="preserve">) и земли АЭС. </w:t>
      </w:r>
    </w:p>
    <w:p>
      <w:pPr>
        <w:pStyle w:val="Normal"/>
        <w:spacing w:before="0" w:after="0"/>
        <w:contextualSpacing/>
        <w:jc w:val="both"/>
        <w:rPr/>
      </w:pPr>
      <w:r>
        <w:rPr/>
        <w:t xml:space="preserve">       </w:t>
      </w:r>
      <w:r>
        <w:rPr/>
        <w:t>Основу транспортного обеспечения развития экономики города составляет железнодорожный и автомобильный транспорт. Железнодорожная инфраструктура общего пользования на территории Муниципального образования находится в оперативном управлении Московской железной дороги – филиала ОАО «РЖД». Имеется пригородное, пассажирское и грузовое движение.</w:t>
      </w:r>
    </w:p>
    <w:p>
      <w:pPr>
        <w:pStyle w:val="Normal"/>
        <w:spacing w:before="0" w:after="0"/>
        <w:contextualSpacing/>
        <w:jc w:val="both"/>
        <w:rPr/>
      </w:pPr>
      <w:r>
        <w:rPr/>
        <w:t xml:space="preserve">       </w:t>
      </w:r>
    </w:p>
    <w:p>
      <w:pPr>
        <w:pStyle w:val="Normal"/>
        <w:spacing w:before="0" w:after="0"/>
        <w:contextualSpacing/>
        <w:jc w:val="both"/>
        <w:rPr/>
      </w:pPr>
      <w:r>
        <w:rPr/>
        <w:t xml:space="preserve">        </w:t>
      </w:r>
      <w:r>
        <w:rPr/>
        <w:t>В целом, внешние транспортные связи Муниципального образования можно охарактеризовать, как имеющие достаточный уровень развития и обеспечивающие потребности населения и промышленности.</w:t>
      </w:r>
    </w:p>
    <w:p>
      <w:pPr>
        <w:pStyle w:val="Normal"/>
        <w:spacing w:before="0" w:after="0"/>
        <w:contextualSpacing/>
        <w:jc w:val="both"/>
        <w:rPr/>
      </w:pPr>
      <w:r>
        <w:rPr/>
        <w:t xml:space="preserve">       </w:t>
      </w:r>
      <w:r>
        <w:rPr/>
        <w:t xml:space="preserve">Одной из особенностей современного города является протяжённость жилой застройки вдоль пруда-охладителя Курской АЭС. </w:t>
      </w:r>
    </w:p>
    <w:p>
      <w:pPr>
        <w:pStyle w:val="Normal"/>
        <w:spacing w:before="0" w:after="0"/>
        <w:contextualSpacing/>
        <w:jc w:val="both"/>
        <w:rPr/>
      </w:pPr>
      <w:r>
        <w:rPr/>
        <w:t xml:space="preserve">        </w:t>
      </w:r>
      <w:r>
        <w:rPr/>
        <w:t>Протяженность с запада на восток 4,5 км с севера на юг 800 м. Селитебная территория города занимает 700 га – 12,7 % территории муниципального образования.</w:t>
      </w:r>
    </w:p>
    <w:p>
      <w:pPr>
        <w:pStyle w:val="Normal"/>
        <w:spacing w:before="0" w:after="0"/>
        <w:contextualSpacing/>
        <w:jc w:val="both"/>
        <w:rPr/>
      </w:pPr>
      <w:r>
        <w:rPr/>
        <w:t xml:space="preserve">        </w:t>
      </w:r>
      <w:r>
        <w:rPr/>
        <w:t xml:space="preserve">Площадка Курской атомной станции расположена в степной зоне в 40 км западнее г. Курска, в 25 км от г. Льгова и в 3-4 км западнее г. Курчатова на левом берегу р. Сейм. </w:t>
      </w:r>
    </w:p>
    <w:p>
      <w:pPr>
        <w:pStyle w:val="Normal"/>
        <w:spacing w:before="0" w:after="0"/>
        <w:contextualSpacing/>
        <w:jc w:val="both"/>
        <w:rPr>
          <w:bCs/>
        </w:rPr>
      </w:pPr>
      <w:r>
        <w:rPr>
          <w:bCs/>
        </w:rPr>
        <w:t xml:space="preserve">        </w:t>
      </w:r>
      <w:r>
        <w:rPr>
          <w:bCs/>
        </w:rPr>
        <w:t xml:space="preserve">Численность населения города по данным Росстата на 01.01.2024 года составляла 39167 человек. </w:t>
      </w:r>
    </w:p>
    <w:p>
      <w:pPr>
        <w:pStyle w:val="Normal"/>
        <w:spacing w:before="0" w:after="0"/>
        <w:contextualSpacing/>
        <w:jc w:val="both"/>
        <w:rPr/>
      </w:pPr>
      <w:r>
        <w:rPr/>
        <w:t xml:space="preserve">        </w:t>
      </w:r>
      <w:r>
        <w:rPr/>
        <w:t xml:space="preserve">Сегодня Курчатов – это современный город с многоэтажной застройкой селитебной зоны и большим количеством озеленённых благоустроенных пространств. </w:t>
      </w:r>
    </w:p>
    <w:p>
      <w:pPr>
        <w:pStyle w:val="Normal"/>
        <w:spacing w:before="0" w:after="0"/>
        <w:contextualSpacing/>
        <w:jc w:val="both"/>
        <w:rPr/>
      </w:pPr>
      <w:r>
        <w:rPr/>
        <w:t xml:space="preserve">       </w:t>
      </w:r>
      <w:r>
        <w:rPr/>
        <w:t>Муниципальное образование «Город Курчатов» Курской области характеризуется наибольшей концентрацией объектов социальной инфраструктуры по сравнению с территориями Курчатовского района Курской области. В состав социальной сферы города входят объекты образования, здравоохранения, культурного обслуживания населения, физической культуры и спорта, социальной защиты населения как районного, так и городского значения.</w:t>
      </w:r>
    </w:p>
    <w:p>
      <w:pPr>
        <w:pStyle w:val="Normal"/>
        <w:spacing w:before="0" w:after="0"/>
        <w:contextualSpacing/>
        <w:jc w:val="both"/>
        <w:rPr/>
      </w:pPr>
      <w:r>
        <w:rPr/>
        <w:t xml:space="preserve">       </w:t>
      </w:r>
      <w:r>
        <w:rPr/>
        <w:t xml:space="preserve">Структура экономики муниципального образования «Город Курчатов» Курской области характеризуется моноотраслевой, ранее определившейся направленностью энергопроизводства и энергообеспечения региона. Ведущими отраслями являются: электроэнергетика, производства для обеспечения функционирования АЭС, пищевое производство, строительный комплекс, транспорт, связь, торговля и общественное питание, сфера услуг и бытовое обслуживание населения. </w:t>
      </w:r>
    </w:p>
    <w:p>
      <w:pPr>
        <w:pStyle w:val="Normal"/>
        <w:spacing w:before="0" w:after="0"/>
        <w:contextualSpacing/>
        <w:jc w:val="both"/>
        <w:rPr/>
      </w:pPr>
      <w:r>
        <w:rPr/>
      </w:r>
    </w:p>
    <w:p>
      <w:pPr>
        <w:pStyle w:val="Normal"/>
        <w:spacing w:before="0" w:after="0"/>
        <w:contextualSpacing/>
        <w:jc w:val="both"/>
        <w:rPr/>
      </w:pPr>
      <w:r>
        <w:rPr/>
        <w:t>Территория города состоит из двух планировочных районов:</w:t>
      </w:r>
    </w:p>
    <w:p>
      <w:pPr>
        <w:pStyle w:val="ListParagraph"/>
        <w:numPr>
          <w:ilvl w:val="0"/>
          <w:numId w:val="3"/>
        </w:numPr>
        <w:jc w:val="both"/>
        <w:rPr/>
      </w:pPr>
      <w:r>
        <w:rPr/>
        <w:t>Северный планировочный район (территория города к северу от железнодорожной линии Курск – Льгов 1 и автомобильной дороги регионального значения Р-199 (Курск – Льгов – Рыльск – граница с Украиной),  включающий территории 1 – 6, 6-а и 11 жилых микрорайонов города - существующая селитебная территория города, на которой многоквартирные жилые дома;</w:t>
      </w:r>
    </w:p>
    <w:p>
      <w:pPr>
        <w:pStyle w:val="ListParagraph"/>
        <w:numPr>
          <w:ilvl w:val="0"/>
          <w:numId w:val="3"/>
        </w:numPr>
        <w:jc w:val="both"/>
        <w:rPr/>
      </w:pPr>
      <w:r>
        <w:rPr/>
        <w:t>Южный планировочный район (территория города к югу от железнодорожной линии Курск – Льгов 1 и автомобильной дороги Р-199), включающий территории 7 - 10 жилых микрорайонов города, где 7, 10 микрорайоны города – под комплексную жилую застройку, 8,9 микрорайоны города – под индивидуальную жилую застройку.</w:t>
      </w:r>
    </w:p>
    <w:p>
      <w:pPr>
        <w:pStyle w:val="Normal"/>
        <w:ind w:firstLine="709"/>
        <w:jc w:val="both"/>
        <w:rPr>
          <w:kern w:val="2"/>
        </w:rPr>
      </w:pPr>
      <w:r>
        <w:rPr>
          <w:kern w:val="2"/>
        </w:rPr>
      </w:r>
    </w:p>
    <w:p>
      <w:pPr>
        <w:pStyle w:val="Normal"/>
        <w:ind w:firstLine="709"/>
        <w:jc w:val="both"/>
        <w:rPr/>
      </w:pPr>
      <w:r>
        <w:rPr>
          <w:kern w:val="2"/>
        </w:rPr>
        <w:t xml:space="preserve">Город Курчатов является монофункциональным городом с особым режимом хозяйственной деятельности. </w:t>
      </w:r>
      <w:r>
        <w:rPr/>
        <w:t>В структуре промышленного производства городского округа атомная энергетика является основной отраслью. Важнейшим видом продукции промышленности является– выработка электро- и теплоэнергии.</w:t>
      </w:r>
    </w:p>
    <w:p>
      <w:pPr>
        <w:pStyle w:val="Normal"/>
        <w:ind w:firstLine="709"/>
        <w:jc w:val="both"/>
        <w:rPr/>
      </w:pPr>
      <w:r>
        <w:rPr/>
        <w:t>Кроме того, на территории городского округа производятся хлебобулочные, макаронные, кондитерские изделия, металлоконструкции и др. виды продукции.</w:t>
      </w:r>
    </w:p>
    <w:p>
      <w:pPr>
        <w:pStyle w:val="Normal"/>
        <w:ind w:firstLine="709"/>
        <w:jc w:val="both"/>
        <w:rPr/>
      </w:pPr>
      <w:r>
        <w:rPr>
          <w:kern w:val="2"/>
        </w:rPr>
        <w:t xml:space="preserve">Ведущей и градообразующей отраслью является атомная энергетика, представленная филиалом АО "Концерн Росэнергоатом" "Курская атомная станция", на которой занято около 22% работающего населения. </w:t>
      </w:r>
    </w:p>
    <w:p>
      <w:pPr>
        <w:pStyle w:val="Normal"/>
        <w:ind w:firstLine="709"/>
        <w:jc w:val="both"/>
        <w:rPr/>
      </w:pPr>
      <w:r>
        <w:rPr/>
        <w:t>Курская АЭС в составе АО "Концерн Росэнергоатом" входит в электроэнергетический дивизион Госкорпорации "Росатом".</w:t>
      </w:r>
    </w:p>
    <w:p>
      <w:pPr>
        <w:pStyle w:val="Normal"/>
        <w:ind w:firstLine="709"/>
        <w:jc w:val="both"/>
        <w:rPr/>
      </w:pPr>
      <w:r>
        <w:rPr/>
        <w:t>С 2013 года ведется строительство станции замещения Курская АЭС-2 в составе новых самых мощных энергоблоков в России поколения 3+ электрической мощностью 1255 МВт каждый по проекту ВВЭР-ТОИ. Новые энергоблоки КуАЭС-2 соответствуют современным требованиям Международного агентства по атомной энергии в области безопасности и обладают улучшенными технико-экономическими показателями. На площадке сооружения АЭС-2 впервые на российских АЭС запущена в опытную эксплуатацию автоматизированная система управления стоимостью и графиком строительства АЭС.</w:t>
      </w:r>
    </w:p>
    <w:p>
      <w:pPr>
        <w:pStyle w:val="Style510"/>
        <w:widowControl/>
        <w:spacing w:lineRule="auto" w:line="240"/>
        <w:ind w:right="86" w:firstLine="709"/>
        <w:rPr>
          <w:rFonts w:ascii="Times New Roman" w:hAnsi="Times New Roman" w:cs="Times New Roman"/>
        </w:rPr>
      </w:pPr>
      <w:r>
        <w:rPr>
          <w:rFonts w:cs="Times New Roman" w:ascii="Times New Roman" w:hAnsi="Times New Roman"/>
        </w:rPr>
        <w:t>Филиал "Курская АЭС" АО "Концерн Росэнергоатом" является важнейшим узлом Единой энергетической системы России.</w:t>
      </w:r>
    </w:p>
    <w:p>
      <w:pPr>
        <w:pStyle w:val="Style510"/>
        <w:widowControl/>
        <w:spacing w:lineRule="auto" w:line="240"/>
        <w:ind w:firstLine="709"/>
        <w:rPr>
          <w:rFonts w:ascii="Times New Roman" w:hAnsi="Times New Roman" w:cs="Times New Roman"/>
        </w:rPr>
      </w:pPr>
      <w:r>
        <w:rPr>
          <w:rFonts w:cs="Times New Roman" w:ascii="Times New Roman" w:hAnsi="Times New Roman"/>
        </w:rPr>
        <w:t>Курская АЭС обеспечивает электроэнергией 9</w:t>
      </w:r>
      <w:r>
        <w:rPr>
          <w:rFonts w:cs="Times New Roman" w:ascii="Times New Roman" w:hAnsi="Times New Roman"/>
          <w:lang w:val="en-US"/>
        </w:rPr>
        <w:t>6</w:t>
      </w:r>
      <w:r>
        <w:rPr>
          <w:rFonts w:cs="Times New Roman" w:ascii="Times New Roman" w:hAnsi="Times New Roman"/>
        </w:rPr>
        <w:t>% потребителей Курской области. На территории города располагаются предприятия, тесно связанные с Курской АЭС, главным образом, по обеспечению работоспособности станции: "Курскатомэнергоремонт" филиал АО "Атомэнергоремонт", ООО "Курская АЭС-Сервис", АО "Инжиниринговая компания "АСЭ".</w:t>
      </w:r>
    </w:p>
    <w:p>
      <w:pPr>
        <w:pStyle w:val="Style510"/>
        <w:widowControl/>
        <w:spacing w:lineRule="auto" w:line="240"/>
        <w:ind w:firstLine="709"/>
        <w:rPr>
          <w:rFonts w:ascii="Times New Roman" w:hAnsi="Times New Roman" w:cs="Times New Roman"/>
        </w:rPr>
      </w:pPr>
      <w:r>
        <w:rPr>
          <w:rFonts w:cs="Times New Roman" w:ascii="Times New Roman" w:hAnsi="Times New Roman"/>
        </w:rPr>
      </w:r>
    </w:p>
    <w:p>
      <w:pPr>
        <w:pStyle w:val="Formattexttopleveltext"/>
        <w:spacing w:before="280" w:after="280"/>
        <w:jc w:val="both"/>
        <w:rPr>
          <w:b/>
          <w:b/>
          <w:sz w:val="28"/>
          <w:szCs w:val="28"/>
        </w:rPr>
      </w:pPr>
      <w:r>
        <w:rPr>
          <w:b/>
          <w:sz w:val="28"/>
          <w:szCs w:val="28"/>
        </w:rPr>
        <w:t>Раздел 3. Технико-экономическое состояние централизованных систем водоснабжения   муниципального образования   МУП «ГТС»</w:t>
      </w:r>
      <w:bookmarkStart w:id="5" w:name="_Hlk180860475"/>
      <w:bookmarkEnd w:id="5"/>
    </w:p>
    <w:p>
      <w:pPr>
        <w:pStyle w:val="Normal"/>
        <w:jc w:val="both"/>
        <w:rPr>
          <w:b/>
          <w:b/>
          <w:bCs/>
        </w:rPr>
      </w:pPr>
      <w:r>
        <w:rPr>
          <w:b/>
          <w:bCs/>
        </w:rPr>
        <w:t>3.1.Общие сведения</w:t>
      </w:r>
    </w:p>
    <w:p>
      <w:pPr>
        <w:pStyle w:val="Normal"/>
        <w:jc w:val="both"/>
        <w:rPr/>
      </w:pPr>
      <w:r>
        <w:rPr/>
        <w:t>МУП «ГТС» зарегистрировано Межрайонной инспекцией МНС России №11 по Курской области за государственным регистрационным номером  1024601277546 от 06 декабря 2002года,</w:t>
      </w:r>
    </w:p>
    <w:p>
      <w:pPr>
        <w:pStyle w:val="Normal"/>
        <w:jc w:val="both"/>
        <w:rPr>
          <w:color w:val="000000"/>
        </w:rPr>
      </w:pPr>
      <w:r>
        <w:rPr/>
        <w:t xml:space="preserve">     </w:t>
      </w:r>
      <w:r>
        <w:rPr/>
        <w:t xml:space="preserve">Учредителем предприятия является муниципальное образование «Город Курчатов»  Курской области. От имени Муниципального образования «Город Курчатов» права собственника имущества осуществляет Комитет по управлению имуществом Администрации города Курчатова. Создано  постановлением муниципального образования  от 13мая 1994г. №45. Предприятию принадлежит имущество на праве хозяйственного ведения.                                                             </w:t>
      </w:r>
      <w:r>
        <w:rPr>
          <w:color w:val="000000"/>
        </w:rPr>
        <w:t xml:space="preserve">Другие параметры </w:t>
      </w:r>
      <w:r>
        <w:rPr/>
        <w:t xml:space="preserve">муниципального унитарного предприятия «Городские тепловые сети» муниципального образования «Город Курчатов»  </w:t>
      </w:r>
      <w:r>
        <w:rPr>
          <w:color w:val="000000"/>
        </w:rPr>
        <w:t>будут раскрыты при изложении инвестиционной программы.</w:t>
      </w:r>
    </w:p>
    <w:p>
      <w:pPr>
        <w:pStyle w:val="Normal"/>
        <w:rPr>
          <w:b/>
          <w:b/>
          <w:szCs w:val="24"/>
        </w:rPr>
      </w:pPr>
      <w:r>
        <w:rPr>
          <w:b/>
          <w:szCs w:val="24"/>
        </w:rPr>
      </w:r>
    </w:p>
    <w:p>
      <w:pPr>
        <w:pStyle w:val="Normal"/>
        <w:rPr>
          <w:b/>
          <w:b/>
          <w:szCs w:val="24"/>
        </w:rPr>
      </w:pPr>
      <w:r>
        <w:rPr>
          <w:b/>
          <w:szCs w:val="24"/>
        </w:rPr>
        <w:t xml:space="preserve">3.2.Описание системы и структуры водоснабжения городского округа </w:t>
      </w:r>
    </w:p>
    <w:p>
      <w:pPr>
        <w:pStyle w:val="Normal"/>
        <w:rPr>
          <w:b/>
          <w:b/>
        </w:rPr>
      </w:pPr>
      <w:r>
        <w:rPr>
          <w:b/>
        </w:rPr>
      </w:r>
    </w:p>
    <w:p>
      <w:pPr>
        <w:pStyle w:val="Normal"/>
        <w:jc w:val="both"/>
        <w:rPr/>
      </w:pPr>
      <w:r>
        <w:rPr/>
        <w:t>Технологический процесс водоснабжения города Курчатова  включает в себя ряд последовательных этапов, содержание каждого из которых определяется назначением в общем процессе водоснабжения, начиная  с водозабора и заканчивая непосредственно потреблением воды. Вода Курчатовского и Дичнянского водозаборов системой водоводов подается на узел II подъема, расположенный между городом и промплощадкой. На узле насосной станции II подъема расположены следующие сооружения:</w:t>
      </w:r>
    </w:p>
    <w:p>
      <w:pPr>
        <w:pStyle w:val="Normal"/>
        <w:rPr/>
      </w:pPr>
      <w:r>
        <w:rPr/>
        <w:t>- 6 резервуаров чистой воды, емкостью 2000м3 каждый;</w:t>
      </w:r>
    </w:p>
    <w:p>
      <w:pPr>
        <w:pStyle w:val="Normal"/>
        <w:rPr/>
      </w:pPr>
      <w:r>
        <w:rPr/>
        <w:t>- насосная станция II -го подъема;</w:t>
      </w:r>
    </w:p>
    <w:p>
      <w:pPr>
        <w:pStyle w:val="Normal"/>
        <w:rPr/>
      </w:pPr>
      <w:r>
        <w:rPr/>
        <w:t>- камера переключения;</w:t>
      </w:r>
    </w:p>
    <w:p>
      <w:pPr>
        <w:pStyle w:val="Normal"/>
        <w:rPr/>
      </w:pPr>
      <w:r>
        <w:rPr/>
        <w:t>- хлораторная для обеззараживания питьевой воды.</w:t>
      </w:r>
    </w:p>
    <w:p>
      <w:pPr>
        <w:pStyle w:val="Normal"/>
        <w:jc w:val="both"/>
        <w:rPr/>
      </w:pPr>
      <w:r>
        <w:rPr/>
        <w:t xml:space="preserve">                                                                                                                                                                      </w:t>
      </w:r>
      <w:r>
        <w:rPr/>
        <w:t>Насосы второго подъема забирают воду из резервуаров чи</w:t>
        <w:softHyphen/>
        <w:t>стой воды и подают по магистральным сетям потребителям г.Курчатова и ПРК КуАЭС. В город вода подается по четырем водоводам  и на ПРК КуАЭС по трем водоводам.</w:t>
      </w:r>
    </w:p>
    <w:p>
      <w:pPr>
        <w:pStyle w:val="Normal"/>
        <w:jc w:val="both"/>
        <w:rPr/>
      </w:pPr>
      <w:r>
        <w:rPr/>
        <w:t>На насосной станции второго подъема организован прибор</w:t>
        <w:softHyphen/>
        <w:t>ный учет воды. В 1999 году расходомерные шайбы с манометра</w:t>
        <w:softHyphen/>
        <w:t>ми были заменены на ультразвуковые расходомеры-счетчики UFM 001- 2шт. В городе существует объединенная система хозяй</w:t>
        <w:softHyphen/>
        <w:t>ственно-питьевого и противопожарного водоснабжения.</w:t>
      </w:r>
    </w:p>
    <w:p>
      <w:pPr>
        <w:pStyle w:val="Normal"/>
        <w:jc w:val="both"/>
        <w:rPr/>
      </w:pPr>
      <w:r>
        <w:rPr/>
        <w:t xml:space="preserve">Особую технологическую значимость в общей системе водоснабжения имеют два водозабора хозяйственно-питьевой воды: Дичнянский  и Курчатовский. </w:t>
      </w:r>
    </w:p>
    <w:p>
      <w:pPr>
        <w:pStyle w:val="Normal"/>
        <w:jc w:val="both"/>
        <w:rPr/>
      </w:pPr>
      <w:r>
        <w:rPr/>
        <w:t xml:space="preserve">     </w:t>
      </w:r>
      <w:r>
        <w:rPr/>
        <w:t>В качестве источников водоснабжения используется подзем</w:t>
        <w:softHyphen/>
        <w:t>ные воды Альб-сеноманского водоносного горизонта Курчатовского и Дичнянского водозаборов.</w:t>
      </w:r>
    </w:p>
    <w:p>
      <w:pPr>
        <w:pStyle w:val="Normal"/>
        <w:jc w:val="both"/>
        <w:rPr/>
      </w:pPr>
      <w:r>
        <w:rPr/>
        <w:t>Курчатовский водозабор расположен между городом и промплощадкой АЭС. На водозаборе размещено 43 скважины, оборудованные насосами ЭЦВ 8- 25-100, 2ЭЦВ 8-25-100.</w:t>
      </w:r>
    </w:p>
    <w:p>
      <w:pPr>
        <w:pStyle w:val="Normal"/>
        <w:jc w:val="both"/>
        <w:rPr/>
      </w:pPr>
      <w:r>
        <w:rPr/>
        <w:t xml:space="preserve">     </w:t>
      </w:r>
      <w:r>
        <w:rPr/>
        <w:t>Дичнянский водозабор в виде линейного ряда скважин раз</w:t>
        <w:softHyphen/>
        <w:t xml:space="preserve">мещается на пойменном участке реки Сейм на расстоянии 14,5км от Курчатовского водозабора. На водозаборе размещено 18 скважин, оборудованных погружных насосами ЭЦВ 8-25-100. </w:t>
      </w:r>
    </w:p>
    <w:p>
      <w:pPr>
        <w:pStyle w:val="Normal"/>
        <w:rPr/>
      </w:pPr>
      <w:r>
        <w:rPr/>
        <w:t xml:space="preserve">    </w:t>
      </w:r>
      <w:r>
        <w:rPr/>
        <w:t xml:space="preserve">Суммарная производительность  двух водозаборов в 2023году  составила 22955,3 тыс.м3/сут. </w:t>
      </w:r>
    </w:p>
    <w:p>
      <w:pPr>
        <w:pStyle w:val="Normal"/>
        <w:rPr/>
      </w:pPr>
      <w:r>
        <w:rPr/>
      </w:r>
    </w:p>
    <w:p>
      <w:pPr>
        <w:pStyle w:val="Normal"/>
        <w:rPr/>
      </w:pPr>
      <w:r>
        <w:rPr/>
      </w:r>
    </w:p>
    <w:p>
      <w:pPr>
        <w:pStyle w:val="Normal"/>
        <w:rPr>
          <w:b/>
          <w:b/>
        </w:rPr>
      </w:pPr>
      <w:r>
        <w:rPr>
          <w:b/>
        </w:rPr>
        <w:t xml:space="preserve">1.Курчатовский  водозабор  </w:t>
      </w:r>
    </w:p>
    <w:p>
      <w:pPr>
        <w:pStyle w:val="Normal"/>
        <w:jc w:val="both"/>
        <w:rPr/>
      </w:pPr>
      <w:r>
        <w:rPr/>
        <w:t>Водозабор эксплуатирует альб-сеноманский водоносный горизонт, который в пределах водозабора залегает на глубинах от 45 до 58 м от поверхности земли. Средняя мощность горизонта порядка 22 м. Воды горизонта напорные. Величина напора над кровлей составляет 40 м. Водоотбор осуществляется посредством 43 эксплуатационных скважин глубиной 75 - 85 м. Альб-сеноманский водоносный горизонт в районе водозабора является слабозащищенным от поверхностного загрязнения и имеет тесную гидравлическую связь с вышележащим четвертичным аллювиальным водоносным горизонтом. В результате работы водозабора образовалась воронка депрессии диаметром 3,6 км с установившимся динамическим уровнем в центре водозабора на абсолютной отметке 135 м, который увеличивается к периферийной части до 152 м. Северо-восточная часть воронки ограничивается прудом-охладителем, что свидетельствует об интенсивном питании эксплуатируемого альб-сеноманского водоносного горизонта поверхностными водами пруда-охладителя.</w:t>
      </w:r>
    </w:p>
    <w:p>
      <w:pPr>
        <w:pStyle w:val="Normal"/>
        <w:jc w:val="both"/>
        <w:rPr/>
      </w:pPr>
      <w:r>
        <w:rPr/>
        <w:t>В качестве источников водоснабжения используется подзем</w:t>
        <w:softHyphen/>
        <w:t>ные воды Альб-сеноманского водоносного горизонта Курча</w:t>
        <w:softHyphen/>
        <w:t>товского  водозабора.</w:t>
      </w:r>
    </w:p>
    <w:p>
      <w:pPr>
        <w:pStyle w:val="Normal"/>
        <w:jc w:val="both"/>
        <w:rPr/>
      </w:pPr>
      <w:r>
        <w:rPr/>
        <w:t>Курчатовский водозабор расположен между прудом – охладителем и промплощадкой АЭС. На водозаборе размещено 43 скважины, обору</w:t>
        <w:softHyphen/>
        <w:t>дованные насосами ЭЦВ 8- 25-100, 2ЭЦВ 8-25-100.  В водопроводную сеть города подаётся до 23400м3/сут. Курчатовский водозабор включает в себя комплекс производственных зданий и сооружений, в том числе:</w:t>
      </w:r>
    </w:p>
    <w:p>
      <w:pPr>
        <w:pStyle w:val="Normal"/>
        <w:rPr/>
      </w:pPr>
      <w:r>
        <w:rPr/>
        <w:t>-насосная станция 1-го подъема (павильоны скважин) 43шт;</w:t>
      </w:r>
    </w:p>
    <w:p>
      <w:pPr>
        <w:pStyle w:val="Normal"/>
        <w:rPr/>
      </w:pPr>
      <w:r>
        <w:rPr/>
        <w:t>-насосная станция 2-го подъема;</w:t>
      </w:r>
    </w:p>
    <w:p>
      <w:pPr>
        <w:pStyle w:val="Normal"/>
        <w:rPr/>
      </w:pPr>
      <w:r>
        <w:rPr/>
        <w:t>-резервуары чистой воды;</w:t>
      </w:r>
    </w:p>
    <w:p>
      <w:pPr>
        <w:pStyle w:val="Normal"/>
        <w:rPr/>
      </w:pPr>
      <w:r>
        <w:rPr/>
        <w:t>-водовод от Курчатовского ВЗС до г.Курчатова ;</w:t>
      </w:r>
    </w:p>
    <w:p>
      <w:pPr>
        <w:pStyle w:val="Normal"/>
        <w:rPr/>
      </w:pPr>
      <w:r>
        <w:rPr/>
        <w:t>-водоводы от скважин до НС 2-го подъёма;</w:t>
      </w:r>
    </w:p>
    <w:p>
      <w:pPr>
        <w:pStyle w:val="Normal"/>
        <w:rPr/>
      </w:pPr>
      <w:r>
        <w:rPr/>
        <w:t>-водопроводные сети;</w:t>
      </w:r>
    </w:p>
    <w:p>
      <w:pPr>
        <w:pStyle w:val="Normal"/>
        <w:rPr/>
      </w:pPr>
      <w:r>
        <w:rPr/>
        <w:t>-кабельные сети.</w:t>
      </w:r>
    </w:p>
    <w:p>
      <w:pPr>
        <w:pStyle w:val="Normal"/>
        <w:rPr/>
      </w:pPr>
      <w:r>
        <w:rPr/>
        <w:t>Водозабор проектировался и строился в три очереди:</w:t>
      </w:r>
    </w:p>
    <w:p>
      <w:pPr>
        <w:pStyle w:val="Normal"/>
        <w:rPr/>
      </w:pPr>
      <w:r>
        <w:rPr/>
        <w:t xml:space="preserve">-1-я очередь - скважины №1-23 (1978);   </w:t>
      </w:r>
    </w:p>
    <w:p>
      <w:pPr>
        <w:pStyle w:val="Normal"/>
        <w:rPr/>
      </w:pPr>
      <w:r>
        <w:rPr/>
        <w:t xml:space="preserve">-2-я очередь - скважины №24-28 (1984);   </w:t>
      </w:r>
    </w:p>
    <w:p>
      <w:pPr>
        <w:pStyle w:val="Normal"/>
        <w:rPr/>
      </w:pPr>
      <w:r>
        <w:rPr/>
        <w:t>-3-я очередь - скважины №29-43 (1989-1991);</w:t>
      </w:r>
    </w:p>
    <w:p>
      <w:pPr>
        <w:pStyle w:val="Normal"/>
        <w:jc w:val="both"/>
        <w:rPr/>
      </w:pPr>
      <w:r>
        <w:rPr/>
        <w:t xml:space="preserve">На территории водозабора «Курчатовский» расположена станция хлорирования воды подземных источников на основе обеззараживания раствором гипохлорита натрия. </w:t>
      </w:r>
    </w:p>
    <w:p>
      <w:pPr>
        <w:pStyle w:val="Normal"/>
        <w:jc w:val="both"/>
        <w:rPr/>
      </w:pPr>
      <w:r>
        <w:rPr/>
      </w:r>
    </w:p>
    <w:p>
      <w:pPr>
        <w:pStyle w:val="Normal"/>
        <w:rPr>
          <w:b/>
          <w:b/>
          <w:sz w:val="22"/>
          <w:szCs w:val="22"/>
        </w:rPr>
      </w:pPr>
      <w:r>
        <w:rPr>
          <w:b/>
          <w:sz w:val="22"/>
          <w:szCs w:val="22"/>
        </w:rPr>
        <w:t xml:space="preserve"> </w:t>
      </w:r>
      <w:r>
        <w:rPr>
          <w:b/>
          <w:sz w:val="22"/>
          <w:szCs w:val="22"/>
        </w:rPr>
        <w:t>Таблица 3.1.  Перечень и описание существующих сооружений очистки и подготовки воды</w:t>
      </w:r>
    </w:p>
    <w:tbl>
      <w:tblPr>
        <w:tblW w:w="98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74"/>
        <w:gridCol w:w="2072"/>
        <w:gridCol w:w="2150"/>
        <w:gridCol w:w="3092"/>
        <w:gridCol w:w="1940"/>
      </w:tblGrid>
      <w:tr>
        <w:trPr>
          <w:trHeight w:val="1129" w:hRule="atLeast"/>
        </w:trPr>
        <w:tc>
          <w:tcPr>
            <w:tcW w:w="574"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 xml:space="preserve">№ </w:t>
            </w:r>
            <w:r>
              <w:rPr>
                <w:sz w:val="22"/>
                <w:szCs w:val="22"/>
              </w:rPr>
              <w:t>п/п</w:t>
            </w:r>
          </w:p>
        </w:tc>
        <w:tc>
          <w:tcPr>
            <w:tcW w:w="2072"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Наименование основных видов оборудования</w:t>
            </w:r>
          </w:p>
        </w:tc>
        <w:tc>
          <w:tcPr>
            <w:tcW w:w="215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Месторасположение</w:t>
            </w:r>
          </w:p>
        </w:tc>
        <w:tc>
          <w:tcPr>
            <w:tcW w:w="3092"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Характеристика (производительность, мощность, пропускная способность, напор воды и т.п.)</w:t>
            </w:r>
          </w:p>
        </w:tc>
        <w:tc>
          <w:tcPr>
            <w:tcW w:w="194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Год ввода эксплуатацию</w:t>
            </w:r>
          </w:p>
        </w:tc>
      </w:tr>
      <w:tr>
        <w:trPr>
          <w:trHeight w:val="315"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w:t>
            </w:r>
          </w:p>
        </w:tc>
        <w:tc>
          <w:tcPr>
            <w:tcW w:w="925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lang w:val="en-US"/>
              </w:rPr>
            </w:pPr>
            <w:r>
              <w:rPr>
                <w:sz w:val="22"/>
                <w:szCs w:val="22"/>
              </w:rPr>
              <w:t>Оборудование водоподготовки</w:t>
            </w:r>
          </w:p>
        </w:tc>
      </w:tr>
      <w:tr>
        <w:trPr>
          <w:trHeight w:val="257"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r>
          </w:p>
        </w:tc>
        <w:tc>
          <w:tcPr>
            <w:tcW w:w="925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b/>
                <w:b/>
                <w:sz w:val="22"/>
                <w:szCs w:val="22"/>
              </w:rPr>
            </w:pPr>
            <w:r>
              <w:rPr>
                <w:sz w:val="22"/>
                <w:szCs w:val="22"/>
              </w:rPr>
              <w:t xml:space="preserve">                                         </w:t>
            </w:r>
            <w:r>
              <w:rPr>
                <w:b/>
                <w:sz w:val="22"/>
                <w:szCs w:val="22"/>
              </w:rPr>
              <w:t>Сооружения для хранения и запаса воды</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1.1.</w:t>
            </w:r>
          </w:p>
        </w:tc>
        <w:tc>
          <w:tcPr>
            <w:tcW w:w="2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РЧВ №1</w:t>
            </w:r>
          </w:p>
        </w:tc>
        <w:tc>
          <w:tcPr>
            <w:tcW w:w="21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3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2000 м3.</w:t>
            </w:r>
          </w:p>
        </w:tc>
        <w:tc>
          <w:tcPr>
            <w:tcW w:w="19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1985</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1.2</w:t>
            </w:r>
          </w:p>
        </w:tc>
        <w:tc>
          <w:tcPr>
            <w:tcW w:w="2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РЧВ №2</w:t>
            </w:r>
          </w:p>
        </w:tc>
        <w:tc>
          <w:tcPr>
            <w:tcW w:w="21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3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2000 м3.</w:t>
            </w:r>
          </w:p>
        </w:tc>
        <w:tc>
          <w:tcPr>
            <w:tcW w:w="19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1983</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1.3</w:t>
            </w:r>
          </w:p>
        </w:tc>
        <w:tc>
          <w:tcPr>
            <w:tcW w:w="2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РЧВ №3</w:t>
            </w:r>
          </w:p>
        </w:tc>
        <w:tc>
          <w:tcPr>
            <w:tcW w:w="21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3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2000 м3.</w:t>
            </w:r>
          </w:p>
        </w:tc>
        <w:tc>
          <w:tcPr>
            <w:tcW w:w="19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1979</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1.4</w:t>
            </w:r>
          </w:p>
        </w:tc>
        <w:tc>
          <w:tcPr>
            <w:tcW w:w="2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РЧВ №4</w:t>
            </w:r>
          </w:p>
        </w:tc>
        <w:tc>
          <w:tcPr>
            <w:tcW w:w="21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3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2000 м3.</w:t>
            </w:r>
          </w:p>
        </w:tc>
        <w:tc>
          <w:tcPr>
            <w:tcW w:w="19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1983</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1.5</w:t>
            </w:r>
          </w:p>
        </w:tc>
        <w:tc>
          <w:tcPr>
            <w:tcW w:w="2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РЧВ №5</w:t>
            </w:r>
          </w:p>
        </w:tc>
        <w:tc>
          <w:tcPr>
            <w:tcW w:w="21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3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2000 м3.</w:t>
            </w:r>
          </w:p>
        </w:tc>
        <w:tc>
          <w:tcPr>
            <w:tcW w:w="19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1992</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1.6</w:t>
            </w:r>
          </w:p>
        </w:tc>
        <w:tc>
          <w:tcPr>
            <w:tcW w:w="2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РЧВ №6</w:t>
            </w:r>
          </w:p>
        </w:tc>
        <w:tc>
          <w:tcPr>
            <w:tcW w:w="21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3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2000 м3.</w:t>
            </w:r>
          </w:p>
        </w:tc>
        <w:tc>
          <w:tcPr>
            <w:tcW w:w="19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1992</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2</w:t>
            </w:r>
          </w:p>
        </w:tc>
        <w:tc>
          <w:tcPr>
            <w:tcW w:w="925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sz w:val="22"/>
                <w:szCs w:val="22"/>
              </w:rPr>
            </w:pPr>
            <w:r>
              <w:rPr>
                <w:b/>
                <w:sz w:val="22"/>
                <w:szCs w:val="22"/>
              </w:rPr>
              <w:t>Насосная станция II -го подъема</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2.1</w:t>
            </w:r>
          </w:p>
        </w:tc>
        <w:tc>
          <w:tcPr>
            <w:tcW w:w="2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Грундфос NB150-400/412</w:t>
            </w:r>
          </w:p>
        </w:tc>
        <w:tc>
          <w:tcPr>
            <w:tcW w:w="21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машзал</w:t>
            </w:r>
          </w:p>
        </w:tc>
        <w:tc>
          <w:tcPr>
            <w:tcW w:w="3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Q-519,8м3/ч; Н-55,5м</w:t>
            </w:r>
          </w:p>
        </w:tc>
        <w:tc>
          <w:tcPr>
            <w:tcW w:w="19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2010</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2.2</w:t>
            </w:r>
          </w:p>
        </w:tc>
        <w:tc>
          <w:tcPr>
            <w:tcW w:w="2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1Д630-90а</w:t>
            </w:r>
          </w:p>
        </w:tc>
        <w:tc>
          <w:tcPr>
            <w:tcW w:w="21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машзал</w:t>
            </w:r>
          </w:p>
        </w:tc>
        <w:tc>
          <w:tcPr>
            <w:tcW w:w="3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Q-550м3/ч; Н-74м</w:t>
            </w:r>
          </w:p>
        </w:tc>
        <w:tc>
          <w:tcPr>
            <w:tcW w:w="19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1989</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2.3</w:t>
            </w:r>
          </w:p>
        </w:tc>
        <w:tc>
          <w:tcPr>
            <w:tcW w:w="2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1Д630-90а</w:t>
            </w:r>
          </w:p>
        </w:tc>
        <w:tc>
          <w:tcPr>
            <w:tcW w:w="21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машзал</w:t>
            </w:r>
          </w:p>
        </w:tc>
        <w:tc>
          <w:tcPr>
            <w:tcW w:w="3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Q-550м3/ч; Н-74м</w:t>
            </w:r>
          </w:p>
        </w:tc>
        <w:tc>
          <w:tcPr>
            <w:tcW w:w="19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1990</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2.4</w:t>
            </w:r>
          </w:p>
        </w:tc>
        <w:tc>
          <w:tcPr>
            <w:tcW w:w="2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Д630-90а</w:t>
            </w:r>
          </w:p>
        </w:tc>
        <w:tc>
          <w:tcPr>
            <w:tcW w:w="21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машзал</w:t>
            </w:r>
          </w:p>
        </w:tc>
        <w:tc>
          <w:tcPr>
            <w:tcW w:w="3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Q-600м3/ч; Н-78м</w:t>
            </w:r>
          </w:p>
        </w:tc>
        <w:tc>
          <w:tcPr>
            <w:tcW w:w="19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1991</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2.5</w:t>
            </w:r>
          </w:p>
        </w:tc>
        <w:tc>
          <w:tcPr>
            <w:tcW w:w="2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Д630-90а</w:t>
            </w:r>
          </w:p>
        </w:tc>
        <w:tc>
          <w:tcPr>
            <w:tcW w:w="21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машзал</w:t>
            </w:r>
          </w:p>
        </w:tc>
        <w:tc>
          <w:tcPr>
            <w:tcW w:w="3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Q-600м3/ч; Н-78м</w:t>
            </w:r>
          </w:p>
        </w:tc>
        <w:tc>
          <w:tcPr>
            <w:tcW w:w="19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1992</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2.6</w:t>
            </w:r>
          </w:p>
        </w:tc>
        <w:tc>
          <w:tcPr>
            <w:tcW w:w="2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1Д1600-90</w:t>
            </w:r>
          </w:p>
        </w:tc>
        <w:tc>
          <w:tcPr>
            <w:tcW w:w="21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машзал</w:t>
            </w:r>
          </w:p>
        </w:tc>
        <w:tc>
          <w:tcPr>
            <w:tcW w:w="3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Q-1000м3/ч; Н-40м</w:t>
            </w:r>
          </w:p>
        </w:tc>
        <w:tc>
          <w:tcPr>
            <w:tcW w:w="19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2003</w:t>
            </w:r>
          </w:p>
        </w:tc>
      </w:tr>
      <w:tr>
        <w:trPr>
          <w:trHeight w:val="300" w:hRule="atLeast"/>
        </w:trPr>
        <w:tc>
          <w:tcPr>
            <w:tcW w:w="57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2.7</w:t>
            </w:r>
          </w:p>
        </w:tc>
        <w:tc>
          <w:tcPr>
            <w:tcW w:w="2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К20/30</w:t>
            </w:r>
          </w:p>
        </w:tc>
        <w:tc>
          <w:tcPr>
            <w:tcW w:w="21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машзал</w:t>
            </w:r>
          </w:p>
        </w:tc>
        <w:tc>
          <w:tcPr>
            <w:tcW w:w="30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Q-20м3/ч; Н-30м</w:t>
            </w:r>
          </w:p>
        </w:tc>
        <w:tc>
          <w:tcPr>
            <w:tcW w:w="19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1978</w:t>
            </w:r>
          </w:p>
        </w:tc>
      </w:tr>
    </w:tbl>
    <w:p>
      <w:pPr>
        <w:pStyle w:val="Normal"/>
        <w:rPr/>
      </w:pPr>
      <w:r>
        <w:rPr/>
      </w:r>
    </w:p>
    <w:p>
      <w:pPr>
        <w:pStyle w:val="Normal"/>
        <w:rPr/>
      </w:pPr>
      <w:r>
        <w:rPr/>
        <w:t xml:space="preserve">Более детальная характеристика водоводов Курчатовских водозаборных сооружений представлена  в таблице 3.2. </w:t>
      </w:r>
    </w:p>
    <w:p>
      <w:pPr>
        <w:pStyle w:val="Normal"/>
        <w:rPr/>
      </w:pPr>
      <w:r>
        <w:rPr/>
      </w:r>
    </w:p>
    <w:p>
      <w:pPr>
        <w:pStyle w:val="Normal"/>
        <w:rPr>
          <w:b/>
          <w:b/>
          <w:sz w:val="22"/>
          <w:szCs w:val="22"/>
        </w:rPr>
      </w:pPr>
      <w:r>
        <w:rPr>
          <w:b/>
          <w:sz w:val="22"/>
          <w:szCs w:val="22"/>
        </w:rPr>
        <w:t>Таблица 3.2.Перечень и описание существующих водоводов скважинного поля</w:t>
      </w:r>
    </w:p>
    <w:tbl>
      <w:tblPr>
        <w:tblW w:w="991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98"/>
        <w:gridCol w:w="3229"/>
        <w:gridCol w:w="1591"/>
        <w:gridCol w:w="2835"/>
        <w:gridCol w:w="1560"/>
      </w:tblGrid>
      <w:tr>
        <w:trPr>
          <w:trHeight w:val="1068" w:hRule="atLeast"/>
        </w:trPr>
        <w:tc>
          <w:tcPr>
            <w:tcW w:w="698" w:type="dxa"/>
            <w:tcBorders>
              <w:top w:val="single" w:sz="8" w:space="0" w:color="000000"/>
              <w:left w:val="single" w:sz="8" w:space="0" w:color="000000"/>
              <w:bottom w:val="single" w:sz="8" w:space="0" w:color="000000"/>
              <w:right w:val="single" w:sz="8" w:space="0" w:color="000000"/>
            </w:tcBorders>
            <w:shd w:color="000000" w:fill="FFFF99" w:val="clear"/>
            <w:vAlign w:val="center"/>
          </w:tcPr>
          <w:p>
            <w:pPr>
              <w:pStyle w:val="Normal"/>
              <w:widowControl w:val="false"/>
              <w:rPr>
                <w:sz w:val="22"/>
                <w:szCs w:val="22"/>
              </w:rPr>
            </w:pPr>
            <w:r>
              <w:rPr>
                <w:sz w:val="22"/>
                <w:szCs w:val="22"/>
              </w:rPr>
              <w:t xml:space="preserve">№ </w:t>
            </w:r>
            <w:r>
              <w:rPr>
                <w:sz w:val="22"/>
                <w:szCs w:val="22"/>
              </w:rPr>
              <w:t>п/п</w:t>
            </w:r>
          </w:p>
        </w:tc>
        <w:tc>
          <w:tcPr>
            <w:tcW w:w="3229" w:type="dxa"/>
            <w:tcBorders>
              <w:top w:val="single" w:sz="8" w:space="0" w:color="000000"/>
              <w:bottom w:val="single" w:sz="8" w:space="0" w:color="000000"/>
              <w:right w:val="single" w:sz="8" w:space="0" w:color="000000"/>
            </w:tcBorders>
            <w:shd w:color="000000" w:fill="FFFF99" w:val="clear"/>
            <w:vAlign w:val="center"/>
          </w:tcPr>
          <w:p>
            <w:pPr>
              <w:pStyle w:val="Normal"/>
              <w:widowControl w:val="false"/>
              <w:rPr>
                <w:sz w:val="22"/>
                <w:szCs w:val="22"/>
              </w:rPr>
            </w:pPr>
            <w:r>
              <w:rPr>
                <w:sz w:val="22"/>
                <w:szCs w:val="22"/>
              </w:rPr>
              <w:t>Наименование основных видов оборудования</w:t>
            </w:r>
          </w:p>
        </w:tc>
        <w:tc>
          <w:tcPr>
            <w:tcW w:w="1591" w:type="dxa"/>
            <w:tcBorders>
              <w:top w:val="single" w:sz="8" w:space="0" w:color="000000"/>
              <w:bottom w:val="single" w:sz="8" w:space="0" w:color="000000"/>
              <w:right w:val="single" w:sz="8" w:space="0" w:color="000000"/>
            </w:tcBorders>
            <w:shd w:color="000000" w:fill="FFFF99" w:val="clear"/>
            <w:vAlign w:val="center"/>
          </w:tcPr>
          <w:p>
            <w:pPr>
              <w:pStyle w:val="Normal"/>
              <w:widowControl w:val="false"/>
              <w:rPr>
                <w:sz w:val="22"/>
                <w:szCs w:val="22"/>
              </w:rPr>
            </w:pPr>
            <w:r>
              <w:rPr>
                <w:sz w:val="22"/>
                <w:szCs w:val="22"/>
              </w:rPr>
              <w:t>Месторасположение</w:t>
            </w:r>
          </w:p>
        </w:tc>
        <w:tc>
          <w:tcPr>
            <w:tcW w:w="2835" w:type="dxa"/>
            <w:tcBorders>
              <w:top w:val="single" w:sz="8" w:space="0" w:color="000000"/>
              <w:bottom w:val="single" w:sz="8" w:space="0" w:color="000000"/>
              <w:right w:val="single" w:sz="8" w:space="0" w:color="000000"/>
            </w:tcBorders>
            <w:shd w:color="000000" w:fill="FFFF99" w:val="clear"/>
            <w:vAlign w:val="center"/>
          </w:tcPr>
          <w:p>
            <w:pPr>
              <w:pStyle w:val="Normal"/>
              <w:widowControl w:val="false"/>
              <w:rPr>
                <w:sz w:val="22"/>
                <w:szCs w:val="22"/>
              </w:rPr>
            </w:pPr>
            <w:r>
              <w:rPr>
                <w:sz w:val="22"/>
                <w:szCs w:val="22"/>
              </w:rPr>
              <w:t>Характеристика (производительность, мощность, пропускная способность, напор воды и т.п.)</w:t>
            </w:r>
          </w:p>
        </w:tc>
        <w:tc>
          <w:tcPr>
            <w:tcW w:w="1560" w:type="dxa"/>
            <w:tcBorders>
              <w:top w:val="single" w:sz="8" w:space="0" w:color="000000"/>
              <w:bottom w:val="single" w:sz="8" w:space="0" w:color="000000"/>
              <w:right w:val="single" w:sz="8" w:space="0" w:color="000000"/>
            </w:tcBorders>
            <w:shd w:color="000000" w:fill="FFFF99" w:val="clear"/>
            <w:vAlign w:val="center"/>
          </w:tcPr>
          <w:p>
            <w:pPr>
              <w:pStyle w:val="Normal"/>
              <w:widowControl w:val="false"/>
              <w:rPr>
                <w:sz w:val="22"/>
                <w:szCs w:val="22"/>
              </w:rPr>
            </w:pPr>
            <w:r>
              <w:rPr>
                <w:sz w:val="22"/>
                <w:szCs w:val="22"/>
              </w:rPr>
              <w:t>Год ввода эксплуатацию</w:t>
            </w:r>
          </w:p>
        </w:tc>
      </w:tr>
      <w:tr>
        <w:trPr>
          <w:trHeight w:val="300" w:hRule="atLeast"/>
        </w:trPr>
        <w:tc>
          <w:tcPr>
            <w:tcW w:w="6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 </w:t>
            </w:r>
            <w:r>
              <w:rPr>
                <w:sz w:val="22"/>
                <w:szCs w:val="22"/>
              </w:rPr>
              <w:t>1</w:t>
            </w:r>
          </w:p>
        </w:tc>
        <w:tc>
          <w:tcPr>
            <w:tcW w:w="9215"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Водоводы</w:t>
            </w:r>
          </w:p>
        </w:tc>
      </w:tr>
      <w:tr>
        <w:trPr>
          <w:trHeight w:val="509" w:hRule="atLeast"/>
        </w:trPr>
        <w:tc>
          <w:tcPr>
            <w:tcW w:w="698"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1.1</w:t>
            </w:r>
          </w:p>
        </w:tc>
        <w:tc>
          <w:tcPr>
            <w:tcW w:w="3229"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 ряда скв. №№18, 1-4</w:t>
            </w:r>
          </w:p>
        </w:tc>
        <w:tc>
          <w:tcPr>
            <w:tcW w:w="15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2835"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сталь, чугун Ø80-Ø250; L=1,246км</w:t>
            </w:r>
          </w:p>
        </w:tc>
        <w:tc>
          <w:tcPr>
            <w:tcW w:w="15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1978</w:t>
            </w:r>
          </w:p>
        </w:tc>
      </w:tr>
      <w:tr>
        <w:trPr>
          <w:trHeight w:val="660" w:hRule="atLeast"/>
        </w:trPr>
        <w:tc>
          <w:tcPr>
            <w:tcW w:w="698"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1.2</w:t>
            </w:r>
          </w:p>
        </w:tc>
        <w:tc>
          <w:tcPr>
            <w:tcW w:w="3229"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 ряда скв. №№5-9</w:t>
            </w:r>
          </w:p>
        </w:tc>
        <w:tc>
          <w:tcPr>
            <w:tcW w:w="15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2835"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сталь, чугун, п/э  Ø80-Ø250; L=1,285км</w:t>
            </w:r>
          </w:p>
        </w:tc>
        <w:tc>
          <w:tcPr>
            <w:tcW w:w="15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1978</w:t>
            </w:r>
          </w:p>
        </w:tc>
      </w:tr>
      <w:tr>
        <w:trPr>
          <w:trHeight w:val="660" w:hRule="atLeast"/>
        </w:trPr>
        <w:tc>
          <w:tcPr>
            <w:tcW w:w="698"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1.3</w:t>
            </w:r>
          </w:p>
        </w:tc>
        <w:tc>
          <w:tcPr>
            <w:tcW w:w="3229"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 ряда скв. №№19,10-13</w:t>
            </w:r>
          </w:p>
        </w:tc>
        <w:tc>
          <w:tcPr>
            <w:tcW w:w="15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2835"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сталь, чугун, п/э  Ø80-Ø250; L=1,528км</w:t>
            </w:r>
          </w:p>
        </w:tc>
        <w:tc>
          <w:tcPr>
            <w:tcW w:w="15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1978</w:t>
            </w:r>
          </w:p>
        </w:tc>
      </w:tr>
      <w:tr>
        <w:trPr>
          <w:trHeight w:val="660" w:hRule="atLeast"/>
        </w:trPr>
        <w:tc>
          <w:tcPr>
            <w:tcW w:w="698"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1.4</w:t>
            </w:r>
          </w:p>
        </w:tc>
        <w:tc>
          <w:tcPr>
            <w:tcW w:w="3229"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 ряда скв. №№14-17</w:t>
            </w:r>
          </w:p>
        </w:tc>
        <w:tc>
          <w:tcPr>
            <w:tcW w:w="15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2835"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сталь, чугун, п/э  Ø80-Ø250; L=1,240км</w:t>
            </w:r>
          </w:p>
        </w:tc>
        <w:tc>
          <w:tcPr>
            <w:tcW w:w="15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1978</w:t>
            </w:r>
          </w:p>
        </w:tc>
      </w:tr>
      <w:tr>
        <w:trPr>
          <w:trHeight w:val="660" w:hRule="atLeast"/>
        </w:trPr>
        <w:tc>
          <w:tcPr>
            <w:tcW w:w="698"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1.5</w:t>
            </w:r>
          </w:p>
        </w:tc>
        <w:tc>
          <w:tcPr>
            <w:tcW w:w="3229"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 ряда скв. №№20-23</w:t>
            </w:r>
          </w:p>
        </w:tc>
        <w:tc>
          <w:tcPr>
            <w:tcW w:w="15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2835"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сталь, чугун, п/э  Ø80-Ø250; L=1,011км</w:t>
            </w:r>
          </w:p>
        </w:tc>
        <w:tc>
          <w:tcPr>
            <w:tcW w:w="15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1978</w:t>
            </w:r>
          </w:p>
        </w:tc>
      </w:tr>
      <w:tr>
        <w:trPr>
          <w:trHeight w:val="660" w:hRule="atLeast"/>
        </w:trPr>
        <w:tc>
          <w:tcPr>
            <w:tcW w:w="698"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1.6</w:t>
            </w:r>
          </w:p>
        </w:tc>
        <w:tc>
          <w:tcPr>
            <w:tcW w:w="3229"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 ряда скв. №№24-28</w:t>
            </w:r>
          </w:p>
        </w:tc>
        <w:tc>
          <w:tcPr>
            <w:tcW w:w="15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2835"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сталь, чугун, нержав. сталь  Ø80-Ø300; L=2,546км</w:t>
            </w:r>
          </w:p>
        </w:tc>
        <w:tc>
          <w:tcPr>
            <w:tcW w:w="15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1984</w:t>
            </w:r>
          </w:p>
        </w:tc>
      </w:tr>
      <w:tr>
        <w:trPr>
          <w:trHeight w:val="453" w:hRule="atLeast"/>
        </w:trPr>
        <w:tc>
          <w:tcPr>
            <w:tcW w:w="698"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1.7</w:t>
            </w:r>
          </w:p>
        </w:tc>
        <w:tc>
          <w:tcPr>
            <w:tcW w:w="3229"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 ряда скв. №№29-32</w:t>
            </w:r>
          </w:p>
        </w:tc>
        <w:tc>
          <w:tcPr>
            <w:tcW w:w="15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2835"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сталь, п/э   Ø80-Ø250; L=0,896км</w:t>
            </w:r>
          </w:p>
        </w:tc>
        <w:tc>
          <w:tcPr>
            <w:tcW w:w="15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1989</w:t>
            </w:r>
          </w:p>
        </w:tc>
      </w:tr>
      <w:tr>
        <w:trPr>
          <w:trHeight w:val="660" w:hRule="atLeast"/>
        </w:trPr>
        <w:tc>
          <w:tcPr>
            <w:tcW w:w="698"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1.8</w:t>
            </w:r>
          </w:p>
        </w:tc>
        <w:tc>
          <w:tcPr>
            <w:tcW w:w="3229"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 ряда скв. №№33-37</w:t>
            </w:r>
          </w:p>
        </w:tc>
        <w:tc>
          <w:tcPr>
            <w:tcW w:w="15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2835"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сталь, п/э   Ø80-Ø300; L=1,622км</w:t>
            </w:r>
          </w:p>
        </w:tc>
        <w:tc>
          <w:tcPr>
            <w:tcW w:w="15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1990</w:t>
            </w:r>
          </w:p>
        </w:tc>
      </w:tr>
      <w:tr>
        <w:trPr>
          <w:trHeight w:val="660" w:hRule="atLeast"/>
        </w:trPr>
        <w:tc>
          <w:tcPr>
            <w:tcW w:w="698"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1.9</w:t>
            </w:r>
          </w:p>
        </w:tc>
        <w:tc>
          <w:tcPr>
            <w:tcW w:w="3229"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 ряда скв. №№38-43</w:t>
            </w:r>
          </w:p>
        </w:tc>
        <w:tc>
          <w:tcPr>
            <w:tcW w:w="15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2835"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сталь, п/э   Ø80-Ø300; L=2,198км</w:t>
            </w:r>
          </w:p>
        </w:tc>
        <w:tc>
          <w:tcPr>
            <w:tcW w:w="15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1991</w:t>
            </w:r>
          </w:p>
        </w:tc>
      </w:tr>
      <w:tr>
        <w:trPr>
          <w:trHeight w:val="890" w:hRule="atLeast"/>
        </w:trPr>
        <w:tc>
          <w:tcPr>
            <w:tcW w:w="698"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1.10</w:t>
            </w:r>
          </w:p>
        </w:tc>
        <w:tc>
          <w:tcPr>
            <w:tcW w:w="3229"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Трубопроводы резервуаров, камеры переключения, НС - 2 подъёма</w:t>
            </w:r>
          </w:p>
        </w:tc>
        <w:tc>
          <w:tcPr>
            <w:tcW w:w="15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Курчат. ВЗС</w:t>
            </w:r>
          </w:p>
        </w:tc>
        <w:tc>
          <w:tcPr>
            <w:tcW w:w="2835"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сталь, асбестцемент   Ø100-Ø700; L=1,920км</w:t>
            </w:r>
          </w:p>
        </w:tc>
        <w:tc>
          <w:tcPr>
            <w:tcW w:w="15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1979</w:t>
            </w:r>
          </w:p>
        </w:tc>
      </w:tr>
    </w:tbl>
    <w:p>
      <w:pPr>
        <w:pStyle w:val="Normal"/>
        <w:rPr/>
      </w:pPr>
      <w:r>
        <w:rPr/>
      </w:r>
    </w:p>
    <w:p>
      <w:pPr>
        <w:pStyle w:val="Normal"/>
        <w:rPr>
          <w:b/>
          <w:b/>
          <w:sz w:val="22"/>
          <w:szCs w:val="22"/>
        </w:rPr>
      </w:pPr>
      <w:r>
        <w:rPr>
          <w:b/>
          <w:sz w:val="22"/>
          <w:szCs w:val="22"/>
        </w:rPr>
        <w:t>Таблица 3.3.Перечень и описание существующих водоводов для транспортировки воды от Курчатовских ВЗС</w:t>
      </w:r>
    </w:p>
    <w:tbl>
      <w:tblPr>
        <w:tblW w:w="992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51"/>
        <w:gridCol w:w="2958"/>
        <w:gridCol w:w="2148"/>
        <w:gridCol w:w="2933"/>
        <w:gridCol w:w="1033"/>
      </w:tblGrid>
      <w:tr>
        <w:trPr>
          <w:trHeight w:val="1154" w:hRule="atLeast"/>
        </w:trPr>
        <w:tc>
          <w:tcPr>
            <w:tcW w:w="851" w:type="dxa"/>
            <w:tcBorders>
              <w:top w:val="single" w:sz="8" w:space="0" w:color="000000"/>
              <w:left w:val="single" w:sz="8" w:space="0" w:color="000000"/>
              <w:bottom w:val="single" w:sz="8" w:space="0" w:color="000000"/>
              <w:right w:val="single" w:sz="8" w:space="0" w:color="000000"/>
            </w:tcBorders>
            <w:shd w:color="000000" w:fill="FFFF99" w:val="clear"/>
            <w:vAlign w:val="center"/>
          </w:tcPr>
          <w:p>
            <w:pPr>
              <w:pStyle w:val="Normal"/>
              <w:widowControl w:val="false"/>
              <w:rPr>
                <w:sz w:val="22"/>
                <w:szCs w:val="22"/>
              </w:rPr>
            </w:pPr>
            <w:r>
              <w:rPr>
                <w:sz w:val="22"/>
                <w:szCs w:val="22"/>
              </w:rPr>
              <w:t>п/п</w:t>
            </w:r>
          </w:p>
        </w:tc>
        <w:tc>
          <w:tcPr>
            <w:tcW w:w="2958" w:type="dxa"/>
            <w:tcBorders>
              <w:top w:val="single" w:sz="8" w:space="0" w:color="000000"/>
              <w:bottom w:val="single" w:sz="8" w:space="0" w:color="000000"/>
              <w:right w:val="single" w:sz="8" w:space="0" w:color="000000"/>
            </w:tcBorders>
            <w:shd w:color="000000" w:fill="FFFF99" w:val="clear"/>
            <w:vAlign w:val="center"/>
          </w:tcPr>
          <w:p>
            <w:pPr>
              <w:pStyle w:val="Normal"/>
              <w:widowControl w:val="false"/>
              <w:rPr>
                <w:sz w:val="22"/>
                <w:szCs w:val="22"/>
              </w:rPr>
            </w:pPr>
            <w:r>
              <w:rPr>
                <w:sz w:val="22"/>
                <w:szCs w:val="22"/>
              </w:rPr>
              <w:t>Наименование основных видов оборудования</w:t>
            </w:r>
          </w:p>
        </w:tc>
        <w:tc>
          <w:tcPr>
            <w:tcW w:w="2148" w:type="dxa"/>
            <w:tcBorders>
              <w:top w:val="single" w:sz="8" w:space="0" w:color="000000"/>
              <w:bottom w:val="single" w:sz="8" w:space="0" w:color="000000"/>
              <w:right w:val="single" w:sz="8" w:space="0" w:color="000000"/>
            </w:tcBorders>
            <w:shd w:color="000000" w:fill="FFFF99" w:val="clear"/>
            <w:vAlign w:val="center"/>
          </w:tcPr>
          <w:p>
            <w:pPr>
              <w:pStyle w:val="Normal"/>
              <w:widowControl w:val="false"/>
              <w:rPr>
                <w:sz w:val="22"/>
                <w:szCs w:val="22"/>
              </w:rPr>
            </w:pPr>
            <w:r>
              <w:rPr>
                <w:sz w:val="22"/>
                <w:szCs w:val="22"/>
              </w:rPr>
              <w:t>Месторасположение</w:t>
            </w:r>
          </w:p>
        </w:tc>
        <w:tc>
          <w:tcPr>
            <w:tcW w:w="2933" w:type="dxa"/>
            <w:tcBorders>
              <w:top w:val="single" w:sz="8" w:space="0" w:color="000000"/>
              <w:bottom w:val="single" w:sz="8" w:space="0" w:color="000000"/>
              <w:right w:val="single" w:sz="8" w:space="0" w:color="000000"/>
            </w:tcBorders>
            <w:shd w:color="000000" w:fill="FFFF99" w:val="clear"/>
            <w:vAlign w:val="center"/>
          </w:tcPr>
          <w:p>
            <w:pPr>
              <w:pStyle w:val="Normal"/>
              <w:widowControl w:val="false"/>
              <w:rPr>
                <w:sz w:val="22"/>
                <w:szCs w:val="22"/>
              </w:rPr>
            </w:pPr>
            <w:r>
              <w:rPr>
                <w:sz w:val="22"/>
                <w:szCs w:val="22"/>
              </w:rPr>
              <w:t>Характеристика (производительность, мощность, пропускная способность, напор воды и т.п.)</w:t>
            </w:r>
          </w:p>
        </w:tc>
        <w:tc>
          <w:tcPr>
            <w:tcW w:w="1033" w:type="dxa"/>
            <w:tcBorders>
              <w:top w:val="single" w:sz="8" w:space="0" w:color="000000"/>
              <w:bottom w:val="single" w:sz="8" w:space="0" w:color="000000"/>
              <w:right w:val="single" w:sz="8" w:space="0" w:color="000000"/>
            </w:tcBorders>
            <w:shd w:color="000000" w:fill="FFFF99" w:val="clear"/>
            <w:vAlign w:val="center"/>
          </w:tcPr>
          <w:p>
            <w:pPr>
              <w:pStyle w:val="Normal"/>
              <w:widowControl w:val="false"/>
              <w:rPr>
                <w:sz w:val="22"/>
                <w:szCs w:val="22"/>
              </w:rPr>
            </w:pPr>
            <w:r>
              <w:rPr>
                <w:sz w:val="22"/>
                <w:szCs w:val="22"/>
              </w:rPr>
              <w:t>Год ввода эксплуатацию</w:t>
            </w:r>
          </w:p>
        </w:tc>
      </w:tr>
      <w:tr>
        <w:trPr>
          <w:trHeight w:val="315" w:hRule="atLeast"/>
        </w:trPr>
        <w:tc>
          <w:tcPr>
            <w:tcW w:w="851" w:type="dxa"/>
            <w:tcBorders>
              <w:left w:val="single" w:sz="8" w:space="0" w:color="000000"/>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1</w:t>
            </w:r>
          </w:p>
        </w:tc>
        <w:tc>
          <w:tcPr>
            <w:tcW w:w="2958" w:type="dxa"/>
            <w:tcBorders>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Водопроводные сети</w:t>
            </w:r>
          </w:p>
        </w:tc>
        <w:tc>
          <w:tcPr>
            <w:tcW w:w="2148" w:type="dxa"/>
            <w:tcBorders>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r>
          </w:p>
        </w:tc>
        <w:tc>
          <w:tcPr>
            <w:tcW w:w="2933" w:type="dxa"/>
            <w:tcBorders>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Ǿ, протяжённость</w:t>
            </w:r>
          </w:p>
        </w:tc>
        <w:tc>
          <w:tcPr>
            <w:tcW w:w="1033" w:type="dxa"/>
            <w:tcBorders>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r>
          </w:p>
        </w:tc>
      </w:tr>
      <w:tr>
        <w:trPr>
          <w:trHeight w:val="915" w:hRule="atLeast"/>
        </w:trPr>
        <w:tc>
          <w:tcPr>
            <w:tcW w:w="851"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sz w:val="22"/>
                <w:szCs w:val="22"/>
              </w:rPr>
            </w:pPr>
            <w:r>
              <w:rPr>
                <w:sz w:val="22"/>
                <w:szCs w:val="22"/>
              </w:rPr>
              <w:t>1.1.</w:t>
            </w:r>
          </w:p>
        </w:tc>
        <w:tc>
          <w:tcPr>
            <w:tcW w:w="29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Водоводы на ПРК</w:t>
            </w:r>
          </w:p>
        </w:tc>
        <w:tc>
          <w:tcPr>
            <w:tcW w:w="214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Курчат. ВЗС</w:t>
            </w:r>
          </w:p>
        </w:tc>
        <w:tc>
          <w:tcPr>
            <w:tcW w:w="2933"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w:t>
            </w:r>
            <w:r>
              <w:rPr>
                <w:sz w:val="22"/>
                <w:szCs w:val="22"/>
              </w:rPr>
              <w:t>1 Ду300 чугун L-1,7км;      №2 Ду300 чугун L-1,7км;     №3 Ду500 чугун L-1,7км</w:t>
            </w:r>
          </w:p>
        </w:tc>
        <w:tc>
          <w:tcPr>
            <w:tcW w:w="10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1979</w:t>
            </w:r>
          </w:p>
        </w:tc>
      </w:tr>
      <w:tr>
        <w:trPr>
          <w:trHeight w:val="884" w:hRule="atLeast"/>
        </w:trPr>
        <w:tc>
          <w:tcPr>
            <w:tcW w:w="851"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sz w:val="22"/>
                <w:szCs w:val="22"/>
              </w:rPr>
            </w:pPr>
            <w:r>
              <w:rPr>
                <w:sz w:val="22"/>
                <w:szCs w:val="22"/>
              </w:rPr>
              <w:t>1.2.</w:t>
            </w:r>
          </w:p>
        </w:tc>
        <w:tc>
          <w:tcPr>
            <w:tcW w:w="2958"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Водоводы от НС-2 подъёма до ВК-101, ВК-102, ВК-103 (пл. Николаева)</w:t>
            </w:r>
          </w:p>
        </w:tc>
        <w:tc>
          <w:tcPr>
            <w:tcW w:w="2148"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Курчат. ВЗС - первый мкр-он г.Курчатова</w:t>
            </w:r>
          </w:p>
        </w:tc>
        <w:tc>
          <w:tcPr>
            <w:tcW w:w="2933"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w:t>
            </w:r>
            <w:r>
              <w:rPr>
                <w:sz w:val="22"/>
                <w:szCs w:val="22"/>
              </w:rPr>
              <w:t>1 Ду250 чугун - 2,228км; №2 Ду250 сталь - 2,233км; №3 Ду250 сталь - 2,250км.</w:t>
            </w:r>
          </w:p>
        </w:tc>
        <w:tc>
          <w:tcPr>
            <w:tcW w:w="1033"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1979</w:t>
            </w:r>
          </w:p>
        </w:tc>
      </w:tr>
    </w:tbl>
    <w:p>
      <w:pPr>
        <w:pStyle w:val="Normal"/>
        <w:rPr/>
      </w:pPr>
      <w:r>
        <w:rPr/>
      </w:r>
    </w:p>
    <w:p>
      <w:pPr>
        <w:pStyle w:val="Normal"/>
        <w:jc w:val="both"/>
        <w:rPr/>
      </w:pPr>
      <w:r>
        <w:rPr/>
        <w:t xml:space="preserve">Из 42 артезианских скважин на водозаборе "Курчатовский" в настоящее время эксплуатируются 34 скважины. Артскважина №22 затомпонирована с 2008 года согласно предписанию №24/29 от 25.04.08 Управления Росприроднадзора по Курской области и в настоящее время ликвидирована. </w:t>
      </w:r>
    </w:p>
    <w:p>
      <w:pPr>
        <w:pStyle w:val="Normal"/>
        <w:jc w:val="both"/>
        <w:rPr/>
      </w:pPr>
      <w:r>
        <w:rPr/>
        <w:t>Артскважины №№ 9,24,32,33, 35,36,37 и 42 имеют уменьшенный удельный дебит в виду заноса фильтров песком и в настоящее время находятся в ремонте. Артскважины №№33,37,42 не эксплуатируются с 2008 года. Фактическая производительность водозабора "Курчатовский" на конец 2021 года составляет 17,08 тыс. м3/сут. при  лицензионной производительности  в 21,8 тыс. м3/сут, что не позволяет осуществлять добычу подземных вод в пределах установленного лицензией лимита в объеме 7671 м3 в год. Кроме этого, в нарушение требований п. 5.13 СНиП 2.04.02-84 "Водоснабжение. Наружные сети и сооружения" водозабор "Курчатовский" работает без необходимого резерва скважин.</w:t>
      </w:r>
    </w:p>
    <w:p>
      <w:pPr>
        <w:pStyle w:val="Normal"/>
        <w:rPr/>
      </w:pPr>
      <w:r>
        <w:rPr/>
      </w:r>
    </w:p>
    <w:p>
      <w:pPr>
        <w:pStyle w:val="Normal"/>
        <w:jc w:val="both"/>
        <w:rPr/>
      </w:pPr>
      <w:bookmarkStart w:id="6" w:name="Par225"/>
      <w:bookmarkEnd w:id="6"/>
      <w:r>
        <w:rPr/>
        <w:t>Исходя из анализа существующего состояния системы водоснабжения для достижения показателя качества поставляемых услуг водоснабжения  по круглосуточному бесперебойному обеспечению услугами водоснабжения населения и потребителей  г.Курчатова, по доведению качества питьевой воды по содержанию железа 0,3 мг/л,  необходимо провести  реконструкцию городской водопроводной сети с заменой стальных трубопроводов на неметаллические  из неметаллических труб протяженностью 17,669км. с реконструкцией узла второго подъёма Курчатовского водозабора  и  строительством станции обезжелезивания.</w:t>
      </w:r>
    </w:p>
    <w:p>
      <w:pPr>
        <w:pStyle w:val="Normal"/>
        <w:rPr/>
      </w:pPr>
      <w:r>
        <w:rPr/>
      </w:r>
    </w:p>
    <w:p>
      <w:pPr>
        <w:pStyle w:val="Normal"/>
        <w:rPr>
          <w:b/>
          <w:b/>
        </w:rPr>
      </w:pPr>
      <w:r>
        <w:rPr>
          <w:b/>
        </w:rPr>
        <w:t>2.Дичнянский водозабор</w:t>
      </w:r>
    </w:p>
    <w:p>
      <w:pPr>
        <w:pStyle w:val="Normal"/>
        <w:jc w:val="both"/>
        <w:rPr/>
      </w:pPr>
      <w:r>
        <w:rPr/>
        <w:t>Данный водозабор состоит из 18  скважин. В работе находится только 12 скважин или 67%. В качестве источников водоснабжения используется подзем</w:t>
        <w:softHyphen/>
        <w:t>ные воды Альб-сеноманского водоносного горизонта  Дичнянского  водозабора. Данный  водозабор в виде линейного ряда скважин раз</w:t>
        <w:softHyphen/>
        <w:t xml:space="preserve">мещается на пойменном участке реки Сейм на расстоянии 14,5км от Курчатовского водозабора. </w:t>
      </w:r>
    </w:p>
    <w:p>
      <w:pPr>
        <w:pStyle w:val="Normal"/>
        <w:rPr/>
      </w:pPr>
      <w:r>
        <w:rPr/>
        <w:t>К Дичнянскому водозабору относится:</w:t>
      </w:r>
    </w:p>
    <w:p>
      <w:pPr>
        <w:pStyle w:val="Normal"/>
        <w:rPr/>
      </w:pPr>
      <w:r>
        <w:rPr/>
        <w:t>18 артезианских скважин;</w:t>
      </w:r>
    </w:p>
    <w:p>
      <w:pPr>
        <w:pStyle w:val="Normal"/>
        <w:rPr/>
      </w:pPr>
      <w:r>
        <w:rPr/>
        <w:t>Водоводы протяженностью 19,636км.</w:t>
      </w:r>
    </w:p>
    <w:p>
      <w:pPr>
        <w:pStyle w:val="Normal"/>
        <w:rPr/>
      </w:pPr>
      <w:r>
        <w:rPr/>
        <w:t xml:space="preserve">Поднятая вода  проходит через  станцию хлорирования воды подземных источников на основе обеззараживания раствором гипохлорита натрия. </w:t>
      </w:r>
    </w:p>
    <w:p>
      <w:pPr>
        <w:pStyle w:val="Normal"/>
        <w:jc w:val="both"/>
        <w:rPr/>
      </w:pPr>
      <w:r>
        <w:rPr/>
        <w:t>Более детальная характеристика водоводов Курчатовских водозаборных сооружений представлена  в таблице  3.4.</w:t>
      </w:r>
    </w:p>
    <w:p>
      <w:pPr>
        <w:pStyle w:val="Normal"/>
        <w:rPr/>
      </w:pPr>
      <w:r>
        <w:rPr/>
      </w:r>
    </w:p>
    <w:p>
      <w:pPr>
        <w:pStyle w:val="Normal"/>
        <w:rPr>
          <w:b/>
          <w:b/>
          <w:sz w:val="22"/>
          <w:szCs w:val="22"/>
        </w:rPr>
      </w:pPr>
      <w:r>
        <w:rPr>
          <w:b/>
          <w:sz w:val="22"/>
          <w:szCs w:val="22"/>
        </w:rPr>
        <w:t>Таблица 3.4.Перечень и описание существующих водоводов от Дичнянского водозабора</w:t>
      </w:r>
    </w:p>
    <w:tbl>
      <w:tblPr>
        <w:tblW w:w="991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46"/>
        <w:gridCol w:w="3119"/>
        <w:gridCol w:w="1981"/>
        <w:gridCol w:w="1982"/>
        <w:gridCol w:w="1983"/>
      </w:tblGrid>
      <w:tr>
        <w:trPr>
          <w:trHeight w:val="1051" w:hRule="atLeast"/>
        </w:trPr>
        <w:tc>
          <w:tcPr>
            <w:tcW w:w="846"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 xml:space="preserve">№ </w:t>
            </w:r>
            <w:r>
              <w:rPr>
                <w:sz w:val="22"/>
                <w:szCs w:val="22"/>
              </w:rPr>
              <w:t>п/п</w:t>
            </w:r>
          </w:p>
        </w:tc>
        <w:tc>
          <w:tcPr>
            <w:tcW w:w="3119"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Наименование основных видов оборудования</w:t>
            </w:r>
          </w:p>
        </w:tc>
        <w:tc>
          <w:tcPr>
            <w:tcW w:w="1981"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Месторасположение</w:t>
            </w:r>
          </w:p>
        </w:tc>
        <w:tc>
          <w:tcPr>
            <w:tcW w:w="1982"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Характеристика (производительность, мощность, пропускная способность, напор воды и т.п.)</w:t>
            </w:r>
          </w:p>
        </w:tc>
        <w:tc>
          <w:tcPr>
            <w:tcW w:w="1983"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Год ввода эксплуатацию</w:t>
            </w:r>
          </w:p>
        </w:tc>
      </w:tr>
      <w:tr>
        <w:trPr>
          <w:trHeight w:val="634"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 ряда скв. №3-№13 до камеры II-ВК-5</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Дичнянский водозабор</w:t>
            </w:r>
          </w:p>
        </w:tc>
        <w:tc>
          <w:tcPr>
            <w:tcW w:w="19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сталь, сталь нерж.   Ø100-Ø400; L=1,228км</w:t>
            </w:r>
          </w:p>
        </w:tc>
        <w:tc>
          <w:tcPr>
            <w:tcW w:w="19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1984</w:t>
            </w:r>
          </w:p>
        </w:tc>
      </w:tr>
      <w:tr>
        <w:trPr>
          <w:trHeight w:val="489"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водовод ряда скв. №26-№15 до камеры ВК-5а</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Дичнянский водозабор</w:t>
            </w:r>
          </w:p>
        </w:tc>
        <w:tc>
          <w:tcPr>
            <w:tcW w:w="19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сталь, сталь нерж.,   п/э  Ø80-Ø250; L=1,859км</w:t>
            </w:r>
          </w:p>
        </w:tc>
        <w:tc>
          <w:tcPr>
            <w:tcW w:w="19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1985</w:t>
            </w:r>
          </w:p>
        </w:tc>
      </w:tr>
      <w:tr>
        <w:trPr>
          <w:trHeight w:val="6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3</w:t>
            </w:r>
          </w:p>
        </w:tc>
        <w:tc>
          <w:tcPr>
            <w:tcW w:w="311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Дичнянский водовод</w:t>
            </w:r>
          </w:p>
        </w:tc>
        <w:tc>
          <w:tcPr>
            <w:tcW w:w="198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Дичнян. ВЗС - Курчат. ВЗС</w:t>
            </w:r>
          </w:p>
        </w:tc>
        <w:tc>
          <w:tcPr>
            <w:tcW w:w="198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сталь, чугун   Ø400-Ø500; L=16,549км</w:t>
            </w:r>
          </w:p>
        </w:tc>
        <w:tc>
          <w:tcPr>
            <w:tcW w:w="19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1984</w:t>
            </w:r>
          </w:p>
        </w:tc>
      </w:tr>
    </w:tbl>
    <w:p>
      <w:pPr>
        <w:pStyle w:val="Normal"/>
        <w:rPr/>
      </w:pPr>
      <w:r>
        <w:rPr/>
      </w:r>
    </w:p>
    <w:p>
      <w:pPr>
        <w:pStyle w:val="Normal"/>
        <w:jc w:val="both"/>
        <w:rPr/>
      </w:pPr>
      <w:r>
        <w:rPr/>
        <w:t>В системе водоснабжения имеется семь насосов второго подъёма. Подача воды из скважин  производится электрическими насосами производительностью 25м3/час с высотой подъема до 100м. Оба  водозабора стоят на балансе МУП «ГТС». Следует отметить, что 53% водоводов имеют полный износ и требуют замены.</w:t>
      </w:r>
    </w:p>
    <w:p>
      <w:pPr>
        <w:pStyle w:val="Normal"/>
        <w:rPr/>
      </w:pPr>
      <w:r>
        <w:rPr/>
      </w:r>
    </w:p>
    <w:p>
      <w:pPr>
        <w:pStyle w:val="Normal"/>
        <w:jc w:val="both"/>
        <w:rPr/>
      </w:pPr>
      <w:r>
        <w:rPr/>
        <w:t>От водозабора "Дичнянский" до узла второго подъема на водозаборе "Курчатовский" артезианская вода подается по одной нитке водовода, что не позволяет эксплуатировать водозабор в проектном режиме и добывать воду в пределах установленного лицензией лимита в объеме 3246 м3 в год.</w:t>
      </w:r>
    </w:p>
    <w:p>
      <w:pPr>
        <w:pStyle w:val="Normal"/>
        <w:rPr/>
      </w:pPr>
      <w:r>
        <w:rPr/>
      </w:r>
    </w:p>
    <w:p>
      <w:pPr>
        <w:pStyle w:val="Normal"/>
        <w:jc w:val="both"/>
        <w:rPr/>
      </w:pPr>
      <w:r>
        <w:rPr/>
        <w:t xml:space="preserve">В соответствии с требованиями п. 8.6 СНиП 2.04.02-84 в системах водоснабжения населенных пунктов"... при выключении одного участка сети суммарная подача воды на хозяйственно-питьевые нужды по остальным линиям должна быть не менее 70% расчетного расхода". Это говорит о том, что в процессе эксплуатации система водоснабжения должна работать без недопустимых снижений подачи расхода воды и напоров. Требуемая надежность при транспортировании воды от источника водоснабжения до сети города может быть обеспечена прокладкой нескольких параллельно работающих водоводов вместо одного. При этом, существующий водовод выполнен в стальных трубах Dу = 400 мм в нарушение требований п.8.32 СНиП 2.04.02-84, согласно которому "в случаях применения стальных труб должна предусматриваться защита их внешней и внутренней поверхности от коррозии". Отсутствие защиты внутренней поверхности стальных труб приводит к интенсивной внутренней коррозии, которая,  вследствие роста выступов шероховатости приводит к резкому снижению пропускной способности трубопроводов, их гидравлическое сопротивление по сравнению с расчетным увеличивается в 8 - 9 раз. А это, в свою очередь, приводит к сокращению сроков эксплуатации, дополнительным затратам на ремонт, перекладку и прокладку дополнительных линий. Кроме этого, по мере транспортирования воды от водозабора "Дичнянский" на узел второго подъема водозабора "Курчатовский" ухудшаются показатели качества воды по содержанию железа. </w:t>
      </w:r>
    </w:p>
    <w:p>
      <w:pPr>
        <w:pStyle w:val="Normal"/>
        <w:rPr/>
      </w:pPr>
      <w:r>
        <w:rPr/>
      </w:r>
    </w:p>
    <w:p>
      <w:pPr>
        <w:pStyle w:val="Normal"/>
        <w:jc w:val="both"/>
        <w:rPr/>
      </w:pPr>
      <w:r>
        <w:rPr/>
        <w:t xml:space="preserve">      </w:t>
      </w:r>
      <w:r>
        <w:rPr/>
        <w:t xml:space="preserve">Схема водоснабжения г.Курчатова имеет сложную разветвленную сеть водопроводных сетей, водоводов, достаточно большое количество объектов  водозаборного хозяйства. </w:t>
      </w:r>
    </w:p>
    <w:p>
      <w:pPr>
        <w:pStyle w:val="Normal"/>
        <w:jc w:val="both"/>
        <w:rPr/>
      </w:pPr>
      <w:r>
        <w:rPr/>
        <w:t xml:space="preserve">      </w:t>
      </w:r>
      <w:r>
        <w:rPr/>
        <w:t xml:space="preserve">В настоящее время в городе имеются две технологические зоны водоснабжения: коммунальная и промышленных предприятий. Коммунальное водоснабжение в городе Курчатове полностью обеспечивает  МУП «ГТС». </w:t>
      </w:r>
    </w:p>
    <w:p>
      <w:pPr>
        <w:pStyle w:val="Normal"/>
        <w:rPr/>
      </w:pPr>
      <w:r>
        <w:rPr/>
        <w:t xml:space="preserve">      </w:t>
      </w:r>
      <w:r>
        <w:rPr/>
        <w:t>Коммунальная технологическая зона водоснабжения города Курчатова имеют развитую сеть трубопроводов. Все сети закольцованы, все водоводы от разных водозаборов  соединяются в единую водопроводную систему.</w:t>
      </w:r>
    </w:p>
    <w:p>
      <w:pPr>
        <w:pStyle w:val="Normal"/>
        <w:jc w:val="both"/>
        <w:rPr/>
      </w:pPr>
      <w:r>
        <w:rPr/>
        <w:t xml:space="preserve">       </w:t>
      </w:r>
      <w:r>
        <w:rPr/>
        <w:t xml:space="preserve">Для гарантированного обеспечения микробиологических показателей качества питьевой воды в соответствии с требованиями новых гигиенических  нормативов – СанПин 2.1.4.1074-01 предусматривается обеззараживание на основе хлорирования добытой воды. Для обеспечения требуемого качества  обеззараженной воды  для максимального  часового расхода функционирует станция обеззараживания раствором гипохлорита натрия. Данная станция в своём составе имеет  хлоропроводы из резиновых  рукавов  Ду40х2, которые проходят в футлярах из а/ц труб Ду150 протяжённостью 71м. </w:t>
      </w:r>
    </w:p>
    <w:p>
      <w:pPr>
        <w:pStyle w:val="Normal"/>
        <w:jc w:val="both"/>
        <w:rPr/>
      </w:pPr>
      <w:r>
        <w:rPr/>
        <w:t>Питьевая вода после обеззараживания поступает в резервуары чистой воды на насосную станцию  2-го подъёма. Завершающим технологическим этапом является подача готовой воды  потребителям с помощью станции 2-го подъема из накопительных резервуаров в разводящие и распределительные сети.</w:t>
      </w:r>
    </w:p>
    <w:p>
      <w:pPr>
        <w:pStyle w:val="Normal"/>
        <w:rPr/>
      </w:pPr>
      <w:r>
        <w:rPr/>
      </w:r>
    </w:p>
    <w:p>
      <w:pPr>
        <w:pStyle w:val="Normal"/>
        <w:jc w:val="both"/>
        <w:rPr>
          <w:b/>
          <w:b/>
        </w:rPr>
      </w:pPr>
      <w:r>
        <w:rPr>
          <w:b/>
        </w:rPr>
        <w:t xml:space="preserve">3.3. Описание результатов технического обследования централизованных систем водоснабжения     </w:t>
      </w:r>
    </w:p>
    <w:p>
      <w:pPr>
        <w:pStyle w:val="Normal"/>
        <w:jc w:val="both"/>
        <w:rPr>
          <w:b/>
          <w:b/>
        </w:rPr>
      </w:pPr>
      <w:r>
        <w:rPr>
          <w:b/>
        </w:rPr>
        <w:t>3.3.1.Описание состояния существующих источников водоснабжения и водозаборных сооружений Курчатовского водозабора</w:t>
      </w:r>
    </w:p>
    <w:p>
      <w:pPr>
        <w:pStyle w:val="Normal"/>
        <w:jc w:val="both"/>
        <w:rPr/>
      </w:pPr>
      <w:r>
        <w:rPr/>
        <w:t xml:space="preserve">       </w:t>
      </w:r>
      <w:r>
        <w:rPr/>
        <w:t>В целом на Курчатовском водозаборе зарегистрировано 43 скважины, из них в работе - 32.  Около 70 процентов скважин  Курчатовского водозабора прошли процедуру капитального ремонта.  Следует отметить, что 80% работающих скважин – это скважины бурения первой очереди водозабора. Это означает, что Курчатовский водозаборный комплекс работает на нижнем пределе эксплуатационных возможностей. Более детальная  характеристика работающих скважин и их технологическая комплектация представлена  в таблице 3.5.</w:t>
      </w:r>
    </w:p>
    <w:p>
      <w:pPr>
        <w:pStyle w:val="Normal"/>
        <w:jc w:val="both"/>
        <w:rPr/>
      </w:pPr>
      <w:r>
        <w:rPr/>
      </w:r>
    </w:p>
    <w:p>
      <w:pPr>
        <w:pStyle w:val="Normal"/>
        <w:jc w:val="both"/>
        <w:rPr/>
      </w:pPr>
      <w:r>
        <w:rPr/>
      </w:r>
    </w:p>
    <w:p>
      <w:pPr>
        <w:pStyle w:val="Normal"/>
        <w:jc w:val="both"/>
        <w:rPr/>
      </w:pPr>
      <w:r>
        <w:rPr/>
      </w:r>
    </w:p>
    <w:p>
      <w:pPr>
        <w:pStyle w:val="Normal"/>
        <w:jc w:val="both"/>
        <w:rPr/>
      </w:pPr>
      <w:r>
        <w:rPr/>
      </w:r>
    </w:p>
    <w:tbl>
      <w:tblPr>
        <w:tblW w:w="990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16"/>
        <w:gridCol w:w="3594"/>
        <w:gridCol w:w="922"/>
        <w:gridCol w:w="697"/>
        <w:gridCol w:w="696"/>
        <w:gridCol w:w="695"/>
        <w:gridCol w:w="697"/>
        <w:gridCol w:w="696"/>
        <w:gridCol w:w="695"/>
        <w:gridCol w:w="696"/>
      </w:tblGrid>
      <w:tr>
        <w:trPr>
          <w:trHeight w:val="300" w:hRule="atLeast"/>
        </w:trPr>
        <w:tc>
          <w:tcPr>
            <w:tcW w:w="9904" w:type="dxa"/>
            <w:gridSpan w:val="10"/>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b/>
                <w:b/>
                <w:bCs/>
                <w:color w:val="000000"/>
                <w:sz w:val="20"/>
              </w:rPr>
            </w:pPr>
            <w:r>
              <w:rPr>
                <w:b/>
                <w:bCs/>
                <w:color w:val="000000"/>
                <w:sz w:val="20"/>
              </w:rPr>
              <w:t>Таблица 3.5.Текущее состояние скважинного хозяйства</w:t>
            </w:r>
          </w:p>
        </w:tc>
      </w:tr>
      <w:tr>
        <w:trPr>
          <w:trHeight w:val="315" w:hRule="atLeast"/>
        </w:trPr>
        <w:tc>
          <w:tcPr>
            <w:tcW w:w="516"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color w:val="000000"/>
                <w:sz w:val="20"/>
              </w:rPr>
            </w:pPr>
            <w:r>
              <w:rPr>
                <w:color w:val="000000"/>
                <w:sz w:val="20"/>
              </w:rPr>
              <w:t>№</w:t>
            </w:r>
          </w:p>
        </w:tc>
        <w:tc>
          <w:tcPr>
            <w:tcW w:w="3594"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color w:val="000000"/>
                <w:sz w:val="20"/>
              </w:rPr>
            </w:pPr>
            <w:r>
              <w:rPr>
                <w:color w:val="000000"/>
                <w:sz w:val="20"/>
              </w:rPr>
              <w:t>Состояние скважин</w:t>
            </w:r>
          </w:p>
        </w:tc>
        <w:tc>
          <w:tcPr>
            <w:tcW w:w="922"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color w:val="000000"/>
                <w:sz w:val="20"/>
              </w:rPr>
            </w:pPr>
            <w:r>
              <w:rPr>
                <w:color w:val="000000"/>
                <w:sz w:val="20"/>
              </w:rPr>
              <w:t>Ед. изм.</w:t>
            </w:r>
          </w:p>
        </w:tc>
        <w:tc>
          <w:tcPr>
            <w:tcW w:w="697"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2018</w:t>
            </w:r>
          </w:p>
        </w:tc>
        <w:tc>
          <w:tcPr>
            <w:tcW w:w="696"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2019</w:t>
            </w:r>
          </w:p>
        </w:tc>
        <w:tc>
          <w:tcPr>
            <w:tcW w:w="695"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2020</w:t>
            </w:r>
          </w:p>
        </w:tc>
        <w:tc>
          <w:tcPr>
            <w:tcW w:w="697"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2021</w:t>
            </w:r>
          </w:p>
        </w:tc>
        <w:tc>
          <w:tcPr>
            <w:tcW w:w="696"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2022</w:t>
            </w:r>
          </w:p>
        </w:tc>
        <w:tc>
          <w:tcPr>
            <w:tcW w:w="695"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2023</w:t>
            </w:r>
          </w:p>
        </w:tc>
        <w:tc>
          <w:tcPr>
            <w:tcW w:w="696"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2024</w:t>
            </w:r>
          </w:p>
        </w:tc>
      </w:tr>
      <w:tr>
        <w:trPr>
          <w:trHeight w:val="315" w:hRule="atLeast"/>
        </w:trPr>
        <w:tc>
          <w:tcPr>
            <w:tcW w:w="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w:t>
            </w:r>
          </w:p>
        </w:tc>
        <w:tc>
          <w:tcPr>
            <w:tcW w:w="35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Количество скважин, всего</w:t>
            </w:r>
          </w:p>
        </w:tc>
        <w:tc>
          <w:tcPr>
            <w:tcW w:w="9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шт</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r>
      <w:tr>
        <w:trPr>
          <w:trHeight w:val="482" w:hRule="atLeast"/>
        </w:trPr>
        <w:tc>
          <w:tcPr>
            <w:tcW w:w="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1.1.</w:t>
            </w:r>
          </w:p>
        </w:tc>
        <w:tc>
          <w:tcPr>
            <w:tcW w:w="35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Находится в эксплуатации (эксплуатационные)</w:t>
            </w:r>
          </w:p>
        </w:tc>
        <w:tc>
          <w:tcPr>
            <w:tcW w:w="9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шт</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45</w:t>
            </w:r>
          </w:p>
        </w:tc>
      </w:tr>
      <w:tr>
        <w:trPr>
          <w:trHeight w:val="434" w:hRule="atLeast"/>
        </w:trPr>
        <w:tc>
          <w:tcPr>
            <w:tcW w:w="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1.2.</w:t>
            </w:r>
          </w:p>
        </w:tc>
        <w:tc>
          <w:tcPr>
            <w:tcW w:w="35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Зарезервировано (резервные, загерметизированные)</w:t>
            </w:r>
          </w:p>
        </w:tc>
        <w:tc>
          <w:tcPr>
            <w:tcW w:w="9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шт</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r>
      <w:tr>
        <w:trPr>
          <w:trHeight w:val="615" w:hRule="atLeast"/>
        </w:trPr>
        <w:tc>
          <w:tcPr>
            <w:tcW w:w="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1.3.</w:t>
            </w:r>
          </w:p>
        </w:tc>
        <w:tc>
          <w:tcPr>
            <w:tcW w:w="35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Не эксплуатируется по причине кальматации</w:t>
            </w:r>
          </w:p>
        </w:tc>
        <w:tc>
          <w:tcPr>
            <w:tcW w:w="9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шт</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w:t>
            </w:r>
          </w:p>
        </w:tc>
      </w:tr>
      <w:tr>
        <w:trPr>
          <w:trHeight w:val="315" w:hRule="atLeast"/>
        </w:trPr>
        <w:tc>
          <w:tcPr>
            <w:tcW w:w="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2</w:t>
            </w:r>
          </w:p>
        </w:tc>
        <w:tc>
          <w:tcPr>
            <w:tcW w:w="35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Кроме того наблюдательные</w:t>
            </w:r>
          </w:p>
        </w:tc>
        <w:tc>
          <w:tcPr>
            <w:tcW w:w="9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шт</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r>
      <w:tr>
        <w:trPr>
          <w:trHeight w:val="414" w:hRule="atLeast"/>
        </w:trPr>
        <w:tc>
          <w:tcPr>
            <w:tcW w:w="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3</w:t>
            </w:r>
          </w:p>
        </w:tc>
        <w:tc>
          <w:tcPr>
            <w:tcW w:w="35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Введено в эксплуатацию после ремонта</w:t>
            </w:r>
          </w:p>
        </w:tc>
        <w:tc>
          <w:tcPr>
            <w:tcW w:w="9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шт</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r>
      <w:tr>
        <w:trPr>
          <w:trHeight w:val="635" w:hRule="atLeast"/>
        </w:trPr>
        <w:tc>
          <w:tcPr>
            <w:tcW w:w="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4</w:t>
            </w:r>
          </w:p>
        </w:tc>
        <w:tc>
          <w:tcPr>
            <w:tcW w:w="35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Выведено из эксплуатации (ликвидированы затампонировы)</w:t>
            </w:r>
          </w:p>
        </w:tc>
        <w:tc>
          <w:tcPr>
            <w:tcW w:w="9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шт</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r>
      <w:tr>
        <w:trPr>
          <w:trHeight w:val="418" w:hRule="atLeast"/>
        </w:trPr>
        <w:tc>
          <w:tcPr>
            <w:tcW w:w="5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5</w:t>
            </w:r>
          </w:p>
        </w:tc>
        <w:tc>
          <w:tcPr>
            <w:tcW w:w="35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Пробурено, перебурено  скважин</w:t>
            </w:r>
          </w:p>
        </w:tc>
        <w:tc>
          <w:tcPr>
            <w:tcW w:w="9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шт</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r>
    </w:tbl>
    <w:p>
      <w:pPr>
        <w:pStyle w:val="Normal"/>
        <w:jc w:val="both"/>
        <w:rPr/>
      </w:pPr>
      <w:r>
        <w:rPr/>
      </w:r>
    </w:p>
    <w:p>
      <w:pPr>
        <w:pStyle w:val="Normal"/>
        <w:rPr/>
      </w:pPr>
      <w:r>
        <w:rPr/>
        <w:t xml:space="preserve">      </w:t>
      </w:r>
    </w:p>
    <w:p>
      <w:pPr>
        <w:pStyle w:val="Normal"/>
        <w:rPr/>
      </w:pPr>
      <w:r>
        <w:rPr/>
      </w:r>
    </w:p>
    <w:p>
      <w:pPr>
        <w:pStyle w:val="Normal"/>
        <w:jc w:val="both"/>
        <w:rPr/>
      </w:pPr>
      <w:r>
        <w:rPr/>
        <w:t xml:space="preserve">Результаты анализа скважинного хозяйства сведены в таблицу 1.20. Следует отметить, что 18,6% скважин не работает по различным причинам, но в основном по причине кальматации. Практически не существует резервных скважин. Самый «младший» возраст скважин – от 5 до 13 лет. Это предопределяет негативные выводы о способности данного водозабора обеспечивать растущие потребности города в условиях строительства новой замещающей атомной станции и решения социальных задач для городского населения. </w:t>
      </w:r>
    </w:p>
    <w:p>
      <w:pPr>
        <w:pStyle w:val="Normal"/>
        <w:jc w:val="both"/>
        <w:rPr/>
      </w:pPr>
      <w:r>
        <w:rPr/>
        <w:t xml:space="preserve">      </w:t>
      </w:r>
      <w:r>
        <w:rPr/>
        <w:t xml:space="preserve">Анализ рабочих и резервных скважин показывает, что для большинства  скважин был выполнен капитальный ремонт до 2001года. Можно предположить, что скважины такого «возраста» в ближайшей перспективе могут перейти в категорию затампонированных или потребуются работы по ликвидации кальматации. </w:t>
      </w:r>
    </w:p>
    <w:p>
      <w:pPr>
        <w:pStyle w:val="Normal"/>
        <w:jc w:val="both"/>
        <w:rPr/>
      </w:pPr>
      <w:r>
        <w:rPr/>
      </w:r>
    </w:p>
    <w:p>
      <w:pPr>
        <w:pStyle w:val="Normal"/>
        <w:rPr>
          <w:b/>
          <w:b/>
        </w:rPr>
      </w:pPr>
      <w:r>
        <w:rPr>
          <w:b/>
        </w:rPr>
        <w:t>3.3.2.Описание состояния существующих источников водоснабжения и водозаборных сооружений  Дичнянского водозабора</w:t>
      </w:r>
    </w:p>
    <w:p>
      <w:pPr>
        <w:pStyle w:val="Normal"/>
        <w:jc w:val="both"/>
        <w:rPr>
          <w:sz w:val="22"/>
          <w:szCs w:val="22"/>
        </w:rPr>
      </w:pPr>
      <w:r>
        <w:rPr>
          <w:sz w:val="22"/>
          <w:szCs w:val="22"/>
        </w:rPr>
      </w:r>
    </w:p>
    <w:p>
      <w:pPr>
        <w:pStyle w:val="Normal"/>
        <w:jc w:val="both"/>
        <w:rPr>
          <w:sz w:val="22"/>
          <w:szCs w:val="22"/>
        </w:rPr>
      </w:pPr>
      <w:r>
        <w:rPr>
          <w:sz w:val="22"/>
          <w:szCs w:val="22"/>
        </w:rPr>
        <w:t>В настоящее время на Дичнянском водозаборе функционирует 18 скважин. Все скважины  Дичнянского  водозабора прошли процедуру капитального ремонта. Следует отметить, что нет ни одной скважины, пробуренной  после  2000года.  После 2001 года также не проводились ремонты водозаборных скважин.  Из 18 пробуренных скважин 44 процента  находится в ремонте. Это означает, что Дичнянский водозаборный комплекс не имеет  эксплуатационных и дебитовых  резервов. Результаты анализа скважинного хозяйства сведены в таблицу 3.6.</w:t>
      </w:r>
    </w:p>
    <w:p>
      <w:pPr>
        <w:pStyle w:val="Normal"/>
        <w:rPr>
          <w:b/>
          <w:b/>
          <w:sz w:val="22"/>
          <w:szCs w:val="22"/>
        </w:rPr>
      </w:pPr>
      <w:r>
        <w:rPr>
          <w:b/>
          <w:sz w:val="22"/>
          <w:szCs w:val="22"/>
        </w:rPr>
      </w:r>
    </w:p>
    <w:p>
      <w:pPr>
        <w:pStyle w:val="Normal"/>
        <w:rPr>
          <w:b/>
          <w:b/>
          <w:sz w:val="22"/>
          <w:szCs w:val="22"/>
        </w:rPr>
      </w:pPr>
      <w:r>
        <w:rPr>
          <w:b/>
          <w:sz w:val="22"/>
          <w:szCs w:val="22"/>
        </w:rPr>
        <w:t>Таблица  3.6.Характеристика скважин и насосов Дичнянского  водозабора.</w:t>
      </w:r>
    </w:p>
    <w:tbl>
      <w:tblPr>
        <w:tblW w:w="991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72"/>
        <w:gridCol w:w="942"/>
        <w:gridCol w:w="927"/>
        <w:gridCol w:w="683"/>
        <w:gridCol w:w="1301"/>
        <w:gridCol w:w="1250"/>
        <w:gridCol w:w="1379"/>
        <w:gridCol w:w="1455"/>
        <w:gridCol w:w="1408"/>
      </w:tblGrid>
      <w:tr>
        <w:trPr>
          <w:trHeight w:val="300" w:hRule="atLeast"/>
        </w:trPr>
        <w:tc>
          <w:tcPr>
            <w:tcW w:w="572"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w:t>
            </w:r>
          </w:p>
        </w:tc>
        <w:tc>
          <w:tcPr>
            <w:tcW w:w="942"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 xml:space="preserve">№ </w:t>
            </w:r>
            <w:r>
              <w:rPr>
                <w:sz w:val="22"/>
                <w:szCs w:val="22"/>
              </w:rPr>
              <w:t>скважины</w:t>
            </w:r>
          </w:p>
        </w:tc>
        <w:tc>
          <w:tcPr>
            <w:tcW w:w="927"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Год бурения</w:t>
            </w:r>
          </w:p>
        </w:tc>
        <w:tc>
          <w:tcPr>
            <w:tcW w:w="683"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Дебит м3/час</w:t>
            </w:r>
          </w:p>
        </w:tc>
        <w:tc>
          <w:tcPr>
            <w:tcW w:w="1301"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Марка ЭЦВ</w:t>
            </w:r>
          </w:p>
        </w:tc>
        <w:tc>
          <w:tcPr>
            <w:tcW w:w="1250"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Состояние</w:t>
            </w:r>
          </w:p>
        </w:tc>
        <w:tc>
          <w:tcPr>
            <w:tcW w:w="1379"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Наименование водозабора</w:t>
            </w:r>
          </w:p>
        </w:tc>
        <w:tc>
          <w:tcPr>
            <w:tcW w:w="1455"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Год проведения последнего капремонта</w:t>
            </w:r>
          </w:p>
        </w:tc>
        <w:tc>
          <w:tcPr>
            <w:tcW w:w="1408"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Год ввода в эксплуатацию</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1987</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28</w:t>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2ЭЦВ8-25-100</w:t>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работе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1987</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1987</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1978</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w:t>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ЭЦВ8-25-100</w:t>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работе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1989</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1978</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3</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w:t>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ЭЦВ8-25-100</w:t>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работе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1992</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4</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9</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28</w:t>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2ЭЦВ8-25-100</w:t>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работе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1989</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5</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11</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28</w:t>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ЭЦВ8-25-100</w:t>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работе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1992</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6</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13</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ремонте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1992</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7</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28</w:t>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2ЭЦВ8-25-100</w:t>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ремонте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1988</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8</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1983</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40</w:t>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2ЭЦВ8-25-100</w:t>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работе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1988</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1983</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9</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1992</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ремонте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2001</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1992</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10</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1992</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ремонте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2001</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1992</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11</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1978</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ремонте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1990</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1978</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12</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1983</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ремонте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1990</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1983</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13</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21</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28</w:t>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ЭЦВ8-25-100</w:t>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работе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1992</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14</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22</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28</w:t>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2ЭЦВ8-25-100</w:t>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работе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1992</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1977</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15</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1978</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28</w:t>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ЭЦВ8-25-100</w:t>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работе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1989</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1978</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16</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24</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1983</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ремонте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2001</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1983</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17</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1990</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w:t>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2ЭЦВ8-25-100</w:t>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работе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1992</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1990</w:t>
            </w:r>
          </w:p>
        </w:tc>
      </w:tr>
      <w:tr>
        <w:trPr>
          <w:trHeight w:val="300" w:hRule="atLeast"/>
        </w:trPr>
        <w:tc>
          <w:tcPr>
            <w:tcW w:w="57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18</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26</w:t>
            </w:r>
          </w:p>
        </w:tc>
        <w:tc>
          <w:tcPr>
            <w:tcW w:w="9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1983</w:t>
            </w:r>
          </w:p>
        </w:tc>
        <w:tc>
          <w:tcPr>
            <w:tcW w:w="6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30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2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В ремонте</w:t>
            </w:r>
          </w:p>
        </w:tc>
        <w:tc>
          <w:tcPr>
            <w:tcW w:w="137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Дичнян.</w:t>
            </w:r>
          </w:p>
        </w:tc>
        <w:tc>
          <w:tcPr>
            <w:tcW w:w="14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1992</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1983</w:t>
            </w:r>
          </w:p>
        </w:tc>
      </w:tr>
    </w:tbl>
    <w:p>
      <w:pPr>
        <w:pStyle w:val="Normal"/>
        <w:rPr/>
      </w:pPr>
      <w:r>
        <w:rPr/>
      </w:r>
    </w:p>
    <w:p>
      <w:pPr>
        <w:pStyle w:val="Normal"/>
        <w:jc w:val="both"/>
        <w:rPr/>
      </w:pPr>
      <w:r>
        <w:rPr/>
        <w:t xml:space="preserve">Следует отметить, что около половины скважин не работает по различным причинам, но в основном, по причине кальматации. Практически не существует резервных скважин.  Это предопределяет также  негативные выводы о способности данного водозабора обеспечивать растущие потребности городской инфраструктуры.                                                                                                        </w:t>
      </w:r>
    </w:p>
    <w:p>
      <w:pPr>
        <w:pStyle w:val="Normal"/>
        <w:rPr/>
      </w:pPr>
      <w:r>
        <w:rPr/>
      </w:r>
    </w:p>
    <w:p>
      <w:pPr>
        <w:pStyle w:val="Normal"/>
        <w:jc w:val="both"/>
        <w:rPr>
          <w:b/>
          <w:b/>
        </w:rPr>
      </w:pPr>
      <w:r>
        <w:rPr>
          <w:b/>
        </w:rPr>
        <w:t xml:space="preserve">3.3.3.Описание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                                                                                                     </w:t>
      </w:r>
    </w:p>
    <w:p>
      <w:pPr>
        <w:pStyle w:val="Normal"/>
        <w:rPr/>
      </w:pPr>
      <w:r>
        <w:rPr/>
      </w:r>
    </w:p>
    <w:p>
      <w:pPr>
        <w:pStyle w:val="Normal"/>
        <w:rPr/>
      </w:pPr>
      <w:r>
        <w:rPr/>
        <w:t>Насосная станция II -го подъема  имеет шесть технологических и один вспомогательный  насосов, производительностью от 20 до 1000 м3/час и обеспечением напора от 30 до 78 метров.  Период эксплуатации  насосов  от 11 до 43 лет.</w:t>
      </w:r>
    </w:p>
    <w:p>
      <w:pPr>
        <w:pStyle w:val="Normal"/>
        <w:rPr/>
      </w:pPr>
      <w:r>
        <w:rPr/>
        <w:t>Камера переключения выполняет функцию приёма артезианской воды от всех рядов скважин Курчатовского ВЗС и Дичнянского водозабора, её обеззараживания  и распределение по резервуарам чистой воды.</w:t>
      </w:r>
    </w:p>
    <w:p>
      <w:pPr>
        <w:pStyle w:val="Normal"/>
        <w:rPr/>
      </w:pPr>
      <w:r>
        <w:rPr/>
        <w:t xml:space="preserve">Более детальная  характеристика работающих скважин представлена  в таблице 3.7.  </w:t>
      </w:r>
    </w:p>
    <w:p>
      <w:pPr>
        <w:pStyle w:val="Normal"/>
        <w:rPr/>
      </w:pPr>
      <w:r>
        <w:rPr/>
        <w:t xml:space="preserve">       </w:t>
      </w:r>
    </w:p>
    <w:p>
      <w:pPr>
        <w:pStyle w:val="Normal"/>
        <w:rPr>
          <w:b/>
          <w:b/>
          <w:sz w:val="22"/>
          <w:szCs w:val="22"/>
        </w:rPr>
      </w:pPr>
      <w:r>
        <w:rPr>
          <w:b/>
          <w:sz w:val="22"/>
          <w:szCs w:val="22"/>
        </w:rPr>
        <w:t>Таблица 3.7. Сведения об основных параметрах насосного оборудования</w:t>
      </w:r>
    </w:p>
    <w:tbl>
      <w:tblPr>
        <w:tblW w:w="9784"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050"/>
        <w:gridCol w:w="23"/>
        <w:gridCol w:w="2487"/>
        <w:gridCol w:w="71"/>
        <w:gridCol w:w="2098"/>
        <w:gridCol w:w="143"/>
        <w:gridCol w:w="1368"/>
        <w:gridCol w:w="1544"/>
      </w:tblGrid>
      <w:tr>
        <w:trPr>
          <w:trHeight w:val="726" w:hRule="atLeast"/>
        </w:trPr>
        <w:tc>
          <w:tcPr>
            <w:tcW w:w="205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Наименование основных видов оборудования</w:t>
            </w:r>
          </w:p>
        </w:tc>
        <w:tc>
          <w:tcPr>
            <w:tcW w:w="2510" w:type="dxa"/>
            <w:gridSpan w:val="2"/>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Месторасположение</w:t>
            </w:r>
          </w:p>
        </w:tc>
        <w:tc>
          <w:tcPr>
            <w:tcW w:w="2169" w:type="dxa"/>
            <w:gridSpan w:val="2"/>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Производительность насосов, м3/час</w:t>
            </w:r>
          </w:p>
        </w:tc>
        <w:tc>
          <w:tcPr>
            <w:tcW w:w="1511" w:type="dxa"/>
            <w:gridSpan w:val="2"/>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Напор воды,м</w:t>
            </w:r>
          </w:p>
        </w:tc>
        <w:tc>
          <w:tcPr>
            <w:tcW w:w="1544"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Год ввода эксплуатацию</w:t>
            </w:r>
          </w:p>
        </w:tc>
      </w:tr>
      <w:tr>
        <w:trPr>
          <w:trHeight w:val="300" w:hRule="atLeast"/>
        </w:trPr>
        <w:tc>
          <w:tcPr>
            <w:tcW w:w="207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r>
          </w:p>
        </w:tc>
        <w:tc>
          <w:tcPr>
            <w:tcW w:w="7711"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Насосная станция II -го подъема</w:t>
            </w:r>
          </w:p>
        </w:tc>
      </w:tr>
      <w:tr>
        <w:trPr>
          <w:trHeight w:val="523" w:hRule="atLeast"/>
        </w:trPr>
        <w:tc>
          <w:tcPr>
            <w:tcW w:w="207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Грундфос NB150-400/412</w:t>
            </w:r>
          </w:p>
        </w:tc>
        <w:tc>
          <w:tcPr>
            <w:tcW w:w="255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машзал</w:t>
            </w:r>
          </w:p>
        </w:tc>
        <w:tc>
          <w:tcPr>
            <w:tcW w:w="224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519,8</w:t>
            </w:r>
          </w:p>
        </w:tc>
        <w:tc>
          <w:tcPr>
            <w:tcW w:w="13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55,5</w:t>
            </w:r>
          </w:p>
        </w:tc>
        <w:tc>
          <w:tcPr>
            <w:tcW w:w="15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2010</w:t>
            </w:r>
          </w:p>
        </w:tc>
      </w:tr>
      <w:tr>
        <w:trPr>
          <w:trHeight w:val="300" w:hRule="atLeast"/>
        </w:trPr>
        <w:tc>
          <w:tcPr>
            <w:tcW w:w="207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1Д630-90а</w:t>
            </w:r>
          </w:p>
        </w:tc>
        <w:tc>
          <w:tcPr>
            <w:tcW w:w="255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машзал</w:t>
            </w:r>
          </w:p>
        </w:tc>
        <w:tc>
          <w:tcPr>
            <w:tcW w:w="224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550</w:t>
            </w:r>
          </w:p>
        </w:tc>
        <w:tc>
          <w:tcPr>
            <w:tcW w:w="13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74,0</w:t>
            </w:r>
          </w:p>
        </w:tc>
        <w:tc>
          <w:tcPr>
            <w:tcW w:w="15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1989</w:t>
            </w:r>
          </w:p>
        </w:tc>
      </w:tr>
      <w:tr>
        <w:trPr>
          <w:trHeight w:val="300" w:hRule="atLeast"/>
        </w:trPr>
        <w:tc>
          <w:tcPr>
            <w:tcW w:w="207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1Д630-90а</w:t>
            </w:r>
          </w:p>
        </w:tc>
        <w:tc>
          <w:tcPr>
            <w:tcW w:w="255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машзал</w:t>
            </w:r>
          </w:p>
        </w:tc>
        <w:tc>
          <w:tcPr>
            <w:tcW w:w="224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550</w:t>
            </w:r>
          </w:p>
        </w:tc>
        <w:tc>
          <w:tcPr>
            <w:tcW w:w="13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74,0</w:t>
            </w:r>
          </w:p>
        </w:tc>
        <w:tc>
          <w:tcPr>
            <w:tcW w:w="15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1990</w:t>
            </w:r>
          </w:p>
        </w:tc>
      </w:tr>
      <w:tr>
        <w:trPr>
          <w:trHeight w:val="300" w:hRule="atLeast"/>
        </w:trPr>
        <w:tc>
          <w:tcPr>
            <w:tcW w:w="207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Д630-90а</w:t>
            </w:r>
          </w:p>
        </w:tc>
        <w:tc>
          <w:tcPr>
            <w:tcW w:w="255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машзал</w:t>
            </w:r>
          </w:p>
        </w:tc>
        <w:tc>
          <w:tcPr>
            <w:tcW w:w="224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600</w:t>
            </w:r>
          </w:p>
        </w:tc>
        <w:tc>
          <w:tcPr>
            <w:tcW w:w="13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78,0</w:t>
            </w:r>
          </w:p>
        </w:tc>
        <w:tc>
          <w:tcPr>
            <w:tcW w:w="15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1991</w:t>
            </w:r>
          </w:p>
        </w:tc>
      </w:tr>
      <w:tr>
        <w:trPr>
          <w:trHeight w:val="300" w:hRule="atLeast"/>
        </w:trPr>
        <w:tc>
          <w:tcPr>
            <w:tcW w:w="207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Д630-90а</w:t>
            </w:r>
          </w:p>
        </w:tc>
        <w:tc>
          <w:tcPr>
            <w:tcW w:w="255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машзал</w:t>
            </w:r>
          </w:p>
        </w:tc>
        <w:tc>
          <w:tcPr>
            <w:tcW w:w="224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600</w:t>
            </w:r>
          </w:p>
        </w:tc>
        <w:tc>
          <w:tcPr>
            <w:tcW w:w="13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78,0</w:t>
            </w:r>
          </w:p>
        </w:tc>
        <w:tc>
          <w:tcPr>
            <w:tcW w:w="15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1992</w:t>
            </w:r>
          </w:p>
        </w:tc>
      </w:tr>
      <w:tr>
        <w:trPr>
          <w:trHeight w:val="300" w:hRule="atLeast"/>
        </w:trPr>
        <w:tc>
          <w:tcPr>
            <w:tcW w:w="207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1Д1600-90</w:t>
            </w:r>
          </w:p>
        </w:tc>
        <w:tc>
          <w:tcPr>
            <w:tcW w:w="255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машзал</w:t>
            </w:r>
          </w:p>
        </w:tc>
        <w:tc>
          <w:tcPr>
            <w:tcW w:w="224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1000</w:t>
            </w:r>
          </w:p>
        </w:tc>
        <w:tc>
          <w:tcPr>
            <w:tcW w:w="13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40,0</w:t>
            </w:r>
          </w:p>
        </w:tc>
        <w:tc>
          <w:tcPr>
            <w:tcW w:w="15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2003</w:t>
            </w:r>
          </w:p>
        </w:tc>
      </w:tr>
      <w:tr>
        <w:trPr>
          <w:trHeight w:val="300" w:hRule="atLeast"/>
        </w:trPr>
        <w:tc>
          <w:tcPr>
            <w:tcW w:w="207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К20/30</w:t>
            </w:r>
          </w:p>
        </w:tc>
        <w:tc>
          <w:tcPr>
            <w:tcW w:w="255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машзал</w:t>
            </w:r>
          </w:p>
        </w:tc>
        <w:tc>
          <w:tcPr>
            <w:tcW w:w="224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w:t>
            </w:r>
          </w:p>
        </w:tc>
        <w:tc>
          <w:tcPr>
            <w:tcW w:w="136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30,0</w:t>
            </w:r>
          </w:p>
        </w:tc>
        <w:tc>
          <w:tcPr>
            <w:tcW w:w="15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1978</w:t>
            </w:r>
          </w:p>
        </w:tc>
      </w:tr>
    </w:tbl>
    <w:p>
      <w:pPr>
        <w:pStyle w:val="Normal"/>
        <w:rPr>
          <w:b/>
          <w:b/>
          <w:sz w:val="22"/>
          <w:szCs w:val="22"/>
        </w:rPr>
      </w:pPr>
      <w:r>
        <w:rPr>
          <w:b/>
          <w:sz w:val="22"/>
          <w:szCs w:val="22"/>
        </w:rPr>
        <w:t>Таблица 3.8.  Перечень и описание существующих сооружений очистки и подготовки воды</w:t>
      </w:r>
    </w:p>
    <w:tbl>
      <w:tblPr>
        <w:tblW w:w="9740"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198"/>
        <w:gridCol w:w="2148"/>
        <w:gridCol w:w="3850"/>
        <w:gridCol w:w="1543"/>
      </w:tblGrid>
      <w:tr>
        <w:trPr>
          <w:trHeight w:val="547" w:hRule="atLeast"/>
        </w:trPr>
        <w:tc>
          <w:tcPr>
            <w:tcW w:w="2198" w:type="dxa"/>
            <w:tcBorders>
              <w:top w:val="single" w:sz="4" w:space="0" w:color="000000"/>
              <w:left w:val="single" w:sz="4" w:space="0" w:color="000000"/>
              <w:bottom w:val="single" w:sz="4" w:space="0" w:color="000000"/>
              <w:right w:val="single" w:sz="4" w:space="0" w:color="000000"/>
            </w:tcBorders>
            <w:shd w:color="auto" w:fill="FFFF99" w:val="clear"/>
            <w:vAlign w:val="center"/>
          </w:tcPr>
          <w:p>
            <w:pPr>
              <w:pStyle w:val="Normal"/>
              <w:widowControl w:val="false"/>
              <w:rPr>
                <w:sz w:val="22"/>
                <w:szCs w:val="22"/>
              </w:rPr>
            </w:pPr>
            <w:r>
              <w:rPr>
                <w:sz w:val="22"/>
                <w:szCs w:val="22"/>
              </w:rPr>
              <w:t>Наименование основных видов оборудования</w:t>
            </w:r>
          </w:p>
        </w:tc>
        <w:tc>
          <w:tcPr>
            <w:tcW w:w="2148" w:type="dxa"/>
            <w:tcBorders>
              <w:top w:val="single" w:sz="4" w:space="0" w:color="000000"/>
              <w:left w:val="single" w:sz="4" w:space="0" w:color="000000"/>
              <w:bottom w:val="single" w:sz="4" w:space="0" w:color="000000"/>
              <w:right w:val="single" w:sz="4" w:space="0" w:color="000000"/>
            </w:tcBorders>
            <w:shd w:color="auto" w:fill="FFFF99" w:val="clear"/>
            <w:vAlign w:val="center"/>
          </w:tcPr>
          <w:p>
            <w:pPr>
              <w:pStyle w:val="Normal"/>
              <w:widowControl w:val="false"/>
              <w:rPr>
                <w:sz w:val="22"/>
                <w:szCs w:val="22"/>
              </w:rPr>
            </w:pPr>
            <w:r>
              <w:rPr>
                <w:sz w:val="22"/>
                <w:szCs w:val="22"/>
              </w:rPr>
              <w:t>Месторасположение</w:t>
            </w:r>
          </w:p>
        </w:tc>
        <w:tc>
          <w:tcPr>
            <w:tcW w:w="3850" w:type="dxa"/>
            <w:tcBorders>
              <w:top w:val="single" w:sz="4" w:space="0" w:color="000000"/>
              <w:left w:val="single" w:sz="4" w:space="0" w:color="000000"/>
              <w:bottom w:val="single" w:sz="4" w:space="0" w:color="000000"/>
              <w:right w:val="single" w:sz="4" w:space="0" w:color="000000"/>
            </w:tcBorders>
            <w:shd w:color="auto" w:fill="FFFF99" w:val="clear"/>
            <w:vAlign w:val="center"/>
          </w:tcPr>
          <w:p>
            <w:pPr>
              <w:pStyle w:val="Normal"/>
              <w:widowControl w:val="false"/>
              <w:rPr>
                <w:sz w:val="22"/>
                <w:szCs w:val="22"/>
              </w:rPr>
            </w:pPr>
            <w:r>
              <w:rPr>
                <w:sz w:val="22"/>
                <w:szCs w:val="22"/>
              </w:rPr>
              <w:t>Характеристика (производительность, мощность, пропускная способность, напор воды и т.п.)</w:t>
            </w:r>
          </w:p>
        </w:tc>
        <w:tc>
          <w:tcPr>
            <w:tcW w:w="1543" w:type="dxa"/>
            <w:tcBorders>
              <w:top w:val="single" w:sz="4" w:space="0" w:color="000000"/>
              <w:left w:val="single" w:sz="4" w:space="0" w:color="000000"/>
              <w:bottom w:val="single" w:sz="4" w:space="0" w:color="000000"/>
              <w:right w:val="single" w:sz="4" w:space="0" w:color="000000"/>
            </w:tcBorders>
            <w:shd w:color="auto" w:fill="FFFF99" w:val="clear"/>
            <w:vAlign w:val="center"/>
          </w:tcPr>
          <w:p>
            <w:pPr>
              <w:pStyle w:val="Normal"/>
              <w:widowControl w:val="false"/>
              <w:rPr>
                <w:sz w:val="22"/>
                <w:szCs w:val="22"/>
              </w:rPr>
            </w:pPr>
            <w:r>
              <w:rPr>
                <w:sz w:val="22"/>
                <w:szCs w:val="22"/>
              </w:rPr>
              <w:t>Год ввода в эксплуатацию</w:t>
            </w:r>
          </w:p>
        </w:tc>
      </w:tr>
      <w:tr>
        <w:trPr>
          <w:trHeight w:val="288" w:hRule="atLeast"/>
        </w:trPr>
        <w:tc>
          <w:tcPr>
            <w:tcW w:w="9739"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Система обеззараживания воды</w:t>
            </w:r>
          </w:p>
        </w:tc>
      </w:tr>
      <w:tr>
        <w:trPr>
          <w:trHeight w:val="707" w:hRule="atLeast"/>
        </w:trPr>
        <w:tc>
          <w:tcPr>
            <w:tcW w:w="21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Хлораторная</w:t>
            </w:r>
          </w:p>
        </w:tc>
        <w:tc>
          <w:tcPr>
            <w:tcW w:w="214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Курчатовские  ВЗС</w:t>
            </w:r>
          </w:p>
        </w:tc>
        <w:tc>
          <w:tcPr>
            <w:tcW w:w="3850"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хлоропроводы из резиновых  рукавов Ду40х2, проходящие в футлярах из а/ц труб Ду150 протяжённостью 71м</w:t>
            </w:r>
          </w:p>
        </w:tc>
        <w:tc>
          <w:tcPr>
            <w:tcW w:w="154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1979</w:t>
            </w:r>
          </w:p>
        </w:tc>
      </w:tr>
      <w:tr>
        <w:trPr>
          <w:trHeight w:val="288" w:hRule="atLeast"/>
        </w:trPr>
        <w:tc>
          <w:tcPr>
            <w:tcW w:w="9739" w:type="dxa"/>
            <w:gridSpan w:val="4"/>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Сооружения для хранения,  запаса воды и очистки воды</w:t>
            </w:r>
          </w:p>
        </w:tc>
      </w:tr>
      <w:tr>
        <w:trPr>
          <w:trHeight w:val="253" w:hRule="atLeast"/>
        </w:trPr>
        <w:tc>
          <w:tcPr>
            <w:tcW w:w="9739" w:type="dxa"/>
            <w:gridSpan w:val="4"/>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2"/>
                <w:szCs w:val="22"/>
              </w:rPr>
            </w:pPr>
            <w:r>
              <w:rPr>
                <w:sz w:val="22"/>
                <w:szCs w:val="22"/>
              </w:rPr>
            </w:r>
          </w:p>
        </w:tc>
      </w:tr>
      <w:tr>
        <w:trPr>
          <w:trHeight w:val="288" w:hRule="atLeast"/>
        </w:trPr>
        <w:tc>
          <w:tcPr>
            <w:tcW w:w="219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РЧВ №1</w:t>
            </w:r>
          </w:p>
        </w:tc>
        <w:tc>
          <w:tcPr>
            <w:tcW w:w="214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Курчатовские  ВЗС</w:t>
            </w:r>
          </w:p>
        </w:tc>
        <w:tc>
          <w:tcPr>
            <w:tcW w:w="38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2000 м3.</w:t>
            </w:r>
          </w:p>
        </w:tc>
        <w:tc>
          <w:tcPr>
            <w:tcW w:w="154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1985</w:t>
            </w:r>
          </w:p>
        </w:tc>
      </w:tr>
      <w:tr>
        <w:trPr>
          <w:trHeight w:val="288" w:hRule="atLeast"/>
        </w:trPr>
        <w:tc>
          <w:tcPr>
            <w:tcW w:w="219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РЧВ №2</w:t>
            </w:r>
          </w:p>
        </w:tc>
        <w:tc>
          <w:tcPr>
            <w:tcW w:w="2148"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Курчатовские  ВЗС</w:t>
            </w:r>
          </w:p>
        </w:tc>
        <w:tc>
          <w:tcPr>
            <w:tcW w:w="385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2000 м3.</w:t>
            </w:r>
          </w:p>
        </w:tc>
        <w:tc>
          <w:tcPr>
            <w:tcW w:w="1543"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1983</w:t>
            </w:r>
          </w:p>
        </w:tc>
      </w:tr>
      <w:tr>
        <w:trPr>
          <w:trHeight w:val="288" w:hRule="atLeast"/>
        </w:trPr>
        <w:tc>
          <w:tcPr>
            <w:tcW w:w="219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РЧВ №3</w:t>
            </w:r>
          </w:p>
        </w:tc>
        <w:tc>
          <w:tcPr>
            <w:tcW w:w="2148"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Курчатовские  ВЗС</w:t>
            </w:r>
          </w:p>
        </w:tc>
        <w:tc>
          <w:tcPr>
            <w:tcW w:w="385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2000 м3.</w:t>
            </w:r>
          </w:p>
        </w:tc>
        <w:tc>
          <w:tcPr>
            <w:tcW w:w="1543"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1979</w:t>
            </w:r>
          </w:p>
        </w:tc>
      </w:tr>
      <w:tr>
        <w:trPr>
          <w:trHeight w:val="288" w:hRule="atLeast"/>
        </w:trPr>
        <w:tc>
          <w:tcPr>
            <w:tcW w:w="219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РЧВ №4</w:t>
            </w:r>
          </w:p>
        </w:tc>
        <w:tc>
          <w:tcPr>
            <w:tcW w:w="214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Курчатовские  ВЗС</w:t>
            </w:r>
          </w:p>
        </w:tc>
        <w:tc>
          <w:tcPr>
            <w:tcW w:w="385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2000 м3.</w:t>
            </w:r>
          </w:p>
        </w:tc>
        <w:tc>
          <w:tcPr>
            <w:tcW w:w="15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1983</w:t>
            </w:r>
          </w:p>
        </w:tc>
      </w:tr>
      <w:tr>
        <w:trPr>
          <w:trHeight w:val="253" w:hRule="atLeast"/>
        </w:trPr>
        <w:tc>
          <w:tcPr>
            <w:tcW w:w="2198"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sz w:val="22"/>
                <w:szCs w:val="22"/>
              </w:rPr>
            </w:pPr>
            <w:r>
              <w:rPr>
                <w:sz w:val="22"/>
                <w:szCs w:val="22"/>
              </w:rPr>
            </w:r>
          </w:p>
        </w:tc>
        <w:tc>
          <w:tcPr>
            <w:tcW w:w="2148"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sz w:val="22"/>
                <w:szCs w:val="22"/>
              </w:rPr>
            </w:pPr>
            <w:r>
              <w:rPr>
                <w:sz w:val="22"/>
                <w:szCs w:val="22"/>
              </w:rPr>
            </w:r>
          </w:p>
        </w:tc>
        <w:tc>
          <w:tcPr>
            <w:tcW w:w="3850"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sz w:val="22"/>
                <w:szCs w:val="22"/>
              </w:rPr>
            </w:pPr>
            <w:r>
              <w:rPr>
                <w:sz w:val="22"/>
                <w:szCs w:val="22"/>
              </w:rPr>
            </w:r>
          </w:p>
        </w:tc>
        <w:tc>
          <w:tcPr>
            <w:tcW w:w="1543"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sz w:val="22"/>
                <w:szCs w:val="22"/>
              </w:rPr>
            </w:pPr>
            <w:r>
              <w:rPr>
                <w:sz w:val="22"/>
                <w:szCs w:val="22"/>
              </w:rPr>
            </w:r>
          </w:p>
        </w:tc>
      </w:tr>
      <w:tr>
        <w:trPr>
          <w:trHeight w:val="288" w:hRule="atLeast"/>
        </w:trPr>
        <w:tc>
          <w:tcPr>
            <w:tcW w:w="219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РЧВ №5</w:t>
            </w:r>
          </w:p>
        </w:tc>
        <w:tc>
          <w:tcPr>
            <w:tcW w:w="2148"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Курчатовские  ВЗС</w:t>
            </w:r>
          </w:p>
        </w:tc>
        <w:tc>
          <w:tcPr>
            <w:tcW w:w="385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2000 м3.</w:t>
            </w:r>
          </w:p>
        </w:tc>
        <w:tc>
          <w:tcPr>
            <w:tcW w:w="1543"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1992</w:t>
            </w:r>
          </w:p>
        </w:tc>
      </w:tr>
      <w:tr>
        <w:trPr>
          <w:trHeight w:val="288" w:hRule="atLeast"/>
        </w:trPr>
        <w:tc>
          <w:tcPr>
            <w:tcW w:w="219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РЧВ №6</w:t>
            </w:r>
          </w:p>
        </w:tc>
        <w:tc>
          <w:tcPr>
            <w:tcW w:w="2148"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Курчатовские  ВЗС</w:t>
            </w:r>
          </w:p>
        </w:tc>
        <w:tc>
          <w:tcPr>
            <w:tcW w:w="385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2000 м3.</w:t>
            </w:r>
          </w:p>
        </w:tc>
        <w:tc>
          <w:tcPr>
            <w:tcW w:w="1543"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1992</w:t>
            </w:r>
          </w:p>
        </w:tc>
      </w:tr>
    </w:tbl>
    <w:p>
      <w:pPr>
        <w:pStyle w:val="Normal"/>
        <w:rPr>
          <w:b/>
          <w:b/>
        </w:rPr>
      </w:pPr>
      <w:r>
        <w:rPr>
          <w:b/>
        </w:rPr>
      </w:r>
    </w:p>
    <w:p>
      <w:pPr>
        <w:pStyle w:val="Normal"/>
        <w:rPr>
          <w:b/>
          <w:b/>
        </w:rPr>
      </w:pPr>
      <w:r>
        <w:rPr>
          <w:b/>
        </w:rPr>
      </w:r>
    </w:p>
    <w:p>
      <w:pPr>
        <w:pStyle w:val="Normal"/>
        <w:jc w:val="both"/>
        <w:rPr>
          <w:b/>
          <w:b/>
          <w:color w:val="000000" w:themeColor="text1"/>
        </w:rPr>
      </w:pPr>
      <w:r>
        <w:rPr>
          <w:b/>
          <w:color w:val="000000" w:themeColor="text1"/>
        </w:rPr>
        <w:t xml:space="preserve">3.3.4.Описание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 </w:t>
      </w:r>
    </w:p>
    <w:p>
      <w:pPr>
        <w:pStyle w:val="Normal"/>
        <w:rPr/>
      </w:pPr>
      <w:r>
        <w:rPr/>
      </w:r>
    </w:p>
    <w:p>
      <w:pPr>
        <w:pStyle w:val="Normal"/>
        <w:jc w:val="both"/>
        <w:rPr/>
      </w:pPr>
      <w:r>
        <w:rPr/>
        <w:t>Протяженность сетей водопровода на 01.01.2024 г. составляет 90,492км, в том числе  городские водопроводные сети 37,400км. Длина водоводов и водопроводных труб, обеспечивающих функционирование водозаборных сооружений, составляет 53,092км.</w:t>
      </w:r>
    </w:p>
    <w:p>
      <w:pPr>
        <w:pStyle w:val="Normal"/>
        <w:jc w:val="both"/>
        <w:rPr/>
      </w:pPr>
      <w:r>
        <w:rPr/>
        <w:t>Следует отметить, что 43,0% городских водопроводных сетей имеют полный износ и  нуждаются в замене. Основным материалом  труб в водоснабжении являются  сталь и чугун.  Преобладание труб из таких материалов не может в полной мере обеспечить качество поставляемого ресурса. Все последующие переукладки водопроводных сетей и строительство новых сетей следует проектировать их полиэтиленовых труб.  До настоящего времени ремонт сетей в год составлял  не более 1,0км.</w:t>
      </w:r>
    </w:p>
    <w:p>
      <w:pPr>
        <w:pStyle w:val="Normal"/>
        <w:jc w:val="both"/>
        <w:rPr/>
      </w:pPr>
      <w:r>
        <w:rPr/>
        <w:t>Динамика р</w:t>
      </w:r>
      <w:r>
        <w:rPr>
          <w:sz w:val="22"/>
          <w:szCs w:val="22"/>
        </w:rPr>
        <w:t>емонта водопроводных сетей</w:t>
      </w:r>
      <w:r>
        <w:rPr/>
        <w:t xml:space="preserve">, представленная в таблице 3.9 показывает необходимость нового строительства сетей холодного водоснабжения и замены существующих труб на полиэтиленовые. </w:t>
      </w:r>
    </w:p>
    <w:p>
      <w:pPr>
        <w:pStyle w:val="Normal"/>
        <w:jc w:val="both"/>
        <w:rPr/>
      </w:pPr>
      <w:r>
        <w:rPr/>
      </w:r>
    </w:p>
    <w:p>
      <w:pPr>
        <w:pStyle w:val="Normal"/>
        <w:rPr>
          <w:b/>
          <w:b/>
          <w:sz w:val="22"/>
          <w:szCs w:val="22"/>
        </w:rPr>
      </w:pPr>
      <w:r>
        <w:rPr>
          <w:b/>
          <w:sz w:val="22"/>
          <w:szCs w:val="22"/>
        </w:rPr>
      </w:r>
    </w:p>
    <w:p>
      <w:pPr>
        <w:pStyle w:val="Normal"/>
        <w:rPr/>
      </w:pPr>
      <w:r>
        <w:rPr>
          <w:b/>
          <w:sz w:val="22"/>
          <w:szCs w:val="22"/>
        </w:rPr>
        <w:t>Таблица 3.9.Показатели развития организации коммунального комплекса (водоснабжение)</w:t>
      </w:r>
    </w:p>
    <w:p>
      <w:pPr>
        <w:pStyle w:val="Normal"/>
        <w:rPr/>
      </w:pPr>
      <w:r>
        <w:rPr/>
      </w:r>
    </w:p>
    <w:tbl>
      <w:tblPr>
        <w:tblW w:w="9846"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2"/>
        <w:gridCol w:w="5291"/>
        <w:gridCol w:w="960"/>
        <w:gridCol w:w="960"/>
        <w:gridCol w:w="960"/>
        <w:gridCol w:w="1112"/>
      </w:tblGrid>
      <w:tr>
        <w:trPr>
          <w:trHeight w:val="300" w:hRule="atLeast"/>
        </w:trPr>
        <w:tc>
          <w:tcPr>
            <w:tcW w:w="562" w:type="dxa"/>
            <w:tcBorders>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w:t>
            </w:r>
          </w:p>
        </w:tc>
        <w:tc>
          <w:tcPr>
            <w:tcW w:w="5291" w:type="dxa"/>
            <w:tcBorders>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Наименование показателей</w:t>
            </w:r>
          </w:p>
        </w:tc>
        <w:tc>
          <w:tcPr>
            <w:tcW w:w="960" w:type="dxa"/>
            <w:tcBorders>
              <w:bottom w:val="single" w:sz="4" w:space="0" w:color="000000"/>
              <w:right w:val="single" w:sz="4" w:space="0" w:color="000000"/>
            </w:tcBorders>
            <w:shd w:color="000000" w:fill="FFFF99" w:val="clear"/>
            <w:vAlign w:val="bottom"/>
          </w:tcPr>
          <w:p>
            <w:pPr>
              <w:pStyle w:val="Normal"/>
              <w:widowControl w:val="false"/>
              <w:rPr>
                <w:color w:val="000000"/>
                <w:sz w:val="22"/>
                <w:szCs w:val="22"/>
              </w:rPr>
            </w:pPr>
            <w:r>
              <w:rPr>
                <w:color w:val="000000"/>
                <w:sz w:val="22"/>
                <w:szCs w:val="22"/>
              </w:rPr>
              <w:t>2021</w:t>
            </w:r>
          </w:p>
        </w:tc>
        <w:tc>
          <w:tcPr>
            <w:tcW w:w="960" w:type="dxa"/>
            <w:tcBorders>
              <w:bottom w:val="single" w:sz="4" w:space="0" w:color="000000"/>
              <w:right w:val="single" w:sz="4" w:space="0" w:color="000000"/>
            </w:tcBorders>
            <w:shd w:color="000000" w:fill="FFFF99" w:val="clear"/>
            <w:vAlign w:val="bottom"/>
          </w:tcPr>
          <w:p>
            <w:pPr>
              <w:pStyle w:val="Normal"/>
              <w:widowControl w:val="false"/>
              <w:jc w:val="center"/>
              <w:rPr>
                <w:color w:val="000000"/>
                <w:sz w:val="22"/>
                <w:szCs w:val="22"/>
              </w:rPr>
            </w:pPr>
            <w:r>
              <w:rPr>
                <w:color w:val="000000"/>
                <w:sz w:val="22"/>
                <w:szCs w:val="22"/>
              </w:rPr>
              <w:t>2022</w:t>
            </w:r>
          </w:p>
        </w:tc>
        <w:tc>
          <w:tcPr>
            <w:tcW w:w="960" w:type="dxa"/>
            <w:tcBorders>
              <w:bottom w:val="single" w:sz="4" w:space="0" w:color="000000"/>
              <w:right w:val="single" w:sz="4" w:space="0" w:color="000000"/>
            </w:tcBorders>
            <w:shd w:color="000000" w:fill="FFFF99" w:val="clear"/>
            <w:vAlign w:val="bottom"/>
          </w:tcPr>
          <w:p>
            <w:pPr>
              <w:pStyle w:val="Normal"/>
              <w:widowControl w:val="false"/>
              <w:jc w:val="center"/>
              <w:rPr>
                <w:color w:val="000000"/>
                <w:sz w:val="22"/>
                <w:szCs w:val="22"/>
              </w:rPr>
            </w:pPr>
            <w:r>
              <w:rPr>
                <w:color w:val="000000"/>
                <w:sz w:val="22"/>
                <w:szCs w:val="22"/>
              </w:rPr>
              <w:t>2023</w:t>
            </w:r>
          </w:p>
        </w:tc>
        <w:tc>
          <w:tcPr>
            <w:tcW w:w="1112" w:type="dxa"/>
            <w:tcBorders>
              <w:bottom w:val="single" w:sz="4" w:space="0" w:color="000000"/>
              <w:right w:val="single" w:sz="4" w:space="0" w:color="000000"/>
            </w:tcBorders>
            <w:shd w:color="000000" w:fill="FFFF99" w:val="clear"/>
            <w:vAlign w:val="bottom"/>
          </w:tcPr>
          <w:p>
            <w:pPr>
              <w:pStyle w:val="Normal"/>
              <w:widowControl w:val="false"/>
              <w:jc w:val="center"/>
              <w:rPr>
                <w:color w:val="000000"/>
                <w:sz w:val="22"/>
                <w:szCs w:val="22"/>
              </w:rPr>
            </w:pPr>
            <w:r>
              <w:rPr>
                <w:color w:val="000000"/>
                <w:sz w:val="22"/>
                <w:szCs w:val="22"/>
              </w:rPr>
              <w:t>2024</w:t>
            </w:r>
          </w:p>
        </w:tc>
      </w:tr>
      <w:tr>
        <w:trPr>
          <w:trHeight w:val="51"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w:t>
            </w:r>
          </w:p>
        </w:tc>
        <w:tc>
          <w:tcPr>
            <w:tcW w:w="52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Ремонт водопроводных сетей, км</w:t>
            </w:r>
          </w:p>
        </w:tc>
        <w:tc>
          <w:tcPr>
            <w:tcW w:w="960" w:type="dxa"/>
            <w:tcBorders>
              <w:bottom w:val="single" w:sz="4" w:space="0" w:color="000000"/>
              <w:right w:val="single" w:sz="4" w:space="0" w:color="000000"/>
            </w:tcBorders>
            <w:shd w:color="auto" w:fill="auto" w:val="clear"/>
          </w:tcPr>
          <w:p>
            <w:pPr>
              <w:pStyle w:val="Normal"/>
              <w:widowControl w:val="false"/>
              <w:jc w:val="center"/>
              <w:rPr>
                <w:color w:val="000000"/>
                <w:sz w:val="22"/>
                <w:szCs w:val="22"/>
              </w:rPr>
            </w:pPr>
            <w:r>
              <w:rPr>
                <w:color w:val="000000"/>
                <w:sz w:val="22"/>
                <w:szCs w:val="22"/>
              </w:rPr>
              <w:t>0,9</w:t>
            </w:r>
          </w:p>
        </w:tc>
        <w:tc>
          <w:tcPr>
            <w:tcW w:w="960" w:type="dxa"/>
            <w:tcBorders>
              <w:bottom w:val="single" w:sz="4" w:space="0" w:color="000000"/>
              <w:right w:val="single" w:sz="4" w:space="0" w:color="000000"/>
            </w:tcBorders>
            <w:shd w:color="auto" w:fill="auto" w:val="clear"/>
          </w:tcPr>
          <w:p>
            <w:pPr>
              <w:pStyle w:val="Normal"/>
              <w:widowControl w:val="false"/>
              <w:jc w:val="center"/>
              <w:rPr>
                <w:color w:val="000000"/>
                <w:sz w:val="22"/>
                <w:szCs w:val="22"/>
              </w:rPr>
            </w:pPr>
            <w:r>
              <w:rPr>
                <w:color w:val="000000"/>
                <w:sz w:val="22"/>
                <w:szCs w:val="22"/>
              </w:rPr>
              <w:t>0,9</w:t>
            </w:r>
          </w:p>
        </w:tc>
        <w:tc>
          <w:tcPr>
            <w:tcW w:w="960" w:type="dxa"/>
            <w:tcBorders>
              <w:bottom w:val="single" w:sz="4" w:space="0" w:color="000000"/>
              <w:right w:val="single" w:sz="4" w:space="0" w:color="000000"/>
            </w:tcBorders>
            <w:shd w:color="auto" w:fill="auto" w:val="clear"/>
          </w:tcPr>
          <w:p>
            <w:pPr>
              <w:pStyle w:val="Normal"/>
              <w:widowControl w:val="false"/>
              <w:jc w:val="center"/>
              <w:rPr>
                <w:color w:val="000000"/>
                <w:sz w:val="22"/>
                <w:szCs w:val="22"/>
              </w:rPr>
            </w:pPr>
            <w:r>
              <w:rPr>
                <w:color w:val="000000"/>
                <w:sz w:val="22"/>
                <w:szCs w:val="22"/>
              </w:rPr>
              <w:t>0,9</w:t>
            </w:r>
          </w:p>
        </w:tc>
        <w:tc>
          <w:tcPr>
            <w:tcW w:w="1112"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0,9</w:t>
            </w:r>
          </w:p>
        </w:tc>
      </w:tr>
      <w:tr>
        <w:trPr>
          <w:trHeight w:val="83"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w:t>
            </w:r>
          </w:p>
        </w:tc>
        <w:tc>
          <w:tcPr>
            <w:tcW w:w="52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Прирост водопроводных сетей, в том числе:</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0</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0</w:t>
            </w:r>
          </w:p>
        </w:tc>
      </w:tr>
      <w:tr>
        <w:trPr>
          <w:trHeight w:val="300"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2.1.</w:t>
            </w:r>
          </w:p>
        </w:tc>
        <w:tc>
          <w:tcPr>
            <w:tcW w:w="52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Водопроводных сетей, км</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0</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0</w:t>
            </w:r>
          </w:p>
        </w:tc>
      </w:tr>
      <w:tr>
        <w:trPr>
          <w:trHeight w:val="300"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2.2.</w:t>
            </w:r>
          </w:p>
        </w:tc>
        <w:tc>
          <w:tcPr>
            <w:tcW w:w="5291" w:type="dxa"/>
            <w:tcBorders>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Артскважин, ед.</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0</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0</w:t>
            </w:r>
          </w:p>
        </w:tc>
      </w:tr>
    </w:tbl>
    <w:p>
      <w:pPr>
        <w:pStyle w:val="Normal"/>
        <w:rPr/>
      </w:pPr>
      <w:r>
        <w:rPr/>
      </w:r>
    </w:p>
    <w:p>
      <w:pPr>
        <w:pStyle w:val="Normal"/>
        <w:jc w:val="both"/>
        <w:rPr/>
      </w:pPr>
      <w:r>
        <w:rPr/>
        <w:t>Структура  городских водопроводных  сетей по виду материалов стен и диаметрам представлена в таблице  3.10.</w:t>
      </w:r>
    </w:p>
    <w:p>
      <w:pPr>
        <w:pStyle w:val="Normal"/>
        <w:jc w:val="both"/>
        <w:rPr/>
      </w:pPr>
      <w:r>
        <w:rPr/>
      </w:r>
    </w:p>
    <w:p>
      <w:pPr>
        <w:pStyle w:val="Normal"/>
        <w:jc w:val="both"/>
        <w:rPr/>
      </w:pPr>
      <w:r>
        <w:rPr/>
      </w:r>
    </w:p>
    <w:p>
      <w:pPr>
        <w:pStyle w:val="Normal"/>
        <w:jc w:val="both"/>
        <w:rPr/>
      </w:pPr>
      <w:r>
        <w:rPr/>
      </w:r>
    </w:p>
    <w:p>
      <w:pPr>
        <w:pStyle w:val="Normal"/>
        <w:jc w:val="both"/>
        <w:rPr/>
      </w:pPr>
      <w:r>
        <w:rPr/>
      </w:r>
    </w:p>
    <w:tbl>
      <w:tblPr>
        <w:tblW w:w="9782"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199"/>
        <w:gridCol w:w="1738"/>
        <w:gridCol w:w="1138"/>
        <w:gridCol w:w="1871"/>
        <w:gridCol w:w="2836"/>
      </w:tblGrid>
      <w:tr>
        <w:trPr>
          <w:trHeight w:val="624" w:hRule="atLeast"/>
        </w:trPr>
        <w:tc>
          <w:tcPr>
            <w:tcW w:w="9782" w:type="dxa"/>
            <w:gridSpan w:val="5"/>
            <w:tcBorders>
              <w:bottom w:val="single" w:sz="4" w:space="0" w:color="000000"/>
            </w:tcBorders>
            <w:shd w:color="auto" w:fill="auto" w:val="clear"/>
            <w:vAlign w:val="bottom"/>
          </w:tcPr>
          <w:p>
            <w:pPr>
              <w:pStyle w:val="Normal"/>
              <w:widowControl w:val="false"/>
              <w:rPr>
                <w:sz w:val="22"/>
                <w:szCs w:val="22"/>
              </w:rPr>
            </w:pPr>
            <w:r>
              <w:rPr>
                <w:b/>
                <w:sz w:val="22"/>
                <w:szCs w:val="22"/>
              </w:rPr>
              <w:t>Таблица 3.10. Характеристика городских водопроводных сетей  по протяженности и материалу стен</w:t>
            </w:r>
            <w:r>
              <w:rPr>
                <w:sz w:val="22"/>
                <w:szCs w:val="22"/>
              </w:rPr>
              <w:t xml:space="preserve">. </w:t>
            </w:r>
          </w:p>
        </w:tc>
      </w:tr>
      <w:tr>
        <w:trPr>
          <w:trHeight w:val="1069" w:hRule="atLeast"/>
        </w:trPr>
        <w:tc>
          <w:tcPr>
            <w:tcW w:w="2199" w:type="dxa"/>
            <w:tcBorders>
              <w:left w:val="single" w:sz="4" w:space="0" w:color="000000"/>
              <w:bottom w:val="single" w:sz="4" w:space="0" w:color="000000"/>
              <w:right w:val="single" w:sz="4" w:space="0" w:color="000000"/>
            </w:tcBorders>
            <w:shd w:color="auto" w:fill="FFFF99" w:val="clear"/>
            <w:vAlign w:val="center"/>
          </w:tcPr>
          <w:p>
            <w:pPr>
              <w:pStyle w:val="Normal"/>
              <w:widowControl w:val="false"/>
              <w:rPr>
                <w:sz w:val="22"/>
                <w:szCs w:val="22"/>
              </w:rPr>
            </w:pPr>
            <w:r>
              <w:rPr>
                <w:sz w:val="22"/>
                <w:szCs w:val="22"/>
              </w:rPr>
              <w:t>Водопроводные сети, в том числе</w:t>
            </w:r>
          </w:p>
        </w:tc>
        <w:tc>
          <w:tcPr>
            <w:tcW w:w="1738" w:type="dxa"/>
            <w:tcBorders>
              <w:bottom w:val="single" w:sz="4" w:space="0" w:color="000000"/>
              <w:right w:val="single" w:sz="4" w:space="0" w:color="000000"/>
            </w:tcBorders>
            <w:shd w:color="auto" w:fill="FFFF99" w:val="clear"/>
            <w:vAlign w:val="center"/>
          </w:tcPr>
          <w:p>
            <w:pPr>
              <w:pStyle w:val="Normal"/>
              <w:widowControl w:val="false"/>
              <w:rPr>
                <w:sz w:val="22"/>
                <w:szCs w:val="22"/>
              </w:rPr>
            </w:pPr>
            <w:r>
              <w:rPr>
                <w:sz w:val="22"/>
                <w:szCs w:val="22"/>
              </w:rPr>
              <w:t>Протяженность, км</w:t>
            </w:r>
          </w:p>
        </w:tc>
        <w:tc>
          <w:tcPr>
            <w:tcW w:w="1138" w:type="dxa"/>
            <w:tcBorders>
              <w:bottom w:val="single" w:sz="4" w:space="0" w:color="000000"/>
              <w:right w:val="single" w:sz="4" w:space="0" w:color="000000"/>
            </w:tcBorders>
            <w:shd w:color="auto" w:fill="FFFF99" w:val="clear"/>
            <w:vAlign w:val="center"/>
          </w:tcPr>
          <w:p>
            <w:pPr>
              <w:pStyle w:val="Normal"/>
              <w:widowControl w:val="false"/>
              <w:rPr>
                <w:sz w:val="22"/>
                <w:szCs w:val="22"/>
              </w:rPr>
            </w:pPr>
            <w:r>
              <w:rPr>
                <w:sz w:val="22"/>
                <w:szCs w:val="22"/>
              </w:rPr>
              <w:t>Материал сети</w:t>
            </w:r>
          </w:p>
        </w:tc>
        <w:tc>
          <w:tcPr>
            <w:tcW w:w="1871" w:type="dxa"/>
            <w:tcBorders>
              <w:bottom w:val="single" w:sz="4" w:space="0" w:color="000000"/>
              <w:right w:val="single" w:sz="4" w:space="0" w:color="000000"/>
            </w:tcBorders>
            <w:shd w:color="auto" w:fill="FFFF99" w:val="clear"/>
            <w:vAlign w:val="center"/>
          </w:tcPr>
          <w:p>
            <w:pPr>
              <w:pStyle w:val="Normal"/>
              <w:widowControl w:val="false"/>
              <w:rPr>
                <w:sz w:val="22"/>
                <w:szCs w:val="22"/>
              </w:rPr>
            </w:pPr>
            <w:r>
              <w:rPr>
                <w:sz w:val="22"/>
                <w:szCs w:val="22"/>
              </w:rPr>
              <w:t>Требуется замена по причине полного износа, км.</w:t>
            </w:r>
          </w:p>
        </w:tc>
        <w:tc>
          <w:tcPr>
            <w:tcW w:w="2836" w:type="dxa"/>
            <w:tcBorders>
              <w:bottom w:val="single" w:sz="4" w:space="0" w:color="000000"/>
              <w:right w:val="single" w:sz="4" w:space="0" w:color="000000"/>
            </w:tcBorders>
            <w:shd w:color="auto" w:fill="FFFF99" w:val="clear"/>
            <w:vAlign w:val="center"/>
          </w:tcPr>
          <w:p>
            <w:pPr>
              <w:pStyle w:val="Normal"/>
              <w:widowControl w:val="false"/>
              <w:rPr>
                <w:sz w:val="22"/>
                <w:szCs w:val="22"/>
              </w:rPr>
            </w:pPr>
            <w:r>
              <w:rPr>
                <w:sz w:val="22"/>
                <w:szCs w:val="22"/>
              </w:rPr>
              <w:t>Требуется замена по причине полного износа в %.</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Ø63-80</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0,188</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п/э</w:t>
            </w:r>
          </w:p>
        </w:tc>
        <w:tc>
          <w:tcPr>
            <w:tcW w:w="1871"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0</w:t>
            </w:r>
          </w:p>
        </w:tc>
        <w:tc>
          <w:tcPr>
            <w:tcW w:w="2836"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0</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Ø110-150</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1,955</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п/э</w:t>
            </w:r>
          </w:p>
        </w:tc>
        <w:tc>
          <w:tcPr>
            <w:tcW w:w="1871"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0</w:t>
            </w:r>
          </w:p>
        </w:tc>
        <w:tc>
          <w:tcPr>
            <w:tcW w:w="2836"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0</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Ø200-225</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0,809</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п/э</w:t>
            </w:r>
          </w:p>
        </w:tc>
        <w:tc>
          <w:tcPr>
            <w:tcW w:w="1871"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0</w:t>
            </w:r>
          </w:p>
        </w:tc>
        <w:tc>
          <w:tcPr>
            <w:tcW w:w="2836"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0</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Ø100</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1,540</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чугун</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0,54</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35,1</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Ø125</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1,060</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чугун</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0,28</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26,4</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Ø150</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2,62879</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чугун</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0,615</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23,4</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Ø200</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2,820</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чугун</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0,74</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26,2</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Ø250</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3,560</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чугун</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1,325</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37,2</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Ø300</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0,657</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чугун</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0</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0,0</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Ø108</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5,605</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сталь</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3,8</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67,8</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Ø133</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0,540</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сталь</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0,11</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20,4</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Ø159</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2,510</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сталь</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1,95</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77,7</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Ø219</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6,940</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сталь</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2,4</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34,6</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Ø273</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0,971</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сталь</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0,49</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50,5</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Ø325</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0,525</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сталь</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0,29</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55,2</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Ø426</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2,000</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сталь</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1,84</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92,0</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Ø530</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3,690</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сталь</w:t>
            </w:r>
          </w:p>
        </w:tc>
        <w:tc>
          <w:tcPr>
            <w:tcW w:w="1871"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1,98</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53,7</w:t>
            </w:r>
          </w:p>
        </w:tc>
      </w:tr>
      <w:tr>
        <w:trPr>
          <w:trHeight w:val="288" w:hRule="atLeast"/>
        </w:trPr>
        <w:tc>
          <w:tcPr>
            <w:tcW w:w="2199"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итого</w:t>
            </w:r>
          </w:p>
        </w:tc>
        <w:tc>
          <w:tcPr>
            <w:tcW w:w="17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t>37,400</w:t>
            </w:r>
          </w:p>
        </w:tc>
        <w:tc>
          <w:tcPr>
            <w:tcW w:w="1138"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sz w:val="22"/>
                <w:szCs w:val="22"/>
              </w:rPr>
            </w:r>
          </w:p>
        </w:tc>
        <w:tc>
          <w:tcPr>
            <w:tcW w:w="1871" w:type="dxa"/>
            <w:tcBorders>
              <w:bottom w:val="single" w:sz="4" w:space="0" w:color="000000"/>
              <w:right w:val="single" w:sz="4" w:space="0" w:color="000000"/>
            </w:tcBorders>
            <w:shd w:color="auto" w:fill="auto" w:val="clear"/>
            <w:vAlign w:val="bottom"/>
          </w:tcPr>
          <w:p>
            <w:pPr>
              <w:pStyle w:val="Normal"/>
              <w:widowControl w:val="false"/>
              <w:jc w:val="center"/>
              <w:rPr>
                <w:sz w:val="22"/>
                <w:szCs w:val="22"/>
              </w:rPr>
            </w:pPr>
            <w:r>
              <w:rPr>
                <w:rFonts w:cs="Calibri" w:ascii="Calibri" w:hAnsi="Calibri"/>
                <w:color w:val="000000"/>
                <w:sz w:val="22"/>
                <w:szCs w:val="22"/>
              </w:rPr>
              <w:t>16,36</w:t>
            </w:r>
          </w:p>
        </w:tc>
        <w:tc>
          <w:tcPr>
            <w:tcW w:w="2836" w:type="dxa"/>
            <w:tcBorders>
              <w:bottom w:val="single" w:sz="4" w:space="0" w:color="000000"/>
              <w:right w:val="single" w:sz="4" w:space="0" w:color="000000"/>
            </w:tcBorders>
            <w:shd w:color="auto" w:fill="auto" w:val="clear"/>
            <w:vAlign w:val="center"/>
          </w:tcPr>
          <w:p>
            <w:pPr>
              <w:pStyle w:val="Normal"/>
              <w:widowControl w:val="false"/>
              <w:jc w:val="center"/>
              <w:rPr>
                <w:sz w:val="22"/>
                <w:szCs w:val="22"/>
              </w:rPr>
            </w:pPr>
            <w:r>
              <w:rPr>
                <w:color w:val="000000"/>
                <w:sz w:val="22"/>
                <w:szCs w:val="22"/>
              </w:rPr>
              <w:t>43,0</w:t>
            </w:r>
          </w:p>
        </w:tc>
      </w:tr>
    </w:tbl>
    <w:p>
      <w:pPr>
        <w:pStyle w:val="Normal"/>
        <w:rPr/>
      </w:pPr>
      <w:r>
        <w:rPr/>
      </w:r>
    </w:p>
    <w:p>
      <w:pPr>
        <w:pStyle w:val="Normal"/>
        <w:jc w:val="both"/>
        <w:rPr/>
      </w:pPr>
      <w:r>
        <w:rPr/>
        <w:t>Следует заметить, что 43% городских  водопроводных сетей и водоводов  подлежат замене по причине полного износа.</w:t>
      </w:r>
    </w:p>
    <w:p>
      <w:pPr>
        <w:pStyle w:val="Normal"/>
        <w:jc w:val="both"/>
        <w:rPr/>
      </w:pPr>
      <w:r>
        <w:rPr/>
        <w:t>Структура  водозаборных водопроводных  сетей и водоводов  по виду материалов стен и диаметрам представлена в таблице 3.11.</w:t>
      </w:r>
    </w:p>
    <w:p>
      <w:pPr>
        <w:pStyle w:val="Normal"/>
        <w:rPr/>
      </w:pPr>
      <w:r>
        <w:rPr/>
      </w:r>
    </w:p>
    <w:p>
      <w:pPr>
        <w:pStyle w:val="Normal"/>
        <w:rPr>
          <w:b/>
          <w:b/>
          <w:sz w:val="22"/>
          <w:szCs w:val="22"/>
        </w:rPr>
      </w:pPr>
      <w:r>
        <w:rPr>
          <w:b/>
          <w:sz w:val="22"/>
          <w:szCs w:val="22"/>
        </w:rPr>
        <w:t>Таблица 3.11. Характеристика водозаборных водопроводных сетей и водоводов по протяженности и материалу стен</w:t>
      </w:r>
    </w:p>
    <w:tbl>
      <w:tblPr>
        <w:tblW w:w="971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415"/>
        <w:gridCol w:w="2835"/>
        <w:gridCol w:w="1843"/>
        <w:gridCol w:w="2663"/>
        <w:gridCol w:w="1962"/>
      </w:tblGrid>
      <w:tr>
        <w:trPr>
          <w:trHeight w:val="690"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w:t>
            </w:r>
          </w:p>
        </w:tc>
        <w:tc>
          <w:tcPr>
            <w:tcW w:w="28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Водопроводные сети, в том числе</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Протяженность, км</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Требуется замена по причине полного износа, км.</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Требуется замена по причине полного износа в %.</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283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Ø100</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1,54</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0,65</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42,2</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283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Ø125</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1,06</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0,48</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45,3</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w:t>
            </w:r>
          </w:p>
        </w:tc>
        <w:tc>
          <w:tcPr>
            <w:tcW w:w="283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Ø150</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2,63</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0,95</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36,1</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w:t>
            </w:r>
          </w:p>
        </w:tc>
        <w:tc>
          <w:tcPr>
            <w:tcW w:w="283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Ø200</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2,82</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1,05</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37,2</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28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Ø250</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3,56</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1,75</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49,2</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w:t>
            </w:r>
          </w:p>
        </w:tc>
        <w:tc>
          <w:tcPr>
            <w:tcW w:w="283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Ø300</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0,66</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0,4</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60,6</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w:t>
            </w:r>
          </w:p>
        </w:tc>
        <w:tc>
          <w:tcPr>
            <w:tcW w:w="28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Ø108</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5,01</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3,78</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75,4</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w:t>
            </w:r>
          </w:p>
        </w:tc>
        <w:tc>
          <w:tcPr>
            <w:tcW w:w="28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Ø133</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0,54</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0,25</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46,3</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w:t>
            </w:r>
          </w:p>
        </w:tc>
        <w:tc>
          <w:tcPr>
            <w:tcW w:w="28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Ø159</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2,51</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2,04</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81,3</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w:t>
            </w:r>
          </w:p>
        </w:tc>
        <w:tc>
          <w:tcPr>
            <w:tcW w:w="28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Ø219</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6,94</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3,5</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50,4</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11</w:t>
            </w:r>
          </w:p>
        </w:tc>
        <w:tc>
          <w:tcPr>
            <w:tcW w:w="28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Ø273</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0,97</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0,56</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57,7</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w:t>
            </w:r>
          </w:p>
        </w:tc>
        <w:tc>
          <w:tcPr>
            <w:tcW w:w="28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Ø325</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0,53</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0,32</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60,4</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13</w:t>
            </w:r>
          </w:p>
        </w:tc>
        <w:tc>
          <w:tcPr>
            <w:tcW w:w="28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Ø426</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2,00</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1,74</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87,0</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w:t>
            </w:r>
          </w:p>
        </w:tc>
        <w:tc>
          <w:tcPr>
            <w:tcW w:w="28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Ø530</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3,66</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1,94</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53,0</w:t>
            </w:r>
          </w:p>
        </w:tc>
      </w:tr>
      <w:tr>
        <w:trPr>
          <w:trHeight w:val="315" w:hRule="atLeast"/>
        </w:trPr>
        <w:tc>
          <w:tcPr>
            <w:tcW w:w="4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 </w:t>
            </w:r>
          </w:p>
        </w:tc>
        <w:tc>
          <w:tcPr>
            <w:tcW w:w="283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итого</w:t>
            </w:r>
          </w:p>
        </w:tc>
        <w:tc>
          <w:tcPr>
            <w:tcW w:w="18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34,43</w:t>
            </w:r>
          </w:p>
        </w:tc>
        <w:tc>
          <w:tcPr>
            <w:tcW w:w="266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center"/>
              <w:rPr>
                <w:color w:val="000000"/>
                <w:sz w:val="20"/>
              </w:rPr>
            </w:pPr>
            <w:r>
              <w:rPr>
                <w:rFonts w:cs="Calibri" w:ascii="Calibri" w:hAnsi="Calibri"/>
                <w:color w:val="000000"/>
                <w:sz w:val="22"/>
                <w:szCs w:val="22"/>
              </w:rPr>
              <w:t>19,41</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56,4</w:t>
            </w:r>
          </w:p>
        </w:tc>
      </w:tr>
    </w:tbl>
    <w:p>
      <w:pPr>
        <w:pStyle w:val="Normal"/>
        <w:rPr/>
      </w:pPr>
      <w:r>
        <w:rPr/>
      </w:r>
    </w:p>
    <w:p>
      <w:pPr>
        <w:pStyle w:val="Normal"/>
        <w:rPr/>
      </w:pPr>
      <w:r>
        <w:rPr/>
        <w:t>Следует заметить, что 56,4%  водозаборных  сетей и водоводов  подлежат замене по причине полного износа.</w:t>
      </w:r>
    </w:p>
    <w:p>
      <w:pPr>
        <w:pStyle w:val="Normal"/>
        <w:rPr>
          <w:b/>
          <w:b/>
          <w:sz w:val="22"/>
          <w:szCs w:val="22"/>
        </w:rPr>
      </w:pPr>
      <w:r>
        <w:rPr>
          <w:b/>
          <w:sz w:val="22"/>
          <w:szCs w:val="22"/>
        </w:rPr>
      </w:r>
    </w:p>
    <w:p>
      <w:pPr>
        <w:pStyle w:val="Normal"/>
        <w:rPr>
          <w:b/>
          <w:b/>
          <w:sz w:val="22"/>
          <w:szCs w:val="22"/>
        </w:rPr>
      </w:pPr>
      <w:r>
        <w:rPr>
          <w:b/>
          <w:sz w:val="22"/>
          <w:szCs w:val="22"/>
        </w:rPr>
        <w:t>Таблица 3.12.Сведения о водопроводных сетях:</w:t>
      </w:r>
    </w:p>
    <w:tbl>
      <w:tblPr>
        <w:tblW w:w="9839"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712"/>
        <w:gridCol w:w="2126"/>
      </w:tblGrid>
      <w:tr>
        <w:trPr/>
        <w:tc>
          <w:tcPr>
            <w:tcW w:w="7712" w:type="dxa"/>
            <w:tcBorders>
              <w:top w:val="single" w:sz="4" w:space="0" w:color="000000"/>
              <w:left w:val="single" w:sz="4" w:space="0" w:color="000000"/>
              <w:bottom w:val="single" w:sz="4" w:space="0" w:color="000000"/>
              <w:right w:val="single" w:sz="4" w:space="0" w:color="000000"/>
            </w:tcBorders>
          </w:tcPr>
          <w:p>
            <w:pPr>
              <w:pStyle w:val="Normal"/>
              <w:widowControl w:val="false"/>
              <w:rPr>
                <w:sz w:val="22"/>
                <w:szCs w:val="22"/>
              </w:rPr>
            </w:pPr>
            <w:r>
              <w:rPr>
                <w:sz w:val="22"/>
                <w:szCs w:val="22"/>
              </w:rPr>
              <w:t>Протяженность сетей (всех видов в однотрубном представлении), (км)</w:t>
            </w:r>
          </w:p>
        </w:tc>
        <w:tc>
          <w:tcPr>
            <w:tcW w:w="21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2"/>
                <w:szCs w:val="22"/>
              </w:rPr>
            </w:pPr>
            <w:r>
              <w:rPr>
                <w:sz w:val="22"/>
                <w:szCs w:val="22"/>
              </w:rPr>
              <w:t>90,492</w:t>
            </w:r>
          </w:p>
        </w:tc>
      </w:tr>
      <w:tr>
        <w:trPr/>
        <w:tc>
          <w:tcPr>
            <w:tcW w:w="771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rPr>
                <w:sz w:val="22"/>
                <w:szCs w:val="22"/>
              </w:rPr>
            </w:pPr>
            <w:r>
              <w:rPr>
                <w:sz w:val="22"/>
                <w:szCs w:val="22"/>
              </w:rPr>
              <w:t xml:space="preserve">   </w:t>
            </w:r>
            <w:r>
              <w:rPr>
                <w:sz w:val="22"/>
                <w:szCs w:val="22"/>
              </w:rPr>
              <w:t>Справочно:      диаметр от 25мм до 300мм, (км)</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56,71079</w:t>
            </w:r>
          </w:p>
        </w:tc>
      </w:tr>
      <w:tr>
        <w:trPr/>
        <w:tc>
          <w:tcPr>
            <w:tcW w:w="771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rPr>
                <w:sz w:val="22"/>
                <w:szCs w:val="22"/>
              </w:rPr>
            </w:pPr>
            <w:r>
              <w:rPr>
                <w:sz w:val="22"/>
                <w:szCs w:val="22"/>
              </w:rPr>
              <w:t xml:space="preserve">                            </w:t>
            </w:r>
            <w:r>
              <w:rPr>
                <w:sz w:val="22"/>
                <w:szCs w:val="22"/>
              </w:rPr>
              <w:t>диаметр от 300мм до 500мм, (км)</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31,872</w:t>
            </w:r>
          </w:p>
        </w:tc>
      </w:tr>
      <w:tr>
        <w:trPr/>
        <w:tc>
          <w:tcPr>
            <w:tcW w:w="771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rPr>
                <w:sz w:val="22"/>
                <w:szCs w:val="22"/>
              </w:rPr>
            </w:pPr>
            <w:r>
              <w:rPr>
                <w:sz w:val="22"/>
                <w:szCs w:val="22"/>
              </w:rPr>
              <w:t xml:space="preserve">   </w:t>
            </w:r>
            <w:r>
              <w:rPr>
                <w:sz w:val="22"/>
                <w:szCs w:val="22"/>
              </w:rPr>
              <w:t>Протяженность сетей, нуждающихся в замене (км):</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47,538</w:t>
            </w:r>
          </w:p>
        </w:tc>
      </w:tr>
      <w:tr>
        <w:trPr/>
        <w:tc>
          <w:tcPr>
            <w:tcW w:w="771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rPr>
                <w:sz w:val="22"/>
                <w:szCs w:val="22"/>
              </w:rPr>
            </w:pPr>
            <w:r>
              <w:rPr>
                <w:sz w:val="22"/>
                <w:szCs w:val="22"/>
              </w:rPr>
              <w:t xml:space="preserve">   </w:t>
            </w:r>
            <w:r>
              <w:rPr>
                <w:sz w:val="22"/>
                <w:szCs w:val="22"/>
              </w:rPr>
              <w:t>Справочно:     диаметр  от 40 до 159мм  (км)</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10,465</w:t>
            </w:r>
          </w:p>
        </w:tc>
      </w:tr>
      <w:tr>
        <w:trPr/>
        <w:tc>
          <w:tcPr>
            <w:tcW w:w="771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rPr>
                <w:sz w:val="22"/>
                <w:szCs w:val="22"/>
              </w:rPr>
            </w:pPr>
            <w:r>
              <w:rPr>
                <w:sz w:val="22"/>
                <w:szCs w:val="22"/>
              </w:rPr>
              <w:t xml:space="preserve">                            </w:t>
            </w:r>
            <w:r>
              <w:rPr>
                <w:sz w:val="22"/>
                <w:szCs w:val="22"/>
              </w:rPr>
              <w:t>диаметр  200-300мм  (км)</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20,338</w:t>
            </w:r>
          </w:p>
        </w:tc>
      </w:tr>
      <w:tr>
        <w:trPr/>
        <w:tc>
          <w:tcPr>
            <w:tcW w:w="771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rPr>
                <w:sz w:val="22"/>
                <w:szCs w:val="22"/>
              </w:rPr>
            </w:pPr>
            <w:r>
              <w:rPr>
                <w:sz w:val="22"/>
                <w:szCs w:val="22"/>
              </w:rPr>
              <w:t xml:space="preserve">                            </w:t>
            </w:r>
            <w:r>
              <w:rPr>
                <w:sz w:val="22"/>
                <w:szCs w:val="22"/>
              </w:rPr>
              <w:t>диаметр  325-426мм  (км)</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13,37</w:t>
            </w:r>
          </w:p>
        </w:tc>
      </w:tr>
      <w:tr>
        <w:trPr/>
        <w:tc>
          <w:tcPr>
            <w:tcW w:w="771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rPr>
                <w:sz w:val="22"/>
                <w:szCs w:val="22"/>
              </w:rPr>
            </w:pPr>
            <w:r>
              <w:rPr>
                <w:sz w:val="22"/>
                <w:szCs w:val="22"/>
              </w:rPr>
              <w:t xml:space="preserve">                            </w:t>
            </w:r>
            <w:r>
              <w:rPr>
                <w:sz w:val="22"/>
                <w:szCs w:val="22"/>
              </w:rPr>
              <w:t>диаметр  500-700мм  (км)</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3,365</w:t>
            </w:r>
          </w:p>
        </w:tc>
      </w:tr>
    </w:tbl>
    <w:p>
      <w:pPr>
        <w:pStyle w:val="Normal"/>
        <w:rPr/>
      </w:pPr>
      <w:r>
        <w:rPr/>
      </w:r>
    </w:p>
    <w:p>
      <w:pPr>
        <w:pStyle w:val="Normal"/>
        <w:jc w:val="both"/>
        <w:rPr/>
      </w:pPr>
      <w:r>
        <w:rPr/>
        <w:t>Усредненная величина износа водопроводных сетей составляет 80%. Удельный вес сетей, нуждающихся в замене – 39,5% или 35,77 км.</w:t>
      </w:r>
    </w:p>
    <w:p>
      <w:pPr>
        <w:pStyle w:val="Normal"/>
        <w:rPr/>
      </w:pPr>
      <w:r>
        <w:rPr/>
      </w:r>
    </w:p>
    <w:tbl>
      <w:tblPr>
        <w:tblW w:w="9761" w:type="dxa"/>
        <w:jc w:val="left"/>
        <w:tblInd w:w="30" w:type="dxa"/>
        <w:tblLayout w:type="fixed"/>
        <w:tblCellMar>
          <w:top w:w="0" w:type="dxa"/>
          <w:left w:w="108" w:type="dxa"/>
          <w:bottom w:w="0" w:type="dxa"/>
          <w:right w:w="108" w:type="dxa"/>
        </w:tblCellMar>
        <w:tblLook w:firstRow="1" w:noVBand="1" w:lastRow="0" w:firstColumn="1" w:lastColumn="0" w:noHBand="0" w:val="04a0"/>
      </w:tblPr>
      <w:tblGrid>
        <w:gridCol w:w="7625"/>
        <w:gridCol w:w="2135"/>
      </w:tblGrid>
      <w:tr>
        <w:trPr>
          <w:trHeight w:val="315" w:hRule="atLeast"/>
        </w:trPr>
        <w:tc>
          <w:tcPr>
            <w:tcW w:w="7625" w:type="dxa"/>
            <w:tcBorders/>
            <w:shd w:color="auto" w:fill="auto" w:val="clear"/>
            <w:vAlign w:val="center"/>
          </w:tcPr>
          <w:p>
            <w:pPr>
              <w:pStyle w:val="Normal"/>
              <w:widowControl w:val="false"/>
              <w:rPr>
                <w:b/>
                <w:b/>
                <w:bCs/>
                <w:color w:val="000000"/>
                <w:sz w:val="22"/>
                <w:szCs w:val="22"/>
              </w:rPr>
            </w:pPr>
            <w:r>
              <w:rPr>
                <w:b/>
                <w:bCs/>
                <w:color w:val="000000"/>
                <w:sz w:val="22"/>
                <w:szCs w:val="22"/>
              </w:rPr>
              <w:t>Таблица 3.13.Сведения о водозаборных сетях:</w:t>
            </w:r>
          </w:p>
        </w:tc>
        <w:tc>
          <w:tcPr>
            <w:tcW w:w="2135" w:type="dxa"/>
            <w:tcBorders/>
            <w:shd w:color="auto" w:fill="auto" w:val="clear"/>
            <w:vAlign w:val="bottom"/>
          </w:tcPr>
          <w:p>
            <w:pPr>
              <w:pStyle w:val="Normal"/>
              <w:widowControl w:val="false"/>
              <w:rPr>
                <w:b/>
                <w:b/>
                <w:bCs/>
                <w:color w:val="000000"/>
                <w:sz w:val="22"/>
                <w:szCs w:val="22"/>
              </w:rPr>
            </w:pPr>
            <w:r>
              <w:rPr>
                <w:b/>
                <w:bCs/>
                <w:color w:val="000000"/>
                <w:sz w:val="22"/>
                <w:szCs w:val="22"/>
              </w:rPr>
            </w:r>
          </w:p>
        </w:tc>
      </w:tr>
      <w:tr>
        <w:trPr>
          <w:trHeight w:val="615" w:hRule="atLeast"/>
        </w:trPr>
        <w:tc>
          <w:tcPr>
            <w:tcW w:w="7625"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Протяженность сетей (всех видов в однотрубном представлении), (км)</w:t>
            </w:r>
          </w:p>
        </w:tc>
        <w:tc>
          <w:tcPr>
            <w:tcW w:w="2135" w:type="dxa"/>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53,092</w:t>
            </w:r>
          </w:p>
        </w:tc>
      </w:tr>
      <w:tr>
        <w:trPr>
          <w:trHeight w:val="315" w:hRule="atLeast"/>
        </w:trPr>
        <w:tc>
          <w:tcPr>
            <w:tcW w:w="7625" w:type="dxa"/>
            <w:tcBorders>
              <w:left w:val="single" w:sz="8" w:space="0" w:color="000000"/>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 xml:space="preserve">   </w:t>
            </w:r>
            <w:r>
              <w:rPr>
                <w:color w:val="000000"/>
                <w:sz w:val="22"/>
                <w:szCs w:val="22"/>
              </w:rPr>
              <w:t>Справочно:      диаметр от 40мм до 300мм, (км)</w:t>
            </w:r>
          </w:p>
        </w:tc>
        <w:tc>
          <w:tcPr>
            <w:tcW w:w="2135"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33,263</w:t>
            </w:r>
          </w:p>
        </w:tc>
      </w:tr>
      <w:tr>
        <w:trPr>
          <w:trHeight w:val="315" w:hRule="atLeast"/>
        </w:trPr>
        <w:tc>
          <w:tcPr>
            <w:tcW w:w="7625" w:type="dxa"/>
            <w:tcBorders>
              <w:left w:val="single" w:sz="8" w:space="0" w:color="000000"/>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 xml:space="preserve">                            </w:t>
            </w:r>
            <w:r>
              <w:rPr>
                <w:color w:val="000000"/>
                <w:sz w:val="22"/>
                <w:szCs w:val="22"/>
              </w:rPr>
              <w:t>диаметр от 301мм до 500мм, (км)</w:t>
            </w:r>
          </w:p>
        </w:tc>
        <w:tc>
          <w:tcPr>
            <w:tcW w:w="2135"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19,657</w:t>
            </w:r>
          </w:p>
        </w:tc>
      </w:tr>
      <w:tr>
        <w:trPr>
          <w:trHeight w:val="315" w:hRule="atLeast"/>
        </w:trPr>
        <w:tc>
          <w:tcPr>
            <w:tcW w:w="7625" w:type="dxa"/>
            <w:tcBorders>
              <w:left w:val="single" w:sz="8" w:space="0" w:color="000000"/>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 xml:space="preserve">                            </w:t>
            </w:r>
            <w:r>
              <w:rPr>
                <w:color w:val="000000"/>
                <w:sz w:val="22"/>
                <w:szCs w:val="22"/>
              </w:rPr>
              <w:t>диаметр от 501мм до 700мм, (км)</w:t>
            </w:r>
          </w:p>
        </w:tc>
        <w:tc>
          <w:tcPr>
            <w:tcW w:w="2135"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0,175</w:t>
            </w:r>
          </w:p>
        </w:tc>
      </w:tr>
      <w:tr>
        <w:trPr>
          <w:trHeight w:val="270" w:hRule="atLeast"/>
        </w:trPr>
        <w:tc>
          <w:tcPr>
            <w:tcW w:w="7625" w:type="dxa"/>
            <w:tcBorders>
              <w:left w:val="single" w:sz="8" w:space="0" w:color="000000"/>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 xml:space="preserve">   </w:t>
            </w:r>
            <w:r>
              <w:rPr>
                <w:color w:val="000000"/>
                <w:sz w:val="22"/>
                <w:szCs w:val="22"/>
              </w:rPr>
              <w:t>Протяженность сетей, нуждающихся в замене (км):</w:t>
            </w:r>
          </w:p>
        </w:tc>
        <w:tc>
          <w:tcPr>
            <w:tcW w:w="2135"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34,442</w:t>
            </w:r>
          </w:p>
        </w:tc>
      </w:tr>
      <w:tr>
        <w:trPr>
          <w:trHeight w:val="315" w:hRule="atLeast"/>
        </w:trPr>
        <w:tc>
          <w:tcPr>
            <w:tcW w:w="7625" w:type="dxa"/>
            <w:tcBorders>
              <w:left w:val="single" w:sz="8" w:space="0" w:color="000000"/>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 xml:space="preserve">   </w:t>
            </w:r>
            <w:r>
              <w:rPr>
                <w:color w:val="000000"/>
                <w:sz w:val="22"/>
                <w:szCs w:val="22"/>
              </w:rPr>
              <w:t>Справочно:      диаметр от 40мм до 300мм, (км)</w:t>
            </w:r>
          </w:p>
        </w:tc>
        <w:tc>
          <w:tcPr>
            <w:tcW w:w="2135"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19,927</w:t>
            </w:r>
          </w:p>
        </w:tc>
      </w:tr>
      <w:tr>
        <w:trPr>
          <w:trHeight w:val="315" w:hRule="atLeast"/>
        </w:trPr>
        <w:tc>
          <w:tcPr>
            <w:tcW w:w="7625" w:type="dxa"/>
            <w:tcBorders>
              <w:left w:val="single" w:sz="8" w:space="0" w:color="000000"/>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 xml:space="preserve">                            </w:t>
            </w:r>
            <w:r>
              <w:rPr>
                <w:color w:val="000000"/>
                <w:sz w:val="22"/>
                <w:szCs w:val="22"/>
              </w:rPr>
              <w:t>диаметр от 301мм до 500мм, (км)</w:t>
            </w:r>
          </w:p>
        </w:tc>
        <w:tc>
          <w:tcPr>
            <w:tcW w:w="2135"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14,22</w:t>
            </w:r>
          </w:p>
        </w:tc>
      </w:tr>
      <w:tr>
        <w:trPr>
          <w:trHeight w:val="315" w:hRule="atLeast"/>
        </w:trPr>
        <w:tc>
          <w:tcPr>
            <w:tcW w:w="7625" w:type="dxa"/>
            <w:tcBorders>
              <w:left w:val="single" w:sz="8" w:space="0" w:color="000000"/>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 xml:space="preserve">                            </w:t>
            </w:r>
            <w:r>
              <w:rPr>
                <w:color w:val="000000"/>
                <w:sz w:val="22"/>
                <w:szCs w:val="22"/>
              </w:rPr>
              <w:t>диаметр от 501мм до 700мм, (км)</w:t>
            </w:r>
          </w:p>
        </w:tc>
        <w:tc>
          <w:tcPr>
            <w:tcW w:w="2135"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0,1</w:t>
            </w:r>
          </w:p>
        </w:tc>
      </w:tr>
    </w:tbl>
    <w:p>
      <w:pPr>
        <w:pStyle w:val="Normal"/>
        <w:rPr/>
      </w:pPr>
      <w:r>
        <w:rPr/>
      </w:r>
    </w:p>
    <w:p>
      <w:pPr>
        <w:pStyle w:val="Normal"/>
        <w:jc w:val="both"/>
        <w:rPr>
          <w:b/>
          <w:b/>
        </w:rPr>
      </w:pPr>
      <w:r>
        <w:rPr>
          <w:b/>
        </w:rPr>
        <w:t>3.4.Описание существующих технических и технологических проблем, возникающих при водоснабжении  МО</w:t>
      </w:r>
    </w:p>
    <w:p>
      <w:pPr>
        <w:pStyle w:val="Normal"/>
        <w:rPr/>
      </w:pPr>
      <w:r>
        <w:rPr/>
      </w:r>
    </w:p>
    <w:p>
      <w:pPr>
        <w:pStyle w:val="Normal"/>
        <w:jc w:val="both"/>
        <w:rPr/>
      </w:pPr>
      <w:r>
        <w:rPr/>
        <w:t xml:space="preserve">К существующим техническим и технологическим проблемам, возникающих при водоснабжении  МО «город Курчатов»  следует отнести:                         </w:t>
      </w:r>
    </w:p>
    <w:p>
      <w:pPr>
        <w:pStyle w:val="Normal"/>
        <w:jc w:val="both"/>
        <w:rPr/>
      </w:pPr>
      <w:r>
        <w:rPr>
          <w:rFonts w:eastAsia="Arial"/>
        </w:rPr>
        <w:t>фактический износ и аварийность основных фондов объектов водоснабжения по состоянию на 01.01.2021г выглядит следующим образом:</w:t>
      </w:r>
    </w:p>
    <w:p>
      <w:pPr>
        <w:pStyle w:val="Normal"/>
        <w:rPr>
          <w:rFonts w:eastAsia="Arial"/>
        </w:rPr>
      </w:pPr>
      <w:r>
        <w:rPr>
          <w:rFonts w:eastAsia="Arial"/>
        </w:rPr>
        <w:t>- скважины –100%.;</w:t>
      </w:r>
    </w:p>
    <w:p>
      <w:pPr>
        <w:pStyle w:val="Normal"/>
        <w:rPr>
          <w:rFonts w:eastAsia="Arial"/>
        </w:rPr>
      </w:pPr>
      <w:r>
        <w:rPr>
          <w:rFonts w:eastAsia="Arial"/>
        </w:rPr>
        <w:t>- водоводы - 100%;</w:t>
      </w:r>
    </w:p>
    <w:p>
      <w:pPr>
        <w:pStyle w:val="Normal"/>
        <w:rPr>
          <w:rFonts w:eastAsia="Arial"/>
        </w:rPr>
      </w:pPr>
      <w:r>
        <w:rPr>
          <w:rFonts w:eastAsia="Arial"/>
        </w:rPr>
        <w:t>- 43,0% водопроводных сетей нуждаются в замене;</w:t>
      </w:r>
    </w:p>
    <w:p>
      <w:pPr>
        <w:pStyle w:val="Normal"/>
        <w:rPr>
          <w:rFonts w:eastAsia="Arial"/>
        </w:rPr>
      </w:pPr>
      <w:r>
        <w:rPr>
          <w:rFonts w:eastAsia="Arial"/>
        </w:rPr>
        <w:t>- 56,4% водоводов исчерпали свой эксплуатационный ресурс;</w:t>
      </w:r>
    </w:p>
    <w:p>
      <w:pPr>
        <w:pStyle w:val="Normal"/>
        <w:rPr>
          <w:rFonts w:eastAsia="Arial"/>
        </w:rPr>
      </w:pPr>
      <w:r>
        <w:rPr>
          <w:rFonts w:eastAsia="Arial"/>
        </w:rPr>
        <w:t>- насосы станции второго подъёма – 72,5 -100%</w:t>
      </w:r>
    </w:p>
    <w:p>
      <w:pPr>
        <w:pStyle w:val="Normal"/>
        <w:rPr/>
      </w:pPr>
      <w:r>
        <w:rPr>
          <w:rFonts w:eastAsia="Arial"/>
        </w:rPr>
        <w:t>- резервуары чистой воды - 62-100%</w:t>
      </w:r>
    </w:p>
    <w:p>
      <w:pPr>
        <w:pStyle w:val="Normal"/>
        <w:rPr/>
      </w:pPr>
      <w:r>
        <w:rPr>
          <w:rFonts w:eastAsia="Arial"/>
        </w:rPr>
        <w:t>- аварийность на сетях ВКХ города на 1 км сети составляет 0,74 случаев в год;</w:t>
      </w:r>
    </w:p>
    <w:p>
      <w:pPr>
        <w:pStyle w:val="Normal"/>
        <w:rPr/>
      </w:pPr>
      <w:r>
        <w:rPr/>
        <w:t>- крайне низкие темпы реконструкция водопроводных сетей и систем водозабора;</w:t>
      </w:r>
    </w:p>
    <w:p>
      <w:pPr>
        <w:pStyle w:val="Normal"/>
        <w:rPr>
          <w:rFonts w:eastAsia="Arial"/>
        </w:rPr>
      </w:pPr>
      <w:r>
        <w:rPr>
          <w:rFonts w:eastAsia="Arial"/>
        </w:rPr>
        <w:t xml:space="preserve">- 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выросла до составляет 65%. </w:t>
      </w:r>
    </w:p>
    <w:p>
      <w:pPr>
        <w:pStyle w:val="Normal"/>
        <w:jc w:val="both"/>
        <w:rPr/>
      </w:pPr>
      <w:r>
        <w:rPr/>
        <w:t xml:space="preserve">Наличие одной нитки водовода от Дичнянского водозабора до  Курчатовских ВЗС  при длине 14,5км с общим износом до 100% предопределяет разработку альтернативных вариантов функционирования системы водоснабжения, которые снизили бы эксплуатационные риски и повысили в целом надёжность водопроводной системы. </w:t>
      </w:r>
    </w:p>
    <w:p>
      <w:pPr>
        <w:pStyle w:val="Normal"/>
        <w:jc w:val="both"/>
        <w:rPr/>
      </w:pPr>
      <w:r>
        <w:rPr/>
        <w:t xml:space="preserve">Водозаборные хозяйства системы водоснабжения Курчатова состоят из 42 рабочих скважин. За последние десять лет было обновление  скважинного хозяйства: перебурены скважины №31 – 2013 года, кап. ремонт (перебуривание) скважин №38, №20 – 2016 год, кап. ремонт (перебуривание) скважин №14, 24 – 2021 год.   </w:t>
      </w:r>
    </w:p>
    <w:p>
      <w:pPr>
        <w:pStyle w:val="Normal"/>
        <w:jc w:val="both"/>
        <w:rPr/>
      </w:pPr>
      <w:r>
        <w:rPr/>
      </w:r>
    </w:p>
    <w:tbl>
      <w:tblPr>
        <w:tblW w:w="990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2"/>
        <w:gridCol w:w="3401"/>
        <w:gridCol w:w="1060"/>
        <w:gridCol w:w="696"/>
        <w:gridCol w:w="696"/>
        <w:gridCol w:w="696"/>
        <w:gridCol w:w="696"/>
        <w:gridCol w:w="696"/>
        <w:gridCol w:w="696"/>
        <w:gridCol w:w="700"/>
      </w:tblGrid>
      <w:tr>
        <w:trPr>
          <w:trHeight w:val="143" w:hRule="atLeast"/>
        </w:trPr>
        <w:tc>
          <w:tcPr>
            <w:tcW w:w="9899" w:type="dxa"/>
            <w:gridSpan w:val="10"/>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b/>
                <w:b/>
                <w:sz w:val="22"/>
                <w:szCs w:val="22"/>
              </w:rPr>
            </w:pPr>
            <w:r>
              <w:rPr>
                <w:b/>
                <w:sz w:val="22"/>
                <w:szCs w:val="22"/>
              </w:rPr>
              <w:t>Таблица 3.14.Текущее состояние скважинного хозяйства</w:t>
            </w:r>
          </w:p>
        </w:tc>
      </w:tr>
      <w:tr>
        <w:trPr>
          <w:trHeight w:val="315" w:hRule="atLeast"/>
        </w:trPr>
        <w:tc>
          <w:tcPr>
            <w:tcW w:w="562"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color w:val="000000"/>
                <w:sz w:val="20"/>
              </w:rPr>
            </w:pPr>
            <w:r>
              <w:rPr>
                <w:color w:val="000000"/>
                <w:sz w:val="20"/>
              </w:rPr>
              <w:t>№</w:t>
            </w:r>
          </w:p>
        </w:tc>
        <w:tc>
          <w:tcPr>
            <w:tcW w:w="3401"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color w:val="000000"/>
                <w:sz w:val="20"/>
              </w:rPr>
            </w:pPr>
            <w:r>
              <w:rPr>
                <w:color w:val="000000"/>
                <w:sz w:val="20"/>
              </w:rPr>
              <w:t>Состояние скважин</w:t>
            </w:r>
          </w:p>
        </w:tc>
        <w:tc>
          <w:tcPr>
            <w:tcW w:w="106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Ед. изм.</w:t>
            </w:r>
          </w:p>
        </w:tc>
        <w:tc>
          <w:tcPr>
            <w:tcW w:w="696"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2018</w:t>
            </w:r>
          </w:p>
        </w:tc>
        <w:tc>
          <w:tcPr>
            <w:tcW w:w="696"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2019</w:t>
            </w:r>
          </w:p>
        </w:tc>
        <w:tc>
          <w:tcPr>
            <w:tcW w:w="696"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2020</w:t>
            </w:r>
          </w:p>
        </w:tc>
        <w:tc>
          <w:tcPr>
            <w:tcW w:w="696"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2021</w:t>
            </w:r>
          </w:p>
        </w:tc>
        <w:tc>
          <w:tcPr>
            <w:tcW w:w="696"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2022</w:t>
            </w:r>
          </w:p>
        </w:tc>
        <w:tc>
          <w:tcPr>
            <w:tcW w:w="696"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2023</w:t>
            </w:r>
          </w:p>
        </w:tc>
        <w:tc>
          <w:tcPr>
            <w:tcW w:w="70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0"/>
              </w:rPr>
            </w:pPr>
            <w:r>
              <w:rPr>
                <w:color w:val="000000"/>
                <w:sz w:val="20"/>
              </w:rPr>
              <w:t>2024</w:t>
            </w:r>
          </w:p>
        </w:tc>
      </w:tr>
      <w:tr>
        <w:trPr>
          <w:trHeight w:val="315"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w:t>
            </w:r>
          </w:p>
        </w:tc>
        <w:tc>
          <w:tcPr>
            <w:tcW w:w="34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Количество скважин, всего</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шт</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w:t>
            </w:r>
          </w:p>
        </w:tc>
      </w:tr>
      <w:tr>
        <w:trPr>
          <w:trHeight w:val="386"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1.1.</w:t>
            </w:r>
          </w:p>
        </w:tc>
        <w:tc>
          <w:tcPr>
            <w:tcW w:w="34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Находится в эксплуатации (эксплуатационные)</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шт</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45</w:t>
            </w:r>
          </w:p>
        </w:tc>
      </w:tr>
      <w:tr>
        <w:trPr>
          <w:trHeight w:val="615"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1.2.</w:t>
            </w:r>
          </w:p>
        </w:tc>
        <w:tc>
          <w:tcPr>
            <w:tcW w:w="34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Не эксплуатируется по причине кальматации</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шт</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w:t>
            </w:r>
          </w:p>
        </w:tc>
      </w:tr>
      <w:tr>
        <w:trPr>
          <w:trHeight w:val="262"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2</w:t>
            </w:r>
          </w:p>
        </w:tc>
        <w:tc>
          <w:tcPr>
            <w:tcW w:w="34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Введено в эксплуатацию после ремонта</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шт</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r>
      <w:tr>
        <w:trPr>
          <w:trHeight w:val="329"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3</w:t>
            </w:r>
          </w:p>
        </w:tc>
        <w:tc>
          <w:tcPr>
            <w:tcW w:w="34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Пробурено, перебурено  скважин</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шт</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69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7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r>
    </w:tbl>
    <w:p>
      <w:pPr>
        <w:pStyle w:val="Normal"/>
        <w:rPr/>
      </w:pPr>
      <w:r>
        <w:rPr/>
      </w:r>
    </w:p>
    <w:p>
      <w:pPr>
        <w:pStyle w:val="Normal"/>
        <w:jc w:val="both"/>
        <w:rPr/>
      </w:pPr>
      <w:r>
        <w:rPr/>
        <w:t xml:space="preserve">В соответствии с требованиями п. 8.6 СНиП 2.04.02-84 в системах водоснабжения населенных пунктов "... при выключении одного участка сети суммарная подача воды на хозяйственно-питьевые нужды по остальным линиям должна быть не менее 70% расчетного расхода". </w:t>
      </w:r>
    </w:p>
    <w:p>
      <w:pPr>
        <w:pStyle w:val="Normal"/>
        <w:jc w:val="both"/>
        <w:rPr/>
      </w:pPr>
      <w:r>
        <w:rPr/>
        <w:t xml:space="preserve">    </w:t>
      </w:r>
      <w:r>
        <w:rPr/>
        <w:t xml:space="preserve">Это говорит о том, что в процессе эксплуатации система водоснабжения должна работать без недопустимых снижений подачи расхода воды и напоров. Требуемая надежность при транспортировании воды от источника водоснабжения до сети города может быть обеспечена прокладкой нескольких параллельно работающих водоводов вместо одного. </w:t>
      </w:r>
    </w:p>
    <w:p>
      <w:pPr>
        <w:pStyle w:val="Normal"/>
        <w:jc w:val="both"/>
        <w:rPr/>
      </w:pPr>
      <w:r>
        <w:rPr/>
        <w:t xml:space="preserve">     </w:t>
      </w:r>
      <w:r>
        <w:rPr/>
        <w:t xml:space="preserve">При этом, существующий Дичнянский водовод выполнен в стальных трубах Dу = 400 мм в нарушение требований п. 8.32 СНиП 2.04.02-84, согласно которому в случаях применения стальных труб должна предусматриваться защита их внешней и внутренней поверхности от коррозии. Отсутствие защиты внутренней поверхности стальных труб приводит к интенсивной внутренней коррозии, которая,  вследствие роста выступов шероховатости приводит к резкому снижению пропускной способности трубопроводов, их гидравлическое сопротивление по сравнению с расчетным увеличивается в 8 - 9 раз. А это, в свою очередь, приводит к сокращению сроков эксплуатации, дополнительным затратам на ремонт, перекладку и прокладку дополнительных линий. Кроме этого, по мере транспортирования воды от водозабора "Дичнянский" на узел второго подъема водозабора "Курчатовский" ухудшаются показатели качества воды по содержанию железа. </w:t>
      </w:r>
      <w:hyperlink r:id="rId3">
        <w:r>
          <w:rPr/>
          <w:t>СанПиН</w:t>
        </w:r>
      </w:hyperlink>
      <w:r>
        <w:rPr/>
        <w:t xml:space="preserve"> 2.1.4.1074-01 "Питьевая вода.  Гигиенические требования к качеству воды централизованных систем питьевого водоснабжения.</w:t>
      </w:r>
    </w:p>
    <w:p>
      <w:pPr>
        <w:pStyle w:val="Normal"/>
        <w:jc w:val="both"/>
        <w:rPr/>
      </w:pPr>
      <w:r>
        <w:rPr/>
        <w:t xml:space="preserve">       </w:t>
      </w:r>
      <w:r>
        <w:rPr/>
        <w:t>Контролем  качества установлена предельно допустимая концентрация (ПДК) по содержанию железа в питьевой воде 0,3 мг/л. Фактически качества воды в точке отбора ВК-37 по результатам лабораторных исследований по железу в 2012 году-2,49 мг/л, в 2013-1,63 и в 2014году -1,69 и в настоящее время данный показатель только растёт.</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b/>
          <w:b/>
          <w:bCs/>
          <w:sz w:val="22"/>
          <w:szCs w:val="22"/>
        </w:rPr>
      </w:pPr>
      <w:r>
        <w:rPr>
          <w:b/>
          <w:bCs/>
          <w:sz w:val="22"/>
          <w:szCs w:val="22"/>
        </w:rPr>
        <w:t>Таблица 3.15. Анализ целевых показателей надежности и бесперебойности водоснабжения и водоотведения, качества воды, использования ресурсов и качества очистки сточных вод</w:t>
      </w:r>
    </w:p>
    <w:tbl>
      <w:tblPr>
        <w:tblW w:w="995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08"/>
        <w:gridCol w:w="2411"/>
        <w:gridCol w:w="3968"/>
        <w:gridCol w:w="898"/>
        <w:gridCol w:w="656"/>
        <w:gridCol w:w="656"/>
        <w:gridCol w:w="655"/>
      </w:tblGrid>
      <w:tr>
        <w:trPr>
          <w:trHeight w:val="630" w:hRule="atLeast"/>
        </w:trPr>
        <w:tc>
          <w:tcPr>
            <w:tcW w:w="7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b/>
                <w:b/>
                <w:bCs/>
                <w:color w:val="000000"/>
                <w:sz w:val="22"/>
                <w:szCs w:val="22"/>
              </w:rPr>
            </w:pPr>
            <w:r>
              <w:rPr>
                <w:b/>
                <w:bCs/>
                <w:color w:val="000000"/>
                <w:sz w:val="22"/>
                <w:szCs w:val="22"/>
              </w:rPr>
              <w:t xml:space="preserve">№ </w:t>
            </w:r>
            <w:r>
              <w:rPr>
                <w:b/>
                <w:bCs/>
                <w:color w:val="000000"/>
                <w:sz w:val="22"/>
                <w:szCs w:val="22"/>
              </w:rPr>
              <w:t>п/п</w:t>
            </w:r>
          </w:p>
        </w:tc>
        <w:tc>
          <w:tcPr>
            <w:tcW w:w="2411"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b/>
                <w:b/>
                <w:bCs/>
                <w:color w:val="000000"/>
                <w:sz w:val="22"/>
                <w:szCs w:val="22"/>
              </w:rPr>
            </w:pPr>
            <w:r>
              <w:rPr>
                <w:b/>
                <w:bCs/>
                <w:color w:val="000000"/>
                <w:sz w:val="22"/>
                <w:szCs w:val="22"/>
              </w:rPr>
              <w:t>Наименование целевого показателя</w:t>
            </w:r>
          </w:p>
        </w:tc>
        <w:tc>
          <w:tcPr>
            <w:tcW w:w="3968"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b/>
                <w:b/>
                <w:bCs/>
                <w:color w:val="000000"/>
                <w:sz w:val="22"/>
                <w:szCs w:val="22"/>
              </w:rPr>
            </w:pPr>
            <w:r>
              <w:rPr>
                <w:b/>
                <w:bCs/>
                <w:color w:val="000000"/>
                <w:sz w:val="22"/>
                <w:szCs w:val="22"/>
              </w:rPr>
              <w:t>Данные, используемые для установления целевого показателя</w:t>
            </w:r>
          </w:p>
        </w:tc>
        <w:tc>
          <w:tcPr>
            <w:tcW w:w="8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2"/>
                <w:szCs w:val="22"/>
              </w:rPr>
            </w:pPr>
            <w:r>
              <w:rPr>
                <w:b/>
                <w:bCs/>
                <w:color w:val="000000"/>
                <w:sz w:val="22"/>
                <w:szCs w:val="22"/>
              </w:rPr>
              <w:t>Ед. изм.</w:t>
            </w:r>
          </w:p>
        </w:tc>
        <w:tc>
          <w:tcPr>
            <w:tcW w:w="65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2"/>
                <w:szCs w:val="22"/>
              </w:rPr>
            </w:pPr>
            <w:r>
              <w:rPr>
                <w:b/>
                <w:bCs/>
                <w:color w:val="000000"/>
                <w:sz w:val="22"/>
                <w:szCs w:val="22"/>
              </w:rPr>
              <w:t>2021</w:t>
            </w:r>
          </w:p>
        </w:tc>
        <w:tc>
          <w:tcPr>
            <w:tcW w:w="65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2"/>
                <w:szCs w:val="22"/>
              </w:rPr>
            </w:pPr>
            <w:r>
              <w:rPr>
                <w:b/>
                <w:bCs/>
                <w:color w:val="000000"/>
                <w:sz w:val="22"/>
                <w:szCs w:val="22"/>
              </w:rPr>
              <w:t>2022</w:t>
            </w:r>
          </w:p>
        </w:tc>
        <w:tc>
          <w:tcPr>
            <w:tcW w:w="65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2"/>
                <w:szCs w:val="22"/>
              </w:rPr>
            </w:pPr>
            <w:r>
              <w:rPr>
                <w:b/>
                <w:bCs/>
                <w:color w:val="000000"/>
                <w:sz w:val="22"/>
                <w:szCs w:val="22"/>
              </w:rPr>
              <w:t>2023</w:t>
            </w:r>
          </w:p>
        </w:tc>
      </w:tr>
      <w:tr>
        <w:trPr>
          <w:trHeight w:val="1770" w:hRule="atLeast"/>
        </w:trPr>
        <w:tc>
          <w:tcPr>
            <w:tcW w:w="70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w:t>
            </w:r>
          </w:p>
        </w:tc>
        <w:tc>
          <w:tcPr>
            <w:tcW w:w="2411" w:type="dxa"/>
            <w:vMerge w:val="restart"/>
            <w:tcBorders>
              <w:left w:val="single" w:sz="4" w:space="0" w:color="000000"/>
              <w:bottom w:val="single" w:sz="4" w:space="0" w:color="000000"/>
              <w:right w:val="single" w:sz="4" w:space="0" w:color="000000"/>
            </w:tcBorders>
            <w:shd w:color="000000" w:fill="FFFFFF" w:val="clear"/>
            <w:vAlign w:val="center"/>
          </w:tcPr>
          <w:p>
            <w:pPr>
              <w:pStyle w:val="Normal"/>
              <w:widowControl w:val="false"/>
              <w:rPr>
                <w:b/>
                <w:b/>
                <w:bCs/>
                <w:color w:val="000000"/>
                <w:sz w:val="22"/>
                <w:szCs w:val="22"/>
              </w:rPr>
            </w:pPr>
            <w:r>
              <w:rPr>
                <w:b/>
                <w:bCs/>
                <w:color w:val="000000"/>
                <w:sz w:val="22"/>
                <w:szCs w:val="22"/>
              </w:rPr>
              <w:t>Целевой показатель надежности и бесперебойности водоснабжения и водоотведения</w:t>
            </w:r>
          </w:p>
        </w:tc>
        <w:tc>
          <w:tcPr>
            <w:tcW w:w="3968" w:type="dxa"/>
            <w:tcBorders>
              <w:bottom w:val="single" w:sz="4" w:space="0" w:color="000000"/>
              <w:right w:val="single" w:sz="4" w:space="0" w:color="000000"/>
            </w:tcBorders>
            <w:shd w:color="000000" w:fill="FFFFFF" w:val="clear"/>
            <w:vAlign w:val="center"/>
          </w:tcPr>
          <w:p>
            <w:pPr>
              <w:pStyle w:val="Normal"/>
              <w:widowControl w:val="false"/>
              <w:rPr>
                <w:color w:val="000000"/>
                <w:sz w:val="22"/>
                <w:szCs w:val="22"/>
              </w:rPr>
            </w:pPr>
            <w:r>
              <w:rPr>
                <w:color w:val="000000"/>
                <w:sz w:val="22"/>
                <w:szCs w:val="22"/>
              </w:rPr>
              <w:t>Количество перерывов в подаче воды, зафиксированных организацией, осуществляющей холодное водоснабжение, произошедших в результате аварий, повреждений и иных технологических нарушений  на объектах централизованной системы водоснабжения, в расчете  на протяженность водопроводной сети</w:t>
            </w:r>
          </w:p>
        </w:tc>
        <w:tc>
          <w:tcPr>
            <w:tcW w:w="898"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ед/км.</w:t>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1,21</w:t>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1,27</w:t>
            </w:r>
          </w:p>
        </w:tc>
        <w:tc>
          <w:tcPr>
            <w:tcW w:w="655"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1,16</w:t>
            </w:r>
          </w:p>
        </w:tc>
      </w:tr>
      <w:tr>
        <w:trPr>
          <w:trHeight w:val="720" w:hRule="atLeast"/>
        </w:trPr>
        <w:tc>
          <w:tcPr>
            <w:tcW w:w="70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2"/>
                <w:szCs w:val="22"/>
              </w:rPr>
            </w:r>
          </w:p>
        </w:tc>
        <w:tc>
          <w:tcPr>
            <w:tcW w:w="2411" w:type="dxa"/>
            <w:vMerge w:val="continue"/>
            <w:tcBorders>
              <w:left w:val="single" w:sz="4" w:space="0" w:color="000000"/>
              <w:bottom w:val="single" w:sz="4" w:space="0" w:color="000000"/>
              <w:right w:val="single" w:sz="4" w:space="0" w:color="000000"/>
            </w:tcBorders>
            <w:vAlign w:val="center"/>
          </w:tcPr>
          <w:p>
            <w:pPr>
              <w:pStyle w:val="Normal"/>
              <w:widowControl w:val="false"/>
              <w:rPr>
                <w:b/>
                <w:b/>
                <w:bCs/>
                <w:color w:val="000000"/>
                <w:sz w:val="22"/>
                <w:szCs w:val="22"/>
              </w:rPr>
            </w:pPr>
            <w:r>
              <w:rPr>
                <w:b/>
                <w:bCs/>
                <w:color w:val="000000"/>
                <w:sz w:val="22"/>
                <w:szCs w:val="22"/>
              </w:rPr>
            </w:r>
          </w:p>
        </w:tc>
        <w:tc>
          <w:tcPr>
            <w:tcW w:w="3968" w:type="dxa"/>
            <w:tcBorders>
              <w:bottom w:val="single" w:sz="4" w:space="0" w:color="000000"/>
              <w:right w:val="single" w:sz="4" w:space="0" w:color="000000"/>
            </w:tcBorders>
            <w:shd w:color="000000" w:fill="FFFFFF" w:val="clear"/>
            <w:vAlign w:val="center"/>
          </w:tcPr>
          <w:p>
            <w:pPr>
              <w:pStyle w:val="Normal"/>
              <w:widowControl w:val="false"/>
              <w:rPr>
                <w:color w:val="000000"/>
                <w:sz w:val="22"/>
                <w:szCs w:val="22"/>
              </w:rPr>
            </w:pPr>
            <w:r>
              <w:rPr>
                <w:color w:val="000000"/>
                <w:sz w:val="22"/>
                <w:szCs w:val="22"/>
              </w:rPr>
              <w:t>Удельное количество аварий и засоров в расчете на протяженность канализационной сети в год</w:t>
            </w:r>
          </w:p>
        </w:tc>
        <w:tc>
          <w:tcPr>
            <w:tcW w:w="898"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ед./км</w:t>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8,49</w:t>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8,51</w:t>
            </w:r>
          </w:p>
        </w:tc>
        <w:tc>
          <w:tcPr>
            <w:tcW w:w="655"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8,41</w:t>
            </w:r>
          </w:p>
        </w:tc>
      </w:tr>
      <w:tr>
        <w:trPr>
          <w:trHeight w:val="2025" w:hRule="atLeast"/>
        </w:trPr>
        <w:tc>
          <w:tcPr>
            <w:tcW w:w="70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w:t>
            </w:r>
          </w:p>
        </w:tc>
        <w:tc>
          <w:tcPr>
            <w:tcW w:w="2411" w:type="dxa"/>
            <w:vMerge w:val="restart"/>
            <w:tcBorders>
              <w:left w:val="single" w:sz="4" w:space="0" w:color="000000"/>
              <w:bottom w:val="single" w:sz="4" w:space="0" w:color="000000"/>
              <w:right w:val="single" w:sz="4" w:space="0" w:color="000000"/>
            </w:tcBorders>
            <w:shd w:color="000000" w:fill="FFFFFF" w:val="clear"/>
            <w:vAlign w:val="center"/>
          </w:tcPr>
          <w:p>
            <w:pPr>
              <w:pStyle w:val="Normal"/>
              <w:widowControl w:val="false"/>
              <w:rPr>
                <w:b/>
                <w:b/>
                <w:bCs/>
                <w:color w:val="000000"/>
                <w:sz w:val="22"/>
                <w:szCs w:val="22"/>
              </w:rPr>
            </w:pPr>
            <w:r>
              <w:rPr>
                <w:b/>
                <w:bCs/>
                <w:color w:val="000000"/>
                <w:sz w:val="22"/>
                <w:szCs w:val="22"/>
              </w:rPr>
              <w:t>Целевой показатель качества воды</w:t>
            </w:r>
          </w:p>
        </w:tc>
        <w:tc>
          <w:tcPr>
            <w:tcW w:w="3968" w:type="dxa"/>
            <w:tcBorders>
              <w:bottom w:val="single" w:sz="4" w:space="0" w:color="000000"/>
              <w:right w:val="single" w:sz="4" w:space="0" w:color="000000"/>
            </w:tcBorders>
            <w:shd w:color="000000" w:fill="FFFFFF" w:val="clear"/>
            <w:vAlign w:val="center"/>
          </w:tcPr>
          <w:p>
            <w:pPr>
              <w:pStyle w:val="Normal"/>
              <w:widowControl w:val="false"/>
              <w:rPr>
                <w:color w:val="000000"/>
                <w:sz w:val="22"/>
                <w:szCs w:val="22"/>
              </w:rPr>
            </w:pPr>
            <w:r>
              <w:rPr>
                <w:color w:val="000000"/>
                <w:sz w:val="22"/>
                <w:szCs w:val="22"/>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898"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w:t>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13,5</w:t>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53,8</w:t>
            </w:r>
          </w:p>
        </w:tc>
        <w:tc>
          <w:tcPr>
            <w:tcW w:w="655"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65,5</w:t>
            </w:r>
          </w:p>
        </w:tc>
      </w:tr>
      <w:tr>
        <w:trPr>
          <w:trHeight w:val="657" w:hRule="atLeast"/>
        </w:trPr>
        <w:tc>
          <w:tcPr>
            <w:tcW w:w="70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2"/>
                <w:szCs w:val="22"/>
              </w:rPr>
            </w:r>
          </w:p>
        </w:tc>
        <w:tc>
          <w:tcPr>
            <w:tcW w:w="2411" w:type="dxa"/>
            <w:vMerge w:val="continue"/>
            <w:tcBorders>
              <w:left w:val="single" w:sz="4" w:space="0" w:color="000000"/>
              <w:bottom w:val="single" w:sz="4" w:space="0" w:color="000000"/>
              <w:right w:val="single" w:sz="4" w:space="0" w:color="000000"/>
            </w:tcBorders>
            <w:vAlign w:val="center"/>
          </w:tcPr>
          <w:p>
            <w:pPr>
              <w:pStyle w:val="Normal"/>
              <w:widowControl w:val="false"/>
              <w:rPr>
                <w:b/>
                <w:b/>
                <w:bCs/>
                <w:color w:val="000000"/>
                <w:sz w:val="22"/>
                <w:szCs w:val="22"/>
              </w:rPr>
            </w:pPr>
            <w:r>
              <w:rPr>
                <w:b/>
                <w:bCs/>
                <w:color w:val="000000"/>
                <w:sz w:val="22"/>
                <w:szCs w:val="22"/>
              </w:rPr>
            </w:r>
          </w:p>
        </w:tc>
        <w:tc>
          <w:tcPr>
            <w:tcW w:w="3968" w:type="dxa"/>
            <w:tcBorders>
              <w:bottom w:val="single" w:sz="4" w:space="0" w:color="000000"/>
              <w:right w:val="single" w:sz="4" w:space="0" w:color="000000"/>
            </w:tcBorders>
            <w:shd w:color="000000" w:fill="FFFFFF" w:val="clear"/>
            <w:vAlign w:val="center"/>
          </w:tcPr>
          <w:p>
            <w:pPr>
              <w:pStyle w:val="Normal"/>
              <w:widowControl w:val="false"/>
              <w:rPr>
                <w:color w:val="000000"/>
                <w:sz w:val="22"/>
                <w:szCs w:val="22"/>
              </w:rPr>
            </w:pPr>
            <w:r>
              <w:rPr>
                <w:color w:val="000000"/>
                <w:sz w:val="22"/>
                <w:szCs w:val="22"/>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898"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w:t>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25,4</w:t>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81,6</w:t>
            </w:r>
          </w:p>
        </w:tc>
        <w:tc>
          <w:tcPr>
            <w:tcW w:w="655"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78,4</w:t>
            </w:r>
          </w:p>
        </w:tc>
      </w:tr>
      <w:tr>
        <w:trPr>
          <w:trHeight w:val="159" w:hRule="atLeast"/>
        </w:trPr>
        <w:tc>
          <w:tcPr>
            <w:tcW w:w="70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w:t>
            </w:r>
          </w:p>
        </w:tc>
        <w:tc>
          <w:tcPr>
            <w:tcW w:w="2411" w:type="dxa"/>
            <w:vMerge w:val="restart"/>
            <w:tcBorders>
              <w:left w:val="single" w:sz="4" w:space="0" w:color="000000"/>
              <w:bottom w:val="single" w:sz="4" w:space="0" w:color="000000"/>
              <w:right w:val="single" w:sz="4" w:space="0" w:color="000000"/>
            </w:tcBorders>
            <w:shd w:color="000000" w:fill="FFFFFF" w:val="clear"/>
            <w:vAlign w:val="center"/>
          </w:tcPr>
          <w:p>
            <w:pPr>
              <w:pStyle w:val="Normal"/>
              <w:widowControl w:val="false"/>
              <w:rPr>
                <w:b/>
                <w:b/>
                <w:bCs/>
                <w:color w:val="000000"/>
                <w:sz w:val="22"/>
                <w:szCs w:val="22"/>
              </w:rPr>
            </w:pPr>
            <w:r>
              <w:rPr>
                <w:b/>
                <w:bCs/>
                <w:color w:val="000000"/>
                <w:sz w:val="22"/>
                <w:szCs w:val="22"/>
              </w:rPr>
              <w:t>Целевой показатель эффективности использования ресурсов</w:t>
            </w:r>
          </w:p>
        </w:tc>
        <w:tc>
          <w:tcPr>
            <w:tcW w:w="3968" w:type="dxa"/>
            <w:tcBorders>
              <w:bottom w:val="single" w:sz="4" w:space="0" w:color="000000"/>
              <w:right w:val="single" w:sz="4" w:space="0" w:color="000000"/>
            </w:tcBorders>
            <w:shd w:color="000000" w:fill="FFFFFF" w:val="clear"/>
            <w:vAlign w:val="center"/>
          </w:tcPr>
          <w:p>
            <w:pPr>
              <w:pStyle w:val="Normal"/>
              <w:widowControl w:val="false"/>
              <w:rPr>
                <w:color w:val="000000"/>
                <w:sz w:val="22"/>
                <w:szCs w:val="22"/>
              </w:rPr>
            </w:pPr>
            <w:r>
              <w:rPr>
                <w:color w:val="000000"/>
                <w:sz w:val="22"/>
                <w:szCs w:val="22"/>
              </w:rPr>
            </w:r>
          </w:p>
        </w:tc>
        <w:tc>
          <w:tcPr>
            <w:tcW w:w="898"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r>
          </w:p>
        </w:tc>
        <w:tc>
          <w:tcPr>
            <w:tcW w:w="655"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r>
          </w:p>
        </w:tc>
      </w:tr>
      <w:tr>
        <w:trPr>
          <w:trHeight w:val="900" w:hRule="atLeast"/>
        </w:trPr>
        <w:tc>
          <w:tcPr>
            <w:tcW w:w="70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2"/>
                <w:szCs w:val="22"/>
              </w:rPr>
            </w:r>
          </w:p>
        </w:tc>
        <w:tc>
          <w:tcPr>
            <w:tcW w:w="2411" w:type="dxa"/>
            <w:vMerge w:val="continue"/>
            <w:tcBorders>
              <w:left w:val="single" w:sz="4" w:space="0" w:color="000000"/>
              <w:bottom w:val="single" w:sz="4" w:space="0" w:color="000000"/>
              <w:right w:val="single" w:sz="4" w:space="0" w:color="000000"/>
            </w:tcBorders>
            <w:vAlign w:val="center"/>
          </w:tcPr>
          <w:p>
            <w:pPr>
              <w:pStyle w:val="Normal"/>
              <w:widowControl w:val="false"/>
              <w:rPr>
                <w:b/>
                <w:b/>
                <w:bCs/>
                <w:color w:val="000000"/>
                <w:sz w:val="22"/>
                <w:szCs w:val="22"/>
              </w:rPr>
            </w:pPr>
            <w:r>
              <w:rPr>
                <w:b/>
                <w:bCs/>
                <w:color w:val="000000"/>
                <w:sz w:val="22"/>
                <w:szCs w:val="22"/>
              </w:rPr>
            </w:r>
          </w:p>
        </w:tc>
        <w:tc>
          <w:tcPr>
            <w:tcW w:w="3968" w:type="dxa"/>
            <w:tcBorders>
              <w:bottom w:val="single" w:sz="4" w:space="0" w:color="000000"/>
              <w:right w:val="single" w:sz="4" w:space="0" w:color="000000"/>
            </w:tcBorders>
            <w:shd w:color="000000" w:fill="FFFFFF" w:val="clear"/>
            <w:vAlign w:val="center"/>
          </w:tcPr>
          <w:p>
            <w:pPr>
              <w:pStyle w:val="Normal"/>
              <w:widowControl w:val="false"/>
              <w:rPr>
                <w:color w:val="000000"/>
                <w:sz w:val="22"/>
                <w:szCs w:val="22"/>
              </w:rPr>
            </w:pPr>
            <w:r>
              <w:rPr>
                <w:color w:val="000000"/>
                <w:sz w:val="22"/>
                <w:szCs w:val="22"/>
              </w:rPr>
              <w:t>Доля потерь воды в централизованных системах водоснабжения при ее транспортировке в общем объеме  воды, поданной  в водопроводную сеть</w:t>
            </w:r>
          </w:p>
        </w:tc>
        <w:tc>
          <w:tcPr>
            <w:tcW w:w="898"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w:t>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7,1</w:t>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8,1</w:t>
            </w:r>
          </w:p>
        </w:tc>
        <w:tc>
          <w:tcPr>
            <w:tcW w:w="655"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7,1</w:t>
            </w:r>
          </w:p>
        </w:tc>
      </w:tr>
      <w:tr>
        <w:trPr>
          <w:trHeight w:val="103" w:hRule="atLeast"/>
        </w:trPr>
        <w:tc>
          <w:tcPr>
            <w:tcW w:w="70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w:t>
            </w:r>
          </w:p>
        </w:tc>
        <w:tc>
          <w:tcPr>
            <w:tcW w:w="2411" w:type="dxa"/>
            <w:vMerge w:val="restart"/>
            <w:tcBorders>
              <w:left w:val="single" w:sz="4" w:space="0" w:color="000000"/>
              <w:bottom w:val="single" w:sz="4" w:space="0" w:color="000000"/>
              <w:right w:val="single" w:sz="4" w:space="0" w:color="000000"/>
            </w:tcBorders>
            <w:shd w:color="000000" w:fill="FFFFFF" w:val="clear"/>
            <w:vAlign w:val="center"/>
          </w:tcPr>
          <w:p>
            <w:pPr>
              <w:pStyle w:val="Normal"/>
              <w:widowControl w:val="false"/>
              <w:rPr>
                <w:b/>
                <w:b/>
                <w:bCs/>
                <w:color w:val="000000"/>
                <w:sz w:val="22"/>
                <w:szCs w:val="22"/>
              </w:rPr>
            </w:pPr>
            <w:r>
              <w:rPr>
                <w:b/>
                <w:bCs/>
                <w:color w:val="000000"/>
                <w:sz w:val="22"/>
                <w:szCs w:val="22"/>
              </w:rPr>
              <w:t>Целевой показатель качества очистки сточных вод</w:t>
            </w:r>
          </w:p>
        </w:tc>
        <w:tc>
          <w:tcPr>
            <w:tcW w:w="3968" w:type="dxa"/>
            <w:tcBorders>
              <w:bottom w:val="single" w:sz="4" w:space="0" w:color="000000"/>
              <w:right w:val="single" w:sz="4" w:space="0" w:color="000000"/>
            </w:tcBorders>
            <w:shd w:color="000000" w:fill="FFFFFF" w:val="clear"/>
            <w:vAlign w:val="center"/>
          </w:tcPr>
          <w:p>
            <w:pPr>
              <w:pStyle w:val="Normal"/>
              <w:widowControl w:val="false"/>
              <w:rPr>
                <w:color w:val="000000"/>
                <w:sz w:val="22"/>
                <w:szCs w:val="22"/>
              </w:rPr>
            </w:pPr>
            <w:r>
              <w:rPr>
                <w:color w:val="000000"/>
                <w:sz w:val="22"/>
                <w:szCs w:val="22"/>
              </w:rPr>
            </w:r>
          </w:p>
        </w:tc>
        <w:tc>
          <w:tcPr>
            <w:tcW w:w="898"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r>
          </w:p>
        </w:tc>
        <w:tc>
          <w:tcPr>
            <w:tcW w:w="655"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r>
          </w:p>
        </w:tc>
      </w:tr>
      <w:tr>
        <w:trPr>
          <w:trHeight w:val="1470" w:hRule="atLeast"/>
        </w:trPr>
        <w:tc>
          <w:tcPr>
            <w:tcW w:w="70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2"/>
                <w:szCs w:val="22"/>
              </w:rPr>
            </w:r>
          </w:p>
        </w:tc>
        <w:tc>
          <w:tcPr>
            <w:tcW w:w="2411" w:type="dxa"/>
            <w:vMerge w:val="continue"/>
            <w:tcBorders>
              <w:left w:val="single" w:sz="4" w:space="0" w:color="000000"/>
              <w:bottom w:val="single" w:sz="4" w:space="0" w:color="000000"/>
              <w:right w:val="single" w:sz="4" w:space="0" w:color="000000"/>
            </w:tcBorders>
            <w:vAlign w:val="center"/>
          </w:tcPr>
          <w:p>
            <w:pPr>
              <w:pStyle w:val="Normal"/>
              <w:widowControl w:val="false"/>
              <w:rPr>
                <w:b/>
                <w:b/>
                <w:bCs/>
                <w:color w:val="000000"/>
                <w:sz w:val="22"/>
                <w:szCs w:val="22"/>
              </w:rPr>
            </w:pPr>
            <w:r>
              <w:rPr>
                <w:b/>
                <w:bCs/>
                <w:color w:val="000000"/>
                <w:sz w:val="22"/>
                <w:szCs w:val="22"/>
              </w:rPr>
            </w:r>
          </w:p>
        </w:tc>
        <w:tc>
          <w:tcPr>
            <w:tcW w:w="3968" w:type="dxa"/>
            <w:tcBorders>
              <w:bottom w:val="single" w:sz="4" w:space="0" w:color="000000"/>
              <w:right w:val="single" w:sz="4" w:space="0" w:color="000000"/>
            </w:tcBorders>
            <w:shd w:color="000000" w:fill="FFFFFF" w:val="clear"/>
            <w:vAlign w:val="center"/>
          </w:tcPr>
          <w:p>
            <w:pPr>
              <w:pStyle w:val="Normal"/>
              <w:widowControl w:val="false"/>
              <w:rPr>
                <w:color w:val="000000"/>
                <w:sz w:val="22"/>
                <w:szCs w:val="22"/>
              </w:rPr>
            </w:pPr>
            <w:r>
              <w:rPr>
                <w:color w:val="000000"/>
                <w:sz w:val="22"/>
                <w:szCs w:val="22"/>
              </w:rP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для централизованной общесплавной (бытовой) системы водоотведения</w:t>
            </w:r>
          </w:p>
        </w:tc>
        <w:tc>
          <w:tcPr>
            <w:tcW w:w="898"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w:t>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45,5</w:t>
            </w:r>
          </w:p>
        </w:tc>
        <w:tc>
          <w:tcPr>
            <w:tcW w:w="656"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54</w:t>
            </w:r>
          </w:p>
        </w:tc>
        <w:tc>
          <w:tcPr>
            <w:tcW w:w="655"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71</w:t>
            </w:r>
          </w:p>
        </w:tc>
      </w:tr>
    </w:tbl>
    <w:p>
      <w:pPr>
        <w:pStyle w:val="Normal"/>
        <w:rPr/>
      </w:pPr>
      <w:r>
        <w:rPr/>
      </w:r>
    </w:p>
    <w:p>
      <w:pPr>
        <w:pStyle w:val="Normal"/>
        <w:jc w:val="both"/>
        <w:rPr>
          <w:szCs w:val="24"/>
        </w:rPr>
      </w:pPr>
      <w:r>
        <w:rPr>
          <w:szCs w:val="24"/>
        </w:rPr>
        <w:t xml:space="preserve">     </w:t>
      </w:r>
      <w:r>
        <w:rPr>
          <w:szCs w:val="24"/>
        </w:rPr>
        <w:t>Анализ таблицы   многократно подчёркивает комплекс проблем, которые накопились за весь период эксплуатации  водопроводного  комплекса. Це</w:t>
      </w:r>
      <w:r>
        <w:rPr>
          <w:color w:val="000000"/>
          <w:szCs w:val="24"/>
        </w:rPr>
        <w:t>левые показатели надежности и бесперебойности водоснабжения и водоотведения, качества воды, использования ресурсов и качества очистки сточных вод раскрывают  п</w:t>
      </w:r>
      <w:r>
        <w:rPr>
          <w:szCs w:val="24"/>
        </w:rPr>
        <w:t>роблемные вопросы, которые являются предметом для планирования  мероприятий инвестиционной  программы.</w:t>
      </w:r>
    </w:p>
    <w:p>
      <w:pPr>
        <w:pStyle w:val="Normal"/>
        <w:jc w:val="both"/>
        <w:rPr>
          <w:color w:val="000000"/>
          <w:szCs w:val="24"/>
        </w:rPr>
      </w:pPr>
      <w:r>
        <w:rPr>
          <w:color w:val="000000"/>
          <w:szCs w:val="24"/>
        </w:rPr>
        <w:t xml:space="preserve">     </w:t>
      </w:r>
      <w:r>
        <w:rPr>
          <w:color w:val="000000"/>
          <w:szCs w:val="24"/>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ежегодно растёт при достаточно высокой негативной динамике.</w:t>
      </w:r>
    </w:p>
    <w:p>
      <w:pPr>
        <w:pStyle w:val="Normal"/>
        <w:jc w:val="both"/>
        <w:rPr>
          <w:color w:val="000000"/>
          <w:szCs w:val="24"/>
        </w:rPr>
      </w:pPr>
      <w:r>
        <w:rPr>
          <w:color w:val="000000"/>
          <w:szCs w:val="24"/>
        </w:rPr>
        <w:t xml:space="preserve">     </w:t>
      </w:r>
      <w:r>
        <w:rPr>
          <w:color w:val="000000"/>
          <w:szCs w:val="24"/>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за последние три года заметно выросла до 78,4%.</w:t>
      </w:r>
    </w:p>
    <w:p>
      <w:pPr>
        <w:pStyle w:val="Normal"/>
        <w:widowControl w:val="false"/>
        <w:tabs>
          <w:tab w:val="clear" w:pos="708"/>
          <w:tab w:val="left" w:pos="1033" w:leader="none"/>
          <w:tab w:val="left" w:pos="1087" w:leader="none"/>
        </w:tabs>
        <w:spacing w:before="1" w:after="0"/>
        <w:ind w:right="-2" w:hanging="0"/>
        <w:jc w:val="both"/>
        <w:rPr>
          <w:szCs w:val="24"/>
        </w:rPr>
      </w:pPr>
      <w:r>
        <w:rPr>
          <w:sz w:val="22"/>
        </w:rPr>
        <w:t xml:space="preserve">     </w:t>
      </w:r>
      <w:r>
        <w:rPr>
          <w:szCs w:val="24"/>
        </w:rPr>
        <w:t>В связи с недостаточным объёмом замены внутриквартальных сетей водопровода в период 2015-2024 гг. качество транспортируемой питьевой воды в некоторых районах города ухудшается . С началом весенне-летнего периода поступают обращения от абонентов об этом ухудшении (преобладание мутности, ржавчины, запаха железа). Исследования показали, что в разводящей сети ежегодно фиксируется значительный объём нестандартных проб. По железу, в частности, предельный признак вредности вещества, по которому установлен норматив – органолептический 0,3 мг/л, при этом фактическое</w:t>
      </w:r>
      <w:r>
        <w:rPr>
          <w:spacing w:val="40"/>
          <w:szCs w:val="24"/>
        </w:rPr>
        <w:t xml:space="preserve"> </w:t>
      </w:r>
      <w:r>
        <w:rPr>
          <w:szCs w:val="24"/>
        </w:rPr>
        <w:t>содержание составляет более  1,5 мг/л. Промывка сетей даёт маловыраженный эффект, быстро сводящийся к нулю.</w:t>
      </w:r>
    </w:p>
    <w:p>
      <w:pPr>
        <w:pStyle w:val="Normal"/>
        <w:jc w:val="both"/>
        <w:rPr>
          <w:szCs w:val="24"/>
        </w:rPr>
      </w:pPr>
      <w:r>
        <w:rPr>
          <w:szCs w:val="24"/>
        </w:rPr>
      </w:r>
    </w:p>
    <w:p>
      <w:pPr>
        <w:pStyle w:val="Style34"/>
        <w:spacing w:before="1" w:after="120"/>
        <w:ind w:right="-2" w:hanging="0"/>
        <w:jc w:val="both"/>
        <w:rPr>
          <w:sz w:val="24"/>
          <w:szCs w:val="24"/>
        </w:rPr>
      </w:pPr>
      <w:r>
        <w:rPr>
          <w:sz w:val="24"/>
          <w:szCs w:val="24"/>
        </w:rPr>
        <w:t xml:space="preserve">Мероприятия по обеспечению нормативного качества воды в распределительной сети, включая внедрение технологии дохлорирования/аммонизации, увеличение замены сетей дадут эффект только  после  окончания строительства  станции обезжелезивания в 2026году. </w:t>
      </w:r>
    </w:p>
    <w:p>
      <w:pPr>
        <w:pStyle w:val="Normal"/>
        <w:jc w:val="both"/>
        <w:rPr/>
      </w:pPr>
      <w:r>
        <w:rPr/>
        <w:t>Потери воды с 2021 по 2023год при транспортировке составляли от 7,1  до 8,1%. Данный показатель является достаточно умеренным в сравнении с показателями по РФ. Потребление воды на собственные нужды за последние два года сохраняются на одном уровне и  составляет около  2,5-2,6% от общего потребления.</w:t>
      </w:r>
    </w:p>
    <w:p>
      <w:pPr>
        <w:pStyle w:val="Normal"/>
        <w:jc w:val="both"/>
        <w:rPr/>
      </w:pPr>
      <w:r>
        <w:rPr/>
        <w:t>Баланс реализации воды по потребителям  выражается в незначительной доле расхода воды населением (27,7%) и преобладающей частью реализации  бюджетными и прочими организациями (72,3). Фактическое потребление питьевой воды населением составляет в 2023 году 4,9 м3 в месяц на человека. Это является достаточно умеренным  показателем по сравнению с другими муниципальными образованиями.</w:t>
      </w:r>
    </w:p>
    <w:p>
      <w:pPr>
        <w:pStyle w:val="Normal"/>
        <w:rPr>
          <w:b/>
          <w:b/>
        </w:rPr>
      </w:pPr>
      <w:r>
        <w:rPr>
          <w:b/>
        </w:rPr>
      </w:r>
    </w:p>
    <w:p>
      <w:pPr>
        <w:pStyle w:val="Normal"/>
        <w:rPr>
          <w:b/>
          <w:b/>
        </w:rPr>
      </w:pPr>
      <w:r>
        <w:rPr>
          <w:b/>
        </w:rPr>
        <w:t>3.5.Анализ резервов и дефицитов производственных мощностей системы водоснабжения</w:t>
      </w:r>
    </w:p>
    <w:p>
      <w:pPr>
        <w:pStyle w:val="Normal"/>
        <w:rPr/>
      </w:pPr>
      <w:r>
        <w:rPr/>
      </w:r>
    </w:p>
    <w:p>
      <w:pPr>
        <w:pStyle w:val="Normal"/>
        <w:jc w:val="both"/>
        <w:rPr/>
      </w:pPr>
      <w:r>
        <w:rPr/>
        <w:t>В таблице 3.16  представлены данные, которые характеризуют потенциальные и фактические мощности систем водоснабжения за 2021-2024 годы</w:t>
      </w:r>
    </w:p>
    <w:p>
      <w:pPr>
        <w:pStyle w:val="Normal"/>
        <w:rPr>
          <w:b/>
          <w:b/>
          <w:sz w:val="22"/>
          <w:szCs w:val="22"/>
        </w:rPr>
      </w:pPr>
      <w:r>
        <w:rPr>
          <w:b/>
          <w:sz w:val="22"/>
          <w:szCs w:val="22"/>
        </w:rPr>
      </w:r>
    </w:p>
    <w:p>
      <w:pPr>
        <w:pStyle w:val="Normal"/>
        <w:rPr>
          <w:b/>
          <w:b/>
          <w:sz w:val="22"/>
          <w:szCs w:val="22"/>
        </w:rPr>
      </w:pPr>
      <w:r>
        <w:rPr>
          <w:b/>
          <w:sz w:val="22"/>
          <w:szCs w:val="22"/>
        </w:rPr>
        <w:t>Таблица 3.16.Анализ потенциальных и фактических мощностей системы водоснабжения</w:t>
      </w:r>
    </w:p>
    <w:tbl>
      <w:tblPr>
        <w:tblW w:w="987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1"/>
        <w:gridCol w:w="4077"/>
        <w:gridCol w:w="1112"/>
        <w:gridCol w:w="1240"/>
        <w:gridCol w:w="961"/>
        <w:gridCol w:w="959"/>
        <w:gridCol w:w="960"/>
      </w:tblGrid>
      <w:tr>
        <w:trPr>
          <w:trHeight w:val="765" w:hRule="atLeast"/>
        </w:trPr>
        <w:tc>
          <w:tcPr>
            <w:tcW w:w="561"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jc w:val="center"/>
              <w:rPr>
                <w:color w:val="000000"/>
                <w:sz w:val="22"/>
                <w:szCs w:val="22"/>
              </w:rPr>
            </w:pPr>
            <w:r>
              <w:rPr>
                <w:color w:val="000000"/>
                <w:sz w:val="22"/>
                <w:szCs w:val="22"/>
              </w:rPr>
              <w:t xml:space="preserve">№ </w:t>
            </w:r>
            <w:r>
              <w:rPr>
                <w:color w:val="000000"/>
                <w:sz w:val="22"/>
                <w:szCs w:val="22"/>
              </w:rPr>
              <w:t>п/п</w:t>
            </w:r>
          </w:p>
        </w:tc>
        <w:tc>
          <w:tcPr>
            <w:tcW w:w="4077"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center"/>
              <w:rPr>
                <w:color w:val="000000"/>
                <w:sz w:val="20"/>
              </w:rPr>
            </w:pPr>
            <w:r>
              <w:rPr>
                <w:color w:val="000000"/>
                <w:sz w:val="20"/>
              </w:rPr>
              <w:t>Показатель</w:t>
            </w:r>
          </w:p>
        </w:tc>
        <w:tc>
          <w:tcPr>
            <w:tcW w:w="1112"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center"/>
              <w:rPr>
                <w:color w:val="000000"/>
                <w:sz w:val="20"/>
              </w:rPr>
            </w:pPr>
            <w:r>
              <w:rPr>
                <w:color w:val="000000"/>
                <w:sz w:val="20"/>
              </w:rPr>
              <w:t>Ед. измерения</w:t>
            </w:r>
          </w:p>
        </w:tc>
        <w:tc>
          <w:tcPr>
            <w:tcW w:w="1240"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center"/>
              <w:rPr>
                <w:color w:val="000000"/>
                <w:sz w:val="20"/>
              </w:rPr>
            </w:pPr>
            <w:r>
              <w:rPr>
                <w:color w:val="000000"/>
                <w:sz w:val="20"/>
              </w:rPr>
              <w:t>2021</w:t>
            </w:r>
          </w:p>
        </w:tc>
        <w:tc>
          <w:tcPr>
            <w:tcW w:w="961"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center"/>
              <w:rPr>
                <w:color w:val="000000"/>
                <w:sz w:val="20"/>
              </w:rPr>
            </w:pPr>
            <w:r>
              <w:rPr>
                <w:color w:val="000000"/>
                <w:sz w:val="20"/>
              </w:rPr>
              <w:t>2022</w:t>
            </w:r>
          </w:p>
        </w:tc>
        <w:tc>
          <w:tcPr>
            <w:tcW w:w="959"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center"/>
              <w:rPr>
                <w:color w:val="000000"/>
                <w:sz w:val="20"/>
              </w:rPr>
            </w:pPr>
            <w:r>
              <w:rPr>
                <w:color w:val="000000"/>
                <w:sz w:val="20"/>
              </w:rPr>
              <w:t>2023</w:t>
            </w:r>
          </w:p>
        </w:tc>
        <w:tc>
          <w:tcPr>
            <w:tcW w:w="960"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center"/>
              <w:rPr>
                <w:color w:val="000000"/>
                <w:sz w:val="20"/>
              </w:rPr>
            </w:pPr>
            <w:r>
              <w:rPr>
                <w:color w:val="000000"/>
                <w:sz w:val="20"/>
              </w:rPr>
              <w:t>2024</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Объем добычи  питьевой воды</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т. м3.</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6656,315</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6915,87</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6611,13</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7118,5</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 xml:space="preserve">Нормативные потери воды </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12,4</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12,4</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12,4</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12,4</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Годовой объем реализации питьевой воды</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т. м3.</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5788,1</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6013,8</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6141,1</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6190</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Среднесуточный расход</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15858</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16476</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16825</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16959</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Средний часовой расход</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м3/час</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661</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687</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701</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707</w:t>
            </w:r>
          </w:p>
        </w:tc>
      </w:tr>
      <w:tr>
        <w:trPr>
          <w:trHeight w:val="6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Коэффициент суточной неравномерности</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r>
      <w:tr>
        <w:trPr>
          <w:trHeight w:val="6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Коэффициент часовой неравномерности</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r>
      <w:tr>
        <w:trPr>
          <w:trHeight w:val="9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Максимальный суточный расход с учётом коэффициента  суточной и часовой неравномерности</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22835</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23726</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24228</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24421</w:t>
            </w:r>
          </w:p>
        </w:tc>
      </w:tr>
      <w:tr>
        <w:trPr>
          <w:trHeight w:val="9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9</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Максимальный часовой  расход с учётом коэффициента  суточной и часовой неравномерности</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м3/час</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792,9</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823,8</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841,2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847,9</w:t>
            </w:r>
          </w:p>
        </w:tc>
      </w:tr>
      <w:tr>
        <w:trPr>
          <w:trHeight w:val="6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10</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Требуемая мощность водозаборных  сооружений с учётом потерь</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м3/час</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25667</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26668</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27232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27449</w:t>
            </w:r>
          </w:p>
        </w:tc>
      </w:tr>
      <w:tr>
        <w:trPr>
          <w:trHeight w:val="375"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11</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Установленная мощность водозаборов</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м3/час</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1300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1300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1300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1300</w:t>
            </w:r>
          </w:p>
        </w:tc>
      </w:tr>
      <w:tr>
        <w:trPr>
          <w:trHeight w:val="39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Установленная мощность водозаборов</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31200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31200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31200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31200</w:t>
            </w:r>
          </w:p>
        </w:tc>
      </w:tr>
      <w:tr>
        <w:trPr>
          <w:trHeight w:val="78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13</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Планируемый суточный объем  добычи  питьевой воды максимальный  на  основе ТЗ</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30625,0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30625,0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30625,0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30625,0</w:t>
            </w:r>
          </w:p>
        </w:tc>
      </w:tr>
      <w:tr>
        <w:trPr>
          <w:trHeight w:val="12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14</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Резерв мощности  водозаборов  по отношению планируемого  суточного объема  добычи  питьевой воды максимальный  на  основе ТЗ</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w:t>
            </w:r>
          </w:p>
        </w:tc>
      </w:tr>
      <w:tr>
        <w:trPr>
          <w:trHeight w:val="9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w:t>
            </w:r>
          </w:p>
        </w:tc>
        <w:tc>
          <w:tcPr>
            <w:tcW w:w="4077"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Резерв мощности с учётом коэффициента   часовой  и суточной неравномерности</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p>
        </w:tc>
        <w:tc>
          <w:tcPr>
            <w:tcW w:w="12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19,3</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14,8</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12,5</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11,6</w:t>
            </w:r>
          </w:p>
        </w:tc>
      </w:tr>
    </w:tbl>
    <w:p>
      <w:pPr>
        <w:pStyle w:val="Normal"/>
        <w:rPr/>
      </w:pPr>
      <w:r>
        <w:rPr/>
      </w:r>
    </w:p>
    <w:p>
      <w:pPr>
        <w:pStyle w:val="Normal"/>
        <w:jc w:val="both"/>
        <w:rPr/>
      </w:pPr>
      <w:r>
        <w:rPr/>
        <w:t>Анализ таблицы    3.16.   показывает, что р</w:t>
      </w:r>
      <w:r>
        <w:rPr>
          <w:color w:val="000000"/>
          <w:sz w:val="22"/>
          <w:szCs w:val="22"/>
        </w:rPr>
        <w:t>езерв мощности  водозаборов  по отношению планируемого  суточного объема  добычи  питьевой воды максимальный  на  основе ТЗ</w:t>
      </w:r>
      <w:r>
        <w:rPr/>
        <w:t xml:space="preserve">  для водопроводной системы составляет только 1,9%.  Необходимо при разработке мероприятий  Схемы водоснабжения учесть вопросы строительства дополнительного водозабора или бурения дополнительных скважин на существующих  скважинных полях.</w:t>
      </w:r>
    </w:p>
    <w:p>
      <w:pPr>
        <w:pStyle w:val="Normal"/>
        <w:rPr>
          <w:b/>
          <w:b/>
        </w:rPr>
      </w:pPr>
      <w:r>
        <w:rPr>
          <w:b/>
        </w:rPr>
      </w:r>
    </w:p>
    <w:p>
      <w:pPr>
        <w:pStyle w:val="Normal"/>
        <w:rPr>
          <w:b/>
          <w:b/>
        </w:rPr>
      </w:pPr>
      <w:r>
        <w:rPr>
          <w:b/>
        </w:rPr>
      </w:r>
    </w:p>
    <w:p>
      <w:pPr>
        <w:pStyle w:val="Normal"/>
        <w:rPr>
          <w:b/>
          <w:b/>
        </w:rPr>
      </w:pPr>
      <w:r>
        <w:rPr>
          <w:b/>
        </w:rPr>
        <w:t>3.6. Расчет требуемой мощности водозаборных и очистных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 дефицита (резерва) мощностей с разбивкой по годам</w:t>
      </w:r>
    </w:p>
    <w:p>
      <w:pPr>
        <w:pStyle w:val="Normal"/>
        <w:jc w:val="both"/>
        <w:rPr/>
      </w:pPr>
      <w:r>
        <w:rPr/>
      </w:r>
    </w:p>
    <w:p>
      <w:pPr>
        <w:pStyle w:val="Normal"/>
        <w:jc w:val="both"/>
        <w:rPr/>
      </w:pPr>
      <w:r>
        <w:rPr/>
        <w:t>Требуемая  мощность водозаборных и очистных сооружений исходя из данных о перспективном потреблении питьевой воды и величины потерь питьевой воды при ее транспортировке представлена  в таблице 3.17.</w:t>
      </w:r>
    </w:p>
    <w:p>
      <w:pPr>
        <w:pStyle w:val="Normal"/>
        <w:jc w:val="both"/>
        <w:rPr/>
      </w:pPr>
      <w:r>
        <w:rPr/>
      </w:r>
    </w:p>
    <w:p>
      <w:pPr>
        <w:pStyle w:val="Normal"/>
        <w:rPr>
          <w:b/>
          <w:b/>
          <w:sz w:val="22"/>
          <w:szCs w:val="22"/>
        </w:rPr>
      </w:pPr>
      <w:r>
        <w:rPr>
          <w:b/>
          <w:sz w:val="22"/>
          <w:szCs w:val="22"/>
        </w:rPr>
        <w:t xml:space="preserve">Таблица 3.17.  Расчет перспективной  требуемой мощности водозаборных  сооружений </w:t>
      </w:r>
    </w:p>
    <w:tbl>
      <w:tblPr>
        <w:tblW w:w="981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7"/>
        <w:gridCol w:w="2555"/>
        <w:gridCol w:w="928"/>
        <w:gridCol w:w="961"/>
        <w:gridCol w:w="959"/>
        <w:gridCol w:w="961"/>
        <w:gridCol w:w="959"/>
        <w:gridCol w:w="961"/>
        <w:gridCol w:w="959"/>
      </w:tblGrid>
      <w:tr>
        <w:trPr>
          <w:trHeight w:val="582" w:hRule="atLeast"/>
        </w:trPr>
        <w:tc>
          <w:tcPr>
            <w:tcW w:w="567" w:type="dxa"/>
            <w:tcBorders>
              <w:top w:val="single" w:sz="4" w:space="0" w:color="000000"/>
              <w:left w:val="single" w:sz="4" w:space="0" w:color="000000"/>
              <w:bottom w:val="single" w:sz="4" w:space="0" w:color="000000"/>
              <w:right w:val="single" w:sz="4" w:space="0" w:color="000000"/>
            </w:tcBorders>
            <w:shd w:color="000000" w:fill="CCFFCC" w:val="clear"/>
            <w:vAlign w:val="center"/>
          </w:tcPr>
          <w:p>
            <w:pPr>
              <w:pStyle w:val="Normal"/>
              <w:widowControl w:val="false"/>
              <w:jc w:val="center"/>
              <w:rPr>
                <w:color w:val="000000"/>
                <w:sz w:val="20"/>
              </w:rPr>
            </w:pPr>
            <w:r>
              <w:rPr>
                <w:color w:val="000000"/>
                <w:sz w:val="20"/>
              </w:rPr>
              <w:t xml:space="preserve">№ </w:t>
            </w:r>
            <w:r>
              <w:rPr>
                <w:color w:val="000000"/>
                <w:sz w:val="20"/>
              </w:rPr>
              <w:t>п/п</w:t>
            </w:r>
          </w:p>
        </w:tc>
        <w:tc>
          <w:tcPr>
            <w:tcW w:w="2555" w:type="dxa"/>
            <w:tcBorders>
              <w:top w:val="single" w:sz="4" w:space="0" w:color="000000"/>
              <w:left w:val="single" w:sz="4" w:space="0" w:color="000000"/>
              <w:bottom w:val="single" w:sz="4" w:space="0" w:color="000000"/>
              <w:right w:val="single" w:sz="4" w:space="0" w:color="000000"/>
            </w:tcBorders>
            <w:shd w:color="000000" w:fill="CCFFCC" w:val="clear"/>
            <w:vAlign w:val="center"/>
          </w:tcPr>
          <w:p>
            <w:pPr>
              <w:pStyle w:val="Normal"/>
              <w:widowControl w:val="false"/>
              <w:jc w:val="center"/>
              <w:rPr>
                <w:color w:val="000000"/>
                <w:sz w:val="20"/>
              </w:rPr>
            </w:pPr>
            <w:r>
              <w:rPr>
                <w:color w:val="000000"/>
                <w:sz w:val="20"/>
              </w:rPr>
              <w:t>Показатель</w:t>
            </w:r>
          </w:p>
        </w:tc>
        <w:tc>
          <w:tcPr>
            <w:tcW w:w="928" w:type="dxa"/>
            <w:tcBorders>
              <w:top w:val="single" w:sz="4" w:space="0" w:color="000000"/>
              <w:left w:val="single" w:sz="4" w:space="0" w:color="000000"/>
              <w:bottom w:val="single" w:sz="4" w:space="0" w:color="000000"/>
              <w:right w:val="single" w:sz="4" w:space="0" w:color="000000"/>
            </w:tcBorders>
            <w:shd w:color="000000" w:fill="CCFFCC" w:val="clear"/>
            <w:vAlign w:val="center"/>
          </w:tcPr>
          <w:p>
            <w:pPr>
              <w:pStyle w:val="Normal"/>
              <w:widowControl w:val="false"/>
              <w:jc w:val="center"/>
              <w:rPr>
                <w:color w:val="000000"/>
                <w:sz w:val="20"/>
              </w:rPr>
            </w:pPr>
            <w:r>
              <w:rPr>
                <w:color w:val="000000"/>
                <w:sz w:val="20"/>
              </w:rPr>
              <w:t>Ед. измерения</w:t>
            </w:r>
          </w:p>
        </w:tc>
        <w:tc>
          <w:tcPr>
            <w:tcW w:w="961" w:type="dxa"/>
            <w:tcBorders>
              <w:top w:val="single" w:sz="4" w:space="0" w:color="000000"/>
              <w:left w:val="single" w:sz="4" w:space="0" w:color="000000"/>
              <w:bottom w:val="single" w:sz="4" w:space="0" w:color="000000"/>
              <w:right w:val="single" w:sz="4" w:space="0" w:color="000000"/>
            </w:tcBorders>
            <w:shd w:color="000000" w:fill="CCFFCC" w:val="clear"/>
            <w:vAlign w:val="center"/>
          </w:tcPr>
          <w:p>
            <w:pPr>
              <w:pStyle w:val="Normal"/>
              <w:widowControl w:val="false"/>
              <w:jc w:val="center"/>
              <w:rPr>
                <w:color w:val="000000"/>
                <w:sz w:val="20"/>
              </w:rPr>
            </w:pPr>
            <w:r>
              <w:rPr>
                <w:color w:val="000000"/>
                <w:sz w:val="20"/>
              </w:rPr>
              <w:t>2025</w:t>
            </w:r>
          </w:p>
        </w:tc>
        <w:tc>
          <w:tcPr>
            <w:tcW w:w="959" w:type="dxa"/>
            <w:tcBorders>
              <w:top w:val="single" w:sz="4" w:space="0" w:color="000000"/>
              <w:left w:val="single" w:sz="4" w:space="0" w:color="000000"/>
              <w:bottom w:val="single" w:sz="4" w:space="0" w:color="000000"/>
              <w:right w:val="single" w:sz="4" w:space="0" w:color="000000"/>
            </w:tcBorders>
            <w:shd w:color="000000" w:fill="CCFFCC" w:val="clear"/>
            <w:vAlign w:val="center"/>
          </w:tcPr>
          <w:p>
            <w:pPr>
              <w:pStyle w:val="Normal"/>
              <w:widowControl w:val="false"/>
              <w:jc w:val="center"/>
              <w:rPr>
                <w:color w:val="000000"/>
                <w:sz w:val="20"/>
              </w:rPr>
            </w:pPr>
            <w:r>
              <w:rPr>
                <w:color w:val="000000"/>
                <w:sz w:val="20"/>
              </w:rPr>
              <w:t>2026</w:t>
            </w:r>
          </w:p>
        </w:tc>
        <w:tc>
          <w:tcPr>
            <w:tcW w:w="961" w:type="dxa"/>
            <w:tcBorders>
              <w:top w:val="single" w:sz="4" w:space="0" w:color="000000"/>
              <w:left w:val="single" w:sz="4" w:space="0" w:color="000000"/>
              <w:bottom w:val="single" w:sz="4" w:space="0" w:color="000000"/>
              <w:right w:val="single" w:sz="4" w:space="0" w:color="000000"/>
            </w:tcBorders>
            <w:shd w:color="000000" w:fill="CCFFCC" w:val="clear"/>
            <w:vAlign w:val="center"/>
          </w:tcPr>
          <w:p>
            <w:pPr>
              <w:pStyle w:val="Normal"/>
              <w:widowControl w:val="false"/>
              <w:jc w:val="center"/>
              <w:rPr>
                <w:color w:val="000000"/>
                <w:sz w:val="20"/>
              </w:rPr>
            </w:pPr>
            <w:r>
              <w:rPr>
                <w:color w:val="000000"/>
                <w:sz w:val="20"/>
              </w:rPr>
              <w:t>2027</w:t>
            </w:r>
          </w:p>
        </w:tc>
        <w:tc>
          <w:tcPr>
            <w:tcW w:w="959" w:type="dxa"/>
            <w:tcBorders>
              <w:top w:val="single" w:sz="4" w:space="0" w:color="000000"/>
              <w:left w:val="single" w:sz="4" w:space="0" w:color="000000"/>
              <w:bottom w:val="single" w:sz="4" w:space="0" w:color="000000"/>
              <w:right w:val="single" w:sz="4" w:space="0" w:color="000000"/>
            </w:tcBorders>
            <w:shd w:color="000000" w:fill="CCFFCC" w:val="clear"/>
            <w:vAlign w:val="center"/>
          </w:tcPr>
          <w:p>
            <w:pPr>
              <w:pStyle w:val="Normal"/>
              <w:widowControl w:val="false"/>
              <w:jc w:val="center"/>
              <w:rPr>
                <w:color w:val="000000"/>
                <w:sz w:val="20"/>
              </w:rPr>
            </w:pPr>
            <w:r>
              <w:rPr>
                <w:color w:val="000000"/>
                <w:sz w:val="20"/>
              </w:rPr>
              <w:t>2028</w:t>
            </w:r>
          </w:p>
        </w:tc>
        <w:tc>
          <w:tcPr>
            <w:tcW w:w="961" w:type="dxa"/>
            <w:tcBorders>
              <w:top w:val="single" w:sz="4" w:space="0" w:color="000000"/>
              <w:left w:val="single" w:sz="4" w:space="0" w:color="000000"/>
              <w:bottom w:val="single" w:sz="4" w:space="0" w:color="000000"/>
              <w:right w:val="single" w:sz="4" w:space="0" w:color="000000"/>
            </w:tcBorders>
            <w:shd w:color="000000" w:fill="CCFFCC" w:val="clear"/>
            <w:vAlign w:val="center"/>
          </w:tcPr>
          <w:p>
            <w:pPr>
              <w:pStyle w:val="Normal"/>
              <w:widowControl w:val="false"/>
              <w:jc w:val="center"/>
              <w:rPr>
                <w:color w:val="000000"/>
                <w:sz w:val="20"/>
              </w:rPr>
            </w:pPr>
            <w:r>
              <w:rPr>
                <w:color w:val="000000"/>
                <w:sz w:val="20"/>
              </w:rPr>
              <w:t>2029</w:t>
            </w:r>
          </w:p>
        </w:tc>
        <w:tc>
          <w:tcPr>
            <w:tcW w:w="959" w:type="dxa"/>
            <w:tcBorders>
              <w:top w:val="single" w:sz="4" w:space="0" w:color="000000"/>
              <w:left w:val="single" w:sz="4" w:space="0" w:color="000000"/>
              <w:bottom w:val="single" w:sz="4" w:space="0" w:color="000000"/>
              <w:right w:val="single" w:sz="4" w:space="0" w:color="000000"/>
            </w:tcBorders>
            <w:shd w:color="000000" w:fill="CCFFCC" w:val="clear"/>
            <w:vAlign w:val="center"/>
          </w:tcPr>
          <w:p>
            <w:pPr>
              <w:pStyle w:val="Normal"/>
              <w:widowControl w:val="false"/>
              <w:jc w:val="center"/>
              <w:rPr>
                <w:color w:val="000000"/>
                <w:sz w:val="20"/>
              </w:rPr>
            </w:pPr>
            <w:r>
              <w:rPr>
                <w:color w:val="000000"/>
                <w:sz w:val="20"/>
              </w:rPr>
              <w:t>2030-2034</w:t>
            </w:r>
          </w:p>
        </w:tc>
      </w:tr>
      <w:tr>
        <w:trPr>
          <w:trHeight w:val="615"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Объем добычи  питьевой воды</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т. м3.</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7118,5</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7118,5</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7118,5</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7118,5</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7118,5</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7118,5</w:t>
            </w:r>
          </w:p>
        </w:tc>
      </w:tr>
      <w:tr>
        <w:trPr>
          <w:trHeight w:val="375"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2</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 xml:space="preserve">Нормативные потери воды </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12,4</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12,4</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12,4</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12,4</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12,4</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12,4</w:t>
            </w:r>
          </w:p>
        </w:tc>
      </w:tr>
      <w:tr>
        <w:trPr>
          <w:trHeight w:val="615"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3</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Годовой объем реализации питьевой воды</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т. м3.</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6190</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6190</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6190</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6190</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6190</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6190</w:t>
            </w:r>
          </w:p>
        </w:tc>
      </w:tr>
      <w:tr>
        <w:trPr>
          <w:trHeight w:val="615"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4</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Среднесуточный расход</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м3/сут</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16959</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16959</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16959</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16959</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16959</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16959</w:t>
            </w:r>
          </w:p>
        </w:tc>
      </w:tr>
      <w:tr>
        <w:trPr>
          <w:trHeight w:val="375"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5</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Средний часовой расход</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м3/час</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707</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707</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707</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707</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707</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707</w:t>
            </w:r>
          </w:p>
        </w:tc>
      </w:tr>
      <w:tr>
        <w:trPr>
          <w:trHeight w:val="615"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6</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Коэффициент суточной неравномерности</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 </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0"/>
              </w:rPr>
            </w:pPr>
            <w:r>
              <w:rPr>
                <w:color w:val="000000"/>
                <w:sz w:val="22"/>
                <w:szCs w:val="22"/>
              </w:rPr>
              <w:t>1,2</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0"/>
              </w:rPr>
            </w:pPr>
            <w:r>
              <w:rPr>
                <w:color w:val="000000"/>
                <w:sz w:val="22"/>
                <w:szCs w:val="22"/>
              </w:rPr>
              <w:t>1,2</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0"/>
              </w:rPr>
            </w:pPr>
            <w:r>
              <w:rPr>
                <w:color w:val="000000"/>
                <w:sz w:val="22"/>
                <w:szCs w:val="22"/>
              </w:rPr>
              <w:t>1,2</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0"/>
              </w:rPr>
            </w:pPr>
            <w:r>
              <w:rPr>
                <w:color w:val="000000"/>
                <w:sz w:val="22"/>
                <w:szCs w:val="22"/>
              </w:rPr>
              <w:t>1,2</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0"/>
              </w:rPr>
            </w:pPr>
            <w:r>
              <w:rPr>
                <w:color w:val="000000"/>
                <w:sz w:val="22"/>
                <w:szCs w:val="22"/>
              </w:rPr>
              <w:t>1,2</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0"/>
              </w:rPr>
            </w:pPr>
            <w:r>
              <w:rPr>
                <w:color w:val="000000"/>
                <w:sz w:val="22"/>
                <w:szCs w:val="22"/>
              </w:rPr>
              <w:t>1,2</w:t>
            </w:r>
          </w:p>
        </w:tc>
      </w:tr>
      <w:tr>
        <w:trPr>
          <w:trHeight w:val="6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7</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Коэффициент часовой неравномерности</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 </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1,2</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1,2</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1,2</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1,2</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1,2</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1,2</w:t>
            </w:r>
          </w:p>
        </w:tc>
      </w:tr>
      <w:tr>
        <w:trPr>
          <w:trHeight w:val="6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8</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Максимальный суточный расход с учётом коэффициента  суточной и часовой неравномерности</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м3/сут</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24421</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24421</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24421</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24421</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24421</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24421</w:t>
            </w:r>
          </w:p>
        </w:tc>
      </w:tr>
      <w:tr>
        <w:trPr>
          <w:trHeight w:val="6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9</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Максимальный часовой  расход с учётом коэффициента  суточной и часовой неравномерности</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м3/час</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847,9</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847,9</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847,9</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847,9</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847,9</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847,9</w:t>
            </w:r>
          </w:p>
        </w:tc>
      </w:tr>
      <w:tr>
        <w:trPr>
          <w:trHeight w:val="9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10</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Требуемая мощность водозаборных  сооружений с учётом потерь</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м3/час</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27449</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27449</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27449</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27449</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27449</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27449</w:t>
            </w:r>
          </w:p>
        </w:tc>
      </w:tr>
      <w:tr>
        <w:trPr>
          <w:trHeight w:val="378"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11</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Установленная мощность водозаборов</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м3/час</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1300</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1300</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1300</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1300</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1300</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1300</w:t>
            </w:r>
          </w:p>
        </w:tc>
      </w:tr>
      <w:tr>
        <w:trPr>
          <w:trHeight w:val="57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12</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Установленная мощность водозаборов</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2"/>
                <w:szCs w:val="22"/>
              </w:rPr>
              <w:t>м3/сут</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31200</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31200</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31200</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31200</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31200</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31200</w:t>
            </w:r>
          </w:p>
        </w:tc>
      </w:tr>
      <w:tr>
        <w:trPr>
          <w:trHeight w:val="57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14</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Резерв мощности  водозаборов  по отношению планируемого  суточного объема  добычи  питьевой воды максимальный  на  основе ТЗ</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w:t>
            </w:r>
          </w:p>
        </w:tc>
      </w:tr>
      <w:tr>
        <w:trPr>
          <w:trHeight w:val="57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w:t>
            </w:r>
          </w:p>
        </w:tc>
        <w:tc>
          <w:tcPr>
            <w:tcW w:w="255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Резерв мощности с учётом коэффициента   часовой  и суточной неравномерности</w:t>
            </w:r>
          </w:p>
        </w:tc>
        <w:tc>
          <w:tcPr>
            <w:tcW w:w="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11,6</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11,6</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11,6</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11,6</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11,6</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11,6</w:t>
            </w:r>
          </w:p>
        </w:tc>
      </w:tr>
    </w:tbl>
    <w:p>
      <w:pPr>
        <w:pStyle w:val="Normal"/>
        <w:rPr/>
      </w:pPr>
      <w:r>
        <w:rPr/>
      </w:r>
    </w:p>
    <w:p>
      <w:pPr>
        <w:pStyle w:val="Normal"/>
        <w:jc w:val="both"/>
        <w:rPr>
          <w:szCs w:val="24"/>
        </w:rPr>
      </w:pPr>
      <w:r>
        <w:rPr>
          <w:b/>
          <w:bCs/>
          <w:szCs w:val="24"/>
        </w:rPr>
        <w:t>Вывод</w:t>
      </w:r>
      <w:r>
        <w:rPr>
          <w:szCs w:val="24"/>
        </w:rPr>
        <w:t xml:space="preserve">: Расчет требуемой мощности водозаборных и очистных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  показывают об отсутствии резерва мощностей по добыче воды </w:t>
      </w:r>
      <w:r>
        <w:rPr>
          <w:color w:val="000000"/>
          <w:szCs w:val="24"/>
        </w:rPr>
        <w:t>с учётом коэффициента часовой   и суточной неравномерности (1,9%)  до конца действия  инвестиционной программы.</w:t>
      </w:r>
    </w:p>
    <w:p>
      <w:pPr>
        <w:pStyle w:val="Normal"/>
        <w:rPr/>
      </w:pPr>
      <w:r>
        <w:rPr/>
      </w:r>
    </w:p>
    <w:p>
      <w:pPr>
        <w:pStyle w:val="Formattexttopleveltext"/>
        <w:spacing w:before="280" w:after="280"/>
        <w:jc w:val="both"/>
        <w:rPr>
          <w:b/>
          <w:b/>
          <w:sz w:val="28"/>
          <w:szCs w:val="28"/>
        </w:rPr>
      </w:pPr>
      <w:r>
        <w:rPr>
          <w:b/>
          <w:sz w:val="28"/>
          <w:szCs w:val="28"/>
        </w:rPr>
        <w:t xml:space="preserve">Раздел 4. Технико-экономическое состояние централизованных систем  водоотведения   МУП «ГТС» </w:t>
      </w:r>
    </w:p>
    <w:p>
      <w:pPr>
        <w:pStyle w:val="Normal"/>
        <w:jc w:val="both"/>
        <w:rPr>
          <w:rStyle w:val="FontStyle11"/>
          <w:bCs w:val="false"/>
          <w:sz w:val="24"/>
          <w:szCs w:val="24"/>
        </w:rPr>
      </w:pPr>
      <w:r>
        <w:rPr>
          <w:rStyle w:val="FontStyle11"/>
          <w:bCs w:val="false"/>
          <w:sz w:val="24"/>
          <w:szCs w:val="24"/>
        </w:rPr>
        <w:t xml:space="preserve">4.1.Общие сведения </w:t>
      </w:r>
    </w:p>
    <w:p>
      <w:pPr>
        <w:pStyle w:val="Normal"/>
        <w:ind w:firstLine="709"/>
        <w:jc w:val="both"/>
        <w:rPr>
          <w:rStyle w:val="FontStyle11"/>
          <w:b w:val="false"/>
          <w:b w:val="false"/>
          <w:sz w:val="24"/>
          <w:szCs w:val="24"/>
        </w:rPr>
      </w:pPr>
      <w:r>
        <w:rPr>
          <w:rStyle w:val="FontStyle11"/>
          <w:b w:val="false"/>
          <w:sz w:val="24"/>
          <w:szCs w:val="24"/>
        </w:rPr>
        <w:t>На территории города расположены 7 канализационных на</w:t>
        <w:softHyphen/>
        <w:t xml:space="preserve">сосных станций, предназначенных для приема хозяйственно-бытовых сточных вод от потребителей и перекачки их на городские ОСК.  По четырем напорным коллекторам 2xD=300mm из полиэтиленовых и чугунных труб, 2xD=400mm из чугунных канализационных труб, хозяйственно-бытовые сточные воды отводятся до  колодцев-гасителей, и далее по коллектору D=800mm поступают на городские ОСК в КНС-3А. </w:t>
      </w:r>
    </w:p>
    <w:p>
      <w:pPr>
        <w:pStyle w:val="Normal"/>
        <w:widowControl w:val="false"/>
        <w:ind w:firstLine="540"/>
        <w:jc w:val="both"/>
        <w:rPr/>
      </w:pPr>
      <w:r>
        <w:rPr/>
        <w:t>Канализационная насосная станция №2 (КНС №2) и канализационная насосная станция №5 (КНС №5) обеспечивают перекачку на городские очистные сооружения всех хозбытовых сточных вод, отводимых с территории города Курчатова.</w:t>
      </w:r>
    </w:p>
    <w:p>
      <w:pPr>
        <w:pStyle w:val="Normal"/>
        <w:widowControl w:val="false"/>
        <w:ind w:firstLine="540"/>
        <w:jc w:val="both"/>
        <w:rPr/>
      </w:pPr>
      <w:r>
        <w:rPr/>
        <w:t>КНС №2 с напорными коллекторами введена в эксплуатацию в 1971 году и обеспечивает прием сточных вод от потребителей  первого, второго, третьего микрорайонов и КНС №1. На КНС №2 установлено следующее насосное оборудование: два рабочих насоса СД450/22,5а и СМД450/22,5 суммарной производительностью 900 м3/час, один резервный СД250/22,5 производительностью 250 м3/час.</w:t>
      </w:r>
    </w:p>
    <w:p>
      <w:pPr>
        <w:pStyle w:val="Normal"/>
        <w:widowControl w:val="false"/>
        <w:ind w:firstLine="540"/>
        <w:jc w:val="both"/>
        <w:rPr/>
      </w:pPr>
      <w:r>
        <w:rPr/>
        <w:t xml:space="preserve">От КНС №2 по двум напорным коллекторам диаметром 300 мм хозбытовые сточные воды перекачиваются до колодцев-гасителей. Пропускная способность напорных коллекторов, выполненных из чугунных труб и пластика, составляет 483,48 м3/час. Ввиду длительного срока эксплуатации (43 года) материал труб и особенно раструбные соединения разрушаются, поэтому необходима частичная  замена коллекторов на полиэтиленовые. </w:t>
      </w:r>
    </w:p>
    <w:p>
      <w:pPr>
        <w:pStyle w:val="Normal"/>
        <w:widowControl w:val="false"/>
        <w:ind w:firstLine="540"/>
        <w:jc w:val="both"/>
        <w:rPr/>
      </w:pPr>
      <w:r>
        <w:rPr/>
        <w:t xml:space="preserve">Канализационная насосная станция №5 (КНС №5) с напорными коллекторами введена в эксплуатацию в 1982 году и первоначально была предназначена для приема хозбытовых сточных вод, отводимых с территории IV и </w:t>
      </w:r>
      <w:r>
        <w:rPr>
          <w:lang w:val="en-US"/>
        </w:rPr>
        <w:t>V</w:t>
      </w:r>
      <w:r>
        <w:rPr/>
        <w:t xml:space="preserve"> микрорайонов и перекачиваемых с КНС №7. В настоящее время КНС №5 обеспечивает прием хозбытовых сточных вод от потребителей IV,V,VI,VI микрорайонов, микрорайона Берлин, пос. Дичня по системе самотечных и напорных коллекторов от КНС №7, КНС №6, КНС №6а. На КНС №5 установлено следующее насосное оборудование: два рабочих насоса ФГ 800/33 и СМ250-200-400/6 суммарной производительностью 1330 м3/час, один резервный СМ250-200-400/6 производительностью 530 м3/час. От КНС №5 по двум напорным коллекторам, выполненным из чугунных труб диаметром 400 мм, сточные воды перекачиваются до колодцев-гасителей. Пропускная способность напорных коллекторов составляет 995,26 м3/час, что на 335 м3/час меньше суммарной производительности двух рабочих насосов. Пропускная способность трубопроводов напорных коллекторов от КНС №5 является достаточной. Вместе с тем следует подчеркнуть, что наличие  необоснованных резервов насосного оборудования влияет на себестоимость сточных вод.</w:t>
      </w:r>
    </w:p>
    <w:p>
      <w:pPr>
        <w:pStyle w:val="Normal"/>
        <w:widowControl w:val="false"/>
        <w:jc w:val="both"/>
        <w:rPr/>
      </w:pPr>
      <w:r>
        <w:rPr/>
        <w:t>Напорные коллекторы от КНС №5 до колодцев гасителей проложены параллельно автодороги  Курск - Рыльск вдоль улиц Строителей и Ленинградская, в непосредственной близости с магистральными водопроводными и тепловыми сетями. В результате порывов происходит затопление фекальными водами каналов теплосетей, рельефа в месте повреждения трубопроводов и создает угрозу загрязнения грунтовых вод и окружающей среды.</w:t>
      </w:r>
    </w:p>
    <w:p>
      <w:pPr>
        <w:pStyle w:val="Normal"/>
        <w:widowControl w:val="false"/>
        <w:ind w:firstLine="540"/>
        <w:jc w:val="both"/>
        <w:rPr/>
      </w:pPr>
      <w:r>
        <w:rPr/>
        <w:t>Исходя из анализа существующего состояния системы водоотведения, для достижения целевого индикатора по круглосуточному бесперебойному обеспечению услугами водоотведения населения и потребителей г.Курчатова и целевого индикатора по снижению риска загрязнения окружающей среды необходимо провести реконструкцию городских канализационных станций, реконструкцию цеха по обезвоживанию осадка с заменой пресс-фильтра, внедрение технологии обеззараживания сточных вод ультрафиолетом.</w:t>
      </w:r>
    </w:p>
    <w:p>
      <w:pPr>
        <w:pStyle w:val="Normal"/>
        <w:widowControl w:val="false"/>
        <w:ind w:firstLine="540"/>
        <w:jc w:val="both"/>
        <w:rPr/>
      </w:pPr>
      <w:r>
        <w:rPr/>
        <w:t>Реализация Инвестиционной программы по развитию системы водоотведения позволит:</w:t>
      </w:r>
    </w:p>
    <w:p>
      <w:pPr>
        <w:pStyle w:val="Normal"/>
        <w:widowControl w:val="false"/>
        <w:ind w:firstLine="540"/>
        <w:jc w:val="both"/>
        <w:rPr/>
      </w:pPr>
      <w:r>
        <w:rPr/>
        <w:t>- обеспечить надежность снабжения потребителей услугами водоотведения;</w:t>
      </w:r>
    </w:p>
    <w:p>
      <w:pPr>
        <w:pStyle w:val="Normal"/>
        <w:widowControl w:val="false"/>
        <w:ind w:firstLine="540"/>
        <w:jc w:val="both"/>
        <w:rPr/>
      </w:pPr>
      <w:r>
        <w:rPr/>
        <w:t>- снизить риск загрязнения окружающей среды;</w:t>
      </w:r>
    </w:p>
    <w:p>
      <w:pPr>
        <w:pStyle w:val="Normal"/>
        <w:widowControl w:val="false"/>
        <w:ind w:firstLine="540"/>
        <w:jc w:val="both"/>
        <w:rPr/>
      </w:pPr>
      <w:r>
        <w:rPr/>
        <w:t xml:space="preserve">-обеспечить качество очистки сточных вод, снизить количество загрязняющих веществ, сбрасываемых в водный объект. </w:t>
      </w:r>
    </w:p>
    <w:p>
      <w:pPr>
        <w:pStyle w:val="Normal"/>
        <w:rPr>
          <w:b/>
          <w:b/>
          <w:sz w:val="28"/>
          <w:szCs w:val="28"/>
        </w:rPr>
      </w:pPr>
      <w:r>
        <w:rPr>
          <w:b/>
          <w:sz w:val="28"/>
          <w:szCs w:val="28"/>
        </w:rPr>
      </w:r>
    </w:p>
    <w:p>
      <w:pPr>
        <w:pStyle w:val="Normal"/>
        <w:jc w:val="both"/>
        <w:rPr/>
      </w:pPr>
      <w:r>
        <w:rPr>
          <w:sz w:val="22"/>
          <w:szCs w:val="22"/>
        </w:rPr>
        <w:t xml:space="preserve">Протяженность сетей (всех видов в однотрубном представлении составляет 50,64 км.  </w:t>
      </w:r>
      <w:r>
        <w:rPr/>
        <w:t xml:space="preserve">Усредненная величина износа сетей канализации составляет около 90%. </w:t>
      </w:r>
    </w:p>
    <w:p>
      <w:pPr>
        <w:pStyle w:val="Normal"/>
        <w:jc w:val="both"/>
        <w:rPr>
          <w:rStyle w:val="FontStyle11"/>
          <w:b w:val="false"/>
          <w:b w:val="false"/>
          <w:sz w:val="24"/>
          <w:szCs w:val="24"/>
        </w:rPr>
      </w:pPr>
      <w:r>
        <w:rPr/>
        <w:tab/>
      </w:r>
      <w:r>
        <w:rPr>
          <w:rStyle w:val="FontStyle11"/>
          <w:b w:val="false"/>
          <w:sz w:val="24"/>
          <w:szCs w:val="24"/>
        </w:rPr>
        <w:t>Очистные сооружения расположены на расстоянии около 6 км.  западнее                           г. Курчатова.  В состав городских ОСК входят:</w:t>
      </w:r>
    </w:p>
    <w:p>
      <w:pPr>
        <w:pStyle w:val="Normal"/>
        <w:ind w:firstLine="709"/>
        <w:jc w:val="both"/>
        <w:rPr>
          <w:rStyle w:val="FontStyle11"/>
          <w:b w:val="false"/>
          <w:b w:val="false"/>
          <w:sz w:val="24"/>
          <w:szCs w:val="24"/>
        </w:rPr>
      </w:pPr>
      <w:r>
        <w:rPr>
          <w:rStyle w:val="FontStyle11"/>
          <w:b w:val="false"/>
          <w:sz w:val="24"/>
          <w:szCs w:val="24"/>
        </w:rPr>
        <w:t xml:space="preserve">1.Сооружения для механической очистки сточных вод: </w:t>
      </w:r>
    </w:p>
    <w:p>
      <w:pPr>
        <w:pStyle w:val="Normal"/>
        <w:jc w:val="both"/>
        <w:rPr>
          <w:rStyle w:val="FontStyle11"/>
          <w:b w:val="false"/>
          <w:b w:val="false"/>
          <w:sz w:val="24"/>
          <w:szCs w:val="24"/>
        </w:rPr>
      </w:pPr>
      <w:r>
        <w:rPr>
          <w:rStyle w:val="FontStyle11"/>
          <w:b w:val="false"/>
          <w:sz w:val="24"/>
          <w:szCs w:val="24"/>
        </w:rPr>
        <w:t>- защитные решетки;</w:t>
      </w:r>
    </w:p>
    <w:p>
      <w:pPr>
        <w:pStyle w:val="Normal"/>
        <w:jc w:val="both"/>
        <w:rPr>
          <w:rStyle w:val="FontStyle11"/>
          <w:b w:val="false"/>
          <w:b w:val="false"/>
          <w:sz w:val="24"/>
          <w:szCs w:val="24"/>
        </w:rPr>
      </w:pPr>
      <w:r>
        <w:rPr>
          <w:rStyle w:val="FontStyle11"/>
          <w:b w:val="false"/>
          <w:sz w:val="24"/>
          <w:szCs w:val="24"/>
        </w:rPr>
        <w:t>- песколовки;</w:t>
      </w:r>
    </w:p>
    <w:p>
      <w:pPr>
        <w:pStyle w:val="Normal"/>
        <w:jc w:val="both"/>
        <w:rPr>
          <w:rStyle w:val="FontStyle11"/>
          <w:b w:val="false"/>
          <w:b w:val="false"/>
          <w:sz w:val="24"/>
          <w:szCs w:val="24"/>
        </w:rPr>
      </w:pPr>
      <w:r>
        <w:rPr>
          <w:rStyle w:val="FontStyle11"/>
          <w:b w:val="false"/>
          <w:sz w:val="24"/>
          <w:szCs w:val="24"/>
        </w:rPr>
        <w:t>- распределительная камера;</w:t>
      </w:r>
    </w:p>
    <w:p>
      <w:pPr>
        <w:pStyle w:val="Normal"/>
        <w:jc w:val="both"/>
        <w:rPr>
          <w:rStyle w:val="FontStyle11"/>
          <w:b w:val="false"/>
          <w:b w:val="false"/>
          <w:sz w:val="24"/>
          <w:szCs w:val="24"/>
        </w:rPr>
      </w:pPr>
      <w:r>
        <w:rPr>
          <w:rStyle w:val="FontStyle11"/>
          <w:b w:val="false"/>
          <w:sz w:val="24"/>
          <w:szCs w:val="24"/>
        </w:rPr>
        <w:t>- илоперегниватели;</w:t>
      </w:r>
    </w:p>
    <w:p>
      <w:pPr>
        <w:pStyle w:val="Normal"/>
        <w:jc w:val="both"/>
        <w:rPr>
          <w:rStyle w:val="FontStyle11"/>
          <w:b w:val="false"/>
          <w:b w:val="false"/>
          <w:sz w:val="24"/>
          <w:szCs w:val="24"/>
        </w:rPr>
      </w:pPr>
      <w:r>
        <w:rPr>
          <w:rStyle w:val="FontStyle11"/>
          <w:b w:val="false"/>
          <w:sz w:val="24"/>
          <w:szCs w:val="24"/>
        </w:rPr>
        <w:t>-первичные отстойники .</w:t>
      </w:r>
    </w:p>
    <w:p>
      <w:pPr>
        <w:pStyle w:val="Normal"/>
        <w:ind w:firstLine="709"/>
        <w:jc w:val="both"/>
        <w:rPr>
          <w:rStyle w:val="FontStyle11"/>
          <w:b w:val="false"/>
          <w:b w:val="false"/>
          <w:sz w:val="24"/>
          <w:szCs w:val="24"/>
        </w:rPr>
      </w:pPr>
      <w:r>
        <w:rPr>
          <w:rStyle w:val="FontStyle11"/>
          <w:b w:val="false"/>
          <w:sz w:val="24"/>
          <w:szCs w:val="24"/>
        </w:rPr>
        <w:t xml:space="preserve">2.Сооружения для биологической очистки сточных вод: </w:t>
      </w:r>
    </w:p>
    <w:p>
      <w:pPr>
        <w:pStyle w:val="Normal"/>
        <w:jc w:val="both"/>
        <w:rPr>
          <w:rStyle w:val="FontStyle11"/>
          <w:b w:val="false"/>
          <w:b w:val="false"/>
          <w:sz w:val="24"/>
          <w:szCs w:val="24"/>
        </w:rPr>
      </w:pPr>
      <w:r>
        <w:rPr>
          <w:rStyle w:val="FontStyle11"/>
          <w:b w:val="false"/>
          <w:sz w:val="24"/>
          <w:szCs w:val="24"/>
        </w:rPr>
        <w:t>- аэротенки;</w:t>
      </w:r>
    </w:p>
    <w:p>
      <w:pPr>
        <w:pStyle w:val="Normal"/>
        <w:jc w:val="both"/>
        <w:rPr>
          <w:rStyle w:val="FontStyle11"/>
          <w:b w:val="false"/>
          <w:b w:val="false"/>
          <w:sz w:val="24"/>
          <w:szCs w:val="24"/>
        </w:rPr>
      </w:pPr>
      <w:r>
        <w:rPr>
          <w:rStyle w:val="FontStyle11"/>
          <w:b w:val="false"/>
          <w:sz w:val="24"/>
          <w:szCs w:val="24"/>
        </w:rPr>
        <w:t>- вторичные отстойники;</w:t>
      </w:r>
    </w:p>
    <w:p>
      <w:pPr>
        <w:pStyle w:val="Normal"/>
        <w:jc w:val="both"/>
        <w:rPr>
          <w:rStyle w:val="FontStyle11"/>
          <w:b w:val="false"/>
          <w:b w:val="false"/>
          <w:sz w:val="24"/>
          <w:szCs w:val="24"/>
        </w:rPr>
      </w:pPr>
      <w:r>
        <w:rPr>
          <w:rStyle w:val="FontStyle11"/>
          <w:b w:val="false"/>
          <w:sz w:val="24"/>
          <w:szCs w:val="24"/>
        </w:rPr>
        <w:t>- аэробный минерализатор.</w:t>
      </w:r>
    </w:p>
    <w:p>
      <w:pPr>
        <w:pStyle w:val="Normal"/>
        <w:ind w:firstLine="709"/>
        <w:jc w:val="both"/>
        <w:rPr>
          <w:rStyle w:val="FontStyle11"/>
          <w:b w:val="false"/>
          <w:b w:val="false"/>
          <w:sz w:val="24"/>
          <w:szCs w:val="24"/>
        </w:rPr>
      </w:pPr>
      <w:r>
        <w:rPr>
          <w:rStyle w:val="FontStyle11"/>
          <w:b w:val="false"/>
          <w:sz w:val="24"/>
          <w:szCs w:val="24"/>
        </w:rPr>
        <w:t xml:space="preserve">3.Сооружения для обеззараживания сточных вод: </w:t>
      </w:r>
    </w:p>
    <w:p>
      <w:pPr>
        <w:pStyle w:val="Normal"/>
        <w:jc w:val="both"/>
        <w:rPr>
          <w:rStyle w:val="FontStyle11"/>
          <w:b w:val="false"/>
          <w:b w:val="false"/>
          <w:sz w:val="24"/>
          <w:szCs w:val="24"/>
        </w:rPr>
      </w:pPr>
      <w:r>
        <w:rPr>
          <w:rStyle w:val="FontStyle11"/>
          <w:b w:val="false"/>
          <w:sz w:val="24"/>
          <w:szCs w:val="24"/>
        </w:rPr>
        <w:t>-контактный резервуар;</w:t>
      </w:r>
    </w:p>
    <w:p>
      <w:pPr>
        <w:pStyle w:val="Normal"/>
        <w:jc w:val="both"/>
        <w:rPr>
          <w:rStyle w:val="FontStyle11"/>
          <w:b w:val="false"/>
          <w:b w:val="false"/>
          <w:sz w:val="24"/>
          <w:szCs w:val="24"/>
        </w:rPr>
      </w:pPr>
      <w:r>
        <w:rPr>
          <w:rStyle w:val="FontStyle11"/>
          <w:b w:val="false"/>
          <w:sz w:val="24"/>
          <w:szCs w:val="24"/>
        </w:rPr>
        <w:t>- хлораторная.</w:t>
      </w:r>
    </w:p>
    <w:p>
      <w:pPr>
        <w:pStyle w:val="Normal"/>
        <w:ind w:firstLine="709"/>
        <w:jc w:val="both"/>
        <w:rPr>
          <w:rStyle w:val="FontStyle11"/>
          <w:b w:val="false"/>
          <w:b w:val="false"/>
          <w:sz w:val="24"/>
          <w:szCs w:val="24"/>
        </w:rPr>
      </w:pPr>
      <w:r>
        <w:rPr>
          <w:rStyle w:val="FontStyle11"/>
          <w:b w:val="false"/>
          <w:sz w:val="24"/>
          <w:szCs w:val="24"/>
        </w:rPr>
        <w:t xml:space="preserve">4.Сооружения для механического обезвоживания осадка: </w:t>
      </w:r>
    </w:p>
    <w:p>
      <w:pPr>
        <w:pStyle w:val="Normal"/>
        <w:jc w:val="both"/>
        <w:rPr>
          <w:rStyle w:val="FontStyle11"/>
          <w:b w:val="false"/>
          <w:b w:val="false"/>
          <w:sz w:val="24"/>
          <w:szCs w:val="24"/>
        </w:rPr>
      </w:pPr>
      <w:r>
        <w:rPr>
          <w:rStyle w:val="FontStyle11"/>
          <w:b w:val="false"/>
          <w:sz w:val="24"/>
          <w:szCs w:val="24"/>
        </w:rPr>
        <w:t>- цех обезвоживания осадка с ленточным пресс-фильтром;</w:t>
      </w:r>
    </w:p>
    <w:p>
      <w:pPr>
        <w:pStyle w:val="Normal"/>
        <w:jc w:val="both"/>
        <w:rPr>
          <w:rStyle w:val="FontStyle11"/>
          <w:b w:val="false"/>
          <w:b w:val="false"/>
          <w:sz w:val="24"/>
          <w:szCs w:val="24"/>
        </w:rPr>
      </w:pPr>
      <w:r>
        <w:rPr>
          <w:rStyle w:val="FontStyle11"/>
          <w:b w:val="false"/>
          <w:sz w:val="24"/>
          <w:szCs w:val="24"/>
        </w:rPr>
        <w:t>- иловые площадки;</w:t>
      </w:r>
    </w:p>
    <w:p>
      <w:pPr>
        <w:pStyle w:val="Normal"/>
        <w:jc w:val="both"/>
        <w:rPr>
          <w:rStyle w:val="FontStyle11"/>
          <w:b w:val="false"/>
          <w:b w:val="false"/>
          <w:sz w:val="24"/>
          <w:szCs w:val="24"/>
        </w:rPr>
      </w:pPr>
      <w:r>
        <w:rPr>
          <w:rStyle w:val="FontStyle11"/>
          <w:b w:val="false"/>
          <w:sz w:val="24"/>
          <w:szCs w:val="24"/>
        </w:rPr>
        <w:t>- песковые площадки.</w:t>
      </w:r>
    </w:p>
    <w:p>
      <w:pPr>
        <w:pStyle w:val="Normal"/>
        <w:ind w:firstLine="709"/>
        <w:jc w:val="both"/>
        <w:rPr>
          <w:rStyle w:val="FontStyle11"/>
          <w:b w:val="false"/>
          <w:b w:val="false"/>
          <w:sz w:val="24"/>
          <w:szCs w:val="24"/>
        </w:rPr>
      </w:pPr>
      <w:r>
        <w:rPr>
          <w:rStyle w:val="FontStyle11"/>
          <w:b w:val="false"/>
          <w:sz w:val="24"/>
          <w:szCs w:val="24"/>
        </w:rPr>
        <w:t>На всех этапах очистки сточных вод и обработки осадков орга</w:t>
        <w:softHyphen/>
        <w:t>низован лабораторно-производственный контроль. Контроль осуществляет персонал лаборатории ОСК, и Филиалом ЦЛАТИ по Курской области ФБУ «ЦЛАТИ по ЦФО».</w:t>
      </w:r>
    </w:p>
    <w:p>
      <w:pPr>
        <w:pStyle w:val="Normal"/>
        <w:ind w:firstLine="709"/>
        <w:jc w:val="both"/>
        <w:rPr/>
      </w:pPr>
      <w:r>
        <w:rPr>
          <w:rStyle w:val="FontStyle11"/>
          <w:b w:val="false"/>
          <w:bCs w:val="false"/>
          <w:sz w:val="24"/>
          <w:szCs w:val="24"/>
        </w:rPr>
        <w:t>Система водоотведения обеспечивает отвод сточных вод со всей территории города Курчатова и их очистку перед выпуском с правого берега в р. Реут.</w:t>
      </w:r>
    </w:p>
    <w:p>
      <w:pPr>
        <w:pStyle w:val="Formattexttopleveltext"/>
        <w:spacing w:before="280" w:after="280"/>
        <w:jc w:val="both"/>
        <w:rPr>
          <w:b/>
          <w:b/>
        </w:rPr>
      </w:pPr>
      <w:r>
        <w:rPr>
          <w:b/>
        </w:rPr>
        <w:t xml:space="preserve">4.2.Описание структуры системы сбора, очистки и отведения сточных вод на территории г.Курчатова </w:t>
      </w:r>
    </w:p>
    <w:p>
      <w:pPr>
        <w:pStyle w:val="Normal"/>
        <w:spacing w:lineRule="auto" w:line="276"/>
        <w:ind w:firstLine="709"/>
        <w:jc w:val="both"/>
        <w:rPr/>
      </w:pPr>
      <w:r>
        <w:rPr/>
        <w:t>Водоотведение МО г.Курчатов</w:t>
      </w:r>
      <w:r>
        <w:rPr>
          <w:b/>
        </w:rPr>
        <w:t xml:space="preserve"> </w:t>
      </w:r>
      <w:r>
        <w:rPr/>
        <w:t xml:space="preserve"> представляет собой сложный комплекс инженерных сооружений и процессов, условно разделенных на две составляющие:</w:t>
      </w:r>
    </w:p>
    <w:p>
      <w:pPr>
        <w:pStyle w:val="Normal"/>
        <w:spacing w:lineRule="auto" w:line="276"/>
        <w:jc w:val="both"/>
        <w:rPr/>
      </w:pPr>
      <w:r>
        <w:rPr/>
        <w:t>-сбор и транспортировка сточных вод;</w:t>
      </w:r>
    </w:p>
    <w:p>
      <w:pPr>
        <w:pStyle w:val="Normal"/>
        <w:spacing w:lineRule="auto" w:line="276"/>
        <w:jc w:val="both"/>
        <w:rPr/>
      </w:pPr>
      <w:r>
        <w:rPr/>
        <w:t>-очистка поступивших сточных вод на очистных сооружениях.</w:t>
      </w:r>
    </w:p>
    <w:p>
      <w:pPr>
        <w:pStyle w:val="Normal"/>
        <w:spacing w:lineRule="auto" w:line="276"/>
        <w:jc w:val="both"/>
        <w:rPr/>
      </w:pPr>
      <w:r>
        <w:rPr/>
        <w:t>Структурно очистные сооружения с описанием   проектных мощностей представлены в таблице 4.1.</w:t>
      </w:r>
    </w:p>
    <w:tbl>
      <w:tblPr>
        <w:tblW w:w="9874"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84"/>
        <w:gridCol w:w="4801"/>
        <w:gridCol w:w="1043"/>
        <w:gridCol w:w="1044"/>
        <w:gridCol w:w="1150"/>
        <w:gridCol w:w="1151"/>
      </w:tblGrid>
      <w:tr>
        <w:trPr>
          <w:trHeight w:val="479" w:hRule="atLeast"/>
        </w:trPr>
        <w:tc>
          <w:tcPr>
            <w:tcW w:w="9873" w:type="dxa"/>
            <w:gridSpan w:val="6"/>
            <w:tcBorders>
              <w:bottom w:val="single" w:sz="4" w:space="0" w:color="000000"/>
            </w:tcBorders>
            <w:shd w:color="auto" w:fill="auto" w:val="clear"/>
            <w:vAlign w:val="center"/>
          </w:tcPr>
          <w:p>
            <w:pPr>
              <w:pStyle w:val="Normal"/>
              <w:widowControl w:val="false"/>
              <w:rPr>
                <w:b/>
                <w:b/>
                <w:bCs/>
                <w:color w:val="000000"/>
                <w:sz w:val="22"/>
                <w:szCs w:val="22"/>
              </w:rPr>
            </w:pPr>
            <w:r>
              <w:rPr>
                <w:b/>
                <w:bCs/>
                <w:color w:val="000000"/>
                <w:sz w:val="22"/>
                <w:szCs w:val="22"/>
              </w:rPr>
              <w:t>Таблица 4.1.  Характеристика оборудования очистных сооружений на конец 2023 года</w:t>
            </w:r>
          </w:p>
        </w:tc>
      </w:tr>
      <w:tr>
        <w:trPr>
          <w:trHeight w:val="836" w:hRule="atLeast"/>
        </w:trPr>
        <w:tc>
          <w:tcPr>
            <w:tcW w:w="68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w:t>
            </w:r>
          </w:p>
        </w:tc>
        <w:tc>
          <w:tcPr>
            <w:tcW w:w="48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rPr>
            </w:pPr>
            <w:r>
              <w:rPr>
                <w:color w:val="000000"/>
              </w:rPr>
              <w:t>Тип сооружения</w:t>
            </w:r>
          </w:p>
        </w:tc>
        <w:tc>
          <w:tcPr>
            <w:tcW w:w="2087"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Количество</w:t>
            </w:r>
          </w:p>
        </w:tc>
        <w:tc>
          <w:tcPr>
            <w:tcW w:w="230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Проектная производительность , тыс. м3/сутки</w:t>
            </w:r>
          </w:p>
        </w:tc>
      </w:tr>
      <w:tr>
        <w:trPr>
          <w:trHeight w:val="630" w:hRule="atLeast"/>
        </w:trPr>
        <w:tc>
          <w:tcPr>
            <w:tcW w:w="684"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rPr>
            </w:pPr>
            <w:r>
              <w:rPr>
                <w:color w:val="000000"/>
              </w:rPr>
            </w:r>
          </w:p>
        </w:tc>
        <w:tc>
          <w:tcPr>
            <w:tcW w:w="4801"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rPr>
            </w:pPr>
            <w:r>
              <w:rPr>
                <w:color w:val="000000"/>
              </w:rPr>
            </w:r>
          </w:p>
        </w:tc>
        <w:tc>
          <w:tcPr>
            <w:tcW w:w="1043" w:type="dxa"/>
            <w:tcBorders>
              <w:bottom w:val="single" w:sz="4" w:space="0" w:color="000000"/>
              <w:right w:val="single" w:sz="4" w:space="0" w:color="000000"/>
            </w:tcBorders>
            <w:shd w:color="auto" w:fill="auto" w:val="clear"/>
            <w:vAlign w:val="center"/>
          </w:tcPr>
          <w:p>
            <w:pPr>
              <w:pStyle w:val="Normal"/>
              <w:widowControl w:val="false"/>
              <w:rPr>
                <w:color w:val="000000"/>
              </w:rPr>
            </w:pPr>
            <w:r>
              <w:rPr>
                <w:color w:val="000000"/>
              </w:rPr>
              <w:t>1-я очередь</w:t>
            </w:r>
          </w:p>
        </w:tc>
        <w:tc>
          <w:tcPr>
            <w:tcW w:w="1044" w:type="dxa"/>
            <w:tcBorders>
              <w:bottom w:val="single" w:sz="4" w:space="0" w:color="000000"/>
              <w:right w:val="single" w:sz="4" w:space="0" w:color="000000"/>
            </w:tcBorders>
            <w:shd w:color="auto" w:fill="auto" w:val="clear"/>
            <w:vAlign w:val="center"/>
          </w:tcPr>
          <w:p>
            <w:pPr>
              <w:pStyle w:val="Normal"/>
              <w:widowControl w:val="false"/>
              <w:rPr>
                <w:color w:val="000000"/>
              </w:rPr>
            </w:pPr>
            <w:r>
              <w:rPr>
                <w:color w:val="000000"/>
              </w:rPr>
              <w:t>2-я очередь</w:t>
            </w:r>
          </w:p>
        </w:tc>
        <w:tc>
          <w:tcPr>
            <w:tcW w:w="1150" w:type="dxa"/>
            <w:tcBorders>
              <w:bottom w:val="single" w:sz="4" w:space="0" w:color="000000"/>
              <w:right w:val="single" w:sz="4" w:space="0" w:color="000000"/>
            </w:tcBorders>
            <w:shd w:color="auto" w:fill="auto" w:val="clear"/>
            <w:vAlign w:val="center"/>
          </w:tcPr>
          <w:p>
            <w:pPr>
              <w:pStyle w:val="Normal"/>
              <w:widowControl w:val="false"/>
              <w:rPr>
                <w:color w:val="000000"/>
              </w:rPr>
            </w:pPr>
            <w:r>
              <w:rPr>
                <w:color w:val="000000"/>
              </w:rPr>
              <w:t>1-я очередь</w:t>
            </w:r>
          </w:p>
        </w:tc>
        <w:tc>
          <w:tcPr>
            <w:tcW w:w="1151" w:type="dxa"/>
            <w:tcBorders>
              <w:bottom w:val="single" w:sz="4" w:space="0" w:color="000000"/>
              <w:right w:val="single" w:sz="4" w:space="0" w:color="000000"/>
            </w:tcBorders>
            <w:shd w:color="auto" w:fill="auto" w:val="clear"/>
            <w:vAlign w:val="center"/>
          </w:tcPr>
          <w:p>
            <w:pPr>
              <w:pStyle w:val="Normal"/>
              <w:widowControl w:val="false"/>
              <w:rPr>
                <w:color w:val="000000"/>
              </w:rPr>
            </w:pPr>
            <w:r>
              <w:rPr>
                <w:color w:val="000000"/>
              </w:rPr>
              <w:t>2-я очередь</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w:t>
            </w:r>
          </w:p>
        </w:tc>
        <w:tc>
          <w:tcPr>
            <w:tcW w:w="4801" w:type="dxa"/>
            <w:tcBorders>
              <w:bottom w:val="single" w:sz="4" w:space="0" w:color="000000"/>
              <w:right w:val="single" w:sz="4" w:space="0" w:color="000000"/>
            </w:tcBorders>
            <w:shd w:color="auto" w:fill="auto" w:val="clear"/>
            <w:vAlign w:val="bottom"/>
          </w:tcPr>
          <w:p>
            <w:pPr>
              <w:pStyle w:val="Normal"/>
              <w:widowControl w:val="false"/>
              <w:rPr>
                <w:color w:val="000000"/>
                <w:sz w:val="22"/>
                <w:szCs w:val="22"/>
              </w:rPr>
            </w:pPr>
            <w:r>
              <w:rPr>
                <w:color w:val="000000"/>
                <w:sz w:val="22"/>
                <w:szCs w:val="22"/>
              </w:rPr>
              <w:t>Канализационная   насосная  станция</w:t>
            </w:r>
          </w:p>
        </w:tc>
        <w:tc>
          <w:tcPr>
            <w:tcW w:w="2087"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w:t>
            </w:r>
          </w:p>
        </w:tc>
        <w:tc>
          <w:tcPr>
            <w:tcW w:w="230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25,5</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w:t>
            </w:r>
          </w:p>
        </w:tc>
        <w:tc>
          <w:tcPr>
            <w:tcW w:w="4801" w:type="dxa"/>
            <w:tcBorders>
              <w:bottom w:val="single" w:sz="4" w:space="0" w:color="000000"/>
              <w:right w:val="single" w:sz="4" w:space="0" w:color="000000"/>
            </w:tcBorders>
            <w:shd w:color="auto" w:fill="auto" w:val="clear"/>
            <w:vAlign w:val="bottom"/>
          </w:tcPr>
          <w:p>
            <w:pPr>
              <w:pStyle w:val="Normal"/>
              <w:widowControl w:val="false"/>
              <w:rPr>
                <w:color w:val="000000"/>
                <w:sz w:val="22"/>
                <w:szCs w:val="22"/>
              </w:rPr>
            </w:pPr>
            <w:r>
              <w:rPr>
                <w:color w:val="000000"/>
                <w:sz w:val="22"/>
                <w:szCs w:val="22"/>
              </w:rPr>
              <w:t>Приёмные камеры</w:t>
            </w:r>
          </w:p>
        </w:tc>
        <w:tc>
          <w:tcPr>
            <w:tcW w:w="1043"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w:t>
            </w:r>
          </w:p>
        </w:tc>
        <w:tc>
          <w:tcPr>
            <w:tcW w:w="1044"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w:t>
            </w:r>
          </w:p>
        </w:tc>
        <w:tc>
          <w:tcPr>
            <w:tcW w:w="1150"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8,5</w:t>
            </w:r>
          </w:p>
        </w:tc>
        <w:tc>
          <w:tcPr>
            <w:tcW w:w="1151"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17,0</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3</w:t>
            </w:r>
          </w:p>
        </w:tc>
        <w:tc>
          <w:tcPr>
            <w:tcW w:w="4801" w:type="dxa"/>
            <w:tcBorders>
              <w:bottom w:val="single" w:sz="4" w:space="0" w:color="000000"/>
              <w:right w:val="single" w:sz="4" w:space="0" w:color="000000"/>
            </w:tcBorders>
            <w:shd w:color="auto" w:fill="auto" w:val="clear"/>
            <w:vAlign w:val="bottom"/>
          </w:tcPr>
          <w:p>
            <w:pPr>
              <w:pStyle w:val="Normal"/>
              <w:widowControl w:val="false"/>
              <w:rPr>
                <w:color w:val="000000"/>
                <w:sz w:val="22"/>
                <w:szCs w:val="22"/>
              </w:rPr>
            </w:pPr>
            <w:r>
              <w:rPr>
                <w:color w:val="000000"/>
                <w:sz w:val="22"/>
                <w:szCs w:val="22"/>
              </w:rPr>
              <w:t>Песколовки</w:t>
            </w:r>
          </w:p>
        </w:tc>
        <w:tc>
          <w:tcPr>
            <w:tcW w:w="1043"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w:t>
            </w:r>
          </w:p>
        </w:tc>
        <w:tc>
          <w:tcPr>
            <w:tcW w:w="1044"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w:t>
            </w:r>
          </w:p>
        </w:tc>
        <w:tc>
          <w:tcPr>
            <w:tcW w:w="1150"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8,5</w:t>
            </w:r>
          </w:p>
        </w:tc>
        <w:tc>
          <w:tcPr>
            <w:tcW w:w="1151" w:type="dxa"/>
            <w:tcBorders>
              <w:bottom w:val="single" w:sz="4" w:space="0" w:color="000000"/>
              <w:right w:val="single" w:sz="4" w:space="0" w:color="000000"/>
            </w:tcBorders>
            <w:shd w:color="auto" w:fill="auto" w:val="clear"/>
          </w:tcPr>
          <w:p>
            <w:pPr>
              <w:pStyle w:val="Normal"/>
              <w:widowControl w:val="false"/>
              <w:jc w:val="center"/>
              <w:rPr>
                <w:color w:val="000000"/>
              </w:rPr>
            </w:pPr>
            <w:r>
              <w:rPr>
                <w:color w:val="000000"/>
              </w:rPr>
              <w:t>17,0</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4</w:t>
            </w:r>
          </w:p>
        </w:tc>
        <w:tc>
          <w:tcPr>
            <w:tcW w:w="4801" w:type="dxa"/>
            <w:tcBorders>
              <w:bottom w:val="single" w:sz="4" w:space="0" w:color="000000"/>
              <w:right w:val="single" w:sz="4" w:space="0" w:color="000000"/>
            </w:tcBorders>
            <w:shd w:color="auto" w:fill="auto" w:val="clear"/>
            <w:vAlign w:val="bottom"/>
          </w:tcPr>
          <w:p>
            <w:pPr>
              <w:pStyle w:val="Normal"/>
              <w:widowControl w:val="false"/>
              <w:rPr>
                <w:color w:val="000000"/>
                <w:sz w:val="22"/>
                <w:szCs w:val="22"/>
              </w:rPr>
            </w:pPr>
            <w:r>
              <w:rPr>
                <w:color w:val="000000"/>
                <w:sz w:val="22"/>
                <w:szCs w:val="22"/>
              </w:rPr>
              <w:t>Распределительные камеры</w:t>
            </w:r>
          </w:p>
        </w:tc>
        <w:tc>
          <w:tcPr>
            <w:tcW w:w="1043"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w:t>
            </w:r>
          </w:p>
        </w:tc>
        <w:tc>
          <w:tcPr>
            <w:tcW w:w="1044"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w:t>
            </w:r>
          </w:p>
        </w:tc>
        <w:tc>
          <w:tcPr>
            <w:tcW w:w="1150"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8,5</w:t>
            </w:r>
          </w:p>
        </w:tc>
        <w:tc>
          <w:tcPr>
            <w:tcW w:w="1151" w:type="dxa"/>
            <w:tcBorders>
              <w:bottom w:val="single" w:sz="4" w:space="0" w:color="000000"/>
              <w:right w:val="single" w:sz="4" w:space="0" w:color="000000"/>
            </w:tcBorders>
            <w:shd w:color="auto" w:fill="auto" w:val="clear"/>
          </w:tcPr>
          <w:p>
            <w:pPr>
              <w:pStyle w:val="Normal"/>
              <w:widowControl w:val="false"/>
              <w:jc w:val="center"/>
              <w:rPr>
                <w:color w:val="000000"/>
              </w:rPr>
            </w:pPr>
            <w:r>
              <w:rPr>
                <w:color w:val="000000"/>
              </w:rPr>
              <w:t>17,0</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5</w:t>
            </w:r>
          </w:p>
        </w:tc>
        <w:tc>
          <w:tcPr>
            <w:tcW w:w="4801" w:type="dxa"/>
            <w:tcBorders>
              <w:bottom w:val="single" w:sz="4" w:space="0" w:color="000000"/>
              <w:right w:val="single" w:sz="4" w:space="0" w:color="000000"/>
            </w:tcBorders>
            <w:shd w:color="auto" w:fill="auto" w:val="clear"/>
            <w:vAlign w:val="bottom"/>
          </w:tcPr>
          <w:p>
            <w:pPr>
              <w:pStyle w:val="Normal"/>
              <w:widowControl w:val="false"/>
              <w:rPr>
                <w:color w:val="000000"/>
                <w:sz w:val="22"/>
                <w:szCs w:val="22"/>
              </w:rPr>
            </w:pPr>
            <w:r>
              <w:rPr>
                <w:color w:val="000000"/>
                <w:sz w:val="22"/>
                <w:szCs w:val="22"/>
              </w:rPr>
              <w:t>Первичные отстойники</w:t>
            </w:r>
          </w:p>
        </w:tc>
        <w:tc>
          <w:tcPr>
            <w:tcW w:w="1043"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w:t>
            </w:r>
          </w:p>
        </w:tc>
        <w:tc>
          <w:tcPr>
            <w:tcW w:w="1044"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3</w:t>
            </w:r>
          </w:p>
        </w:tc>
        <w:tc>
          <w:tcPr>
            <w:tcW w:w="1150"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8,5</w:t>
            </w:r>
          </w:p>
        </w:tc>
        <w:tc>
          <w:tcPr>
            <w:tcW w:w="1151" w:type="dxa"/>
            <w:tcBorders>
              <w:bottom w:val="single" w:sz="4" w:space="0" w:color="000000"/>
              <w:right w:val="single" w:sz="4" w:space="0" w:color="000000"/>
            </w:tcBorders>
            <w:shd w:color="auto" w:fill="auto" w:val="clear"/>
          </w:tcPr>
          <w:p>
            <w:pPr>
              <w:pStyle w:val="Normal"/>
              <w:widowControl w:val="false"/>
              <w:jc w:val="center"/>
              <w:rPr>
                <w:color w:val="000000"/>
              </w:rPr>
            </w:pPr>
            <w:r>
              <w:rPr>
                <w:color w:val="000000"/>
              </w:rPr>
              <w:t>17,0</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6</w:t>
            </w:r>
          </w:p>
        </w:tc>
        <w:tc>
          <w:tcPr>
            <w:tcW w:w="4801" w:type="dxa"/>
            <w:tcBorders>
              <w:bottom w:val="single" w:sz="4" w:space="0" w:color="000000"/>
              <w:right w:val="single" w:sz="4" w:space="0" w:color="000000"/>
            </w:tcBorders>
            <w:shd w:color="auto" w:fill="auto" w:val="clear"/>
            <w:vAlign w:val="bottom"/>
          </w:tcPr>
          <w:p>
            <w:pPr>
              <w:pStyle w:val="Normal"/>
              <w:widowControl w:val="false"/>
              <w:rPr>
                <w:color w:val="000000"/>
                <w:sz w:val="22"/>
                <w:szCs w:val="22"/>
              </w:rPr>
            </w:pPr>
            <w:r>
              <w:rPr>
                <w:color w:val="000000"/>
                <w:sz w:val="22"/>
                <w:szCs w:val="22"/>
              </w:rPr>
              <w:t>Аэротенки</w:t>
            </w:r>
          </w:p>
        </w:tc>
        <w:tc>
          <w:tcPr>
            <w:tcW w:w="1043"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w:t>
            </w:r>
          </w:p>
        </w:tc>
        <w:tc>
          <w:tcPr>
            <w:tcW w:w="1044"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3</w:t>
            </w:r>
          </w:p>
        </w:tc>
        <w:tc>
          <w:tcPr>
            <w:tcW w:w="1150"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8,5</w:t>
            </w:r>
          </w:p>
        </w:tc>
        <w:tc>
          <w:tcPr>
            <w:tcW w:w="1151" w:type="dxa"/>
            <w:tcBorders>
              <w:bottom w:val="single" w:sz="4" w:space="0" w:color="000000"/>
              <w:right w:val="single" w:sz="4" w:space="0" w:color="000000"/>
            </w:tcBorders>
            <w:shd w:color="auto" w:fill="auto" w:val="clear"/>
          </w:tcPr>
          <w:p>
            <w:pPr>
              <w:pStyle w:val="Normal"/>
              <w:widowControl w:val="false"/>
              <w:jc w:val="center"/>
              <w:rPr>
                <w:color w:val="000000"/>
              </w:rPr>
            </w:pPr>
            <w:r>
              <w:rPr>
                <w:color w:val="000000"/>
              </w:rPr>
              <w:t>17,0</w:t>
            </w:r>
          </w:p>
        </w:tc>
      </w:tr>
      <w:tr>
        <w:trPr>
          <w:trHeight w:val="364"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7</w:t>
            </w:r>
          </w:p>
        </w:tc>
        <w:tc>
          <w:tcPr>
            <w:tcW w:w="4801" w:type="dxa"/>
            <w:tcBorders>
              <w:bottom w:val="single" w:sz="4" w:space="0" w:color="000000"/>
              <w:right w:val="single" w:sz="4" w:space="0" w:color="000000"/>
            </w:tcBorders>
            <w:shd w:color="auto" w:fill="auto" w:val="clear"/>
            <w:vAlign w:val="bottom"/>
          </w:tcPr>
          <w:p>
            <w:pPr>
              <w:pStyle w:val="Normal"/>
              <w:widowControl w:val="false"/>
              <w:rPr>
                <w:color w:val="000000"/>
                <w:sz w:val="22"/>
                <w:szCs w:val="22"/>
              </w:rPr>
            </w:pPr>
            <w:r>
              <w:rPr>
                <w:color w:val="000000"/>
                <w:sz w:val="22"/>
                <w:szCs w:val="22"/>
              </w:rPr>
              <w:t>Узел доочистки (аэробный минерализатор)</w:t>
            </w:r>
          </w:p>
        </w:tc>
        <w:tc>
          <w:tcPr>
            <w:tcW w:w="1043"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w:t>
            </w:r>
          </w:p>
        </w:tc>
        <w:tc>
          <w:tcPr>
            <w:tcW w:w="1044"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3</w:t>
            </w:r>
          </w:p>
        </w:tc>
        <w:tc>
          <w:tcPr>
            <w:tcW w:w="1150"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8,5</w:t>
            </w:r>
          </w:p>
        </w:tc>
        <w:tc>
          <w:tcPr>
            <w:tcW w:w="1151" w:type="dxa"/>
            <w:tcBorders>
              <w:bottom w:val="single" w:sz="4" w:space="0" w:color="000000"/>
              <w:right w:val="single" w:sz="4" w:space="0" w:color="000000"/>
            </w:tcBorders>
            <w:shd w:color="auto" w:fill="auto" w:val="clear"/>
          </w:tcPr>
          <w:p>
            <w:pPr>
              <w:pStyle w:val="Normal"/>
              <w:widowControl w:val="false"/>
              <w:jc w:val="center"/>
              <w:rPr>
                <w:color w:val="000000"/>
              </w:rPr>
            </w:pPr>
            <w:r>
              <w:rPr>
                <w:color w:val="000000"/>
              </w:rPr>
              <w:t>17,0</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8</w:t>
            </w:r>
          </w:p>
        </w:tc>
        <w:tc>
          <w:tcPr>
            <w:tcW w:w="4801" w:type="dxa"/>
            <w:tcBorders>
              <w:bottom w:val="single" w:sz="4" w:space="0" w:color="000000"/>
              <w:right w:val="single" w:sz="4" w:space="0" w:color="000000"/>
            </w:tcBorders>
            <w:shd w:color="auto" w:fill="auto" w:val="clear"/>
            <w:vAlign w:val="bottom"/>
          </w:tcPr>
          <w:p>
            <w:pPr>
              <w:pStyle w:val="Normal"/>
              <w:widowControl w:val="false"/>
              <w:rPr>
                <w:color w:val="000000"/>
                <w:sz w:val="22"/>
                <w:szCs w:val="22"/>
              </w:rPr>
            </w:pPr>
            <w:r>
              <w:rPr>
                <w:color w:val="000000"/>
                <w:sz w:val="22"/>
                <w:szCs w:val="22"/>
              </w:rPr>
              <w:t>Вторичные отстойники</w:t>
            </w:r>
          </w:p>
        </w:tc>
        <w:tc>
          <w:tcPr>
            <w:tcW w:w="1043"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w:t>
            </w:r>
          </w:p>
        </w:tc>
        <w:tc>
          <w:tcPr>
            <w:tcW w:w="1044"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3</w:t>
            </w:r>
          </w:p>
        </w:tc>
        <w:tc>
          <w:tcPr>
            <w:tcW w:w="1150"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8,5</w:t>
            </w:r>
          </w:p>
        </w:tc>
        <w:tc>
          <w:tcPr>
            <w:tcW w:w="1151" w:type="dxa"/>
            <w:tcBorders>
              <w:bottom w:val="single" w:sz="4" w:space="0" w:color="000000"/>
              <w:right w:val="single" w:sz="4" w:space="0" w:color="000000"/>
            </w:tcBorders>
            <w:shd w:color="auto" w:fill="auto" w:val="clear"/>
          </w:tcPr>
          <w:p>
            <w:pPr>
              <w:pStyle w:val="Normal"/>
              <w:widowControl w:val="false"/>
              <w:jc w:val="center"/>
              <w:rPr>
                <w:color w:val="000000"/>
              </w:rPr>
            </w:pPr>
            <w:r>
              <w:rPr>
                <w:color w:val="000000"/>
              </w:rPr>
              <w:t>17,0</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9</w:t>
            </w:r>
          </w:p>
        </w:tc>
        <w:tc>
          <w:tcPr>
            <w:tcW w:w="4801" w:type="dxa"/>
            <w:tcBorders>
              <w:bottom w:val="single" w:sz="4" w:space="0" w:color="000000"/>
              <w:right w:val="single" w:sz="4" w:space="0" w:color="000000"/>
            </w:tcBorders>
            <w:shd w:color="auto" w:fill="auto" w:val="clear"/>
            <w:vAlign w:val="center"/>
          </w:tcPr>
          <w:p>
            <w:pPr>
              <w:pStyle w:val="Normal"/>
              <w:widowControl w:val="false"/>
              <w:rPr>
                <w:color w:val="000000"/>
              </w:rPr>
            </w:pPr>
            <w:r>
              <w:rPr>
                <w:color w:val="000000"/>
              </w:rPr>
              <w:t>контактный резервуар</w:t>
            </w:r>
          </w:p>
        </w:tc>
        <w:tc>
          <w:tcPr>
            <w:tcW w:w="1043"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w:t>
            </w:r>
          </w:p>
        </w:tc>
        <w:tc>
          <w:tcPr>
            <w:tcW w:w="1044"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3</w:t>
            </w:r>
          </w:p>
        </w:tc>
        <w:tc>
          <w:tcPr>
            <w:tcW w:w="1150"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8,5</w:t>
            </w:r>
          </w:p>
        </w:tc>
        <w:tc>
          <w:tcPr>
            <w:tcW w:w="1151" w:type="dxa"/>
            <w:tcBorders>
              <w:bottom w:val="single" w:sz="4" w:space="0" w:color="000000"/>
              <w:right w:val="single" w:sz="4" w:space="0" w:color="000000"/>
            </w:tcBorders>
            <w:shd w:color="auto" w:fill="auto" w:val="clear"/>
          </w:tcPr>
          <w:p>
            <w:pPr>
              <w:pStyle w:val="Normal"/>
              <w:widowControl w:val="false"/>
              <w:jc w:val="center"/>
              <w:rPr>
                <w:color w:val="000000"/>
              </w:rPr>
            </w:pPr>
            <w:r>
              <w:rPr>
                <w:color w:val="000000"/>
              </w:rPr>
              <w:t>17,0</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10</w:t>
            </w:r>
          </w:p>
        </w:tc>
        <w:tc>
          <w:tcPr>
            <w:tcW w:w="4801" w:type="dxa"/>
            <w:tcBorders>
              <w:bottom w:val="single" w:sz="4" w:space="0" w:color="000000"/>
              <w:right w:val="single" w:sz="4" w:space="0" w:color="000000"/>
            </w:tcBorders>
            <w:shd w:color="auto" w:fill="auto" w:val="clear"/>
            <w:vAlign w:val="center"/>
          </w:tcPr>
          <w:p>
            <w:pPr>
              <w:pStyle w:val="Normal"/>
              <w:widowControl w:val="false"/>
              <w:rPr>
                <w:color w:val="000000"/>
              </w:rPr>
            </w:pPr>
            <w:r>
              <w:rPr>
                <w:color w:val="000000"/>
              </w:rPr>
              <w:t>Песковые площадки</w:t>
            </w:r>
          </w:p>
        </w:tc>
        <w:tc>
          <w:tcPr>
            <w:tcW w:w="2087"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2шт</w:t>
            </w:r>
          </w:p>
        </w:tc>
        <w:tc>
          <w:tcPr>
            <w:tcW w:w="230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25,5</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11</w:t>
            </w:r>
          </w:p>
        </w:tc>
        <w:tc>
          <w:tcPr>
            <w:tcW w:w="4801" w:type="dxa"/>
            <w:tcBorders>
              <w:bottom w:val="single" w:sz="4" w:space="0" w:color="000000"/>
              <w:right w:val="single" w:sz="4" w:space="0" w:color="000000"/>
            </w:tcBorders>
            <w:shd w:color="auto" w:fill="auto" w:val="clear"/>
            <w:vAlign w:val="center"/>
          </w:tcPr>
          <w:p>
            <w:pPr>
              <w:pStyle w:val="Normal"/>
              <w:widowControl w:val="false"/>
              <w:rPr>
                <w:color w:val="000000"/>
              </w:rPr>
            </w:pPr>
            <w:r>
              <w:rPr>
                <w:color w:val="000000"/>
              </w:rPr>
              <w:t xml:space="preserve">Иловые площадки </w:t>
            </w:r>
          </w:p>
        </w:tc>
        <w:tc>
          <w:tcPr>
            <w:tcW w:w="2087"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8шт</w:t>
            </w:r>
          </w:p>
        </w:tc>
        <w:tc>
          <w:tcPr>
            <w:tcW w:w="230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25,5</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12</w:t>
            </w:r>
          </w:p>
        </w:tc>
        <w:tc>
          <w:tcPr>
            <w:tcW w:w="4801" w:type="dxa"/>
            <w:tcBorders/>
            <w:shd w:color="auto" w:fill="auto" w:val="clear"/>
            <w:vAlign w:val="bottom"/>
          </w:tcPr>
          <w:p>
            <w:pPr>
              <w:pStyle w:val="Normal"/>
              <w:widowControl w:val="false"/>
              <w:rPr>
                <w:color w:val="000000"/>
                <w:sz w:val="22"/>
                <w:szCs w:val="22"/>
              </w:rPr>
            </w:pPr>
            <w:r>
              <w:rPr>
                <w:color w:val="000000"/>
                <w:sz w:val="22"/>
                <w:szCs w:val="22"/>
              </w:rPr>
              <w:t>Насосная станция  доочистки</w:t>
            </w:r>
          </w:p>
        </w:tc>
        <w:tc>
          <w:tcPr>
            <w:tcW w:w="208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w:t>
            </w:r>
          </w:p>
        </w:tc>
        <w:tc>
          <w:tcPr>
            <w:tcW w:w="230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25,5</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13</w:t>
            </w:r>
          </w:p>
        </w:tc>
        <w:tc>
          <w:tcPr>
            <w:tcW w:w="4801"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rPr>
            </w:pPr>
            <w:r>
              <w:rPr>
                <w:color w:val="000000"/>
              </w:rPr>
              <w:t xml:space="preserve">Блок доочистки </w:t>
            </w:r>
          </w:p>
        </w:tc>
        <w:tc>
          <w:tcPr>
            <w:tcW w:w="1043"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w:t>
            </w:r>
          </w:p>
        </w:tc>
        <w:tc>
          <w:tcPr>
            <w:tcW w:w="104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w:t>
            </w:r>
          </w:p>
        </w:tc>
        <w:tc>
          <w:tcPr>
            <w:tcW w:w="1150"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8,5</w:t>
            </w:r>
          </w:p>
        </w:tc>
        <w:tc>
          <w:tcPr>
            <w:tcW w:w="1151"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17,0</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14</w:t>
            </w:r>
          </w:p>
        </w:tc>
        <w:tc>
          <w:tcPr>
            <w:tcW w:w="4801" w:type="dxa"/>
            <w:tcBorders>
              <w:bottom w:val="single" w:sz="4" w:space="0" w:color="000000"/>
              <w:right w:val="single" w:sz="4" w:space="0" w:color="000000"/>
            </w:tcBorders>
            <w:shd w:color="auto" w:fill="auto" w:val="clear"/>
            <w:vAlign w:val="center"/>
          </w:tcPr>
          <w:p>
            <w:pPr>
              <w:pStyle w:val="Normal"/>
              <w:widowControl w:val="false"/>
              <w:rPr>
                <w:color w:val="000000"/>
              </w:rPr>
            </w:pPr>
            <w:r>
              <w:rPr>
                <w:color w:val="000000"/>
              </w:rPr>
              <w:t>Хлораторная, кг. хлора  в час</w:t>
            </w:r>
          </w:p>
        </w:tc>
        <w:tc>
          <w:tcPr>
            <w:tcW w:w="2087"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w:t>
            </w:r>
          </w:p>
        </w:tc>
        <w:tc>
          <w:tcPr>
            <w:tcW w:w="230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5</w:t>
            </w:r>
          </w:p>
        </w:tc>
      </w:tr>
      <w:tr>
        <w:trPr>
          <w:trHeight w:val="315"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15</w:t>
            </w:r>
          </w:p>
        </w:tc>
        <w:tc>
          <w:tcPr>
            <w:tcW w:w="4801" w:type="dxa"/>
            <w:tcBorders/>
            <w:shd w:color="auto" w:fill="auto" w:val="clear"/>
            <w:vAlign w:val="bottom"/>
          </w:tcPr>
          <w:p>
            <w:pPr>
              <w:pStyle w:val="Normal"/>
              <w:widowControl w:val="false"/>
              <w:rPr>
                <w:color w:val="000000"/>
                <w:sz w:val="22"/>
                <w:szCs w:val="22"/>
              </w:rPr>
            </w:pPr>
            <w:r>
              <w:rPr>
                <w:color w:val="000000"/>
                <w:sz w:val="22"/>
                <w:szCs w:val="22"/>
              </w:rPr>
              <w:t>Контактные каналы</w:t>
            </w:r>
          </w:p>
        </w:tc>
        <w:tc>
          <w:tcPr>
            <w:tcW w:w="104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w:t>
            </w:r>
          </w:p>
        </w:tc>
        <w:tc>
          <w:tcPr>
            <w:tcW w:w="104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w:t>
            </w:r>
          </w:p>
        </w:tc>
        <w:tc>
          <w:tcPr>
            <w:tcW w:w="1150"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8,5</w:t>
            </w:r>
          </w:p>
        </w:tc>
        <w:tc>
          <w:tcPr>
            <w:tcW w:w="1151" w:type="dxa"/>
            <w:tcBorders>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17,0</w:t>
            </w:r>
          </w:p>
        </w:tc>
      </w:tr>
      <w:tr>
        <w:trPr>
          <w:trHeight w:val="630" w:hRule="atLeast"/>
        </w:trPr>
        <w:tc>
          <w:tcPr>
            <w:tcW w:w="68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16</w:t>
            </w:r>
          </w:p>
        </w:tc>
        <w:tc>
          <w:tcPr>
            <w:tcW w:w="4801"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rPr>
            </w:pPr>
            <w:r>
              <w:rPr>
                <w:color w:val="000000"/>
              </w:rPr>
              <w:t>Цех обезвоживания осадка с ленточным пресс-фильтром</w:t>
            </w:r>
          </w:p>
        </w:tc>
        <w:tc>
          <w:tcPr>
            <w:tcW w:w="2087"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w:t>
            </w:r>
          </w:p>
        </w:tc>
        <w:tc>
          <w:tcPr>
            <w:tcW w:w="230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120т./сутки</w:t>
            </w:r>
          </w:p>
        </w:tc>
      </w:tr>
    </w:tbl>
    <w:p>
      <w:pPr>
        <w:pStyle w:val="54"/>
        <w:tabs>
          <w:tab w:val="clear" w:pos="708"/>
          <w:tab w:val="left" w:pos="851" w:leader="none"/>
        </w:tabs>
        <w:spacing w:lineRule="auto" w:line="276"/>
        <w:ind w:left="0" w:firstLine="567"/>
        <w:jc w:val="both"/>
        <w:rPr/>
      </w:pPr>
      <w:r>
        <w:rPr/>
      </w:r>
    </w:p>
    <w:p>
      <w:pPr>
        <w:pStyle w:val="54"/>
        <w:tabs>
          <w:tab w:val="clear" w:pos="708"/>
          <w:tab w:val="left" w:pos="851" w:leader="none"/>
        </w:tabs>
        <w:spacing w:lineRule="auto" w:line="276"/>
        <w:ind w:left="0" w:firstLine="567"/>
        <w:jc w:val="both"/>
        <w:rPr>
          <w:rFonts w:ascii="Times New Roman" w:hAnsi="Times New Roman"/>
        </w:rPr>
      </w:pPr>
      <w:r>
        <w:rPr>
          <w:rFonts w:ascii="Times New Roman" w:hAnsi="Times New Roman"/>
        </w:rPr>
        <w:t xml:space="preserve">Важным показателем деятельности МУП «ГТС» является степень загрузки оборудования, так как она оказывает влияние на энергоемкость и трудоемкость деятельности по водоотведению, а следовательно, на размер расходов на оказание услуг водоотведения. В таблице 4.2 приведены показатели эффективности деятельности МУП «ГТС». Уровень затрат электрической энергии на один м3 стоков  является достаточно большим по сравнению со среднестатистическими  показателями.  </w:t>
      </w:r>
    </w:p>
    <w:tbl>
      <w:tblPr>
        <w:tblW w:w="992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50"/>
        <w:gridCol w:w="5232"/>
        <w:gridCol w:w="961"/>
        <w:gridCol w:w="959"/>
        <w:gridCol w:w="961"/>
        <w:gridCol w:w="959"/>
      </w:tblGrid>
      <w:tr>
        <w:trPr>
          <w:trHeight w:val="720" w:hRule="atLeast"/>
        </w:trPr>
        <w:tc>
          <w:tcPr>
            <w:tcW w:w="9922"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bCs/>
                <w:color w:val="000000"/>
                <w:sz w:val="22"/>
                <w:szCs w:val="22"/>
              </w:rPr>
            </w:pPr>
            <w:r>
              <w:rPr>
                <w:b/>
                <w:bCs/>
                <w:color w:val="000000"/>
                <w:sz w:val="22"/>
                <w:szCs w:val="22"/>
              </w:rPr>
              <w:t>Таблица 4.2. Фактические показатели надежности объектов централизованной системы водоотведения в 2020-2023г.г.</w:t>
            </w:r>
          </w:p>
        </w:tc>
      </w:tr>
      <w:tr>
        <w:trPr>
          <w:trHeight w:val="315" w:hRule="atLeast"/>
        </w:trPr>
        <w:tc>
          <w:tcPr>
            <w:tcW w:w="85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w:t>
            </w:r>
          </w:p>
        </w:tc>
        <w:tc>
          <w:tcPr>
            <w:tcW w:w="5232"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color w:val="000000"/>
                <w:sz w:val="22"/>
                <w:szCs w:val="22"/>
              </w:rPr>
            </w:pPr>
            <w:r>
              <w:rPr>
                <w:color w:val="000000"/>
                <w:sz w:val="22"/>
                <w:szCs w:val="22"/>
              </w:rPr>
              <w:t>Наименование показателей</w:t>
            </w:r>
          </w:p>
        </w:tc>
        <w:tc>
          <w:tcPr>
            <w:tcW w:w="961"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2020</w:t>
            </w:r>
          </w:p>
        </w:tc>
        <w:tc>
          <w:tcPr>
            <w:tcW w:w="959"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2021</w:t>
            </w:r>
          </w:p>
        </w:tc>
        <w:tc>
          <w:tcPr>
            <w:tcW w:w="961"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2022</w:t>
            </w:r>
          </w:p>
        </w:tc>
        <w:tc>
          <w:tcPr>
            <w:tcW w:w="959"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2023</w:t>
            </w:r>
          </w:p>
        </w:tc>
      </w:tr>
      <w:tr>
        <w:trPr>
          <w:trHeight w:val="615" w:hRule="atLeast"/>
        </w:trPr>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w:t>
            </w:r>
          </w:p>
        </w:tc>
        <w:tc>
          <w:tcPr>
            <w:tcW w:w="5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Расход электроэнергии на программу ВО, кВт.час</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2690</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2670,2</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2601,4</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2738,0</w:t>
            </w:r>
          </w:p>
        </w:tc>
      </w:tr>
      <w:tr>
        <w:trPr>
          <w:trHeight w:val="615" w:hRule="atLeast"/>
        </w:trPr>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w:t>
            </w:r>
          </w:p>
        </w:tc>
        <w:tc>
          <w:tcPr>
            <w:tcW w:w="5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Протяженность сетей системы водоотведения в км.</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45,48</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45,48</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50,64</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50,64</w:t>
            </w:r>
          </w:p>
        </w:tc>
      </w:tr>
      <w:tr>
        <w:trPr>
          <w:trHeight w:val="315" w:hRule="atLeast"/>
        </w:trPr>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w:t>
            </w:r>
          </w:p>
        </w:tc>
        <w:tc>
          <w:tcPr>
            <w:tcW w:w="5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Количество аварий и отключений</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385</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386</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431</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426</w:t>
            </w:r>
          </w:p>
        </w:tc>
      </w:tr>
      <w:tr>
        <w:trPr>
          <w:trHeight w:val="615" w:hRule="atLeast"/>
        </w:trPr>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w:t>
            </w:r>
          </w:p>
        </w:tc>
        <w:tc>
          <w:tcPr>
            <w:tcW w:w="5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Количество аварий и отключений на км канализации</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8,48</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8,49</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8,51</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8,41</w:t>
            </w:r>
          </w:p>
        </w:tc>
      </w:tr>
      <w:tr>
        <w:trPr>
          <w:trHeight w:val="615" w:hRule="atLeast"/>
        </w:trPr>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w:t>
            </w:r>
          </w:p>
        </w:tc>
        <w:tc>
          <w:tcPr>
            <w:tcW w:w="5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Среднесписочная численность работающих на канализации, чел.</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95</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90</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94</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86</w:t>
            </w:r>
          </w:p>
        </w:tc>
      </w:tr>
      <w:tr>
        <w:trPr>
          <w:trHeight w:val="615" w:hRule="atLeast"/>
        </w:trPr>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w:t>
            </w:r>
          </w:p>
        </w:tc>
        <w:tc>
          <w:tcPr>
            <w:tcW w:w="5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Энергоёмкость производства и транспортировки воды, кВт*ч/куб.м</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0,993</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0,993</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0,95</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0,999</w:t>
            </w:r>
          </w:p>
        </w:tc>
      </w:tr>
      <w:tr>
        <w:trPr>
          <w:trHeight w:val="615" w:hRule="atLeast"/>
        </w:trPr>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w:t>
            </w:r>
          </w:p>
        </w:tc>
        <w:tc>
          <w:tcPr>
            <w:tcW w:w="5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Трудоемкость производства и транспортировки воды, чел./км</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2,1</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1,86</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w:t>
            </w:r>
          </w:p>
        </w:tc>
      </w:tr>
      <w:tr>
        <w:trPr>
          <w:trHeight w:val="615" w:hRule="atLeast"/>
        </w:trPr>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w:t>
            </w:r>
          </w:p>
        </w:tc>
        <w:tc>
          <w:tcPr>
            <w:tcW w:w="5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Производительность труда, тыс. м3/чел.</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28,5</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29,9</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29,1</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31,9</w:t>
            </w:r>
          </w:p>
        </w:tc>
      </w:tr>
      <w:tr>
        <w:trPr>
          <w:trHeight w:val="315" w:hRule="atLeast"/>
        </w:trPr>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9</w:t>
            </w:r>
          </w:p>
        </w:tc>
        <w:tc>
          <w:tcPr>
            <w:tcW w:w="5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Аварийность на трубопроводах</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r>
      <w:tr>
        <w:trPr>
          <w:trHeight w:val="615" w:hRule="atLeast"/>
        </w:trPr>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10</w:t>
            </w:r>
          </w:p>
        </w:tc>
        <w:tc>
          <w:tcPr>
            <w:tcW w:w="52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Объем очистки (пропуска) сточных вод, тыс.м3</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2708,9</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2687,8</w:t>
            </w:r>
          </w:p>
        </w:tc>
        <w:tc>
          <w:tcPr>
            <w:tcW w:w="9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2737,7</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2742</w:t>
            </w:r>
          </w:p>
        </w:tc>
      </w:tr>
    </w:tbl>
    <w:p>
      <w:pPr>
        <w:pStyle w:val="Normal"/>
        <w:rPr>
          <w:b/>
          <w:b/>
          <w:bCs/>
          <w:color w:val="000000"/>
          <w:sz w:val="22"/>
          <w:szCs w:val="22"/>
        </w:rPr>
      </w:pPr>
      <w:r>
        <w:rPr>
          <w:b/>
          <w:bCs/>
          <w:color w:val="000000"/>
          <w:sz w:val="22"/>
          <w:szCs w:val="22"/>
        </w:rPr>
      </w:r>
    </w:p>
    <w:p>
      <w:pPr>
        <w:pStyle w:val="Normal"/>
        <w:spacing w:lineRule="auto" w:line="276"/>
        <w:jc w:val="both"/>
        <w:rPr>
          <w:szCs w:val="24"/>
        </w:rPr>
      </w:pPr>
      <w:r>
        <w:rPr>
          <w:szCs w:val="24"/>
          <w:lang w:val="en-US"/>
        </w:rPr>
        <w:t>C</w:t>
      </w:r>
      <w:r>
        <w:rPr>
          <w:szCs w:val="24"/>
        </w:rPr>
        <w:t>точные воды от жилой и общественной застройки, от промышленных предприятий самотеком поступают в городскую хозяйственно-бытовую канализацию, по которой поступают в самотечные коллекторы и далее на канализационные насосные станции. Насосные станции перекачивают стоки по напорным трубопроводам на очистные сооружения.</w:t>
      </w:r>
    </w:p>
    <w:p>
      <w:pPr>
        <w:pStyle w:val="Normal"/>
        <w:suppressAutoHyphens w:val="true"/>
        <w:spacing w:lineRule="auto" w:line="276"/>
        <w:jc w:val="both"/>
        <w:rPr>
          <w:szCs w:val="24"/>
        </w:rPr>
      </w:pPr>
      <w:r>
        <w:rPr>
          <w:szCs w:val="24"/>
        </w:rPr>
        <w:t>Прием сточных вод от населения, бюджетных и прочих организаций осуществляется канализационными насосными станциями (КНС). На балансе МУП «ГТС» в работе находятся семь таких  КНС.</w:t>
      </w:r>
    </w:p>
    <w:p>
      <w:pPr>
        <w:pStyle w:val="Style34"/>
        <w:spacing w:lineRule="auto" w:line="276"/>
        <w:rPr>
          <w:bCs/>
          <w:sz w:val="24"/>
          <w:szCs w:val="24"/>
        </w:rPr>
      </w:pPr>
      <w:r>
        <w:rPr>
          <w:bCs/>
          <w:sz w:val="24"/>
          <w:szCs w:val="24"/>
        </w:rPr>
        <w:t xml:space="preserve"> </w:t>
      </w:r>
      <w:r>
        <w:rPr>
          <w:bCs/>
          <w:sz w:val="24"/>
          <w:szCs w:val="24"/>
        </w:rPr>
        <w:t>Отвод сточных вод в 2023 году составил 2719,5тыс.м</w:t>
      </w:r>
      <w:r>
        <w:rPr>
          <w:bCs/>
          <w:sz w:val="24"/>
          <w:szCs w:val="24"/>
          <w:vertAlign w:val="superscript"/>
        </w:rPr>
        <w:t>3</w:t>
      </w:r>
      <w:r>
        <w:rPr>
          <w:bCs/>
          <w:sz w:val="24"/>
          <w:szCs w:val="24"/>
        </w:rPr>
        <w:t xml:space="preserve">, в том числе от населения – </w:t>
      </w:r>
      <w:r>
        <w:rPr>
          <w:bCs/>
          <w:color w:val="000000"/>
          <w:sz w:val="24"/>
          <w:szCs w:val="24"/>
        </w:rPr>
        <w:t>2273,8</w:t>
      </w:r>
      <w:r>
        <w:rPr>
          <w:bCs/>
          <w:sz w:val="24"/>
          <w:szCs w:val="24"/>
        </w:rPr>
        <w:t xml:space="preserve"> тыс.м</w:t>
      </w:r>
      <w:r>
        <w:rPr>
          <w:bCs/>
          <w:sz w:val="24"/>
          <w:szCs w:val="24"/>
          <w:vertAlign w:val="superscript"/>
        </w:rPr>
        <w:t>3</w:t>
      </w:r>
      <w:r>
        <w:rPr>
          <w:bCs/>
          <w:sz w:val="24"/>
          <w:szCs w:val="24"/>
        </w:rPr>
        <w:t xml:space="preserve"> в год, организаций и предприятий – 445,7 тыс.м</w:t>
      </w:r>
      <w:r>
        <w:rPr>
          <w:bCs/>
          <w:sz w:val="24"/>
          <w:szCs w:val="24"/>
          <w:vertAlign w:val="superscript"/>
        </w:rPr>
        <w:t>3</w:t>
      </w:r>
      <w:r>
        <w:rPr>
          <w:bCs/>
          <w:sz w:val="24"/>
          <w:szCs w:val="24"/>
        </w:rPr>
        <w:t xml:space="preserve">.  </w:t>
      </w:r>
    </w:p>
    <w:p>
      <w:pPr>
        <w:pStyle w:val="Style34"/>
        <w:spacing w:lineRule="auto" w:line="276"/>
        <w:rPr>
          <w:bCs/>
          <w:sz w:val="24"/>
          <w:szCs w:val="24"/>
        </w:rPr>
      </w:pPr>
      <w:r>
        <w:rPr>
          <w:bCs/>
          <w:sz w:val="24"/>
          <w:szCs w:val="24"/>
        </w:rPr>
      </w:r>
    </w:p>
    <w:p>
      <w:pPr>
        <w:pStyle w:val="Style34"/>
        <w:spacing w:lineRule="auto" w:line="276"/>
        <w:rPr>
          <w:bCs/>
          <w:sz w:val="24"/>
          <w:szCs w:val="24"/>
        </w:rPr>
      </w:pPr>
      <w:r>
        <w:rPr>
          <w:bCs/>
          <w:sz w:val="24"/>
          <w:szCs w:val="24"/>
        </w:rPr>
      </w:r>
    </w:p>
    <w:p>
      <w:pPr>
        <w:pStyle w:val="Style34"/>
        <w:spacing w:lineRule="auto" w:line="276"/>
        <w:rPr>
          <w:bCs/>
          <w:sz w:val="24"/>
          <w:szCs w:val="24"/>
        </w:rPr>
      </w:pPr>
      <w:r>
        <w:rPr>
          <w:bCs/>
          <w:sz w:val="24"/>
          <w:szCs w:val="24"/>
        </w:rPr>
      </w:r>
    </w:p>
    <w:p>
      <w:pPr>
        <w:pStyle w:val="Style34"/>
        <w:spacing w:lineRule="auto" w:line="276"/>
        <w:rPr>
          <w:b/>
          <w:b/>
          <w:bCs/>
          <w:sz w:val="24"/>
          <w:szCs w:val="24"/>
        </w:rPr>
      </w:pPr>
      <w:r>
        <w:rPr>
          <w:b/>
          <w:bCs/>
          <w:sz w:val="24"/>
          <w:szCs w:val="24"/>
        </w:rPr>
        <w:t xml:space="preserve">Таблица 4.3.                                                                      </w:t>
      </w:r>
    </w:p>
    <w:tbl>
      <w:tblPr>
        <w:tblW w:w="982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02"/>
        <w:gridCol w:w="4223"/>
        <w:gridCol w:w="960"/>
        <w:gridCol w:w="960"/>
        <w:gridCol w:w="960"/>
        <w:gridCol w:w="960"/>
        <w:gridCol w:w="959"/>
      </w:tblGrid>
      <w:tr>
        <w:trPr>
          <w:trHeight w:val="615" w:hRule="atLeast"/>
        </w:trPr>
        <w:tc>
          <w:tcPr>
            <w:tcW w:w="802"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 xml:space="preserve">№ </w:t>
            </w:r>
            <w:r>
              <w:rPr>
                <w:color w:val="000000"/>
                <w:sz w:val="22"/>
                <w:szCs w:val="22"/>
              </w:rPr>
              <w:t>п/п</w:t>
            </w:r>
          </w:p>
        </w:tc>
        <w:tc>
          <w:tcPr>
            <w:tcW w:w="4223"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color w:val="000000"/>
                <w:sz w:val="22"/>
                <w:szCs w:val="22"/>
              </w:rPr>
            </w:pPr>
            <w:r>
              <w:rPr>
                <w:color w:val="000000"/>
                <w:sz w:val="22"/>
                <w:szCs w:val="22"/>
              </w:rPr>
              <w:t>Наименование показателей</w:t>
            </w:r>
          </w:p>
        </w:tc>
        <w:tc>
          <w:tcPr>
            <w:tcW w:w="96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Ед. изм.</w:t>
            </w:r>
          </w:p>
        </w:tc>
        <w:tc>
          <w:tcPr>
            <w:tcW w:w="96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2020</w:t>
            </w:r>
          </w:p>
        </w:tc>
        <w:tc>
          <w:tcPr>
            <w:tcW w:w="96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2021</w:t>
            </w:r>
          </w:p>
        </w:tc>
        <w:tc>
          <w:tcPr>
            <w:tcW w:w="96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2022</w:t>
            </w:r>
          </w:p>
        </w:tc>
        <w:tc>
          <w:tcPr>
            <w:tcW w:w="959"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2023</w:t>
            </w:r>
          </w:p>
        </w:tc>
      </w:tr>
      <w:tr>
        <w:trPr>
          <w:trHeight w:val="375" w:hRule="atLeast"/>
        </w:trPr>
        <w:tc>
          <w:tcPr>
            <w:tcW w:w="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w:t>
            </w:r>
          </w:p>
        </w:tc>
        <w:tc>
          <w:tcPr>
            <w:tcW w:w="422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Отведение сточных вод, всего, в том числе:</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тыс.м</w:t>
            </w:r>
            <w:r>
              <w:rPr>
                <w:color w:val="000000"/>
                <w:sz w:val="22"/>
                <w:szCs w:val="22"/>
                <w:vertAlign w:val="superscript"/>
              </w:rPr>
              <w:t>3</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2708,9</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2665,4</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2715</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2719,5</w:t>
            </w:r>
          </w:p>
        </w:tc>
      </w:tr>
      <w:tr>
        <w:trPr>
          <w:trHeight w:val="375" w:hRule="atLeast"/>
        </w:trPr>
        <w:tc>
          <w:tcPr>
            <w:tcW w:w="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1.1.</w:t>
            </w:r>
          </w:p>
        </w:tc>
        <w:tc>
          <w:tcPr>
            <w:tcW w:w="422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-население</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тыс.м</w:t>
            </w:r>
            <w:r>
              <w:rPr>
                <w:color w:val="000000"/>
                <w:sz w:val="22"/>
                <w:szCs w:val="22"/>
                <w:vertAlign w:val="superscript"/>
              </w:rPr>
              <w:t>3</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2332,9</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2210,9</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2 219,00</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2 273,80</w:t>
            </w:r>
          </w:p>
        </w:tc>
      </w:tr>
      <w:tr>
        <w:trPr>
          <w:trHeight w:val="375" w:hRule="atLeast"/>
        </w:trPr>
        <w:tc>
          <w:tcPr>
            <w:tcW w:w="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c>
          <w:tcPr>
            <w:tcW w:w="422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-прочие потребители</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тыс.м</w:t>
            </w:r>
            <w:r>
              <w:rPr>
                <w:color w:val="000000"/>
                <w:sz w:val="22"/>
                <w:szCs w:val="22"/>
                <w:vertAlign w:val="superscript"/>
              </w:rPr>
              <w:t>3</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376</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454,5</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496,00</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445,70</w:t>
            </w:r>
          </w:p>
        </w:tc>
      </w:tr>
      <w:tr>
        <w:trPr>
          <w:trHeight w:val="315" w:hRule="atLeast"/>
        </w:trPr>
        <w:tc>
          <w:tcPr>
            <w:tcW w:w="8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w:t>
            </w:r>
          </w:p>
        </w:tc>
        <w:tc>
          <w:tcPr>
            <w:tcW w:w="422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Динамика численности населения</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чел.</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40811</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40163</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40131</w:t>
            </w:r>
          </w:p>
        </w:tc>
        <w:tc>
          <w:tcPr>
            <w:tcW w:w="9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39609</w:t>
            </w:r>
          </w:p>
        </w:tc>
      </w:tr>
    </w:tbl>
    <w:p>
      <w:pPr>
        <w:pStyle w:val="Style34"/>
        <w:spacing w:lineRule="auto" w:line="276"/>
        <w:rPr/>
      </w:pPr>
      <w:r>
        <w:rPr/>
      </w:r>
    </w:p>
    <w:p>
      <w:pPr>
        <w:pStyle w:val="Style34"/>
        <w:spacing w:lineRule="auto" w:line="276"/>
        <w:jc w:val="both"/>
        <w:rPr>
          <w:b/>
          <w:b/>
          <w:bCs/>
          <w:sz w:val="24"/>
          <w:szCs w:val="24"/>
        </w:rPr>
      </w:pPr>
      <w:r>
        <w:rPr>
          <w:b/>
          <w:bCs/>
          <w:sz w:val="24"/>
          <w:szCs w:val="24"/>
        </w:rPr>
        <w:t>4.3.Описание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w:t>
      </w:r>
    </w:p>
    <w:p>
      <w:pPr>
        <w:pStyle w:val="Normal"/>
        <w:spacing w:lineRule="auto" w:line="276"/>
        <w:ind w:firstLine="709"/>
        <w:jc w:val="both"/>
        <w:rPr/>
      </w:pPr>
      <w:r>
        <w:rPr/>
        <w:t>Инженерно-технический анализ выявил следующие основные технические проблемы эксплуатации сетей и сооружений водоотведения:</w:t>
      </w:r>
    </w:p>
    <w:p>
      <w:pPr>
        <w:pStyle w:val="Normal"/>
        <w:spacing w:lineRule="auto" w:line="276"/>
        <w:ind w:firstLine="709"/>
        <w:jc w:val="both"/>
        <w:rPr/>
      </w:pPr>
      <w:r>
        <w:rPr/>
        <w:t>-старение сетей водоотведения, увеличение протяженности сетей с износом до 100%;</w:t>
      </w:r>
    </w:p>
    <w:p>
      <w:pPr>
        <w:pStyle w:val="Normal"/>
        <w:spacing w:lineRule="auto" w:line="276"/>
        <w:ind w:firstLine="709"/>
        <w:jc w:val="both"/>
        <w:rPr/>
      </w:pPr>
      <w:r>
        <w:rPr/>
        <w:t>-рост аварий, связанных с износом коллекторов, построенных из железобетонных труб и тюбингов, вследствие завершения срока службы и газовой коррозии;</w:t>
      </w:r>
    </w:p>
    <w:p>
      <w:pPr>
        <w:pStyle w:val="Normal"/>
        <w:spacing w:lineRule="auto" w:line="276"/>
        <w:ind w:firstLine="709"/>
        <w:jc w:val="both"/>
        <w:rPr/>
      </w:pPr>
      <w:r>
        <w:rPr/>
        <w:t>-значительное увеличение объемов работ по замене насосного оборудования и запорной арматуры на канализационных насосных станциях;</w:t>
      </w:r>
    </w:p>
    <w:p>
      <w:pPr>
        <w:pStyle w:val="Normal"/>
        <w:spacing w:lineRule="auto" w:line="276"/>
        <w:ind w:firstLine="709"/>
        <w:jc w:val="both"/>
        <w:rPr/>
      </w:pPr>
      <w:r>
        <w:rPr/>
        <w:t>-недостаточная пропускная способность сетей водоотведения в районах уплотнения застройки;</w:t>
      </w:r>
    </w:p>
    <w:p>
      <w:pPr>
        <w:pStyle w:val="Normal"/>
        <w:spacing w:lineRule="auto" w:line="276"/>
        <w:ind w:firstLine="709"/>
        <w:jc w:val="both"/>
        <w:rPr/>
      </w:pPr>
      <w:r>
        <w:rPr/>
        <w:t>-неорганизованное поступление ливневых, талых и дренажных вод в хозяйственно-бытовую систему водоотведения;</w:t>
      </w:r>
    </w:p>
    <w:p>
      <w:pPr>
        <w:pStyle w:val="Normal"/>
        <w:spacing w:lineRule="auto" w:line="276"/>
        <w:ind w:firstLine="709"/>
        <w:jc w:val="both"/>
        <w:rPr/>
      </w:pPr>
      <w:r>
        <w:rPr/>
        <w:t>-попадание не нормативно очищенных производственных сточных вод от промышленных предприятий, от предприятий общепита в сети водоотведения ввиду отсутствия локальных очистных сооружений.</w:t>
      </w:r>
    </w:p>
    <w:p>
      <w:pPr>
        <w:pStyle w:val="Style34"/>
        <w:spacing w:lineRule="auto" w:line="276"/>
        <w:jc w:val="both"/>
        <w:rPr>
          <w:bCs/>
          <w:sz w:val="24"/>
          <w:szCs w:val="24"/>
        </w:rPr>
      </w:pPr>
      <w:r>
        <w:rPr>
          <w:bCs/>
          <w:sz w:val="24"/>
          <w:szCs w:val="24"/>
        </w:rPr>
        <w:t>Износ оборудования КНС составляет от 80 до 100%. Более высокий износ имеют КНС №1,2,6, построенные в 1982-1995г.г.  Канализационные насосные станции №5 и №3 имеют незначительный износ. Характеристика КНС г.Курчатова представлена в таблице  4.4.</w:t>
      </w:r>
    </w:p>
    <w:p>
      <w:pPr>
        <w:pStyle w:val="Normal"/>
        <w:rPr/>
      </w:pPr>
      <w:r>
        <w:rPr/>
      </w:r>
      <w:bookmarkStart w:id="7" w:name="_Toc236633205"/>
      <w:bookmarkStart w:id="8" w:name="_Toc236632962"/>
      <w:bookmarkStart w:id="9" w:name="_Toc236633205"/>
      <w:bookmarkStart w:id="10" w:name="_Toc236632962"/>
      <w:bookmarkEnd w:id="9"/>
      <w:bookmarkEnd w:id="10"/>
    </w:p>
    <w:tbl>
      <w:tblPr>
        <w:tblW w:w="9911"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1583"/>
        <w:gridCol w:w="1538"/>
        <w:gridCol w:w="1556"/>
        <w:gridCol w:w="1001"/>
        <w:gridCol w:w="1201"/>
        <w:gridCol w:w="785"/>
        <w:gridCol w:w="2246"/>
      </w:tblGrid>
      <w:tr>
        <w:trPr>
          <w:trHeight w:val="315" w:hRule="atLeast"/>
        </w:trPr>
        <w:tc>
          <w:tcPr>
            <w:tcW w:w="9910" w:type="dxa"/>
            <w:gridSpan w:val="7"/>
            <w:tcBorders>
              <w:top w:val="single" w:sz="4" w:space="0" w:color="000000"/>
              <w:left w:val="single" w:sz="4" w:space="0" w:color="000000"/>
              <w:bottom w:val="single" w:sz="4" w:space="0" w:color="000000"/>
              <w:right w:val="single" w:sz="4" w:space="0" w:color="000000"/>
            </w:tcBorders>
            <w:vAlign w:val="bottom"/>
          </w:tcPr>
          <w:p>
            <w:pPr>
              <w:pStyle w:val="Normal"/>
              <w:widowControl w:val="false"/>
              <w:rPr>
                <w:b/>
                <w:b/>
                <w:bCs/>
              </w:rPr>
            </w:pPr>
            <w:r>
              <w:rPr>
                <w:b/>
                <w:bCs/>
                <w:sz w:val="22"/>
                <w:szCs w:val="22"/>
              </w:rPr>
              <w:t>Таблица 4.4. Характеристика КНС г.Курчатова</w:t>
            </w:r>
          </w:p>
        </w:tc>
      </w:tr>
      <w:tr>
        <w:trPr>
          <w:trHeight w:val="245" w:hRule="atLeast"/>
        </w:trPr>
        <w:tc>
          <w:tcPr>
            <w:tcW w:w="1583" w:type="dxa"/>
            <w:vMerge w:val="restart"/>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rPr>
            </w:pPr>
            <w:r>
              <w:rPr>
                <w:color w:val="000000"/>
                <w:sz w:val="22"/>
                <w:szCs w:val="22"/>
              </w:rPr>
              <w:t>Наименование</w:t>
            </w:r>
          </w:p>
        </w:tc>
        <w:tc>
          <w:tcPr>
            <w:tcW w:w="1538" w:type="dxa"/>
            <w:vMerge w:val="restart"/>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rPr>
            </w:pPr>
            <w:r>
              <w:rPr>
                <w:color w:val="000000"/>
                <w:sz w:val="22"/>
                <w:szCs w:val="22"/>
              </w:rPr>
              <w:t>Год ввода в эксплуатацию</w:t>
            </w:r>
          </w:p>
        </w:tc>
        <w:tc>
          <w:tcPr>
            <w:tcW w:w="4543" w:type="dxa"/>
            <w:gridSpan w:val="4"/>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rPr>
            </w:pPr>
            <w:r>
              <w:rPr>
                <w:color w:val="000000"/>
                <w:sz w:val="22"/>
                <w:szCs w:val="22"/>
              </w:rPr>
              <w:t>Насосное оборудование</w:t>
            </w:r>
          </w:p>
        </w:tc>
        <w:tc>
          <w:tcPr>
            <w:tcW w:w="2246" w:type="dxa"/>
            <w:vMerge w:val="restart"/>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rPr>
            </w:pPr>
            <w:r>
              <w:rPr>
                <w:color w:val="000000"/>
                <w:sz w:val="22"/>
                <w:szCs w:val="22"/>
              </w:rPr>
              <w:t>Характеристика (производительность, мощность, пропускная способность</w:t>
            </w:r>
          </w:p>
        </w:tc>
      </w:tr>
      <w:tr>
        <w:trPr>
          <w:trHeight w:val="615" w:hRule="atLeast"/>
        </w:trPr>
        <w:tc>
          <w:tcPr>
            <w:tcW w:w="1583" w:type="dxa"/>
            <w:vMerge w:val="continue"/>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rPr>
            </w:pPr>
            <w:r>
              <w:rPr>
                <w:color w:val="000000"/>
              </w:rPr>
            </w:r>
          </w:p>
        </w:tc>
        <w:tc>
          <w:tcPr>
            <w:tcW w:w="1538" w:type="dxa"/>
            <w:vMerge w:val="continue"/>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rPr>
            </w:pPr>
            <w:r>
              <w:rPr>
                <w:color w:val="000000"/>
              </w:rPr>
            </w:r>
          </w:p>
        </w:tc>
        <w:tc>
          <w:tcPr>
            <w:tcW w:w="1556"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rPr>
            </w:pPr>
            <w:r>
              <w:rPr>
                <w:color w:val="000000"/>
                <w:sz w:val="22"/>
                <w:szCs w:val="22"/>
              </w:rPr>
              <w:t>Марка насоса</w:t>
            </w:r>
          </w:p>
        </w:tc>
        <w:tc>
          <w:tcPr>
            <w:tcW w:w="1001"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rPr>
            </w:pPr>
            <w:r>
              <w:rPr>
                <w:color w:val="000000"/>
                <w:sz w:val="22"/>
                <w:szCs w:val="22"/>
              </w:rPr>
              <w:t>Рабочий</w:t>
            </w:r>
          </w:p>
        </w:tc>
        <w:tc>
          <w:tcPr>
            <w:tcW w:w="1201"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rPr>
            </w:pPr>
            <w:r>
              <w:rPr>
                <w:color w:val="000000"/>
                <w:sz w:val="22"/>
                <w:szCs w:val="22"/>
              </w:rPr>
              <w:t>резервный</w:t>
            </w:r>
          </w:p>
        </w:tc>
        <w:tc>
          <w:tcPr>
            <w:tcW w:w="785"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rPr>
            </w:pPr>
            <w:r>
              <w:rPr>
                <w:color w:val="000000"/>
                <w:sz w:val="22"/>
                <w:szCs w:val="22"/>
              </w:rPr>
              <w:t>Износ</w:t>
            </w:r>
          </w:p>
        </w:tc>
        <w:tc>
          <w:tcPr>
            <w:tcW w:w="2246" w:type="dxa"/>
            <w:vMerge w:val="continue"/>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rPr>
            </w:pPr>
            <w:r>
              <w:rPr>
                <w:color w:val="000000"/>
              </w:rPr>
            </w:r>
          </w:p>
        </w:tc>
      </w:tr>
      <w:tr>
        <w:trPr>
          <w:trHeight w:val="315" w:hRule="atLeast"/>
        </w:trPr>
        <w:tc>
          <w:tcPr>
            <w:tcW w:w="158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КНС №1</w:t>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1995</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ФГ 57,5/9,5</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57,5/5,5</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2005</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СД 50/10</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50/4</w:t>
            </w:r>
          </w:p>
        </w:tc>
      </w:tr>
      <w:tr>
        <w:trPr>
          <w:trHeight w:val="315" w:hRule="atLeast"/>
        </w:trPr>
        <w:tc>
          <w:tcPr>
            <w:tcW w:w="158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КНС №2</w:t>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2015</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СД 450/22,5</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450/75</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2001</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СД 250/22,5</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250/45</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2002</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СД 450/22,5</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450/90</w:t>
            </w:r>
          </w:p>
        </w:tc>
      </w:tr>
      <w:tr>
        <w:trPr>
          <w:trHeight w:val="315" w:hRule="atLeast"/>
        </w:trPr>
        <w:tc>
          <w:tcPr>
            <w:tcW w:w="158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КНС №5</w:t>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1982</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ФГ 800/33</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800/160/</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2015</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СМ 250/200-400/6</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15%</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530/75/</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2002</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СМ 250/200-400/6</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530/75/</w:t>
            </w:r>
          </w:p>
        </w:tc>
      </w:tr>
      <w:tr>
        <w:trPr>
          <w:trHeight w:val="315" w:hRule="atLeast"/>
        </w:trPr>
        <w:tc>
          <w:tcPr>
            <w:tcW w:w="158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КНС №6</w:t>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2004</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5Ф-12</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250/45/</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2007</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СД 250/22,5</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250/45</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2015</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СД 250/22,5</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250/45</w:t>
            </w:r>
          </w:p>
        </w:tc>
      </w:tr>
      <w:tr>
        <w:trPr>
          <w:trHeight w:val="315" w:hRule="atLeast"/>
        </w:trPr>
        <w:tc>
          <w:tcPr>
            <w:tcW w:w="158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КНС №7</w:t>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2001</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СМ 150-125-315а/4</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175/37/</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2001</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СМ 150-125-315а/4</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175/45</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2004</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5Ф-12</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216/37</w:t>
            </w:r>
          </w:p>
        </w:tc>
      </w:tr>
      <w:tr>
        <w:trPr>
          <w:trHeight w:val="315" w:hRule="atLeast"/>
        </w:trPr>
        <w:tc>
          <w:tcPr>
            <w:tcW w:w="158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КНС №6А</w:t>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1998</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СМ 150-125-315а/4</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175/37/</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1998</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СМ 150-125-315а/4</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175/37/</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1998</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СМ 100-65-250/4</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175/37/</w:t>
            </w:r>
          </w:p>
        </w:tc>
      </w:tr>
      <w:tr>
        <w:trPr>
          <w:trHeight w:val="315" w:hRule="atLeast"/>
        </w:trPr>
        <w:tc>
          <w:tcPr>
            <w:tcW w:w="158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КНС №3</w:t>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2005</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СМ 150-125-315а/4</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85%</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50/7,5</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2005</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СМ 150-125-315а/4</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85%</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50/7,5</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2005</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СМ 150-125-315а/4</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85%</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50/7,5</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2005</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ВК 2/26</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7,2/5,5</w:t>
            </w:r>
          </w:p>
        </w:tc>
      </w:tr>
      <w:tr>
        <w:trPr>
          <w:trHeight w:val="315" w:hRule="atLeast"/>
        </w:trPr>
        <w:tc>
          <w:tcPr>
            <w:tcW w:w="158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6081"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Очистные сооружения г.Курчатова</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5" w:hRule="atLeast"/>
        </w:trPr>
        <w:tc>
          <w:tcPr>
            <w:tcW w:w="158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КНС-3А</w:t>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1990</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СД 800/32</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44%</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800/160</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2009</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Грундфос</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75%</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135л/с/22</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2015</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СМ 250-200-400</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50/7,5</w:t>
            </w:r>
          </w:p>
        </w:tc>
      </w:tr>
      <w:tr>
        <w:trPr>
          <w:trHeight w:val="309"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1990</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насос др. К 20/30</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20/4</w:t>
            </w:r>
          </w:p>
        </w:tc>
      </w:tr>
      <w:tr>
        <w:trPr>
          <w:trHeight w:val="315" w:hRule="atLeast"/>
        </w:trPr>
        <w:tc>
          <w:tcPr>
            <w:tcW w:w="158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КНС доочистки</w:t>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1985</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СД 450/22,5</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450/55</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1985</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СМ 250-200-400/6</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530/75</w:t>
            </w:r>
          </w:p>
        </w:tc>
      </w:tr>
      <w:tr>
        <w:trPr>
          <w:trHeight w:val="315" w:hRule="atLeast"/>
        </w:trPr>
        <w:tc>
          <w:tcPr>
            <w:tcW w:w="15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1985</w:t>
            </w:r>
          </w:p>
        </w:tc>
        <w:tc>
          <w:tcPr>
            <w:tcW w:w="15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ВК 1/16</w:t>
            </w:r>
          </w:p>
        </w:tc>
        <w:tc>
          <w:tcPr>
            <w:tcW w:w="1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2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х</w:t>
            </w:r>
          </w:p>
        </w:tc>
        <w:tc>
          <w:tcPr>
            <w:tcW w:w="7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100%</w:t>
            </w:r>
          </w:p>
        </w:tc>
        <w:tc>
          <w:tcPr>
            <w:tcW w:w="22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3,6/4</w:t>
            </w:r>
          </w:p>
        </w:tc>
      </w:tr>
    </w:tbl>
    <w:p>
      <w:pPr>
        <w:pStyle w:val="Normal"/>
        <w:rPr/>
      </w:pPr>
      <w:r>
        <w:rPr/>
      </w:r>
    </w:p>
    <w:p>
      <w:pPr>
        <w:pStyle w:val="Normal"/>
        <w:rPr>
          <w:b/>
          <w:b/>
          <w:bCs/>
        </w:rPr>
      </w:pPr>
      <w:r>
        <w:rPr>
          <w:b/>
          <w:bCs/>
        </w:rPr>
        <w:t>Таблица 4.5. Оценка резерва очистных сооружений   МУП «ГТС»</w:t>
      </w:r>
    </w:p>
    <w:tbl>
      <w:tblPr>
        <w:tblW w:w="10034"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6"/>
        <w:gridCol w:w="4515"/>
        <w:gridCol w:w="1112"/>
        <w:gridCol w:w="961"/>
        <w:gridCol w:w="960"/>
        <w:gridCol w:w="959"/>
        <w:gridCol w:w="960"/>
      </w:tblGrid>
      <w:tr>
        <w:trPr>
          <w:trHeight w:val="481" w:hRule="atLeast"/>
        </w:trPr>
        <w:tc>
          <w:tcPr>
            <w:tcW w:w="566"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2"/>
                <w:szCs w:val="22"/>
              </w:rPr>
            </w:pPr>
            <w:r>
              <w:rPr>
                <w:color w:val="000000"/>
                <w:sz w:val="22"/>
                <w:szCs w:val="22"/>
              </w:rPr>
              <w:t xml:space="preserve">№ </w:t>
            </w:r>
            <w:r>
              <w:rPr>
                <w:color w:val="000000"/>
                <w:sz w:val="22"/>
                <w:szCs w:val="22"/>
              </w:rPr>
              <w:t>п/п</w:t>
            </w:r>
          </w:p>
        </w:tc>
        <w:tc>
          <w:tcPr>
            <w:tcW w:w="4515"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0"/>
              </w:rPr>
            </w:pPr>
            <w:r>
              <w:rPr>
                <w:color w:val="000000"/>
                <w:sz w:val="20"/>
              </w:rPr>
              <w:t>Показатель</w:t>
            </w:r>
          </w:p>
        </w:tc>
        <w:tc>
          <w:tcPr>
            <w:tcW w:w="1112"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0"/>
              </w:rPr>
            </w:pPr>
            <w:r>
              <w:rPr>
                <w:color w:val="000000"/>
                <w:sz w:val="20"/>
              </w:rPr>
              <w:t>Ед. измерения</w:t>
            </w:r>
          </w:p>
        </w:tc>
        <w:tc>
          <w:tcPr>
            <w:tcW w:w="961"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right"/>
              <w:rPr>
                <w:color w:val="000000"/>
                <w:sz w:val="20"/>
              </w:rPr>
            </w:pPr>
            <w:r>
              <w:rPr>
                <w:color w:val="000000"/>
                <w:sz w:val="20"/>
              </w:rPr>
              <w:t>2021</w:t>
            </w:r>
          </w:p>
        </w:tc>
        <w:tc>
          <w:tcPr>
            <w:tcW w:w="960"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right"/>
              <w:rPr>
                <w:color w:val="000000"/>
                <w:sz w:val="20"/>
              </w:rPr>
            </w:pPr>
            <w:r>
              <w:rPr>
                <w:color w:val="000000"/>
                <w:sz w:val="20"/>
              </w:rPr>
              <w:t>2022</w:t>
            </w:r>
          </w:p>
        </w:tc>
        <w:tc>
          <w:tcPr>
            <w:tcW w:w="959"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right"/>
              <w:rPr>
                <w:color w:val="000000"/>
                <w:sz w:val="20"/>
              </w:rPr>
            </w:pPr>
            <w:r>
              <w:rPr>
                <w:color w:val="000000"/>
                <w:sz w:val="20"/>
              </w:rPr>
              <w:t>2023</w:t>
            </w:r>
          </w:p>
        </w:tc>
        <w:tc>
          <w:tcPr>
            <w:tcW w:w="960"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right"/>
              <w:rPr>
                <w:color w:val="000000"/>
                <w:sz w:val="20"/>
              </w:rPr>
            </w:pPr>
            <w:r>
              <w:rPr>
                <w:color w:val="000000"/>
                <w:sz w:val="20"/>
              </w:rPr>
              <w:t>2024</w:t>
            </w:r>
          </w:p>
        </w:tc>
      </w:tr>
      <w:tr>
        <w:trPr>
          <w:trHeight w:val="36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1</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Отведение сточных вод, всего, в том числе:</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тыс.м</w:t>
            </w:r>
            <w:r>
              <w:rPr>
                <w:color w:val="000000"/>
                <w:sz w:val="22"/>
                <w:szCs w:val="22"/>
                <w:vertAlign w:val="superscript"/>
              </w:rPr>
              <w:t>3</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2708,9</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2665,4</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2715</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2719,5</w:t>
            </w:r>
          </w:p>
        </w:tc>
      </w:tr>
      <w:tr>
        <w:trPr>
          <w:trHeight w:val="30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2</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Среднесуточный расход фактический</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7422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7302</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7438</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7451</w:t>
            </w:r>
          </w:p>
        </w:tc>
      </w:tr>
      <w:tr>
        <w:trPr>
          <w:trHeight w:val="30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3</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Средний часовой расход фактический</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м3/час</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309,2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304,3</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309,9</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310,4</w:t>
            </w:r>
          </w:p>
        </w:tc>
      </w:tr>
      <w:tr>
        <w:trPr>
          <w:trHeight w:val="30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4</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Коэффициент суточной неравномерности</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r>
      <w:tr>
        <w:trPr>
          <w:trHeight w:val="30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5</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Коэффициент часовой неравномерности</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w:t>
            </w:r>
          </w:p>
        </w:tc>
      </w:tr>
      <w:tr>
        <w:trPr>
          <w:trHeight w:val="30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6</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Максимальный суточный расход</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14250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14021</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14282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14305</w:t>
            </w:r>
          </w:p>
        </w:tc>
      </w:tr>
      <w:tr>
        <w:trPr>
          <w:trHeight w:val="30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7</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Максимальный часовой  расход</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м3/час</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593,7</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584,2</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595,1</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596,1</w:t>
            </w:r>
          </w:p>
        </w:tc>
      </w:tr>
      <w:tr>
        <w:trPr>
          <w:trHeight w:val="30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8</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Требуемая мощность очистных сооружений</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м3/час</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14250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14021</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14282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14305</w:t>
            </w:r>
          </w:p>
        </w:tc>
      </w:tr>
      <w:tr>
        <w:trPr>
          <w:trHeight w:val="30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9</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Установленная мощность  ОС часовая</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м3/час</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1063</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1063</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1063</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1063</w:t>
            </w:r>
          </w:p>
        </w:tc>
      </w:tr>
      <w:tr>
        <w:trPr>
          <w:trHeight w:val="30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10</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Установленная мощность ОС  суточная</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25500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25500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25500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25500</w:t>
            </w:r>
          </w:p>
        </w:tc>
      </w:tr>
      <w:tr>
        <w:trPr>
          <w:trHeight w:val="60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11</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 xml:space="preserve">Установленная мощность ОС  суточная на основе экспертного анализа </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21250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21250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21250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21250</w:t>
            </w:r>
          </w:p>
        </w:tc>
      </w:tr>
      <w:tr>
        <w:trPr>
          <w:trHeight w:val="60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12</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Резерв мощности ОС  с учётом коэффициента   часовой  и суточной неравномерности</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32,94</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34,02</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32,79</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32,68</w:t>
            </w:r>
          </w:p>
        </w:tc>
      </w:tr>
      <w:tr>
        <w:trPr>
          <w:trHeight w:val="51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13</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Суточный объем  сточных вод максимальный  на  основании  мощностей</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13281,3</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13281,3</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13281,3</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13281,3</w:t>
            </w:r>
          </w:p>
        </w:tc>
      </w:tr>
      <w:tr>
        <w:trPr>
          <w:trHeight w:val="30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14</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Суточный объем  сточных вод максимальный  на  основе ТЗ</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9635,4</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9635,4</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9635,4</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9635,4</w:t>
            </w:r>
          </w:p>
        </w:tc>
      </w:tr>
      <w:tr>
        <w:trPr>
          <w:trHeight w:val="51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2"/>
                <w:szCs w:val="22"/>
              </w:rPr>
            </w:pPr>
            <w:r>
              <w:rPr>
                <w:color w:val="000000"/>
                <w:sz w:val="22"/>
                <w:szCs w:val="22"/>
              </w:rPr>
              <w:t>15</w:t>
            </w:r>
          </w:p>
        </w:tc>
        <w:tc>
          <w:tcPr>
            <w:tcW w:w="4515"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Планируемый суточный объем  сточных вод максимальный  на  основе ТЗ</w:t>
            </w:r>
          </w:p>
        </w:tc>
        <w:tc>
          <w:tcPr>
            <w:tcW w:w="111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18500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18500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18500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18500</w:t>
            </w:r>
          </w:p>
        </w:tc>
      </w:tr>
    </w:tbl>
    <w:p>
      <w:pPr>
        <w:pStyle w:val="Normal"/>
        <w:rPr/>
      </w:pPr>
      <w:r>
        <w:rPr/>
      </w:r>
    </w:p>
    <w:p>
      <w:pPr>
        <w:pStyle w:val="Normal"/>
        <w:rPr>
          <w:b/>
          <w:b/>
          <w:bCs/>
          <w:color w:val="000000"/>
        </w:rPr>
      </w:pPr>
      <w:r>
        <w:rPr>
          <w:b/>
          <w:bCs/>
          <w:color w:val="000000"/>
        </w:rPr>
        <w:t>Комплекс очистных сооружений можно разделить на четыре технологических цикла:</w:t>
      </w:r>
    </w:p>
    <w:p>
      <w:pPr>
        <w:pStyle w:val="Normal"/>
        <w:rPr/>
      </w:pPr>
      <w:r>
        <w:rPr/>
      </w:r>
    </w:p>
    <w:p>
      <w:pPr>
        <w:pStyle w:val="Normal"/>
        <w:jc w:val="both"/>
        <w:rPr>
          <w:color w:val="000000"/>
        </w:rPr>
      </w:pPr>
      <w:r>
        <w:rPr>
          <w:color w:val="000000"/>
        </w:rPr>
        <w:t>-Сооружения для механической очистки сточных вод;</w:t>
      </w:r>
    </w:p>
    <w:p>
      <w:pPr>
        <w:pStyle w:val="Normal"/>
        <w:jc w:val="both"/>
        <w:rPr>
          <w:color w:val="000000"/>
        </w:rPr>
      </w:pPr>
      <w:r>
        <w:rPr>
          <w:color w:val="000000"/>
        </w:rPr>
        <w:t>-Сооружения для биологической очистки сточных вод;</w:t>
      </w:r>
    </w:p>
    <w:p>
      <w:pPr>
        <w:pStyle w:val="Normal"/>
        <w:jc w:val="both"/>
        <w:rPr>
          <w:color w:val="000000"/>
        </w:rPr>
      </w:pPr>
      <w:r>
        <w:rPr>
          <w:color w:val="000000"/>
        </w:rPr>
        <w:t>-Сооружения для обеззараживания сточных вод;</w:t>
      </w:r>
    </w:p>
    <w:p>
      <w:pPr>
        <w:pStyle w:val="Normal"/>
        <w:jc w:val="both"/>
        <w:rPr>
          <w:color w:val="000000"/>
        </w:rPr>
      </w:pPr>
      <w:r>
        <w:rPr>
          <w:color w:val="000000"/>
        </w:rPr>
        <w:t>-Сооружения для механического обезвоживания осадка.</w:t>
      </w:r>
    </w:p>
    <w:p>
      <w:pPr>
        <w:pStyle w:val="Normal"/>
        <w:jc w:val="both"/>
        <w:rPr>
          <w:color w:val="000000"/>
        </w:rPr>
      </w:pPr>
      <w:r>
        <w:rPr>
          <w:color w:val="000000"/>
        </w:rPr>
      </w:r>
    </w:p>
    <w:p>
      <w:pPr>
        <w:pStyle w:val="Normal"/>
        <w:jc w:val="both"/>
        <w:rPr>
          <w:color w:val="000000"/>
        </w:rPr>
      </w:pPr>
      <w:r>
        <w:rPr>
          <w:color w:val="000000"/>
        </w:rPr>
        <w:t xml:space="preserve">Более детальная характеристика данных сооружений представлена  в таблице 4.6. </w:t>
      </w:r>
    </w:p>
    <w:p>
      <w:pPr>
        <w:pStyle w:val="Normal"/>
        <w:jc w:val="both"/>
        <w:rPr>
          <w:color w:val="000000"/>
        </w:rPr>
      </w:pPr>
      <w:r>
        <w:rPr>
          <w:color w:val="000000"/>
        </w:rPr>
      </w:r>
    </w:p>
    <w:tbl>
      <w:tblPr>
        <w:tblW w:w="1014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08"/>
        <w:gridCol w:w="2400"/>
        <w:gridCol w:w="1011"/>
        <w:gridCol w:w="1339"/>
        <w:gridCol w:w="1478"/>
        <w:gridCol w:w="1133"/>
        <w:gridCol w:w="1283"/>
        <w:gridCol w:w="788"/>
      </w:tblGrid>
      <w:tr>
        <w:trPr>
          <w:trHeight w:val="315" w:hRule="atLeast"/>
        </w:trPr>
        <w:tc>
          <w:tcPr>
            <w:tcW w:w="10140" w:type="dxa"/>
            <w:gridSpan w:val="8"/>
            <w:tcBorders>
              <w:bottom w:val="single" w:sz="8" w:space="0" w:color="000000"/>
            </w:tcBorders>
            <w:shd w:color="auto" w:fill="auto" w:val="clear"/>
            <w:vAlign w:val="center"/>
          </w:tcPr>
          <w:p>
            <w:pPr>
              <w:pStyle w:val="Normal"/>
              <w:widowControl w:val="false"/>
              <w:rPr>
                <w:b/>
                <w:b/>
                <w:bCs/>
                <w:color w:val="000000"/>
                <w:sz w:val="22"/>
                <w:szCs w:val="22"/>
              </w:rPr>
            </w:pPr>
            <w:r>
              <w:rPr>
                <w:b/>
                <w:bCs/>
                <w:color w:val="000000"/>
                <w:sz w:val="22"/>
                <w:szCs w:val="22"/>
              </w:rPr>
              <w:t>Таблица 4.6.  Экспертная оценочная характеристика оборудования очистных сооружений на конец 2023 года</w:t>
            </w:r>
          </w:p>
        </w:tc>
      </w:tr>
      <w:tr>
        <w:trPr>
          <w:trHeight w:val="1035" w:hRule="atLeast"/>
        </w:trPr>
        <w:tc>
          <w:tcPr>
            <w:tcW w:w="708" w:type="dxa"/>
            <w:tcBorders>
              <w:left w:val="single" w:sz="8" w:space="0" w:color="000000"/>
              <w:bottom w:val="single" w:sz="8" w:space="0" w:color="000000"/>
              <w:right w:val="single" w:sz="8" w:space="0" w:color="000000"/>
            </w:tcBorders>
            <w:shd w:color="000000" w:fill="FFFF00" w:val="clear"/>
            <w:vAlign w:val="center"/>
          </w:tcPr>
          <w:p>
            <w:pPr>
              <w:pStyle w:val="Normal"/>
              <w:widowControl w:val="false"/>
              <w:jc w:val="center"/>
              <w:rPr>
                <w:color w:val="000000"/>
                <w:sz w:val="20"/>
              </w:rPr>
            </w:pPr>
            <w:r>
              <w:rPr>
                <w:color w:val="000000"/>
                <w:sz w:val="20"/>
              </w:rPr>
              <w:t>№</w:t>
            </w:r>
          </w:p>
        </w:tc>
        <w:tc>
          <w:tcPr>
            <w:tcW w:w="2400" w:type="dxa"/>
            <w:tcBorders>
              <w:bottom w:val="single" w:sz="8" w:space="0" w:color="000000"/>
              <w:right w:val="single" w:sz="8" w:space="0" w:color="000000"/>
            </w:tcBorders>
            <w:shd w:color="000000" w:fill="FFFF00" w:val="clear"/>
            <w:vAlign w:val="center"/>
          </w:tcPr>
          <w:p>
            <w:pPr>
              <w:pStyle w:val="Normal"/>
              <w:widowControl w:val="false"/>
              <w:jc w:val="center"/>
              <w:rPr>
                <w:color w:val="000000"/>
                <w:sz w:val="20"/>
              </w:rPr>
            </w:pPr>
            <w:r>
              <w:rPr>
                <w:color w:val="000000"/>
                <w:sz w:val="20"/>
              </w:rPr>
              <w:t>Тип сооружения</w:t>
            </w:r>
          </w:p>
        </w:tc>
        <w:tc>
          <w:tcPr>
            <w:tcW w:w="1011" w:type="dxa"/>
            <w:tcBorders>
              <w:bottom w:val="single" w:sz="8" w:space="0" w:color="000000"/>
              <w:right w:val="single" w:sz="8" w:space="0" w:color="000000"/>
            </w:tcBorders>
            <w:shd w:color="000000" w:fill="FFFF00" w:val="clear"/>
            <w:vAlign w:val="center"/>
          </w:tcPr>
          <w:p>
            <w:pPr>
              <w:pStyle w:val="Normal"/>
              <w:widowControl w:val="false"/>
              <w:jc w:val="center"/>
              <w:rPr>
                <w:color w:val="000000"/>
                <w:sz w:val="20"/>
              </w:rPr>
            </w:pPr>
            <w:r>
              <w:rPr>
                <w:color w:val="000000"/>
                <w:sz w:val="20"/>
              </w:rPr>
              <w:t>Кол-во, пдлщадь, га</w:t>
            </w:r>
          </w:p>
        </w:tc>
        <w:tc>
          <w:tcPr>
            <w:tcW w:w="1339" w:type="dxa"/>
            <w:tcBorders>
              <w:bottom w:val="single" w:sz="8" w:space="0" w:color="000000"/>
              <w:right w:val="single" w:sz="8" w:space="0" w:color="000000"/>
            </w:tcBorders>
            <w:shd w:color="000000" w:fill="FFFF00" w:val="clear"/>
            <w:vAlign w:val="center"/>
          </w:tcPr>
          <w:p>
            <w:pPr>
              <w:pStyle w:val="Normal"/>
              <w:widowControl w:val="false"/>
              <w:jc w:val="center"/>
              <w:rPr>
                <w:color w:val="000000"/>
                <w:sz w:val="20"/>
              </w:rPr>
            </w:pPr>
            <w:r>
              <w:rPr>
                <w:color w:val="000000"/>
                <w:sz w:val="20"/>
              </w:rPr>
              <w:t>Проектная произ-ть, тыс. м3/сутки</w:t>
            </w:r>
          </w:p>
        </w:tc>
        <w:tc>
          <w:tcPr>
            <w:tcW w:w="1478" w:type="dxa"/>
            <w:tcBorders>
              <w:bottom w:val="single" w:sz="8" w:space="0" w:color="000000"/>
              <w:right w:val="single" w:sz="8" w:space="0" w:color="000000"/>
            </w:tcBorders>
            <w:shd w:color="000000" w:fill="FFFF00" w:val="clear"/>
            <w:vAlign w:val="center"/>
          </w:tcPr>
          <w:p>
            <w:pPr>
              <w:pStyle w:val="Normal"/>
              <w:widowControl w:val="false"/>
              <w:jc w:val="center"/>
              <w:rPr>
                <w:color w:val="000000"/>
                <w:sz w:val="20"/>
              </w:rPr>
            </w:pPr>
            <w:r>
              <w:rPr>
                <w:color w:val="000000"/>
                <w:sz w:val="20"/>
              </w:rPr>
              <w:t>Экспертная фактическая произ-ть, тыс. м3/сутки</w:t>
            </w:r>
          </w:p>
        </w:tc>
        <w:tc>
          <w:tcPr>
            <w:tcW w:w="1133" w:type="dxa"/>
            <w:tcBorders>
              <w:bottom w:val="single" w:sz="8" w:space="0" w:color="000000"/>
              <w:right w:val="single" w:sz="8" w:space="0" w:color="000000"/>
            </w:tcBorders>
            <w:shd w:color="000000" w:fill="FFFF00" w:val="clear"/>
            <w:vAlign w:val="center"/>
          </w:tcPr>
          <w:p>
            <w:pPr>
              <w:pStyle w:val="Normal"/>
              <w:widowControl w:val="false"/>
              <w:jc w:val="center"/>
              <w:rPr>
                <w:color w:val="000000"/>
                <w:sz w:val="20"/>
              </w:rPr>
            </w:pPr>
            <w:r>
              <w:rPr>
                <w:color w:val="000000"/>
                <w:sz w:val="20"/>
              </w:rPr>
              <w:t>Резерв можностей ,%</w:t>
            </w:r>
          </w:p>
        </w:tc>
        <w:tc>
          <w:tcPr>
            <w:tcW w:w="1283" w:type="dxa"/>
            <w:tcBorders>
              <w:bottom w:val="single" w:sz="8" w:space="0" w:color="000000"/>
              <w:right w:val="single" w:sz="8" w:space="0" w:color="000000"/>
            </w:tcBorders>
            <w:shd w:color="000000" w:fill="FFFF00" w:val="clear"/>
            <w:vAlign w:val="center"/>
          </w:tcPr>
          <w:p>
            <w:pPr>
              <w:pStyle w:val="Normal"/>
              <w:widowControl w:val="false"/>
              <w:jc w:val="center"/>
              <w:rPr>
                <w:color w:val="000000"/>
                <w:sz w:val="20"/>
              </w:rPr>
            </w:pPr>
            <w:r>
              <w:rPr>
                <w:color w:val="000000"/>
                <w:sz w:val="20"/>
              </w:rPr>
              <w:t>Год ввода  в эксплуатацию</w:t>
            </w:r>
          </w:p>
        </w:tc>
        <w:tc>
          <w:tcPr>
            <w:tcW w:w="788" w:type="dxa"/>
            <w:tcBorders>
              <w:bottom w:val="single" w:sz="8" w:space="0" w:color="000000"/>
              <w:right w:val="single" w:sz="8" w:space="0" w:color="000000"/>
            </w:tcBorders>
            <w:shd w:color="000000" w:fill="FFFF00" w:val="clear"/>
            <w:vAlign w:val="center"/>
          </w:tcPr>
          <w:p>
            <w:pPr>
              <w:pStyle w:val="Normal"/>
              <w:widowControl w:val="false"/>
              <w:jc w:val="center"/>
              <w:rPr>
                <w:color w:val="000000"/>
                <w:sz w:val="20"/>
              </w:rPr>
            </w:pPr>
            <w:r>
              <w:rPr>
                <w:color w:val="000000"/>
                <w:sz w:val="20"/>
              </w:rPr>
              <w:t>% износа</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w:t>
            </w:r>
          </w:p>
        </w:tc>
        <w:tc>
          <w:tcPr>
            <w:tcW w:w="9432" w:type="dxa"/>
            <w:gridSpan w:val="7"/>
            <w:tcBorders>
              <w:top w:val="single" w:sz="8" w:space="0" w:color="000000"/>
              <w:bottom w:val="single" w:sz="8" w:space="0" w:color="000000"/>
              <w:right w:val="single" w:sz="8" w:space="0" w:color="000000"/>
            </w:tcBorders>
            <w:shd w:color="000000" w:fill="FFFF00" w:val="clear"/>
            <w:vAlign w:val="center"/>
          </w:tcPr>
          <w:p>
            <w:pPr>
              <w:pStyle w:val="Normal"/>
              <w:widowControl w:val="false"/>
              <w:jc w:val="center"/>
              <w:rPr>
                <w:color w:val="000000"/>
                <w:sz w:val="20"/>
              </w:rPr>
            </w:pPr>
            <w:r>
              <w:rPr>
                <w:color w:val="000000"/>
                <w:sz w:val="20"/>
              </w:rPr>
              <w:t>Сооружения для механической очистки сточных вод:</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w:t>
            </w:r>
          </w:p>
        </w:tc>
        <w:tc>
          <w:tcPr>
            <w:tcW w:w="9432" w:type="dxa"/>
            <w:gridSpan w:val="7"/>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Сооружения для механической очистки сточных вод: 1ой очереди</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1.1</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защитные решетки (приёмная камера)</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2</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8,5</w:t>
            </w:r>
          </w:p>
        </w:tc>
        <w:tc>
          <w:tcPr>
            <w:tcW w:w="147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около  5</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1.2</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песколовки</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2</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8,5</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5</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1.3</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распределительная камера</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8,5</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5</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1.4</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илоперегниватели</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2</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8,5</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5</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1.5</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первичные отстойники радиального типа.</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3</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8,5</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5</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2.</w:t>
            </w:r>
          </w:p>
        </w:tc>
        <w:tc>
          <w:tcPr>
            <w:tcW w:w="9432" w:type="dxa"/>
            <w:gridSpan w:val="7"/>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Сооружения для биологической очистки сточных вод</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2.1</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аэротенки</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2</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8,5</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5</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2.2</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 xml:space="preserve"> </w:t>
            </w:r>
            <w:r>
              <w:rPr>
                <w:color w:val="000000"/>
                <w:sz w:val="20"/>
              </w:rPr>
              <w:t>вторичные отстойники</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2</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8,5</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5</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2.3</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аэробный минерализатор</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2</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8,5</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5</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3.</w:t>
            </w:r>
          </w:p>
        </w:tc>
        <w:tc>
          <w:tcPr>
            <w:tcW w:w="9432" w:type="dxa"/>
            <w:gridSpan w:val="7"/>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Сооружения для механической очистки сточных вод: 2-ой очереди</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3.1</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защитные решетки (приёмная камера)</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2</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17</w:t>
            </w:r>
          </w:p>
        </w:tc>
        <w:tc>
          <w:tcPr>
            <w:tcW w:w="147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около 10</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3.2</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песколовки</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2</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17</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10</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3.3</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распределительная камера</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17</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10</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3.4</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илоперегниватели</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3</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17</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10</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3.5</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первичные отстойники радиального типа.</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3</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17</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10</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4.</w:t>
            </w:r>
          </w:p>
        </w:tc>
        <w:tc>
          <w:tcPr>
            <w:tcW w:w="9432" w:type="dxa"/>
            <w:gridSpan w:val="7"/>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Сооружения для биологической очистки сточных вод</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4.1</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аэротенки;</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3</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17</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10</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4.2</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 xml:space="preserve"> </w:t>
            </w:r>
            <w:r>
              <w:rPr>
                <w:color w:val="000000"/>
                <w:sz w:val="20"/>
              </w:rPr>
              <w:t>вторичные отстойники</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3</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17</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10</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4.3</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аэробный минерализатор</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3</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17</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10</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5.</w:t>
            </w:r>
          </w:p>
        </w:tc>
        <w:tc>
          <w:tcPr>
            <w:tcW w:w="9432" w:type="dxa"/>
            <w:gridSpan w:val="7"/>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Сооружения для обеззараживания сточных вод:</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5.1</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контактный резервуар;</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17</w:t>
            </w:r>
          </w:p>
        </w:tc>
        <w:tc>
          <w:tcPr>
            <w:tcW w:w="1478" w:type="dxa"/>
            <w:tcBorders>
              <w:bottom w:val="single" w:sz="8" w:space="0" w:color="000000"/>
              <w:right w:val="single" w:sz="8" w:space="0" w:color="000000"/>
            </w:tcBorders>
            <w:shd w:color="auto" w:fill="auto" w:val="clear"/>
          </w:tcPr>
          <w:p>
            <w:pPr>
              <w:pStyle w:val="Normal"/>
              <w:widowControl w:val="false"/>
              <w:jc w:val="center"/>
              <w:rPr>
                <w:color w:val="000000"/>
                <w:sz w:val="20"/>
              </w:rPr>
            </w:pPr>
            <w:r>
              <w:rPr>
                <w:color w:val="000000"/>
                <w:sz w:val="20"/>
              </w:rPr>
              <w:t>около 10</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510"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5.2</w:t>
            </w:r>
          </w:p>
        </w:tc>
        <w:tc>
          <w:tcPr>
            <w:tcW w:w="2400" w:type="dxa"/>
            <w:tcBorders>
              <w:bottom w:val="single" w:sz="8" w:space="0" w:color="000000"/>
              <w:right w:val="single" w:sz="8" w:space="0" w:color="000000"/>
            </w:tcBorders>
            <w:shd w:color="auto" w:fill="auto" w:val="clear"/>
            <w:vAlign w:val="center"/>
          </w:tcPr>
          <w:p>
            <w:pPr>
              <w:pStyle w:val="Normal"/>
              <w:widowControl w:val="false"/>
              <w:rPr>
                <w:color w:val="000000"/>
                <w:sz w:val="20"/>
              </w:rPr>
            </w:pPr>
            <w:r>
              <w:rPr>
                <w:color w:val="000000"/>
                <w:sz w:val="20"/>
              </w:rPr>
              <w:t>хлораторная</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5 кг. Хлора в час</w:t>
            </w:r>
          </w:p>
        </w:tc>
        <w:tc>
          <w:tcPr>
            <w:tcW w:w="147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9432" w:type="dxa"/>
            <w:gridSpan w:val="7"/>
            <w:tcBorders>
              <w:top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Сооружения для механического обезвоживания осадка:</w:t>
            </w:r>
          </w:p>
        </w:tc>
      </w:tr>
      <w:tr>
        <w:trPr>
          <w:trHeight w:val="52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6.1</w:t>
            </w:r>
          </w:p>
        </w:tc>
        <w:tc>
          <w:tcPr>
            <w:tcW w:w="2400"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Цех обезвоживания осадка с ленточным пресс-фильтром;</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120 м3/сутки</w:t>
            </w:r>
          </w:p>
        </w:tc>
        <w:tc>
          <w:tcPr>
            <w:tcW w:w="147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110 м3 в сутки</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2003</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6.2</w:t>
            </w:r>
          </w:p>
        </w:tc>
        <w:tc>
          <w:tcPr>
            <w:tcW w:w="2400"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 xml:space="preserve"> </w:t>
            </w:r>
            <w:r>
              <w:rPr>
                <w:color w:val="000000"/>
                <w:sz w:val="20"/>
              </w:rPr>
              <w:t>иловые площадки</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0,67/5</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47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4 шт.1990</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15" w:hRule="atLeast"/>
        </w:trPr>
        <w:tc>
          <w:tcPr>
            <w:tcW w:w="708"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18"/>
                <w:szCs w:val="18"/>
              </w:rPr>
            </w:pPr>
            <w:r>
              <w:rPr>
                <w:color w:val="000000"/>
                <w:sz w:val="18"/>
                <w:szCs w:val="18"/>
              </w:rPr>
              <w:t>6.3</w:t>
            </w:r>
          </w:p>
        </w:tc>
        <w:tc>
          <w:tcPr>
            <w:tcW w:w="2400"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песковые площадки.</w:t>
            </w:r>
          </w:p>
        </w:tc>
        <w:tc>
          <w:tcPr>
            <w:tcW w:w="101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0,05/2</w:t>
            </w:r>
          </w:p>
        </w:tc>
        <w:tc>
          <w:tcPr>
            <w:tcW w:w="133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47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13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резерва нет</w:t>
            </w:r>
          </w:p>
        </w:tc>
        <w:tc>
          <w:tcPr>
            <w:tcW w:w="1283"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1983</w:t>
            </w:r>
          </w:p>
        </w:tc>
        <w:tc>
          <w:tcPr>
            <w:tcW w:w="788"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0"/>
              </w:rPr>
            </w:pPr>
            <w:r>
              <w:rPr>
                <w:color w:val="000000"/>
                <w:sz w:val="20"/>
              </w:rPr>
              <w:t>100</w:t>
            </w:r>
          </w:p>
        </w:tc>
      </w:tr>
    </w:tbl>
    <w:p>
      <w:pPr>
        <w:pStyle w:val="Normal"/>
        <w:jc w:val="both"/>
        <w:rPr>
          <w:color w:val="000000"/>
        </w:rPr>
      </w:pPr>
      <w:r>
        <w:rPr>
          <w:color w:val="000000"/>
        </w:rPr>
      </w:r>
    </w:p>
    <w:p>
      <w:pPr>
        <w:pStyle w:val="Normal"/>
        <w:spacing w:lineRule="auto" w:line="276"/>
        <w:ind w:firstLine="709"/>
        <w:jc w:val="both"/>
        <w:rPr/>
      </w:pPr>
      <w:r>
        <w:rPr/>
        <w:t>Анализ текущего состояния системы водоотведения выявил основные проблемы в системе водоотведения, которые оказывают существенное влияние на качество и надежность обслуживания и требуют решения по следующим основаниям:</w:t>
      </w:r>
    </w:p>
    <w:p>
      <w:pPr>
        <w:pStyle w:val="Normal"/>
        <w:spacing w:lineRule="auto" w:line="276"/>
        <w:ind w:firstLine="709"/>
        <w:rPr/>
      </w:pPr>
      <w:r>
        <w:rPr/>
        <w:t>-низкая надежность сетей и сооружений;</w:t>
      </w:r>
    </w:p>
    <w:p>
      <w:pPr>
        <w:pStyle w:val="Normal"/>
        <w:spacing w:lineRule="auto" w:line="276"/>
        <w:ind w:firstLine="709"/>
        <w:rPr/>
      </w:pPr>
      <w:r>
        <w:rPr/>
        <w:t>-загрязнение окружающей среды некачественно очищенными бытовыми сточными водами  (недостаточный уровень очистки);</w:t>
      </w:r>
    </w:p>
    <w:p>
      <w:pPr>
        <w:pStyle w:val="Normal"/>
        <w:spacing w:lineRule="auto" w:line="276"/>
        <w:ind w:firstLine="709"/>
        <w:rPr/>
      </w:pPr>
      <w:r>
        <w:rPr/>
        <w:t>-низкая ресурсная эффективность производства услуг.</w:t>
      </w:r>
    </w:p>
    <w:p>
      <w:pPr>
        <w:pStyle w:val="Normal"/>
        <w:spacing w:lineRule="auto" w:line="276"/>
        <w:ind w:firstLine="709"/>
        <w:rPr/>
      </w:pPr>
      <w:r>
        <w:rPr/>
        <w:t>- качество сбрасываемых сточных вод  соответствует требованиям по предельно допустимому сбросу по содержанию биогенных веществ;</w:t>
      </w:r>
    </w:p>
    <w:p>
      <w:pPr>
        <w:pStyle w:val="Normal"/>
        <w:spacing w:lineRule="auto" w:line="276"/>
        <w:ind w:firstLine="709"/>
        <w:rPr/>
      </w:pPr>
      <w:r>
        <w:rPr/>
        <w:t>-высокий износ очистных сооружений;</w:t>
      </w:r>
    </w:p>
    <w:p>
      <w:pPr>
        <w:pStyle w:val="Normal"/>
        <w:spacing w:lineRule="auto" w:line="276"/>
        <w:ind w:firstLine="709"/>
        <w:jc w:val="both"/>
        <w:rPr/>
      </w:pPr>
      <w:r>
        <w:rPr/>
        <w:t>-необоснованно высокие энергетические характеристики  насосного оборудования канализационных насосных станций, приводящие к дополнительному расходу  электрической энергии.</w:t>
      </w:r>
    </w:p>
    <w:p>
      <w:pPr>
        <w:pStyle w:val="Formattexttopleveltext"/>
        <w:spacing w:before="280" w:after="280"/>
        <w:jc w:val="both"/>
        <w:rPr>
          <w:b/>
          <w:b/>
        </w:rPr>
      </w:pPr>
      <w:r>
        <w:rPr>
          <w:b/>
        </w:rPr>
        <w:t>Таблица  4.7.Технические характеристики оборудования КНС -3а</w:t>
      </w:r>
    </w:p>
    <w:tbl>
      <w:tblPr>
        <w:tblW w:w="983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616"/>
        <w:gridCol w:w="2434"/>
        <w:gridCol w:w="2385"/>
        <w:gridCol w:w="1455"/>
        <w:gridCol w:w="1426"/>
        <w:gridCol w:w="1514"/>
      </w:tblGrid>
      <w:tr>
        <w:trPr>
          <w:trHeight w:val="559" w:hRule="atLeast"/>
        </w:trPr>
        <w:tc>
          <w:tcPr>
            <w:tcW w:w="616" w:type="dxa"/>
            <w:tcBorders>
              <w:top w:val="single" w:sz="4" w:space="0" w:color="000000"/>
              <w:left w:val="single" w:sz="4" w:space="0" w:color="000000"/>
            </w:tcBorders>
            <w:shd w:color="auto" w:fill="FFFF00" w:val="clear"/>
            <w:vAlign w:val="center"/>
          </w:tcPr>
          <w:p>
            <w:pPr>
              <w:pStyle w:val="Normal"/>
              <w:widowControl w:val="false"/>
              <w:jc w:val="center"/>
              <w:rPr>
                <w:rStyle w:val="FontStyle11"/>
                <w:b w:val="false"/>
                <w:b w:val="false"/>
                <w:sz w:val="22"/>
              </w:rPr>
            </w:pPr>
            <w:r>
              <w:rPr>
                <w:rStyle w:val="FontStyle11"/>
                <w:b w:val="false"/>
                <w:sz w:val="22"/>
                <w:szCs w:val="22"/>
              </w:rPr>
              <w:t>№</w:t>
            </w:r>
          </w:p>
        </w:tc>
        <w:tc>
          <w:tcPr>
            <w:tcW w:w="2434" w:type="dxa"/>
            <w:tcBorders>
              <w:top w:val="single" w:sz="4" w:space="0" w:color="000000"/>
              <w:left w:val="single" w:sz="4" w:space="0" w:color="000000"/>
            </w:tcBorders>
            <w:shd w:color="auto" w:fill="FFFF00" w:val="clear"/>
            <w:vAlign w:val="center"/>
          </w:tcPr>
          <w:p>
            <w:pPr>
              <w:pStyle w:val="Normal"/>
              <w:widowControl w:val="false"/>
              <w:jc w:val="center"/>
              <w:rPr>
                <w:rStyle w:val="FontStyle11"/>
                <w:b w:val="false"/>
                <w:b w:val="false"/>
                <w:sz w:val="22"/>
              </w:rPr>
            </w:pPr>
            <w:r>
              <w:rPr>
                <w:rStyle w:val="FontStyle11"/>
                <w:b w:val="false"/>
                <w:sz w:val="22"/>
                <w:szCs w:val="22"/>
              </w:rPr>
              <w:t>Марка</w:t>
            </w:r>
          </w:p>
          <w:p>
            <w:pPr>
              <w:pStyle w:val="Normal"/>
              <w:widowControl w:val="false"/>
              <w:jc w:val="center"/>
              <w:rPr>
                <w:rStyle w:val="FontStyle11"/>
                <w:b w:val="false"/>
                <w:b w:val="false"/>
                <w:sz w:val="22"/>
              </w:rPr>
            </w:pPr>
            <w:r>
              <w:rPr>
                <w:rStyle w:val="FontStyle11"/>
                <w:b w:val="false"/>
                <w:sz w:val="22"/>
                <w:szCs w:val="22"/>
              </w:rPr>
              <w:t>насоса</w:t>
            </w:r>
          </w:p>
        </w:tc>
        <w:tc>
          <w:tcPr>
            <w:tcW w:w="2385" w:type="dxa"/>
            <w:tcBorders>
              <w:top w:val="single" w:sz="4" w:space="0" w:color="000000"/>
              <w:left w:val="single" w:sz="4" w:space="0" w:color="000000"/>
            </w:tcBorders>
            <w:shd w:color="auto" w:fill="FFFF00" w:val="clear"/>
            <w:vAlign w:val="center"/>
          </w:tcPr>
          <w:p>
            <w:pPr>
              <w:pStyle w:val="Normal"/>
              <w:widowControl w:val="false"/>
              <w:jc w:val="center"/>
              <w:rPr>
                <w:rStyle w:val="FontStyle11"/>
                <w:b w:val="false"/>
                <w:b w:val="false"/>
                <w:sz w:val="22"/>
              </w:rPr>
            </w:pPr>
            <w:r>
              <w:rPr>
                <w:rStyle w:val="FontStyle11"/>
                <w:b w:val="false"/>
                <w:sz w:val="22"/>
                <w:szCs w:val="22"/>
              </w:rPr>
              <w:t>Технологический</w:t>
            </w:r>
          </w:p>
          <w:p>
            <w:pPr>
              <w:pStyle w:val="Normal"/>
              <w:widowControl w:val="false"/>
              <w:jc w:val="center"/>
              <w:rPr>
                <w:rStyle w:val="FontStyle11"/>
                <w:b w:val="false"/>
                <w:b w:val="false"/>
                <w:sz w:val="22"/>
              </w:rPr>
            </w:pPr>
            <w:r>
              <w:rPr>
                <w:rStyle w:val="FontStyle11"/>
                <w:b w:val="false"/>
                <w:sz w:val="22"/>
                <w:szCs w:val="22"/>
              </w:rPr>
              <w:t>Номер агрегата</w:t>
            </w:r>
          </w:p>
        </w:tc>
        <w:tc>
          <w:tcPr>
            <w:tcW w:w="1455" w:type="dxa"/>
            <w:tcBorders>
              <w:top w:val="single" w:sz="4" w:space="0" w:color="000000"/>
              <w:left w:val="single" w:sz="4" w:space="0" w:color="000000"/>
              <w:bottom w:val="single" w:sz="4" w:space="0" w:color="000000"/>
            </w:tcBorders>
            <w:shd w:color="auto" w:fill="FFFF00" w:val="clear"/>
            <w:vAlign w:val="center"/>
          </w:tcPr>
          <w:p>
            <w:pPr>
              <w:pStyle w:val="Normal"/>
              <w:widowControl w:val="false"/>
              <w:jc w:val="center"/>
              <w:rPr>
                <w:rStyle w:val="FontStyle11"/>
                <w:b w:val="false"/>
                <w:b w:val="false"/>
                <w:sz w:val="22"/>
              </w:rPr>
            </w:pPr>
            <w:r>
              <w:rPr>
                <w:rStyle w:val="FontStyle11"/>
                <w:b w:val="false"/>
                <w:sz w:val="22"/>
                <w:szCs w:val="22"/>
              </w:rPr>
              <w:t>Подача</w:t>
            </w:r>
          </w:p>
          <w:p>
            <w:pPr>
              <w:pStyle w:val="Normal"/>
              <w:widowControl w:val="false"/>
              <w:jc w:val="center"/>
              <w:rPr>
                <w:rStyle w:val="FontStyle11"/>
                <w:b w:val="false"/>
                <w:b w:val="false"/>
                <w:sz w:val="22"/>
              </w:rPr>
            </w:pPr>
            <w:r>
              <w:rPr>
                <w:rStyle w:val="FontStyle11"/>
                <w:b w:val="false"/>
                <w:sz w:val="22"/>
                <w:szCs w:val="22"/>
              </w:rPr>
              <w:t>Q,м³/ч</w:t>
            </w:r>
          </w:p>
        </w:tc>
        <w:tc>
          <w:tcPr>
            <w:tcW w:w="1426" w:type="dxa"/>
            <w:tcBorders>
              <w:top w:val="single" w:sz="4" w:space="0" w:color="000000"/>
              <w:left w:val="single" w:sz="4" w:space="0" w:color="000000"/>
              <w:bottom w:val="single" w:sz="4" w:space="0" w:color="000000"/>
            </w:tcBorders>
            <w:shd w:color="auto" w:fill="FFFF00" w:val="clear"/>
            <w:vAlign w:val="center"/>
          </w:tcPr>
          <w:p>
            <w:pPr>
              <w:pStyle w:val="Normal"/>
              <w:widowControl w:val="false"/>
              <w:jc w:val="center"/>
              <w:rPr>
                <w:rStyle w:val="FontStyle11"/>
                <w:b w:val="false"/>
                <w:b w:val="false"/>
                <w:sz w:val="22"/>
              </w:rPr>
            </w:pPr>
            <w:r>
              <w:rPr>
                <w:rStyle w:val="FontStyle11"/>
                <w:b w:val="false"/>
                <w:sz w:val="22"/>
                <w:szCs w:val="22"/>
              </w:rPr>
              <w:t>Напор</w:t>
            </w:r>
          </w:p>
          <w:p>
            <w:pPr>
              <w:pStyle w:val="Normal"/>
              <w:widowControl w:val="false"/>
              <w:jc w:val="center"/>
              <w:rPr>
                <w:rStyle w:val="FontStyle11"/>
                <w:b w:val="false"/>
                <w:b w:val="false"/>
                <w:sz w:val="22"/>
              </w:rPr>
            </w:pPr>
            <w:r>
              <w:rPr>
                <w:rStyle w:val="FontStyle11"/>
                <w:b w:val="false"/>
                <w:sz w:val="22"/>
                <w:szCs w:val="22"/>
              </w:rPr>
              <w:t>H,м</w:t>
            </w:r>
          </w:p>
        </w:tc>
        <w:tc>
          <w:tcPr>
            <w:tcW w:w="1514"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rStyle w:val="FontStyle11"/>
                <w:b w:val="false"/>
                <w:b w:val="false"/>
                <w:sz w:val="22"/>
              </w:rPr>
            </w:pPr>
            <w:r>
              <w:rPr>
                <w:rStyle w:val="FontStyle11"/>
                <w:b w:val="false"/>
                <w:sz w:val="22"/>
                <w:szCs w:val="22"/>
              </w:rPr>
              <w:t>Мощность</w:t>
            </w:r>
          </w:p>
          <w:p>
            <w:pPr>
              <w:pStyle w:val="Normal"/>
              <w:widowControl w:val="false"/>
              <w:jc w:val="center"/>
              <w:rPr>
                <w:rStyle w:val="FontStyle11"/>
                <w:b w:val="false"/>
                <w:b w:val="false"/>
                <w:sz w:val="22"/>
              </w:rPr>
            </w:pPr>
            <w:r>
              <w:rPr>
                <w:rStyle w:val="FontStyle11"/>
                <w:b w:val="false"/>
                <w:sz w:val="22"/>
                <w:szCs w:val="22"/>
              </w:rPr>
              <w:t>Ν,кВт</w:t>
            </w:r>
          </w:p>
        </w:tc>
      </w:tr>
      <w:tr>
        <w:trPr>
          <w:trHeight w:val="225" w:hRule="atLeast"/>
        </w:trPr>
        <w:tc>
          <w:tcPr>
            <w:tcW w:w="9830"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КНС – 3А</w:t>
            </w:r>
          </w:p>
        </w:tc>
      </w:tr>
      <w:tr>
        <w:trPr>
          <w:trHeight w:val="315" w:hRule="atLeast"/>
        </w:trPr>
        <w:tc>
          <w:tcPr>
            <w:tcW w:w="616"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1</w:t>
            </w:r>
          </w:p>
        </w:tc>
        <w:tc>
          <w:tcPr>
            <w:tcW w:w="2434" w:type="dxa"/>
            <w:tcBorders>
              <w:top w:val="single" w:sz="4" w:space="0" w:color="000000"/>
              <w:left w:val="single" w:sz="4" w:space="0" w:color="000000"/>
              <w:bottom w:val="single" w:sz="4" w:space="0" w:color="000000"/>
            </w:tcBorders>
            <w:vAlign w:val="center"/>
          </w:tcPr>
          <w:p>
            <w:pPr>
              <w:pStyle w:val="Normal"/>
              <w:widowControl w:val="false"/>
              <w:rPr>
                <w:rStyle w:val="FontStyle11"/>
                <w:b w:val="false"/>
                <w:b w:val="false"/>
                <w:sz w:val="22"/>
              </w:rPr>
            </w:pPr>
            <w:r>
              <w:rPr>
                <w:rStyle w:val="FontStyle11"/>
                <w:b w:val="false"/>
                <w:sz w:val="22"/>
                <w:szCs w:val="22"/>
              </w:rPr>
              <w:t>ФНГ 800/33</w:t>
            </w:r>
          </w:p>
        </w:tc>
        <w:tc>
          <w:tcPr>
            <w:tcW w:w="2385"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 xml:space="preserve">№ </w:t>
            </w:r>
            <w:r>
              <w:rPr>
                <w:rStyle w:val="FontStyle11"/>
                <w:b w:val="false"/>
                <w:sz w:val="22"/>
                <w:szCs w:val="22"/>
              </w:rPr>
              <w:t>1</w:t>
            </w:r>
          </w:p>
        </w:tc>
        <w:tc>
          <w:tcPr>
            <w:tcW w:w="1455"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800</w:t>
            </w:r>
          </w:p>
        </w:tc>
        <w:tc>
          <w:tcPr>
            <w:tcW w:w="1426"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33</w:t>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160</w:t>
            </w:r>
          </w:p>
        </w:tc>
      </w:tr>
      <w:tr>
        <w:trPr/>
        <w:tc>
          <w:tcPr>
            <w:tcW w:w="616"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2</w:t>
            </w:r>
          </w:p>
        </w:tc>
        <w:tc>
          <w:tcPr>
            <w:tcW w:w="2434" w:type="dxa"/>
            <w:tcBorders>
              <w:top w:val="single" w:sz="4" w:space="0" w:color="000000"/>
              <w:left w:val="single" w:sz="4" w:space="0" w:color="000000"/>
              <w:bottom w:val="single" w:sz="4" w:space="0" w:color="000000"/>
            </w:tcBorders>
            <w:vAlign w:val="center"/>
          </w:tcPr>
          <w:p>
            <w:pPr>
              <w:pStyle w:val="Normal"/>
              <w:widowControl w:val="false"/>
              <w:rPr>
                <w:rStyle w:val="FontStyle11"/>
                <w:b w:val="false"/>
                <w:b w:val="false"/>
                <w:sz w:val="22"/>
              </w:rPr>
            </w:pPr>
            <w:r>
              <w:rPr>
                <w:rStyle w:val="FontStyle11"/>
                <w:b w:val="false"/>
                <w:sz w:val="22"/>
                <w:szCs w:val="22"/>
              </w:rPr>
              <w:t>GRUNDFOS</w:t>
            </w:r>
          </w:p>
          <w:p>
            <w:pPr>
              <w:pStyle w:val="Normal"/>
              <w:widowControl w:val="false"/>
              <w:rPr>
                <w:rStyle w:val="FontStyle11"/>
                <w:b w:val="false"/>
                <w:b w:val="false"/>
                <w:sz w:val="22"/>
              </w:rPr>
            </w:pPr>
            <w:r>
              <w:rPr>
                <w:rStyle w:val="FontStyle11"/>
                <w:b w:val="false"/>
                <w:sz w:val="22"/>
                <w:szCs w:val="22"/>
              </w:rPr>
              <w:t>S-62</w:t>
            </w:r>
          </w:p>
        </w:tc>
        <w:tc>
          <w:tcPr>
            <w:tcW w:w="2385"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 xml:space="preserve">№ </w:t>
            </w:r>
            <w:r>
              <w:rPr>
                <w:rStyle w:val="FontStyle11"/>
                <w:b w:val="false"/>
                <w:sz w:val="22"/>
                <w:szCs w:val="22"/>
              </w:rPr>
              <w:t>3</w:t>
            </w:r>
          </w:p>
        </w:tc>
        <w:tc>
          <w:tcPr>
            <w:tcW w:w="1455"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300 L/c</w:t>
            </w:r>
          </w:p>
        </w:tc>
        <w:tc>
          <w:tcPr>
            <w:tcW w:w="1426"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33,8</w:t>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50</w:t>
            </w:r>
          </w:p>
        </w:tc>
      </w:tr>
      <w:tr>
        <w:trPr/>
        <w:tc>
          <w:tcPr>
            <w:tcW w:w="616" w:type="dxa"/>
            <w:tcBorders>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3</w:t>
            </w:r>
          </w:p>
        </w:tc>
        <w:tc>
          <w:tcPr>
            <w:tcW w:w="2434" w:type="dxa"/>
            <w:tcBorders>
              <w:left w:val="single" w:sz="4" w:space="0" w:color="000000"/>
              <w:bottom w:val="single" w:sz="4" w:space="0" w:color="000000"/>
            </w:tcBorders>
            <w:vAlign w:val="center"/>
          </w:tcPr>
          <w:p>
            <w:pPr>
              <w:pStyle w:val="Normal"/>
              <w:widowControl w:val="false"/>
              <w:rPr>
                <w:rStyle w:val="FontStyle11"/>
                <w:b w:val="false"/>
                <w:b w:val="false"/>
                <w:sz w:val="22"/>
              </w:rPr>
            </w:pPr>
            <w:r>
              <w:rPr>
                <w:rStyle w:val="FontStyle11"/>
                <w:b w:val="false"/>
                <w:sz w:val="22"/>
                <w:szCs w:val="22"/>
              </w:rPr>
              <w:t>GRUNDFOS</w:t>
            </w:r>
          </w:p>
          <w:p>
            <w:pPr>
              <w:pStyle w:val="Normal"/>
              <w:widowControl w:val="false"/>
              <w:rPr>
                <w:rStyle w:val="FontStyle11"/>
                <w:b w:val="false"/>
                <w:b w:val="false"/>
                <w:sz w:val="22"/>
              </w:rPr>
            </w:pPr>
            <w:r>
              <w:rPr>
                <w:rStyle w:val="FontStyle11"/>
                <w:b w:val="false"/>
                <w:sz w:val="22"/>
                <w:szCs w:val="22"/>
              </w:rPr>
              <w:t>S-58</w:t>
            </w:r>
          </w:p>
        </w:tc>
        <w:tc>
          <w:tcPr>
            <w:tcW w:w="2385" w:type="dxa"/>
            <w:tcBorders>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w:t>
            </w:r>
            <w:r>
              <w:rPr>
                <w:rStyle w:val="FontStyle11"/>
                <w:b w:val="false"/>
                <w:sz w:val="22"/>
                <w:szCs w:val="22"/>
              </w:rPr>
              <w:t>2</w:t>
            </w:r>
          </w:p>
        </w:tc>
        <w:tc>
          <w:tcPr>
            <w:tcW w:w="1455" w:type="dxa"/>
            <w:tcBorders>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135 L/c</w:t>
            </w:r>
          </w:p>
        </w:tc>
        <w:tc>
          <w:tcPr>
            <w:tcW w:w="1426" w:type="dxa"/>
            <w:tcBorders>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34,5</w:t>
            </w:r>
          </w:p>
        </w:tc>
        <w:tc>
          <w:tcPr>
            <w:tcW w:w="1514" w:type="dxa"/>
            <w:tcBorders>
              <w:left w:val="single" w:sz="4" w:space="0" w:color="000000"/>
              <w:bottom w:val="single" w:sz="4" w:space="0" w:color="000000"/>
              <w:right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22</w:t>
            </w:r>
          </w:p>
        </w:tc>
      </w:tr>
      <w:tr>
        <w:trPr/>
        <w:tc>
          <w:tcPr>
            <w:tcW w:w="616"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4</w:t>
            </w:r>
          </w:p>
        </w:tc>
        <w:tc>
          <w:tcPr>
            <w:tcW w:w="2434" w:type="dxa"/>
            <w:tcBorders>
              <w:top w:val="single" w:sz="4" w:space="0" w:color="000000"/>
              <w:left w:val="single" w:sz="4" w:space="0" w:color="000000"/>
              <w:bottom w:val="single" w:sz="4" w:space="0" w:color="000000"/>
            </w:tcBorders>
            <w:vAlign w:val="center"/>
          </w:tcPr>
          <w:p>
            <w:pPr>
              <w:pStyle w:val="Normal"/>
              <w:widowControl w:val="false"/>
              <w:rPr>
                <w:rStyle w:val="FontStyle11"/>
                <w:b w:val="false"/>
                <w:b w:val="false"/>
                <w:sz w:val="22"/>
              </w:rPr>
            </w:pPr>
            <w:r>
              <w:rPr>
                <w:rStyle w:val="FontStyle11"/>
                <w:b w:val="false"/>
                <w:sz w:val="22"/>
                <w:szCs w:val="22"/>
              </w:rPr>
              <w:t>К 20/30</w:t>
            </w:r>
          </w:p>
        </w:tc>
        <w:tc>
          <w:tcPr>
            <w:tcW w:w="2385"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 xml:space="preserve">№ </w:t>
            </w:r>
            <w:r>
              <w:rPr>
                <w:rStyle w:val="FontStyle11"/>
                <w:b w:val="false"/>
                <w:sz w:val="22"/>
                <w:szCs w:val="22"/>
              </w:rPr>
              <w:t>4</w:t>
            </w:r>
          </w:p>
        </w:tc>
        <w:tc>
          <w:tcPr>
            <w:tcW w:w="1455"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20</w:t>
            </w:r>
          </w:p>
        </w:tc>
        <w:tc>
          <w:tcPr>
            <w:tcW w:w="1426"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30</w:t>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4</w:t>
            </w:r>
          </w:p>
        </w:tc>
      </w:tr>
    </w:tbl>
    <w:p>
      <w:pPr>
        <w:pStyle w:val="Formattexttopleveltext"/>
        <w:spacing w:before="280" w:after="280"/>
        <w:jc w:val="both"/>
        <w:rPr>
          <w:b/>
          <w:b/>
        </w:rPr>
      </w:pPr>
      <w:r>
        <w:rPr>
          <w:b/>
        </w:rPr>
      </w:r>
    </w:p>
    <w:p>
      <w:pPr>
        <w:pStyle w:val="Formattexttopleveltext"/>
        <w:spacing w:before="280" w:after="280"/>
        <w:jc w:val="both"/>
        <w:rPr>
          <w:b/>
          <w:b/>
        </w:rPr>
      </w:pPr>
      <w:r>
        <w:rPr>
          <w:b/>
        </w:rPr>
      </w:r>
    </w:p>
    <w:p>
      <w:pPr>
        <w:pStyle w:val="Formattexttopleveltext"/>
        <w:spacing w:before="280" w:after="280"/>
        <w:jc w:val="both"/>
        <w:rPr>
          <w:b/>
          <w:b/>
        </w:rPr>
      </w:pPr>
      <w:r>
        <w:rPr>
          <w:b/>
        </w:rPr>
        <w:t>4.4.Описание технической возможности утилизации осадков сточных вод на очистных сооружениях существующей централизованной системы водоотведения</w:t>
      </w:r>
    </w:p>
    <w:p>
      <w:pPr>
        <w:pStyle w:val="Normal"/>
        <w:jc w:val="both"/>
        <w:rPr/>
      </w:pPr>
      <w:r>
        <w:rPr/>
        <w:t>Существующая технология очистки сточных вод включает:</w:t>
      </w:r>
    </w:p>
    <w:p>
      <w:pPr>
        <w:pStyle w:val="Normal"/>
        <w:ind w:firstLine="709"/>
        <w:jc w:val="both"/>
        <w:rPr/>
      </w:pPr>
      <w:r>
        <w:rPr/>
        <w:t>-процеживание в  решетках;</w:t>
      </w:r>
    </w:p>
    <w:p>
      <w:pPr>
        <w:pStyle w:val="Normal"/>
        <w:ind w:firstLine="709"/>
        <w:jc w:val="both"/>
        <w:rPr/>
      </w:pPr>
      <w:r>
        <w:rPr/>
        <w:t>-задержание песка в радиальных песколовках;</w:t>
      </w:r>
    </w:p>
    <w:p>
      <w:pPr>
        <w:pStyle w:val="Normal"/>
        <w:ind w:firstLine="709"/>
        <w:jc w:val="both"/>
        <w:rPr/>
      </w:pPr>
      <w:r>
        <w:rPr/>
        <w:t>-биологическую очистку в аэротенках;</w:t>
      </w:r>
    </w:p>
    <w:p>
      <w:pPr>
        <w:pStyle w:val="Normal"/>
        <w:ind w:firstLine="709"/>
        <w:jc w:val="both"/>
        <w:rPr/>
      </w:pPr>
      <w:r>
        <w:rPr/>
        <w:t>-биофлокуляционное осветление во вторичных отстойниках;</w:t>
      </w:r>
    </w:p>
    <w:p>
      <w:pPr>
        <w:pStyle w:val="Normal"/>
        <w:ind w:firstLine="709"/>
        <w:jc w:val="both"/>
        <w:rPr/>
      </w:pPr>
      <w:r>
        <w:rPr/>
        <w:t>-хлорирование  очищенных сточных вод.</w:t>
      </w:r>
    </w:p>
    <w:p>
      <w:pPr>
        <w:pStyle w:val="Formattexttopleveltext"/>
        <w:spacing w:lineRule="auto" w:line="276" w:beforeAutospacing="0" w:before="0" w:afterAutospacing="0" w:after="0"/>
        <w:jc w:val="both"/>
        <w:rPr/>
      </w:pPr>
      <w:r>
        <w:rPr/>
      </w:r>
    </w:p>
    <w:p>
      <w:pPr>
        <w:pStyle w:val="Formattexttopleveltext"/>
        <w:spacing w:lineRule="auto" w:line="276" w:beforeAutospacing="0" w:before="0" w:afterAutospacing="0" w:after="0"/>
        <w:jc w:val="both"/>
        <w:rPr/>
      </w:pPr>
      <w:r>
        <w:rPr/>
        <w:t xml:space="preserve">Сточные воды по четырём  напорным коллекторам диаметром 300-400мм поступают в гасительные  камеры ОС, затем по двум самотёчным коллекторам  через КНС-3а и приёмные камеры в песколовки. Затем пескопульпа поступает на  песковые площадки.  </w:t>
      </w:r>
    </w:p>
    <w:p>
      <w:pPr>
        <w:pStyle w:val="Formattexttopleveltext"/>
        <w:spacing w:lineRule="auto" w:line="276" w:beforeAutospacing="0" w:before="0" w:afterAutospacing="0" w:after="0"/>
        <w:jc w:val="both"/>
        <w:rPr/>
      </w:pPr>
      <w:r>
        <w:rPr/>
        <w:t xml:space="preserve">      </w:t>
      </w:r>
      <w:r>
        <w:rPr/>
        <w:t>Для выделения  из сточной жидкости грубодиспертной взвеси применяются два первичных отстойники 15х15метров. Далее механически очищенные стоки  из резервуаров подаётся  с помощью 12 канализационных насосов ПФС65/160.132-3/2-016 на биологическую очистку  в аэротенки. Воздух   в аэротенки подаётся с помощью двух турбовоздуходувок типа ТВ-80-1,6 и ТВ-80-1,4 и двух компрессоров ВГ-1,6.  Процесс биологической очистки происходит в аэробных минерализаторах при непосредственном контакте сточных вод   с оптимальным количеством организмов  активного ила в присутствии растворённого кислорода.</w:t>
      </w:r>
    </w:p>
    <w:p>
      <w:pPr>
        <w:pStyle w:val="Normal"/>
        <w:spacing w:lineRule="auto" w:line="276"/>
        <w:ind w:firstLine="709"/>
        <w:jc w:val="both"/>
        <w:rPr/>
      </w:pPr>
      <w:r>
        <w:rPr/>
        <w:t xml:space="preserve">Далее  иловая смесь из аэротенков поступает в два вторичных отстойника (15х15м), где происходит отделение активного ила от очищенных стоков.  Циркуляционный активный ил из вторичных отстойников самотёком  поступают в резервуар циркуляционного ила. </w:t>
      </w:r>
    </w:p>
    <w:p>
      <w:pPr>
        <w:pStyle w:val="Normal"/>
        <w:spacing w:lineRule="auto" w:line="276"/>
        <w:ind w:firstLine="709"/>
        <w:jc w:val="both"/>
        <w:rPr/>
      </w:pPr>
      <w:r>
        <w:rPr/>
        <w:t>Проблема утилизации активного ила и снижения негативного воздействия на экологию  решается путем внедрения в технологическую цепочку передела по механическому обезвоживанию осадка.</w:t>
      </w:r>
    </w:p>
    <w:p>
      <w:pPr>
        <w:pStyle w:val="Normal"/>
        <w:spacing w:lineRule="auto" w:line="276"/>
        <w:ind w:firstLine="709"/>
        <w:jc w:val="both"/>
        <w:rPr/>
      </w:pPr>
      <w:r>
        <w:rPr/>
        <w:t>Обезвоживание осадка позволяет существенно сократить площади иловых площадок и сроки осушения осадка, уменьшает затраты на транспортировку осадка в 2 - 2,5 раза, а также продлевает сроки использования иловых площадок (или позволяет совсем отказаться от них при внедрении дополнительных этапов обработки). Контроль за эффективностью работы канализационных очистных сооружений, качеством сбрасываемых вод, влиянием выпуска на водоем выполняется в полном объеме в соответствии с согласованными графиками и объемами исследований.</w:t>
      </w:r>
    </w:p>
    <w:p>
      <w:pPr>
        <w:pStyle w:val="NormalWeb"/>
        <w:shd w:val="clear" w:color="auto" w:fill="FFFFFF"/>
        <w:spacing w:lineRule="auto" w:line="276" w:before="0" w:after="0"/>
        <w:jc w:val="both"/>
        <w:rPr>
          <w:rFonts w:ascii="Times New Roman" w:hAnsi="Times New Roman"/>
          <w:color w:val="000000"/>
          <w:sz w:val="24"/>
          <w:szCs w:val="24"/>
        </w:rPr>
      </w:pPr>
      <w:r>
        <w:rPr>
          <w:rFonts w:ascii="Times New Roman" w:hAnsi="Times New Roman"/>
          <w:color w:val="000000"/>
          <w:sz w:val="24"/>
          <w:szCs w:val="24"/>
        </w:rPr>
        <w:t>Взвешенные и коллоидные вещества, содержащиеся в сточной воде, задерживаются в почве и с помощью кислорода и микроорганизмов почвы преобразуются в минеральные соединения.</w:t>
      </w:r>
    </w:p>
    <w:p>
      <w:pPr>
        <w:pStyle w:val="Formattexttopleveltext"/>
        <w:spacing w:beforeAutospacing="0" w:before="0" w:afterAutospacing="0" w:after="0"/>
        <w:jc w:val="both"/>
        <w:rPr>
          <w:b/>
          <w:b/>
          <w:highlight w:val="yellow"/>
        </w:rPr>
      </w:pPr>
      <w:r>
        <w:rPr>
          <w:b/>
          <w:highlight w:val="yellow"/>
        </w:rPr>
      </w:r>
    </w:p>
    <w:p>
      <w:pPr>
        <w:pStyle w:val="Formattexttopleveltext"/>
        <w:spacing w:beforeAutospacing="0" w:before="0" w:afterAutospacing="0" w:after="0"/>
        <w:jc w:val="both"/>
        <w:rPr>
          <w:b/>
          <w:b/>
        </w:rPr>
      </w:pPr>
      <w:r>
        <w:rPr>
          <w:b/>
        </w:rPr>
        <w:t>4.5.Описание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pPr>
        <w:pStyle w:val="Normal"/>
        <w:spacing w:lineRule="auto" w:line="276"/>
        <w:ind w:firstLine="709"/>
        <w:jc w:val="both"/>
        <w:rPr/>
      </w:pPr>
      <w:r>
        <w:rPr/>
        <w:t>В г.Курчатове существует полная раздельная система канализации. Отведение производственно-бытовых сточных вод осуществляется самотечными сетями на канализационные насосные станции (КНС), расположенные в пониженных местах рельефа, от которых напорными трубопроводами подаются на ГКНС и далее на очистные сооружения.</w:t>
      </w:r>
    </w:p>
    <w:p>
      <w:pPr>
        <w:pStyle w:val="Normal"/>
        <w:spacing w:lineRule="auto" w:line="276"/>
        <w:ind w:firstLine="709"/>
        <w:jc w:val="both"/>
        <w:rPr>
          <w:bCs/>
        </w:rPr>
      </w:pPr>
      <w:r>
        <w:rPr>
          <w:bCs/>
        </w:rPr>
        <w:t>Протяженность канализационных сетей, числящихся на балансе  МУП «ГТС», составляет 50,64км, в т.ч. напорные коллектора 26,2</w:t>
      </w:r>
      <w:r>
        <w:rPr>
          <w:bCs/>
          <w:highlight w:val="yellow"/>
        </w:rPr>
        <w:t xml:space="preserve"> </w:t>
      </w:r>
      <w:r>
        <w:rPr>
          <w:bCs/>
        </w:rPr>
        <w:t>км. В 2021 - 2023 г.г. общий износ  канализационной сети достиг 100%.</w:t>
      </w:r>
    </w:p>
    <w:p>
      <w:pPr>
        <w:pStyle w:val="Normal"/>
        <w:spacing w:lineRule="auto" w:line="276"/>
        <w:ind w:firstLine="709"/>
        <w:jc w:val="both"/>
        <w:rPr/>
      </w:pPr>
      <w:r>
        <w:rPr/>
        <w:t xml:space="preserve">Оценка физического состояния и функционирования канализационных коллекторов, представленного в таблице 4.8 отражает количество элементов, входящих в состав технологических составляющих по степени износа. </w:t>
      </w:r>
    </w:p>
    <w:p>
      <w:pPr>
        <w:pStyle w:val="Normal"/>
        <w:ind w:firstLine="709"/>
        <w:jc w:val="both"/>
        <w:rPr/>
      </w:pPr>
      <w:r>
        <w:rPr/>
      </w:r>
    </w:p>
    <w:p>
      <w:pPr>
        <w:pStyle w:val="Normal"/>
        <w:jc w:val="both"/>
        <w:rPr>
          <w:b/>
          <w:b/>
          <w:sz w:val="22"/>
          <w:szCs w:val="22"/>
        </w:rPr>
      </w:pPr>
      <w:r>
        <w:rPr>
          <w:b/>
          <w:sz w:val="22"/>
          <w:szCs w:val="22"/>
        </w:rPr>
        <w:t>Таблица 4.8.Физический износ  коллекторов по состоянию на конец 2024 года</w:t>
      </w:r>
    </w:p>
    <w:tbl>
      <w:tblPr>
        <w:tblW w:w="9882"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548"/>
        <w:gridCol w:w="4049"/>
        <w:gridCol w:w="975"/>
        <w:gridCol w:w="141"/>
        <w:gridCol w:w="1224"/>
        <w:gridCol w:w="974"/>
        <w:gridCol w:w="1970"/>
      </w:tblGrid>
      <w:tr>
        <w:trPr>
          <w:trHeight w:val="818" w:hRule="atLeast"/>
        </w:trPr>
        <w:tc>
          <w:tcPr>
            <w:tcW w:w="548"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sz w:val="20"/>
              </w:rPr>
            </w:pPr>
            <w:r>
              <w:rPr>
                <w:color w:val="000000"/>
                <w:sz w:val="20"/>
              </w:rPr>
              <w:t>№</w:t>
            </w:r>
          </w:p>
        </w:tc>
        <w:tc>
          <w:tcPr>
            <w:tcW w:w="4049"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sz w:val="20"/>
              </w:rPr>
            </w:pPr>
            <w:r>
              <w:rPr>
                <w:color w:val="000000"/>
                <w:sz w:val="20"/>
              </w:rPr>
              <w:t>Наименование основного средства</w:t>
            </w:r>
          </w:p>
        </w:tc>
        <w:tc>
          <w:tcPr>
            <w:tcW w:w="975"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sz w:val="20"/>
              </w:rPr>
            </w:pPr>
            <w:r>
              <w:rPr>
                <w:color w:val="000000"/>
                <w:sz w:val="20"/>
              </w:rPr>
              <w:t>Год ввода</w:t>
            </w:r>
          </w:p>
        </w:tc>
        <w:tc>
          <w:tcPr>
            <w:tcW w:w="1365" w:type="dxa"/>
            <w:gridSpan w:val="2"/>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sz w:val="20"/>
              </w:rPr>
            </w:pPr>
            <w:r>
              <w:rPr>
                <w:color w:val="000000"/>
                <w:sz w:val="20"/>
              </w:rPr>
              <w:t>Норма амортизации, %</w:t>
            </w:r>
          </w:p>
        </w:tc>
        <w:tc>
          <w:tcPr>
            <w:tcW w:w="974"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sz w:val="20"/>
              </w:rPr>
            </w:pPr>
            <w:r>
              <w:rPr>
                <w:color w:val="000000"/>
                <w:sz w:val="20"/>
              </w:rPr>
              <w:t>Износ в %</w:t>
            </w:r>
          </w:p>
        </w:tc>
        <w:tc>
          <w:tcPr>
            <w:tcW w:w="1970"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sz w:val="20"/>
              </w:rPr>
            </w:pPr>
            <w:r>
              <w:rPr>
                <w:color w:val="000000"/>
                <w:sz w:val="20"/>
              </w:rPr>
              <w:t>материал  труб</w:t>
            </w:r>
          </w:p>
        </w:tc>
      </w:tr>
      <w:tr>
        <w:trPr>
          <w:trHeight w:val="345"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w:t>
            </w:r>
          </w:p>
        </w:tc>
        <w:tc>
          <w:tcPr>
            <w:tcW w:w="9333"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ОЧИСТНЫЕ СООРУЖЕНИЯ Г.КУРЧАТОВ</w:t>
            </w:r>
          </w:p>
        </w:tc>
      </w:tr>
      <w:tr>
        <w:trPr>
          <w:trHeight w:val="129"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КНС на 3 насоса ОСК</w:t>
            </w:r>
          </w:p>
        </w:tc>
        <w:tc>
          <w:tcPr>
            <w:tcW w:w="11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1990</w:t>
            </w:r>
          </w:p>
        </w:tc>
        <w:tc>
          <w:tcPr>
            <w:tcW w:w="12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mbria" w:hAnsi="Cambria"/>
                <w:color w:val="000000"/>
                <w:sz w:val="18"/>
                <w:szCs w:val="18"/>
              </w:rPr>
            </w:pPr>
            <w:r>
              <w:rPr>
                <w:rFonts w:ascii="Cambria" w:hAnsi="Cambria"/>
                <w:color w:val="000000"/>
                <w:sz w:val="18"/>
                <w:szCs w:val="18"/>
              </w:rPr>
              <w:t>ж/б Ø800</w:t>
            </w:r>
          </w:p>
        </w:tc>
      </w:tr>
      <w:tr>
        <w:trPr>
          <w:trHeight w:val="161"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ОСК 2 очередь</w:t>
            </w:r>
          </w:p>
        </w:tc>
        <w:tc>
          <w:tcPr>
            <w:tcW w:w="11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1983-1985</w:t>
            </w:r>
          </w:p>
        </w:tc>
        <w:tc>
          <w:tcPr>
            <w:tcW w:w="12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mbria" w:hAnsi="Cambria"/>
                <w:color w:val="000000"/>
                <w:sz w:val="18"/>
                <w:szCs w:val="18"/>
              </w:rPr>
            </w:pPr>
            <w:r>
              <w:rPr>
                <w:rFonts w:ascii="Cambria" w:hAnsi="Cambria"/>
                <w:color w:val="000000"/>
                <w:sz w:val="18"/>
                <w:szCs w:val="18"/>
              </w:rPr>
              <w:t>сталь, чугунØ50-250</w:t>
            </w:r>
          </w:p>
        </w:tc>
      </w:tr>
      <w:tr>
        <w:trPr>
          <w:trHeight w:val="540"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Сбросной канализационный коллектор от ОСК до реки Реут</w:t>
            </w:r>
          </w:p>
        </w:tc>
        <w:tc>
          <w:tcPr>
            <w:tcW w:w="11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1983</w:t>
            </w:r>
          </w:p>
        </w:tc>
        <w:tc>
          <w:tcPr>
            <w:tcW w:w="12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mbria" w:hAnsi="Cambria"/>
                <w:color w:val="000000"/>
                <w:sz w:val="18"/>
                <w:szCs w:val="18"/>
              </w:rPr>
            </w:pPr>
            <w:r>
              <w:rPr>
                <w:rFonts w:ascii="Cambria" w:hAnsi="Cambria"/>
                <w:color w:val="000000"/>
                <w:sz w:val="18"/>
                <w:szCs w:val="18"/>
              </w:rPr>
              <w:t xml:space="preserve">ж/б </w:t>
            </w:r>
            <w:r>
              <w:rPr>
                <w:rFonts w:cs="Arial" w:ascii="Arial" w:hAnsi="Arial"/>
                <w:color w:val="000000"/>
                <w:sz w:val="18"/>
                <w:szCs w:val="18"/>
              </w:rPr>
              <w:t>Ø8</w:t>
            </w:r>
            <w:r>
              <w:rPr>
                <w:rFonts w:ascii="Cambria" w:hAnsi="Cambria"/>
                <w:color w:val="000000"/>
                <w:sz w:val="18"/>
                <w:szCs w:val="18"/>
              </w:rPr>
              <w:t>00</w:t>
            </w:r>
          </w:p>
        </w:tc>
      </w:tr>
      <w:tr>
        <w:trPr>
          <w:trHeight w:val="315"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ХФК 508,6м</w:t>
            </w:r>
          </w:p>
        </w:tc>
        <w:tc>
          <w:tcPr>
            <w:tcW w:w="11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1983-1990</w:t>
            </w:r>
          </w:p>
        </w:tc>
        <w:tc>
          <w:tcPr>
            <w:tcW w:w="12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mbria" w:hAnsi="Cambria"/>
                <w:color w:val="000000"/>
                <w:sz w:val="18"/>
                <w:szCs w:val="18"/>
              </w:rPr>
            </w:pPr>
            <w:r>
              <w:rPr>
                <w:rFonts w:ascii="Cambria" w:hAnsi="Cambria"/>
                <w:color w:val="000000"/>
                <w:sz w:val="18"/>
                <w:szCs w:val="18"/>
              </w:rPr>
              <w:t xml:space="preserve">керамика </w:t>
            </w:r>
            <w:r>
              <w:rPr>
                <w:rFonts w:cs="Arial" w:ascii="Arial" w:hAnsi="Arial"/>
                <w:color w:val="000000"/>
                <w:sz w:val="18"/>
                <w:szCs w:val="18"/>
              </w:rPr>
              <w:t>Ø</w:t>
            </w:r>
            <w:r>
              <w:rPr>
                <w:rFonts w:ascii="Cambria" w:hAnsi="Cambria"/>
                <w:color w:val="000000"/>
                <w:sz w:val="18"/>
                <w:szCs w:val="18"/>
              </w:rPr>
              <w:t>200</w:t>
            </w:r>
          </w:p>
        </w:tc>
      </w:tr>
      <w:tr>
        <w:trPr>
          <w:trHeight w:val="315"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Блок емкостей ОСК</w:t>
            </w:r>
          </w:p>
        </w:tc>
        <w:tc>
          <w:tcPr>
            <w:tcW w:w="111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1990</w:t>
            </w:r>
          </w:p>
        </w:tc>
        <w:tc>
          <w:tcPr>
            <w:tcW w:w="12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mbria" w:hAnsi="Cambria"/>
                <w:color w:val="000000"/>
                <w:sz w:val="18"/>
                <w:szCs w:val="18"/>
              </w:rPr>
            </w:pPr>
            <w:r>
              <w:rPr>
                <w:rFonts w:ascii="Cambria" w:hAnsi="Cambria"/>
                <w:color w:val="000000"/>
                <w:sz w:val="18"/>
                <w:szCs w:val="18"/>
              </w:rPr>
              <w:t>сталь, чугунØ50-250</w:t>
            </w:r>
          </w:p>
        </w:tc>
      </w:tr>
      <w:tr>
        <w:trPr>
          <w:trHeight w:val="315"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w:t>
            </w:r>
          </w:p>
        </w:tc>
        <w:tc>
          <w:tcPr>
            <w:tcW w:w="9333"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sz w:val="22"/>
                <w:szCs w:val="22"/>
              </w:rPr>
              <w:t>Канализационные сети</w:t>
            </w:r>
          </w:p>
        </w:tc>
      </w:tr>
      <w:tr>
        <w:trPr>
          <w:trHeight w:val="1125"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"III-я нитка напорного хозфекального коллектора от КНС-5 до самотечного                     г. Курчатов, Курской области  II-очередь.  Самотечный  хозфекальный  коллектор</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2009</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mbria" w:hAnsi="Cambria"/>
                <w:color w:val="000000"/>
                <w:sz w:val="18"/>
                <w:szCs w:val="18"/>
              </w:rPr>
            </w:pPr>
            <w:r>
              <w:rPr>
                <w:rFonts w:ascii="Cambria" w:hAnsi="Cambria"/>
                <w:color w:val="000000"/>
                <w:sz w:val="18"/>
                <w:szCs w:val="18"/>
              </w:rPr>
              <w:t>ж/б Ø800</w:t>
            </w:r>
          </w:p>
        </w:tc>
      </w:tr>
      <w:tr>
        <w:trPr>
          <w:trHeight w:val="1277"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Внутриквартальная сеть хозфекальной канализации протяженностью 172,5                   (сто семьдесят две целых и пять десятых)м  от  жилого дома №605(2)                               литер «А»  до  канализационной насосной станции литер «В»</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2005</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mbria" w:hAnsi="Cambria"/>
                <w:color w:val="000000"/>
                <w:sz w:val="18"/>
                <w:szCs w:val="18"/>
              </w:rPr>
            </w:pPr>
            <w:r>
              <w:rPr>
                <w:rFonts w:ascii="Cambria" w:hAnsi="Cambria"/>
                <w:color w:val="000000"/>
                <w:sz w:val="18"/>
                <w:szCs w:val="18"/>
              </w:rPr>
              <w:t>Чугун Ø100-250</w:t>
            </w:r>
          </w:p>
        </w:tc>
      </w:tr>
      <w:tr>
        <w:trPr>
          <w:trHeight w:val="329"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Внутриквартал.  сети  ХФК</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1982</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mbria" w:hAnsi="Cambria"/>
                <w:color w:val="000000"/>
                <w:sz w:val="18"/>
                <w:szCs w:val="18"/>
              </w:rPr>
            </w:pPr>
            <w:r>
              <w:rPr>
                <w:rFonts w:ascii="Cambria" w:hAnsi="Cambria"/>
                <w:color w:val="000000"/>
                <w:sz w:val="18"/>
                <w:szCs w:val="18"/>
              </w:rPr>
              <w:t>кер, чуг, а/ц Ø200</w:t>
            </w:r>
          </w:p>
        </w:tc>
      </w:tr>
      <w:tr>
        <w:trPr>
          <w:trHeight w:val="480"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Внутриплощадочные  сети  канализ. ж/д 160/161/162</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1996</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mbria" w:hAnsi="Cambria"/>
                <w:color w:val="000000"/>
                <w:sz w:val="18"/>
                <w:szCs w:val="18"/>
              </w:rPr>
            </w:pPr>
            <w:r>
              <w:rPr>
                <w:rFonts w:ascii="Cambria" w:hAnsi="Cambria"/>
                <w:color w:val="000000"/>
                <w:sz w:val="18"/>
                <w:szCs w:val="18"/>
              </w:rPr>
              <w:t>а/ц, кер Ø200</w:t>
            </w:r>
          </w:p>
        </w:tc>
      </w:tr>
      <w:tr>
        <w:trPr>
          <w:trHeight w:val="525"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Внутриплощадочные  сети  ХФК  ж/д 160/161/162</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1996</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mbria" w:hAnsi="Cambria"/>
                <w:color w:val="000000"/>
                <w:sz w:val="18"/>
                <w:szCs w:val="18"/>
              </w:rPr>
            </w:pPr>
            <w:r>
              <w:rPr>
                <w:rFonts w:ascii="Cambria" w:hAnsi="Cambria"/>
                <w:color w:val="000000"/>
                <w:sz w:val="18"/>
                <w:szCs w:val="18"/>
              </w:rPr>
              <w:t>ж/б Ø250-500</w:t>
            </w:r>
          </w:p>
        </w:tc>
      </w:tr>
      <w:tr>
        <w:trPr>
          <w:trHeight w:val="1305"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6</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Внутриплощадочные сети канализации к  жилому  дому  №603                                 в составе трубы  асбестоцементной  протяженностью  74,5м,                                 диаметром 200мм,  4-х колодцев  диаметром 1м</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2003</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80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mbria" w:hAnsi="Cambria"/>
                <w:color w:val="000000"/>
                <w:sz w:val="18"/>
                <w:szCs w:val="18"/>
              </w:rPr>
            </w:pPr>
            <w:r>
              <w:rPr>
                <w:rFonts w:ascii="Cambria" w:hAnsi="Cambria"/>
                <w:color w:val="000000"/>
                <w:sz w:val="18"/>
                <w:szCs w:val="18"/>
              </w:rPr>
              <w:t>а/ц Ø200</w:t>
            </w:r>
          </w:p>
        </w:tc>
      </w:tr>
      <w:tr>
        <w:trPr>
          <w:trHeight w:val="900"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7</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от точки выхода-1 до точки врезки ФК-4004;                                 от  точки выхода-1  до точки врезки ФК-4002</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1980</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mbria" w:hAnsi="Cambria"/>
                <w:color w:val="000000"/>
                <w:sz w:val="18"/>
                <w:szCs w:val="18"/>
              </w:rPr>
            </w:pPr>
            <w:r>
              <w:rPr>
                <w:rFonts w:ascii="Cambria" w:hAnsi="Cambria"/>
                <w:color w:val="000000"/>
                <w:sz w:val="18"/>
                <w:szCs w:val="18"/>
              </w:rPr>
              <w:t>а/ц Ø150</w:t>
            </w:r>
          </w:p>
        </w:tc>
      </w:tr>
      <w:tr>
        <w:trPr>
          <w:trHeight w:val="1417"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8</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от здания детского  сада №2 до существующего  колодца №277 и от здания  детского  сада №2 до существующего колодца №290  с ответвлением от колодца №7 к колодцам  №№ 4,5,6</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1973</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libri" w:hAnsi="Calibri"/>
                <w:color w:val="000000"/>
                <w:sz w:val="20"/>
              </w:rPr>
            </w:pPr>
            <w:r>
              <w:rPr>
                <w:rFonts w:ascii="Calibri" w:hAnsi="Calibri"/>
                <w:color w:val="000000"/>
                <w:sz w:val="20"/>
              </w:rPr>
              <w:t>чугун Ø150</w:t>
            </w:r>
          </w:p>
        </w:tc>
      </w:tr>
      <w:tr>
        <w:trPr>
          <w:trHeight w:val="508"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9</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от точки выхода-1, точки выхода-2, точки выхода-3 до точки врезки КК-20</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1983</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Cambria" w:hAnsi="Cambria"/>
                <w:color w:val="000000"/>
                <w:sz w:val="18"/>
                <w:szCs w:val="18"/>
              </w:rPr>
            </w:pPr>
            <w:r>
              <w:rPr>
                <w:rFonts w:ascii="Cambria" w:hAnsi="Cambria"/>
                <w:color w:val="000000"/>
                <w:sz w:val="18"/>
                <w:szCs w:val="18"/>
              </w:rPr>
              <w:t>а/ц Ø150</w:t>
            </w:r>
          </w:p>
        </w:tc>
      </w:tr>
      <w:tr>
        <w:trPr>
          <w:trHeight w:val="832"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протяженностью 250м от существующих                                      колодцев  ФК 353 и ФК 335 до здания  школы №1, от здания школы                                  до  колодца №13</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1975</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кер Ø150</w:t>
            </w:r>
          </w:p>
        </w:tc>
      </w:tr>
      <w:tr>
        <w:trPr>
          <w:trHeight w:val="691"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11</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от точки  выхода-1,  точки выхода-2,                                                 точки выхода-3,  точки выхода-4  до точки врезки КК-6</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1983</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35</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кер Ø200</w:t>
            </w:r>
          </w:p>
        </w:tc>
      </w:tr>
      <w:tr>
        <w:trPr>
          <w:trHeight w:val="948"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12</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на территории школы №2 протяженностью                                                        250м  от здания школы литер "А" до ФК 234 и ФК 260</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1976</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кер Ø150</w:t>
            </w:r>
          </w:p>
        </w:tc>
      </w:tr>
      <w:tr>
        <w:trPr>
          <w:trHeight w:val="679"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13</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от здания детского сада №1 литер А                                              до  колодцев  существующей  сети</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 xml:space="preserve"> </w:t>
            </w:r>
            <w:r>
              <w:rPr>
                <w:color w:val="000000"/>
                <w:sz w:val="20"/>
              </w:rPr>
              <w:t>1975</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чугун Ø150</w:t>
            </w:r>
          </w:p>
        </w:tc>
      </w:tr>
      <w:tr>
        <w:trPr>
          <w:trHeight w:val="548"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14</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от К-7, К-5  до точки врезки КК-4; от К-6, КК-4 до                                                        точки врезки КК-2</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1989</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чугун Ø150</w:t>
            </w:r>
          </w:p>
        </w:tc>
      </w:tr>
      <w:tr>
        <w:trPr>
          <w:trHeight w:val="386"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15</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от КК -423 до КК-428</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1985</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Ø200</w:t>
            </w:r>
          </w:p>
        </w:tc>
      </w:tr>
      <w:tr>
        <w:trPr>
          <w:trHeight w:val="391"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16</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от сущ.  КК-7 до КК-5</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1985</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Ø200</w:t>
            </w:r>
          </w:p>
        </w:tc>
      </w:tr>
      <w:tr>
        <w:trPr>
          <w:trHeight w:val="279"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17</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от точки выхода-1 до точки врезки ФК-4271</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1981</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Ø150</w:t>
            </w:r>
          </w:p>
        </w:tc>
      </w:tr>
      <w:tr>
        <w:trPr>
          <w:trHeight w:val="513"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18</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от точки   выхода-1, точки выхода-2  до точки врезки  ФК-4266</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1981</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Ø150</w:t>
            </w:r>
          </w:p>
        </w:tc>
      </w:tr>
      <w:tr>
        <w:trPr>
          <w:trHeight w:val="571"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от точки  выхода-1, точки выхода-2,                                            точки выхода-3 до точки врезки К-7</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1980</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Ø150</w:t>
            </w:r>
          </w:p>
        </w:tc>
      </w:tr>
      <w:tr>
        <w:trPr>
          <w:trHeight w:val="644"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20</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от точки выхода-1, точки выхода-2                                                  до точки врезки ФК-4263</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1981</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Ø150</w:t>
            </w:r>
          </w:p>
        </w:tc>
      </w:tr>
      <w:tr>
        <w:trPr>
          <w:trHeight w:val="420"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21</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от ФК 860 до ФК 853 и от ФК 852 до ФК сущ.</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1980</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кер Ø100-200</w:t>
            </w:r>
          </w:p>
        </w:tc>
      </w:tr>
      <w:tr>
        <w:trPr>
          <w:trHeight w:val="976"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22</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протяженностью 82.12м от колодца существующей канализации  (согласно схемы привязки) к  зданию литер "А"</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1997</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92</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чугун Ø150-200</w:t>
            </w:r>
          </w:p>
        </w:tc>
      </w:tr>
      <w:tr>
        <w:trPr>
          <w:trHeight w:val="692"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23</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Канализационная сеть протяженностью 15м от существующего  колодца                   ФК 5118 до здания  литер А</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1987</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чугун Ø150</w:t>
            </w:r>
          </w:p>
        </w:tc>
      </w:tr>
      <w:tr>
        <w:trPr>
          <w:trHeight w:val="263"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24</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Канализация ЖГ-7</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1982</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Ø250-300</w:t>
            </w:r>
          </w:p>
        </w:tc>
      </w:tr>
      <w:tr>
        <w:trPr>
          <w:trHeight w:val="267"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25</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Канализация  м-на  "Берлин"</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1988</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Ø150-250-300</w:t>
            </w:r>
          </w:p>
        </w:tc>
      </w:tr>
      <w:tr>
        <w:trPr>
          <w:trHeight w:val="399"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26</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Канализация  на  уч-ке  от 105 до 101</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1987</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Ø300</w:t>
            </w:r>
          </w:p>
        </w:tc>
      </w:tr>
      <w:tr>
        <w:trPr>
          <w:trHeight w:val="263"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27</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Канализация  по  части ЖГ 8</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1987</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Ø300</w:t>
            </w:r>
          </w:p>
        </w:tc>
      </w:tr>
      <w:tr>
        <w:trPr>
          <w:trHeight w:val="125"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28</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Коллектор  от 518 до 500</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1989</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Ø150-400-600</w:t>
            </w:r>
          </w:p>
        </w:tc>
      </w:tr>
      <w:tr>
        <w:trPr>
          <w:trHeight w:val="299"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29</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Коллектор  х/ф  от  КНС-6а  до КНС-5</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1998</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68</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ПЭ, сталь Ø300</w:t>
            </w:r>
          </w:p>
        </w:tc>
      </w:tr>
      <w:tr>
        <w:trPr>
          <w:trHeight w:val="262"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30</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Магистр.  ХФК  4 м-н</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1982</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Ø250-300-400</w:t>
            </w:r>
          </w:p>
        </w:tc>
      </w:tr>
      <w:tr>
        <w:trPr>
          <w:trHeight w:val="1505"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31</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Напорный  участок  наружной сети  хозфекальной  канализации                                      протяженностью  в  две нити 399,05(триста девяносто девять целых                                      и  пять сотых) м  от канализационной  насосной  станции литер  В до колодца гасителя №6014</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2005</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60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сталь, чугунØ150-200</w:t>
            </w:r>
          </w:p>
        </w:tc>
      </w:tr>
      <w:tr>
        <w:trPr>
          <w:trHeight w:val="405"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32</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Напорный  х/фекальный  коллектор</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1983</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сталь, чугун.Ø 400</w:t>
            </w:r>
          </w:p>
        </w:tc>
      </w:tr>
      <w:tr>
        <w:trPr>
          <w:trHeight w:val="550"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33</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Наружная  сеть  хозфекальной  канализации протяженностью                                355.3м от  колодца-гасителя 6014 до колодца 6000</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2006</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65</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Ø300</w:t>
            </w:r>
          </w:p>
        </w:tc>
      </w:tr>
      <w:tr>
        <w:trPr>
          <w:trHeight w:val="354"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34</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Самотечный  хозфекальный коллектор от  6а микрорайона  до КНС 6а</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1999</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90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ж/б Ø150-600</w:t>
            </w:r>
          </w:p>
        </w:tc>
      </w:tr>
      <w:tr>
        <w:trPr>
          <w:trHeight w:val="253"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35</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Сети  ХФК к КНС</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1986</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Чугун Ø300-400</w:t>
            </w:r>
          </w:p>
        </w:tc>
      </w:tr>
      <w:tr>
        <w:trPr>
          <w:trHeight w:val="309" w:hRule="atLeast"/>
        </w:trPr>
        <w:tc>
          <w:tcPr>
            <w:tcW w:w="5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36</w:t>
            </w:r>
          </w:p>
        </w:tc>
        <w:tc>
          <w:tcPr>
            <w:tcW w:w="40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Хозфекальная  канализация от КК-56 до сущ. КК-39</w:t>
            </w:r>
          </w:p>
        </w:tc>
        <w:tc>
          <w:tcPr>
            <w:tcW w:w="9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1980</w:t>
            </w:r>
          </w:p>
        </w:tc>
        <w:tc>
          <w:tcPr>
            <w:tcW w:w="1365"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w:t>
            </w:r>
          </w:p>
        </w:tc>
        <w:tc>
          <w:tcPr>
            <w:tcW w:w="9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9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а/ц Ø200-250</w:t>
            </w:r>
          </w:p>
        </w:tc>
      </w:tr>
    </w:tbl>
    <w:p>
      <w:pPr>
        <w:pStyle w:val="Normal"/>
        <w:jc w:val="both"/>
        <w:rPr>
          <w:b/>
          <w:b/>
          <w:sz w:val="22"/>
          <w:szCs w:val="22"/>
        </w:rPr>
      </w:pPr>
      <w:r>
        <w:rPr>
          <w:b/>
          <w:sz w:val="22"/>
          <w:szCs w:val="22"/>
        </w:rPr>
      </w:r>
    </w:p>
    <w:p>
      <w:pPr>
        <w:pStyle w:val="Formattexttopleveltext"/>
        <w:spacing w:before="280" w:after="280"/>
        <w:jc w:val="both"/>
        <w:rPr>
          <w:b/>
          <w:b/>
        </w:rPr>
      </w:pPr>
      <w:r>
        <w:rPr>
          <w:b/>
        </w:rPr>
        <w:t>4.6.Оценка безопасности и надежности объектов централизованной системы водоотведения и их управляемости</w:t>
      </w:r>
    </w:p>
    <w:p>
      <w:pPr>
        <w:pStyle w:val="Normal"/>
        <w:spacing w:lineRule="auto" w:line="276"/>
        <w:ind w:firstLine="709"/>
        <w:jc w:val="both"/>
        <w:rPr/>
      </w:pPr>
      <w:r>
        <w:rPr/>
        <w:t>Инженерно-технический анализ выявил следующие основные технические проблемы эксплуатации сетей и сооружений водоотведения:</w:t>
      </w:r>
    </w:p>
    <w:p>
      <w:pPr>
        <w:pStyle w:val="Normal"/>
        <w:spacing w:lineRule="auto" w:line="276"/>
        <w:ind w:firstLine="709"/>
        <w:jc w:val="both"/>
        <w:rPr/>
      </w:pPr>
      <w:r>
        <w:rPr/>
        <w:t>-старение сетей водоотведения, увеличение протяженности сетей с износом до 100%;</w:t>
      </w:r>
    </w:p>
    <w:p>
      <w:pPr>
        <w:pStyle w:val="Normal"/>
        <w:spacing w:lineRule="auto" w:line="276"/>
        <w:ind w:firstLine="709"/>
        <w:jc w:val="both"/>
        <w:rPr/>
      </w:pPr>
      <w:r>
        <w:rPr/>
        <w:t>-рост аварий, связанных с износом коллекторов, построенных из железобетонных труб и тюбингов, вследствие завершения срока службы и газовой коррозии;</w:t>
      </w:r>
    </w:p>
    <w:p>
      <w:pPr>
        <w:pStyle w:val="Normal"/>
        <w:spacing w:lineRule="auto" w:line="276"/>
        <w:ind w:firstLine="709"/>
        <w:jc w:val="both"/>
        <w:rPr/>
      </w:pPr>
      <w:r>
        <w:rPr/>
        <w:t>-значительное увеличение объемов работ по замене насосного оборудования и запорной арматуры на канализационных насосных станциях;</w:t>
      </w:r>
    </w:p>
    <w:p>
      <w:pPr>
        <w:pStyle w:val="Normal"/>
        <w:spacing w:lineRule="auto" w:line="276"/>
        <w:ind w:firstLine="709"/>
        <w:jc w:val="both"/>
        <w:rPr/>
      </w:pPr>
      <w:r>
        <w:rPr/>
        <w:t>-попадание не нормативно очищенных производственных сточных вод от промышленных предприятий, от предприятий общепита в сети водоотведения ввиду отсутствия локальных очистных сооружений.</w:t>
      </w:r>
    </w:p>
    <w:p>
      <w:pPr>
        <w:pStyle w:val="Normal"/>
        <w:spacing w:lineRule="auto" w:line="276"/>
        <w:ind w:firstLine="709"/>
        <w:jc w:val="both"/>
        <w:rPr/>
      </w:pPr>
      <w:r>
        <w:rPr>
          <w:b/>
          <w:bCs/>
          <w:color w:val="000000"/>
          <w:sz w:val="22"/>
          <w:szCs w:val="22"/>
        </w:rPr>
        <w:t>Таблица 4.9. Фактические показатели надежности объектов централизованной системы водоотведения в 2020-2023г.г.</w:t>
      </w:r>
    </w:p>
    <w:tbl>
      <w:tblPr>
        <w:tblW w:w="988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669"/>
        <w:gridCol w:w="2452"/>
        <w:gridCol w:w="1901"/>
        <w:gridCol w:w="970"/>
        <w:gridCol w:w="949"/>
        <w:gridCol w:w="939"/>
      </w:tblGrid>
      <w:tr>
        <w:trPr>
          <w:trHeight w:val="516" w:hRule="atLeast"/>
        </w:trPr>
        <w:tc>
          <w:tcPr>
            <w:tcW w:w="2669" w:type="dxa"/>
            <w:vMerge w:val="restart"/>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Наименование норматива - индикатора</w:t>
            </w:r>
          </w:p>
        </w:tc>
        <w:tc>
          <w:tcPr>
            <w:tcW w:w="2452" w:type="dxa"/>
            <w:vMerge w:val="restart"/>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Область применения</w:t>
            </w:r>
          </w:p>
        </w:tc>
        <w:tc>
          <w:tcPr>
            <w:tcW w:w="1901" w:type="dxa"/>
            <w:vMerge w:val="restart"/>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Сложившиеся в 2023г.</w:t>
            </w:r>
          </w:p>
        </w:tc>
        <w:tc>
          <w:tcPr>
            <w:tcW w:w="2858" w:type="dxa"/>
            <w:gridSpan w:val="3"/>
            <w:tcBorders>
              <w:top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Фактические показатели</w:t>
            </w:r>
          </w:p>
        </w:tc>
      </w:tr>
      <w:tr>
        <w:trPr>
          <w:trHeight w:val="437" w:hRule="atLeast"/>
        </w:trPr>
        <w:tc>
          <w:tcPr>
            <w:tcW w:w="266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r>
          </w:p>
        </w:tc>
        <w:tc>
          <w:tcPr>
            <w:tcW w:w="245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r>
          </w:p>
        </w:tc>
        <w:tc>
          <w:tcPr>
            <w:tcW w:w="190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r>
          </w:p>
        </w:tc>
        <w:tc>
          <w:tcPr>
            <w:tcW w:w="970"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2021</w:t>
            </w:r>
          </w:p>
        </w:tc>
        <w:tc>
          <w:tcPr>
            <w:tcW w:w="949"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2022</w:t>
            </w:r>
          </w:p>
        </w:tc>
        <w:tc>
          <w:tcPr>
            <w:tcW w:w="939"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2023</w:t>
            </w:r>
          </w:p>
        </w:tc>
      </w:tr>
      <w:tr>
        <w:trPr>
          <w:trHeight w:val="2684" w:hRule="atLeast"/>
        </w:trPr>
        <w:tc>
          <w:tcPr>
            <w:tcW w:w="2669"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водоснабжение</w:t>
            </w:r>
          </w:p>
        </w:tc>
        <w:tc>
          <w:tcPr>
            <w:tcW w:w="2452" w:type="dxa"/>
            <w:tcBorders>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Используется для  оценки надежности работы систем водоснабжения и водоотведения, прогнозирования необходимой замены сетей и оборудования , определения потребности  в инвестициях:</w:t>
            </w:r>
          </w:p>
        </w:tc>
        <w:tc>
          <w:tcPr>
            <w:tcW w:w="1901"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 </w:t>
            </w:r>
          </w:p>
        </w:tc>
        <w:tc>
          <w:tcPr>
            <w:tcW w:w="970"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 </w:t>
            </w:r>
          </w:p>
        </w:tc>
        <w:tc>
          <w:tcPr>
            <w:tcW w:w="949"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 </w:t>
            </w:r>
          </w:p>
        </w:tc>
        <w:tc>
          <w:tcPr>
            <w:tcW w:w="939"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 </w:t>
            </w:r>
          </w:p>
        </w:tc>
      </w:tr>
      <w:tr>
        <w:trPr>
          <w:trHeight w:val="375" w:hRule="atLeast"/>
        </w:trPr>
        <w:tc>
          <w:tcPr>
            <w:tcW w:w="2669"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 xml:space="preserve"> </w:t>
            </w:r>
            <w:r>
              <w:rPr>
                <w:sz w:val="22"/>
                <w:szCs w:val="22"/>
              </w:rPr>
              <w:t>водоснабжение в год (ед/км)</w:t>
            </w:r>
          </w:p>
        </w:tc>
        <w:tc>
          <w:tcPr>
            <w:tcW w:w="2452" w:type="dxa"/>
            <w:tcBorders>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 xml:space="preserve">в водоснабжении </w:t>
            </w:r>
          </w:p>
        </w:tc>
        <w:tc>
          <w:tcPr>
            <w:tcW w:w="1901"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0,74  ед/км</w:t>
            </w:r>
          </w:p>
        </w:tc>
        <w:tc>
          <w:tcPr>
            <w:tcW w:w="970"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0,8</w:t>
            </w:r>
          </w:p>
        </w:tc>
        <w:tc>
          <w:tcPr>
            <w:tcW w:w="949"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0,8</w:t>
            </w:r>
          </w:p>
        </w:tc>
        <w:tc>
          <w:tcPr>
            <w:tcW w:w="939"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0,74</w:t>
            </w:r>
          </w:p>
        </w:tc>
      </w:tr>
      <w:tr>
        <w:trPr>
          <w:trHeight w:val="375" w:hRule="atLeast"/>
        </w:trPr>
        <w:tc>
          <w:tcPr>
            <w:tcW w:w="2669"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 xml:space="preserve"> </w:t>
            </w:r>
            <w:r>
              <w:rPr>
                <w:sz w:val="22"/>
                <w:szCs w:val="22"/>
              </w:rPr>
              <w:t>водоотведения в год (ед/км)</w:t>
            </w:r>
          </w:p>
        </w:tc>
        <w:tc>
          <w:tcPr>
            <w:tcW w:w="2452" w:type="dxa"/>
            <w:tcBorders>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в водоотведении</w:t>
            </w:r>
          </w:p>
        </w:tc>
        <w:tc>
          <w:tcPr>
            <w:tcW w:w="1901"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0,87 ед/км</w:t>
            </w:r>
          </w:p>
        </w:tc>
        <w:tc>
          <w:tcPr>
            <w:tcW w:w="970"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0,9</w:t>
            </w:r>
          </w:p>
        </w:tc>
        <w:tc>
          <w:tcPr>
            <w:tcW w:w="94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0,9</w:t>
            </w:r>
          </w:p>
        </w:tc>
        <w:tc>
          <w:tcPr>
            <w:tcW w:w="93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0,87</w:t>
            </w:r>
          </w:p>
        </w:tc>
      </w:tr>
      <w:tr>
        <w:trPr>
          <w:trHeight w:val="552" w:hRule="atLeast"/>
        </w:trPr>
        <w:tc>
          <w:tcPr>
            <w:tcW w:w="2669" w:type="dxa"/>
            <w:vMerge w:val="restart"/>
            <w:tcBorders>
              <w:left w:val="single" w:sz="4" w:space="0" w:color="000000"/>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 xml:space="preserve">Доля ежегодно   заменяемых сетей в % от их протяжённости </w:t>
            </w:r>
          </w:p>
        </w:tc>
        <w:tc>
          <w:tcPr>
            <w:tcW w:w="2452" w:type="dxa"/>
            <w:tcBorders>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Используется для оценки объемов работ и затрат на текущий ремонт сетей:</w:t>
            </w:r>
          </w:p>
        </w:tc>
        <w:tc>
          <w:tcPr>
            <w:tcW w:w="1901"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 </w:t>
            </w:r>
          </w:p>
        </w:tc>
        <w:tc>
          <w:tcPr>
            <w:tcW w:w="970"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 </w:t>
            </w:r>
          </w:p>
        </w:tc>
        <w:tc>
          <w:tcPr>
            <w:tcW w:w="949"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9"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r>
      <w:tr>
        <w:trPr>
          <w:trHeight w:val="375" w:hRule="atLeast"/>
        </w:trPr>
        <w:tc>
          <w:tcPr>
            <w:tcW w:w="2669" w:type="dxa"/>
            <w:vMerge w:val="continue"/>
            <w:tcBorders>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r>
          </w:p>
        </w:tc>
        <w:tc>
          <w:tcPr>
            <w:tcW w:w="2452" w:type="dxa"/>
            <w:tcBorders>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-водопроводных</w:t>
            </w:r>
          </w:p>
        </w:tc>
        <w:tc>
          <w:tcPr>
            <w:tcW w:w="1901"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0,01%</w:t>
            </w:r>
          </w:p>
        </w:tc>
        <w:tc>
          <w:tcPr>
            <w:tcW w:w="970"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0,01%</w:t>
            </w:r>
          </w:p>
        </w:tc>
        <w:tc>
          <w:tcPr>
            <w:tcW w:w="949"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0,01%</w:t>
            </w:r>
          </w:p>
        </w:tc>
        <w:tc>
          <w:tcPr>
            <w:tcW w:w="939"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0,01%</w:t>
            </w:r>
          </w:p>
        </w:tc>
      </w:tr>
      <w:tr>
        <w:trPr>
          <w:trHeight w:val="375" w:hRule="atLeast"/>
        </w:trPr>
        <w:tc>
          <w:tcPr>
            <w:tcW w:w="2669" w:type="dxa"/>
            <w:vMerge w:val="continue"/>
            <w:tcBorders>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r>
          </w:p>
        </w:tc>
        <w:tc>
          <w:tcPr>
            <w:tcW w:w="2452" w:type="dxa"/>
            <w:tcBorders>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 канализационных</w:t>
            </w:r>
          </w:p>
        </w:tc>
        <w:tc>
          <w:tcPr>
            <w:tcW w:w="1901"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w:t>
            </w:r>
          </w:p>
        </w:tc>
        <w:tc>
          <w:tcPr>
            <w:tcW w:w="970"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w:t>
            </w:r>
          </w:p>
        </w:tc>
        <w:tc>
          <w:tcPr>
            <w:tcW w:w="949"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w:t>
            </w:r>
          </w:p>
        </w:tc>
        <w:tc>
          <w:tcPr>
            <w:tcW w:w="939"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w:t>
            </w:r>
          </w:p>
        </w:tc>
      </w:tr>
      <w:tr>
        <w:trPr>
          <w:trHeight w:val="750" w:hRule="atLeast"/>
        </w:trPr>
        <w:tc>
          <w:tcPr>
            <w:tcW w:w="2669" w:type="dxa"/>
            <w:vMerge w:val="restart"/>
            <w:tcBorders>
              <w:left w:val="single" w:sz="4" w:space="0" w:color="000000"/>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Нормативные утечки в % от  объёма водопроводных  и канализационных сетей</w:t>
            </w:r>
          </w:p>
        </w:tc>
        <w:tc>
          <w:tcPr>
            <w:tcW w:w="2452" w:type="dxa"/>
            <w:tcBorders>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Используется для оценки надёжности работ систем:</w:t>
            </w:r>
          </w:p>
        </w:tc>
        <w:tc>
          <w:tcPr>
            <w:tcW w:w="1901"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 </w:t>
            </w:r>
          </w:p>
        </w:tc>
        <w:tc>
          <w:tcPr>
            <w:tcW w:w="970"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22"/>
                <w:szCs w:val="22"/>
              </w:rPr>
            </w:pPr>
            <w:r>
              <w:rPr>
                <w:color w:val="000000"/>
                <w:sz w:val="22"/>
                <w:szCs w:val="22"/>
              </w:rPr>
              <w:t> </w:t>
            </w:r>
          </w:p>
        </w:tc>
        <w:tc>
          <w:tcPr>
            <w:tcW w:w="949"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9"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r>
      <w:tr>
        <w:trPr>
          <w:trHeight w:val="375" w:hRule="atLeast"/>
        </w:trPr>
        <w:tc>
          <w:tcPr>
            <w:tcW w:w="2669" w:type="dxa"/>
            <w:vMerge w:val="continue"/>
            <w:tcBorders>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r>
          </w:p>
        </w:tc>
        <w:tc>
          <w:tcPr>
            <w:tcW w:w="2452" w:type="dxa"/>
            <w:tcBorders>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-водоснабжения</w:t>
            </w:r>
          </w:p>
        </w:tc>
        <w:tc>
          <w:tcPr>
            <w:tcW w:w="1901"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12,40%</w:t>
            </w:r>
          </w:p>
        </w:tc>
        <w:tc>
          <w:tcPr>
            <w:tcW w:w="970"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7,10%</w:t>
            </w:r>
          </w:p>
        </w:tc>
        <w:tc>
          <w:tcPr>
            <w:tcW w:w="94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8%</w:t>
            </w:r>
          </w:p>
        </w:tc>
        <w:tc>
          <w:tcPr>
            <w:tcW w:w="93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7%</w:t>
            </w:r>
          </w:p>
        </w:tc>
      </w:tr>
      <w:tr>
        <w:trPr>
          <w:trHeight w:val="375" w:hRule="atLeast"/>
        </w:trPr>
        <w:tc>
          <w:tcPr>
            <w:tcW w:w="2669" w:type="dxa"/>
            <w:vMerge w:val="continue"/>
            <w:tcBorders>
              <w:left w:val="single" w:sz="4" w:space="0" w:color="000000"/>
              <w:bottom w:val="single" w:sz="4" w:space="0" w:color="000000"/>
              <w:right w:val="single" w:sz="4" w:space="0" w:color="000000"/>
            </w:tcBorders>
            <w:vAlign w:val="center"/>
          </w:tcPr>
          <w:p>
            <w:pPr>
              <w:pStyle w:val="Normal"/>
              <w:widowControl w:val="false"/>
              <w:rPr>
                <w:sz w:val="22"/>
                <w:szCs w:val="22"/>
              </w:rPr>
            </w:pPr>
            <w:r>
              <w:rPr>
                <w:sz w:val="22"/>
                <w:szCs w:val="22"/>
              </w:rPr>
            </w:r>
          </w:p>
        </w:tc>
        <w:tc>
          <w:tcPr>
            <w:tcW w:w="2452" w:type="dxa"/>
            <w:tcBorders>
              <w:bottom w:val="single" w:sz="4" w:space="0" w:color="000000"/>
              <w:right w:val="single" w:sz="4" w:space="0" w:color="000000"/>
            </w:tcBorders>
            <w:shd w:color="000000" w:fill="FFFFFF" w:val="clear"/>
            <w:vAlign w:val="center"/>
          </w:tcPr>
          <w:p>
            <w:pPr>
              <w:pStyle w:val="Normal"/>
              <w:widowControl w:val="false"/>
              <w:rPr>
                <w:sz w:val="22"/>
                <w:szCs w:val="22"/>
              </w:rPr>
            </w:pPr>
            <w:r>
              <w:rPr>
                <w:sz w:val="22"/>
                <w:szCs w:val="22"/>
              </w:rPr>
              <w:t>-канализации</w:t>
            </w:r>
          </w:p>
        </w:tc>
        <w:tc>
          <w:tcPr>
            <w:tcW w:w="1901"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w:t>
            </w:r>
          </w:p>
        </w:tc>
        <w:tc>
          <w:tcPr>
            <w:tcW w:w="970" w:type="dxa"/>
            <w:tcBorders>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w:t>
            </w:r>
          </w:p>
        </w:tc>
        <w:tc>
          <w:tcPr>
            <w:tcW w:w="94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w:t>
            </w:r>
          </w:p>
        </w:tc>
        <w:tc>
          <w:tcPr>
            <w:tcW w:w="93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w:t>
            </w:r>
          </w:p>
        </w:tc>
      </w:tr>
    </w:tbl>
    <w:p>
      <w:pPr>
        <w:pStyle w:val="Normal"/>
        <w:spacing w:lineRule="auto" w:line="276"/>
        <w:ind w:firstLine="709"/>
        <w:jc w:val="both"/>
        <w:rPr/>
      </w:pPr>
      <w:r>
        <w:rPr/>
      </w:r>
    </w:p>
    <w:p>
      <w:pPr>
        <w:pStyle w:val="Normal"/>
        <w:spacing w:lineRule="auto" w:line="276"/>
        <w:ind w:firstLine="709"/>
        <w:jc w:val="both"/>
        <w:rPr/>
      </w:pPr>
      <w:r>
        <w:rPr/>
      </w:r>
    </w:p>
    <w:tbl>
      <w:tblPr>
        <w:tblW w:w="992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50"/>
        <w:gridCol w:w="5232"/>
        <w:gridCol w:w="961"/>
        <w:gridCol w:w="959"/>
        <w:gridCol w:w="961"/>
        <w:gridCol w:w="959"/>
      </w:tblGrid>
      <w:tr>
        <w:trPr>
          <w:trHeight w:val="720" w:hRule="atLeast"/>
        </w:trPr>
        <w:tc>
          <w:tcPr>
            <w:tcW w:w="9922" w:type="dxa"/>
            <w:gridSpan w:val="6"/>
            <w:tcBorders>
              <w:bottom w:val="single" w:sz="8" w:space="0" w:color="000000"/>
            </w:tcBorders>
            <w:shd w:color="auto" w:fill="auto" w:val="clear"/>
            <w:vAlign w:val="center"/>
          </w:tcPr>
          <w:p>
            <w:pPr>
              <w:pStyle w:val="Normal"/>
              <w:widowControl w:val="false"/>
              <w:jc w:val="both"/>
              <w:rPr>
                <w:b/>
                <w:b/>
                <w:bCs/>
                <w:color w:val="000000"/>
                <w:sz w:val="22"/>
                <w:szCs w:val="22"/>
              </w:rPr>
            </w:pPr>
            <w:r>
              <w:rPr>
                <w:b/>
                <w:bCs/>
                <w:color w:val="000000"/>
                <w:sz w:val="22"/>
                <w:szCs w:val="22"/>
              </w:rPr>
              <w:t>Таблица 4.10. Фактические показатели надежности объектов централизованной системы водоотведения в 2020-2023г.г.</w:t>
            </w:r>
          </w:p>
        </w:tc>
      </w:tr>
      <w:tr>
        <w:trPr>
          <w:trHeight w:val="315" w:hRule="atLeast"/>
        </w:trPr>
        <w:tc>
          <w:tcPr>
            <w:tcW w:w="850" w:type="dxa"/>
            <w:tcBorders>
              <w:left w:val="single" w:sz="8" w:space="0" w:color="000000"/>
              <w:bottom w:val="single" w:sz="8" w:space="0" w:color="000000"/>
              <w:right w:val="single" w:sz="8" w:space="0" w:color="000000"/>
            </w:tcBorders>
            <w:shd w:color="000000" w:fill="FFFF99" w:val="clear"/>
            <w:vAlign w:val="center"/>
          </w:tcPr>
          <w:p>
            <w:pPr>
              <w:pStyle w:val="Normal"/>
              <w:widowControl w:val="false"/>
              <w:jc w:val="center"/>
              <w:rPr>
                <w:color w:val="000000"/>
                <w:sz w:val="22"/>
                <w:szCs w:val="22"/>
              </w:rPr>
            </w:pPr>
            <w:r>
              <w:rPr>
                <w:color w:val="000000"/>
                <w:sz w:val="22"/>
                <w:szCs w:val="22"/>
              </w:rPr>
              <w:t>№</w:t>
            </w:r>
          </w:p>
        </w:tc>
        <w:tc>
          <w:tcPr>
            <w:tcW w:w="5232" w:type="dxa"/>
            <w:tcBorders>
              <w:bottom w:val="single" w:sz="8" w:space="0" w:color="000000"/>
              <w:right w:val="single" w:sz="8" w:space="0" w:color="000000"/>
            </w:tcBorders>
            <w:shd w:color="000000" w:fill="FFFF99" w:val="clear"/>
            <w:vAlign w:val="center"/>
          </w:tcPr>
          <w:p>
            <w:pPr>
              <w:pStyle w:val="Normal"/>
              <w:widowControl w:val="false"/>
              <w:rPr>
                <w:color w:val="000000"/>
                <w:sz w:val="22"/>
                <w:szCs w:val="22"/>
              </w:rPr>
            </w:pPr>
            <w:r>
              <w:rPr>
                <w:color w:val="000000"/>
                <w:sz w:val="22"/>
                <w:szCs w:val="22"/>
              </w:rPr>
              <w:t>Наименование показателей</w:t>
            </w:r>
          </w:p>
        </w:tc>
        <w:tc>
          <w:tcPr>
            <w:tcW w:w="961" w:type="dxa"/>
            <w:tcBorders>
              <w:bottom w:val="single" w:sz="8" w:space="0" w:color="000000"/>
              <w:right w:val="single" w:sz="8" w:space="0" w:color="000000"/>
            </w:tcBorders>
            <w:shd w:color="000000" w:fill="FFFF99" w:val="clear"/>
            <w:vAlign w:val="center"/>
          </w:tcPr>
          <w:p>
            <w:pPr>
              <w:pStyle w:val="Normal"/>
              <w:widowControl w:val="false"/>
              <w:rPr>
                <w:color w:val="000000"/>
                <w:sz w:val="22"/>
                <w:szCs w:val="22"/>
              </w:rPr>
            </w:pPr>
            <w:r>
              <w:rPr>
                <w:color w:val="000000"/>
                <w:sz w:val="22"/>
                <w:szCs w:val="22"/>
              </w:rPr>
              <w:t>2020</w:t>
            </w:r>
          </w:p>
        </w:tc>
        <w:tc>
          <w:tcPr>
            <w:tcW w:w="959" w:type="dxa"/>
            <w:tcBorders>
              <w:bottom w:val="single" w:sz="8" w:space="0" w:color="000000"/>
              <w:right w:val="single" w:sz="8" w:space="0" w:color="000000"/>
            </w:tcBorders>
            <w:shd w:color="000000" w:fill="FFFF99" w:val="clear"/>
            <w:vAlign w:val="center"/>
          </w:tcPr>
          <w:p>
            <w:pPr>
              <w:pStyle w:val="Normal"/>
              <w:widowControl w:val="false"/>
              <w:rPr>
                <w:color w:val="000000"/>
                <w:sz w:val="22"/>
                <w:szCs w:val="22"/>
              </w:rPr>
            </w:pPr>
            <w:r>
              <w:rPr>
                <w:color w:val="000000"/>
                <w:sz w:val="22"/>
                <w:szCs w:val="22"/>
              </w:rPr>
              <w:t>2021</w:t>
            </w:r>
          </w:p>
        </w:tc>
        <w:tc>
          <w:tcPr>
            <w:tcW w:w="961" w:type="dxa"/>
            <w:tcBorders>
              <w:bottom w:val="single" w:sz="8"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2022</w:t>
            </w:r>
          </w:p>
        </w:tc>
        <w:tc>
          <w:tcPr>
            <w:tcW w:w="959" w:type="dxa"/>
            <w:tcBorders>
              <w:left w:val="single" w:sz="8" w:space="0" w:color="000000"/>
              <w:bottom w:val="single" w:sz="8" w:space="0" w:color="000000"/>
              <w:right w:val="single" w:sz="8"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2023</w:t>
            </w:r>
          </w:p>
        </w:tc>
      </w:tr>
      <w:tr>
        <w:trPr>
          <w:trHeight w:val="615" w:hRule="atLeast"/>
        </w:trPr>
        <w:tc>
          <w:tcPr>
            <w:tcW w:w="850"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1</w:t>
            </w:r>
          </w:p>
        </w:tc>
        <w:tc>
          <w:tcPr>
            <w:tcW w:w="5232" w:type="dxa"/>
            <w:tcBorders>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Расход электроэнергии на программу ВО, кВт.час</w:t>
            </w:r>
          </w:p>
        </w:tc>
        <w:tc>
          <w:tcPr>
            <w:tcW w:w="96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2690</w:t>
            </w:r>
          </w:p>
        </w:tc>
        <w:tc>
          <w:tcPr>
            <w:tcW w:w="95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2670,2</w:t>
            </w:r>
          </w:p>
        </w:tc>
        <w:tc>
          <w:tcPr>
            <w:tcW w:w="961" w:type="dxa"/>
            <w:tcBorders>
              <w:bottom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2601,4</w:t>
            </w:r>
          </w:p>
        </w:tc>
        <w:tc>
          <w:tcPr>
            <w:tcW w:w="959"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2738</w:t>
            </w:r>
          </w:p>
        </w:tc>
      </w:tr>
      <w:tr>
        <w:trPr>
          <w:trHeight w:val="615" w:hRule="atLeast"/>
        </w:trPr>
        <w:tc>
          <w:tcPr>
            <w:tcW w:w="850"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2</w:t>
            </w:r>
          </w:p>
        </w:tc>
        <w:tc>
          <w:tcPr>
            <w:tcW w:w="5232" w:type="dxa"/>
            <w:tcBorders>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Протяженность сетей системы водоотведения в км.</w:t>
            </w:r>
          </w:p>
        </w:tc>
        <w:tc>
          <w:tcPr>
            <w:tcW w:w="96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45,48</w:t>
            </w:r>
          </w:p>
        </w:tc>
        <w:tc>
          <w:tcPr>
            <w:tcW w:w="95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45,48</w:t>
            </w:r>
          </w:p>
        </w:tc>
        <w:tc>
          <w:tcPr>
            <w:tcW w:w="961" w:type="dxa"/>
            <w:tcBorders>
              <w:bottom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50,64</w:t>
            </w:r>
          </w:p>
        </w:tc>
        <w:tc>
          <w:tcPr>
            <w:tcW w:w="959"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50,64</w:t>
            </w:r>
          </w:p>
        </w:tc>
      </w:tr>
      <w:tr>
        <w:trPr>
          <w:trHeight w:val="315" w:hRule="atLeast"/>
        </w:trPr>
        <w:tc>
          <w:tcPr>
            <w:tcW w:w="850"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3</w:t>
            </w:r>
          </w:p>
        </w:tc>
        <w:tc>
          <w:tcPr>
            <w:tcW w:w="5232" w:type="dxa"/>
            <w:tcBorders>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Количество аварий и отключений</w:t>
            </w:r>
          </w:p>
        </w:tc>
        <w:tc>
          <w:tcPr>
            <w:tcW w:w="96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385</w:t>
            </w:r>
          </w:p>
        </w:tc>
        <w:tc>
          <w:tcPr>
            <w:tcW w:w="95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386</w:t>
            </w:r>
          </w:p>
        </w:tc>
        <w:tc>
          <w:tcPr>
            <w:tcW w:w="961" w:type="dxa"/>
            <w:tcBorders>
              <w:bottom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431</w:t>
            </w:r>
          </w:p>
        </w:tc>
        <w:tc>
          <w:tcPr>
            <w:tcW w:w="959"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426</w:t>
            </w:r>
          </w:p>
        </w:tc>
      </w:tr>
      <w:tr>
        <w:trPr>
          <w:trHeight w:val="615" w:hRule="atLeast"/>
        </w:trPr>
        <w:tc>
          <w:tcPr>
            <w:tcW w:w="850"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4</w:t>
            </w:r>
          </w:p>
        </w:tc>
        <w:tc>
          <w:tcPr>
            <w:tcW w:w="5232" w:type="dxa"/>
            <w:tcBorders>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Количество аварий и отключений на км канализации</w:t>
            </w:r>
          </w:p>
        </w:tc>
        <w:tc>
          <w:tcPr>
            <w:tcW w:w="96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8,48</w:t>
            </w:r>
          </w:p>
        </w:tc>
        <w:tc>
          <w:tcPr>
            <w:tcW w:w="95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8,49</w:t>
            </w:r>
          </w:p>
        </w:tc>
        <w:tc>
          <w:tcPr>
            <w:tcW w:w="961" w:type="dxa"/>
            <w:tcBorders>
              <w:bottom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8,51</w:t>
            </w:r>
          </w:p>
        </w:tc>
        <w:tc>
          <w:tcPr>
            <w:tcW w:w="959"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8,41</w:t>
            </w:r>
          </w:p>
        </w:tc>
      </w:tr>
      <w:tr>
        <w:trPr>
          <w:trHeight w:val="615" w:hRule="atLeast"/>
        </w:trPr>
        <w:tc>
          <w:tcPr>
            <w:tcW w:w="850"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5</w:t>
            </w:r>
          </w:p>
        </w:tc>
        <w:tc>
          <w:tcPr>
            <w:tcW w:w="5232" w:type="dxa"/>
            <w:tcBorders>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Среднесписочная численность работающих на канализации, чел.</w:t>
            </w:r>
          </w:p>
        </w:tc>
        <w:tc>
          <w:tcPr>
            <w:tcW w:w="96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95</w:t>
            </w:r>
          </w:p>
        </w:tc>
        <w:tc>
          <w:tcPr>
            <w:tcW w:w="95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90</w:t>
            </w:r>
          </w:p>
        </w:tc>
        <w:tc>
          <w:tcPr>
            <w:tcW w:w="961" w:type="dxa"/>
            <w:tcBorders>
              <w:bottom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94</w:t>
            </w:r>
          </w:p>
        </w:tc>
        <w:tc>
          <w:tcPr>
            <w:tcW w:w="959"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86</w:t>
            </w:r>
          </w:p>
        </w:tc>
      </w:tr>
      <w:tr>
        <w:trPr>
          <w:trHeight w:val="615" w:hRule="atLeast"/>
        </w:trPr>
        <w:tc>
          <w:tcPr>
            <w:tcW w:w="850"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6</w:t>
            </w:r>
          </w:p>
        </w:tc>
        <w:tc>
          <w:tcPr>
            <w:tcW w:w="5232" w:type="dxa"/>
            <w:tcBorders>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Энергоёмкость производства и транспортировки воды, кВт*ч/куб.м</w:t>
            </w:r>
          </w:p>
        </w:tc>
        <w:tc>
          <w:tcPr>
            <w:tcW w:w="96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0,993</w:t>
            </w:r>
          </w:p>
        </w:tc>
        <w:tc>
          <w:tcPr>
            <w:tcW w:w="95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0,993</w:t>
            </w:r>
          </w:p>
        </w:tc>
        <w:tc>
          <w:tcPr>
            <w:tcW w:w="961" w:type="dxa"/>
            <w:tcBorders>
              <w:bottom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0,95</w:t>
            </w:r>
          </w:p>
        </w:tc>
        <w:tc>
          <w:tcPr>
            <w:tcW w:w="959"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0,999</w:t>
            </w:r>
          </w:p>
        </w:tc>
      </w:tr>
      <w:tr>
        <w:trPr>
          <w:trHeight w:val="615" w:hRule="atLeast"/>
        </w:trPr>
        <w:tc>
          <w:tcPr>
            <w:tcW w:w="850"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7</w:t>
            </w:r>
          </w:p>
        </w:tc>
        <w:tc>
          <w:tcPr>
            <w:tcW w:w="5232" w:type="dxa"/>
            <w:tcBorders>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Трудоемкость производства и транспортировки воды, чел./км</w:t>
            </w:r>
          </w:p>
        </w:tc>
        <w:tc>
          <w:tcPr>
            <w:tcW w:w="96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2,1</w:t>
            </w:r>
          </w:p>
        </w:tc>
        <w:tc>
          <w:tcPr>
            <w:tcW w:w="95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1,98</w:t>
            </w:r>
          </w:p>
        </w:tc>
        <w:tc>
          <w:tcPr>
            <w:tcW w:w="961" w:type="dxa"/>
            <w:tcBorders>
              <w:bottom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1,86</w:t>
            </w:r>
          </w:p>
        </w:tc>
        <w:tc>
          <w:tcPr>
            <w:tcW w:w="959"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1,7</w:t>
            </w:r>
          </w:p>
        </w:tc>
      </w:tr>
      <w:tr>
        <w:trPr>
          <w:trHeight w:val="615" w:hRule="atLeast"/>
        </w:trPr>
        <w:tc>
          <w:tcPr>
            <w:tcW w:w="850"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8</w:t>
            </w:r>
          </w:p>
        </w:tc>
        <w:tc>
          <w:tcPr>
            <w:tcW w:w="5232" w:type="dxa"/>
            <w:tcBorders>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Производительность труда,тыс. м3/чел.</w:t>
            </w:r>
          </w:p>
        </w:tc>
        <w:tc>
          <w:tcPr>
            <w:tcW w:w="96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28,5</w:t>
            </w:r>
          </w:p>
        </w:tc>
        <w:tc>
          <w:tcPr>
            <w:tcW w:w="95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29,9</w:t>
            </w:r>
          </w:p>
        </w:tc>
        <w:tc>
          <w:tcPr>
            <w:tcW w:w="961" w:type="dxa"/>
            <w:tcBorders>
              <w:bottom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29,1</w:t>
            </w:r>
          </w:p>
        </w:tc>
        <w:tc>
          <w:tcPr>
            <w:tcW w:w="959"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31,9</w:t>
            </w:r>
          </w:p>
        </w:tc>
      </w:tr>
      <w:tr>
        <w:trPr>
          <w:trHeight w:val="615" w:hRule="atLeast"/>
        </w:trPr>
        <w:tc>
          <w:tcPr>
            <w:tcW w:w="850"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10</w:t>
            </w:r>
          </w:p>
        </w:tc>
        <w:tc>
          <w:tcPr>
            <w:tcW w:w="5232" w:type="dxa"/>
            <w:tcBorders>
              <w:bottom w:val="single" w:sz="8" w:space="0" w:color="000000"/>
              <w:right w:val="single" w:sz="8" w:space="0" w:color="000000"/>
            </w:tcBorders>
            <w:shd w:color="auto" w:fill="auto" w:val="clear"/>
            <w:vAlign w:val="center"/>
          </w:tcPr>
          <w:p>
            <w:pPr>
              <w:pStyle w:val="Normal"/>
              <w:widowControl w:val="false"/>
              <w:rPr>
                <w:color w:val="000000"/>
                <w:sz w:val="22"/>
                <w:szCs w:val="22"/>
              </w:rPr>
            </w:pPr>
            <w:r>
              <w:rPr>
                <w:color w:val="000000"/>
                <w:sz w:val="22"/>
                <w:szCs w:val="22"/>
              </w:rPr>
              <w:t>Объем очистки (пропуска) сточных вод, тыс.м3</w:t>
            </w:r>
          </w:p>
        </w:tc>
        <w:tc>
          <w:tcPr>
            <w:tcW w:w="961"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2708,9</w:t>
            </w:r>
          </w:p>
        </w:tc>
        <w:tc>
          <w:tcPr>
            <w:tcW w:w="959" w:type="dxa"/>
            <w:tcBorders>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2687,8</w:t>
            </w:r>
          </w:p>
        </w:tc>
        <w:tc>
          <w:tcPr>
            <w:tcW w:w="961" w:type="dxa"/>
            <w:tcBorders>
              <w:bottom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2737,7</w:t>
            </w:r>
          </w:p>
        </w:tc>
        <w:tc>
          <w:tcPr>
            <w:tcW w:w="959" w:type="dxa"/>
            <w:tcBorders>
              <w:left w:val="single" w:sz="8" w:space="0" w:color="000000"/>
              <w:bottom w:val="single" w:sz="8" w:space="0" w:color="000000"/>
              <w:right w:val="single" w:sz="8" w:space="0" w:color="000000"/>
            </w:tcBorders>
            <w:shd w:color="auto" w:fill="auto" w:val="clear"/>
            <w:vAlign w:val="center"/>
          </w:tcPr>
          <w:p>
            <w:pPr>
              <w:pStyle w:val="Normal"/>
              <w:widowControl w:val="false"/>
              <w:jc w:val="center"/>
              <w:rPr>
                <w:color w:val="000000"/>
                <w:sz w:val="22"/>
                <w:szCs w:val="22"/>
              </w:rPr>
            </w:pPr>
            <w:r>
              <w:rPr>
                <w:color w:val="000000"/>
                <w:sz w:val="22"/>
                <w:szCs w:val="22"/>
              </w:rPr>
              <w:t>2742</w:t>
            </w:r>
          </w:p>
        </w:tc>
      </w:tr>
    </w:tbl>
    <w:p>
      <w:pPr>
        <w:pStyle w:val="Normal"/>
        <w:spacing w:lineRule="auto" w:line="276"/>
        <w:ind w:firstLine="709"/>
        <w:jc w:val="both"/>
        <w:rPr/>
      </w:pPr>
      <w:r>
        <w:rPr/>
      </w:r>
    </w:p>
    <w:p>
      <w:pPr>
        <w:pStyle w:val="Normal"/>
        <w:ind w:firstLine="709"/>
        <w:jc w:val="both"/>
        <w:rPr/>
      </w:pPr>
      <w:r>
        <w:rPr/>
        <w:t>Для обоснования технических мероприятий комплексного развития систем водоотведения произведена группировка проблем эксплуатации по следующим системным критериям:</w:t>
      </w:r>
    </w:p>
    <w:p>
      <w:pPr>
        <w:pStyle w:val="Normal"/>
        <w:ind w:firstLine="709"/>
        <w:jc w:val="both"/>
        <w:rPr/>
      </w:pPr>
      <w:r>
        <w:rPr/>
        <w:t>-надежность;</w:t>
      </w:r>
    </w:p>
    <w:p>
      <w:pPr>
        <w:pStyle w:val="Normal"/>
        <w:ind w:firstLine="709"/>
        <w:jc w:val="both"/>
        <w:rPr/>
      </w:pPr>
      <w:r>
        <w:rPr/>
        <w:t>-качество, экологическая безопасность</w:t>
      </w:r>
    </w:p>
    <w:p>
      <w:pPr>
        <w:pStyle w:val="Normal"/>
        <w:ind w:firstLine="709"/>
        <w:jc w:val="both"/>
        <w:rPr/>
      </w:pPr>
      <w:r>
        <w:rPr/>
        <w:t>Данная группировка позволяет обосновать эффективность заложенных в настоящей Схеме  технических мероприятий с точки зрения результативности и подверженности мониторингу.</w:t>
      </w:r>
    </w:p>
    <w:p>
      <w:pPr>
        <w:pStyle w:val="Normal"/>
        <w:ind w:firstLine="709"/>
        <w:jc w:val="both"/>
        <w:rPr/>
      </w:pPr>
      <w:r>
        <w:rPr/>
        <w:t>Для целей комплексного развития систем водоотведения главным интегральным критерием эффективности выступает надежность функционирования сетей, которая характеризуется аварийностью на трубопроводах и индексом реконструируемых сетей.</w:t>
      </w:r>
    </w:p>
    <w:p>
      <w:pPr>
        <w:pStyle w:val="Normal"/>
        <w:spacing w:lineRule="auto" w:line="276"/>
        <w:ind w:firstLine="709"/>
        <w:jc w:val="both"/>
        <w:rPr/>
      </w:pPr>
      <w:r>
        <w:rPr/>
      </w:r>
    </w:p>
    <w:tbl>
      <w:tblPr>
        <w:tblW w:w="10009"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620"/>
        <w:gridCol w:w="2378"/>
        <w:gridCol w:w="1202"/>
        <w:gridCol w:w="3766"/>
        <w:gridCol w:w="2043"/>
      </w:tblGrid>
      <w:tr>
        <w:trPr>
          <w:trHeight w:val="300" w:hRule="atLeast"/>
        </w:trPr>
        <w:tc>
          <w:tcPr>
            <w:tcW w:w="7966" w:type="dxa"/>
            <w:gridSpan w:val="4"/>
            <w:tcBorders/>
            <w:vAlign w:val="bottom"/>
          </w:tcPr>
          <w:p>
            <w:pPr>
              <w:pStyle w:val="Normal"/>
              <w:widowControl w:val="false"/>
              <w:rPr>
                <w:b/>
                <w:b/>
                <w:bCs/>
                <w:color w:val="000000"/>
              </w:rPr>
            </w:pPr>
            <w:r>
              <w:rPr>
                <w:b/>
                <w:bCs/>
                <w:color w:val="000000"/>
                <w:sz w:val="22"/>
                <w:szCs w:val="22"/>
              </w:rPr>
              <w:t>Таблица 4.11. Эффективность работы очистных сооружений</w:t>
            </w:r>
          </w:p>
        </w:tc>
        <w:tc>
          <w:tcPr>
            <w:tcW w:w="2043" w:type="dxa"/>
            <w:tcBorders/>
            <w:vAlign w:val="bottom"/>
          </w:tcPr>
          <w:p>
            <w:pPr>
              <w:pStyle w:val="Normal"/>
              <w:widowControl w:val="false"/>
              <w:rPr>
                <w:rFonts w:ascii="Arial" w:hAnsi="Arial" w:cs="Arial"/>
                <w:color w:val="000000"/>
              </w:rPr>
            </w:pPr>
            <w:r>
              <w:rPr>
                <w:rFonts w:cs="Arial" w:ascii="Arial" w:hAnsi="Arial"/>
                <w:color w:val="000000"/>
              </w:rPr>
            </w:r>
          </w:p>
        </w:tc>
      </w:tr>
      <w:tr>
        <w:trPr>
          <w:trHeight w:val="330" w:hRule="atLeast"/>
        </w:trPr>
        <w:tc>
          <w:tcPr>
            <w:tcW w:w="620" w:type="dxa"/>
            <w:tcBorders>
              <w:top w:val="single" w:sz="8" w:space="0" w:color="000000"/>
              <w:left w:val="single" w:sz="8" w:space="0" w:color="000000"/>
              <w:right w:val="single" w:sz="8" w:space="0" w:color="000000"/>
            </w:tcBorders>
            <w:shd w:color="auto" w:fill="FFFF00" w:val="clear"/>
          </w:tcPr>
          <w:p>
            <w:pPr>
              <w:pStyle w:val="Normal"/>
              <w:widowControl w:val="false"/>
              <w:jc w:val="center"/>
              <w:rPr>
                <w:color w:val="000000"/>
              </w:rPr>
            </w:pPr>
            <w:r>
              <w:rPr>
                <w:color w:val="000000"/>
                <w:sz w:val="22"/>
                <w:szCs w:val="22"/>
              </w:rPr>
              <w:t>№</w:t>
            </w:r>
          </w:p>
        </w:tc>
        <w:tc>
          <w:tcPr>
            <w:tcW w:w="2378" w:type="dxa"/>
            <w:vMerge w:val="restart"/>
            <w:tcBorders>
              <w:top w:val="single" w:sz="8" w:space="0" w:color="000000"/>
              <w:left w:val="single" w:sz="8" w:space="0" w:color="000000"/>
              <w:bottom w:val="single" w:sz="8" w:space="0" w:color="000000"/>
              <w:right w:val="single" w:sz="8" w:space="0" w:color="000000"/>
            </w:tcBorders>
            <w:shd w:color="auto" w:fill="FFFF00" w:val="clear"/>
          </w:tcPr>
          <w:p>
            <w:pPr>
              <w:pStyle w:val="Normal"/>
              <w:widowControl w:val="false"/>
              <w:jc w:val="center"/>
              <w:rPr>
                <w:color w:val="000000"/>
              </w:rPr>
            </w:pPr>
            <w:r>
              <w:rPr>
                <w:color w:val="000000"/>
                <w:sz w:val="22"/>
                <w:szCs w:val="22"/>
              </w:rPr>
              <w:t>Определяемые показатели качества</w:t>
            </w:r>
          </w:p>
        </w:tc>
        <w:tc>
          <w:tcPr>
            <w:tcW w:w="1202" w:type="dxa"/>
            <w:vMerge w:val="restart"/>
            <w:tcBorders>
              <w:top w:val="single" w:sz="8" w:space="0" w:color="000000"/>
              <w:left w:val="single" w:sz="8" w:space="0" w:color="000000"/>
              <w:bottom w:val="single" w:sz="8" w:space="0" w:color="000000"/>
              <w:right w:val="single" w:sz="8" w:space="0" w:color="000000"/>
            </w:tcBorders>
            <w:shd w:color="auto" w:fill="FFFF00" w:val="clear"/>
          </w:tcPr>
          <w:p>
            <w:pPr>
              <w:pStyle w:val="Normal"/>
              <w:widowControl w:val="false"/>
              <w:jc w:val="center"/>
              <w:rPr>
                <w:color w:val="000000"/>
              </w:rPr>
            </w:pPr>
            <w:r>
              <w:rPr>
                <w:color w:val="000000"/>
                <w:sz w:val="22"/>
                <w:szCs w:val="22"/>
              </w:rPr>
              <w:t>Единицы измерения</w:t>
            </w:r>
          </w:p>
        </w:tc>
        <w:tc>
          <w:tcPr>
            <w:tcW w:w="3766" w:type="dxa"/>
            <w:vMerge w:val="restart"/>
            <w:tcBorders>
              <w:top w:val="single" w:sz="8" w:space="0" w:color="000000"/>
              <w:left w:val="single" w:sz="8" w:space="0" w:color="000000"/>
              <w:bottom w:val="single" w:sz="8" w:space="0" w:color="000000"/>
              <w:right w:val="single" w:sz="8" w:space="0" w:color="000000"/>
            </w:tcBorders>
            <w:shd w:color="auto" w:fill="FFFF00" w:val="clear"/>
          </w:tcPr>
          <w:p>
            <w:pPr>
              <w:pStyle w:val="Normal"/>
              <w:widowControl w:val="false"/>
              <w:jc w:val="center"/>
              <w:rPr>
                <w:color w:val="000000"/>
              </w:rPr>
            </w:pPr>
            <w:r>
              <w:rPr>
                <w:color w:val="000000"/>
                <w:sz w:val="22"/>
                <w:szCs w:val="22"/>
              </w:rPr>
              <w:t>Используемый метод и шифр НД на методику</w:t>
            </w:r>
          </w:p>
        </w:tc>
        <w:tc>
          <w:tcPr>
            <w:tcW w:w="2043" w:type="dxa"/>
            <w:vMerge w:val="restart"/>
            <w:tcBorders>
              <w:top w:val="single" w:sz="8" w:space="0" w:color="000000"/>
              <w:left w:val="single" w:sz="8" w:space="0" w:color="000000"/>
              <w:bottom w:val="single" w:sz="8" w:space="0" w:color="000000"/>
              <w:right w:val="single" w:sz="8" w:space="0" w:color="000000"/>
            </w:tcBorders>
            <w:shd w:color="auto" w:fill="FFFF00" w:val="clear"/>
          </w:tcPr>
          <w:p>
            <w:pPr>
              <w:pStyle w:val="Normal"/>
              <w:widowControl w:val="false"/>
              <w:jc w:val="center"/>
              <w:rPr>
                <w:color w:val="000000"/>
              </w:rPr>
            </w:pPr>
            <w:r>
              <w:rPr>
                <w:color w:val="000000"/>
                <w:sz w:val="22"/>
                <w:szCs w:val="22"/>
              </w:rPr>
              <w:t>ПДК для Курчатова</w:t>
            </w:r>
          </w:p>
        </w:tc>
      </w:tr>
      <w:tr>
        <w:trPr>
          <w:trHeight w:val="330" w:hRule="atLeast"/>
        </w:trPr>
        <w:tc>
          <w:tcPr>
            <w:tcW w:w="620" w:type="dxa"/>
            <w:tcBorders>
              <w:left w:val="single" w:sz="8" w:space="0" w:color="000000"/>
              <w:bottom w:val="single" w:sz="8" w:space="0" w:color="000000"/>
              <w:right w:val="single" w:sz="8" w:space="0" w:color="000000"/>
            </w:tcBorders>
            <w:shd w:color="auto" w:fill="FFFF00" w:val="clear"/>
          </w:tcPr>
          <w:p>
            <w:pPr>
              <w:pStyle w:val="Normal"/>
              <w:widowControl w:val="false"/>
              <w:jc w:val="center"/>
              <w:rPr>
                <w:color w:val="000000"/>
              </w:rPr>
            </w:pPr>
            <w:r>
              <w:rPr>
                <w:color w:val="000000"/>
                <w:sz w:val="22"/>
                <w:szCs w:val="22"/>
              </w:rPr>
              <w:t>п/п</w:t>
            </w:r>
          </w:p>
        </w:tc>
        <w:tc>
          <w:tcPr>
            <w:tcW w:w="2378" w:type="dxa"/>
            <w:vMerge w:val="continue"/>
            <w:tcBorders>
              <w:top w:val="single" w:sz="8" w:space="0" w:color="000000"/>
              <w:left w:val="single" w:sz="8" w:space="0" w:color="000000"/>
              <w:bottom w:val="single" w:sz="8" w:space="0" w:color="000000"/>
              <w:right w:val="single" w:sz="8" w:space="0" w:color="000000"/>
            </w:tcBorders>
            <w:shd w:color="auto" w:fill="FFFF00" w:val="clear"/>
            <w:vAlign w:val="center"/>
          </w:tcPr>
          <w:p>
            <w:pPr>
              <w:pStyle w:val="Normal"/>
              <w:widowControl w:val="false"/>
              <w:jc w:val="center"/>
              <w:rPr>
                <w:color w:val="000000"/>
              </w:rPr>
            </w:pPr>
            <w:r>
              <w:rPr>
                <w:color w:val="000000"/>
              </w:rPr>
            </w:r>
          </w:p>
        </w:tc>
        <w:tc>
          <w:tcPr>
            <w:tcW w:w="1202" w:type="dxa"/>
            <w:vMerge w:val="continue"/>
            <w:tcBorders>
              <w:top w:val="single" w:sz="8" w:space="0" w:color="000000"/>
              <w:left w:val="single" w:sz="8" w:space="0" w:color="000000"/>
              <w:bottom w:val="single" w:sz="8" w:space="0" w:color="000000"/>
              <w:right w:val="single" w:sz="8" w:space="0" w:color="000000"/>
            </w:tcBorders>
            <w:shd w:color="auto" w:fill="FFFF00" w:val="clear"/>
            <w:vAlign w:val="center"/>
          </w:tcPr>
          <w:p>
            <w:pPr>
              <w:pStyle w:val="Normal"/>
              <w:widowControl w:val="false"/>
              <w:jc w:val="center"/>
              <w:rPr>
                <w:color w:val="000000"/>
              </w:rPr>
            </w:pPr>
            <w:r>
              <w:rPr>
                <w:color w:val="000000"/>
              </w:rPr>
            </w:r>
          </w:p>
        </w:tc>
        <w:tc>
          <w:tcPr>
            <w:tcW w:w="3766" w:type="dxa"/>
            <w:vMerge w:val="continue"/>
            <w:tcBorders>
              <w:top w:val="single" w:sz="8" w:space="0" w:color="000000"/>
              <w:left w:val="single" w:sz="8" w:space="0" w:color="000000"/>
              <w:bottom w:val="single" w:sz="8" w:space="0" w:color="000000"/>
              <w:right w:val="single" w:sz="8" w:space="0" w:color="000000"/>
            </w:tcBorders>
            <w:shd w:color="auto" w:fill="FFFF00" w:val="clear"/>
            <w:vAlign w:val="center"/>
          </w:tcPr>
          <w:p>
            <w:pPr>
              <w:pStyle w:val="Normal"/>
              <w:widowControl w:val="false"/>
              <w:jc w:val="center"/>
              <w:rPr>
                <w:color w:val="000000"/>
              </w:rPr>
            </w:pPr>
            <w:r>
              <w:rPr>
                <w:color w:val="000000"/>
              </w:rPr>
            </w:r>
          </w:p>
        </w:tc>
        <w:tc>
          <w:tcPr>
            <w:tcW w:w="2043" w:type="dxa"/>
            <w:vMerge w:val="continue"/>
            <w:tcBorders>
              <w:top w:val="single" w:sz="8" w:space="0" w:color="000000"/>
              <w:left w:val="single" w:sz="8" w:space="0" w:color="000000"/>
              <w:bottom w:val="single" w:sz="8" w:space="0" w:color="000000"/>
              <w:right w:val="single" w:sz="8" w:space="0" w:color="000000"/>
            </w:tcBorders>
            <w:shd w:color="auto" w:fill="FFFF00" w:val="clear"/>
            <w:vAlign w:val="center"/>
          </w:tcPr>
          <w:p>
            <w:pPr>
              <w:pStyle w:val="Normal"/>
              <w:widowControl w:val="false"/>
              <w:jc w:val="center"/>
              <w:rPr>
                <w:color w:val="000000"/>
              </w:rPr>
            </w:pPr>
            <w:r>
              <w:rPr>
                <w:color w:val="000000"/>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1</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Никель</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14.1.46-96</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pPr>
            <w:r>
              <w:rPr>
                <w:sz w:val="22"/>
                <w:szCs w:val="22"/>
              </w:rPr>
              <w:t>0,0143</w:t>
            </w:r>
          </w:p>
        </w:tc>
      </w:tr>
      <w:tr>
        <w:trPr>
          <w:trHeight w:val="108"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Фотометрический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pPr>
            <w:r>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2</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Фосфат-ионы</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14.1:2:4.112-97</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pPr>
            <w:r>
              <w:rPr>
                <w:sz w:val="22"/>
                <w:szCs w:val="22"/>
              </w:rPr>
              <w:t>0,26</w:t>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Фотометрический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pPr>
            <w:r>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3</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Цинк</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14.1:2:4.60-96</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pPr>
            <w:r>
              <w:rPr>
                <w:sz w:val="22"/>
                <w:szCs w:val="22"/>
              </w:rPr>
              <w:t>0,0128</w:t>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Фотометрический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pPr>
            <w:r>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4</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Нитрит-ионы</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14.1:2:4.3-95</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pPr>
            <w:r>
              <w:rPr>
                <w:sz w:val="22"/>
                <w:szCs w:val="22"/>
              </w:rPr>
              <w:t>0,297</w:t>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Фотометрический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pPr>
            <w:r>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5</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Аммоний - ион (по азоту)</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14.1:2:4.262-10</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pPr>
            <w:r>
              <w:rPr>
                <w:sz w:val="22"/>
                <w:szCs w:val="22"/>
              </w:rPr>
              <w:t>0,487</w:t>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Фотометрический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pPr>
            <w:r>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6</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Сульфат-ион</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14.1:2.159-2000</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pPr>
            <w:r>
              <w:rPr>
                <w:sz w:val="22"/>
                <w:szCs w:val="22"/>
              </w:rPr>
              <w:t>100</w:t>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Фотометрический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pPr>
            <w:r>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7</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АПАВ</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14.1:2:4.15-95</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pPr>
            <w:r>
              <w:rPr>
                <w:sz w:val="22"/>
                <w:szCs w:val="22"/>
              </w:rPr>
              <w:t>0,143</w:t>
            </w:r>
          </w:p>
        </w:tc>
      </w:tr>
      <w:tr>
        <w:trPr>
          <w:trHeight w:val="309"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Экстракционно-фотометрический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pPr>
            <w:r>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8</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Медь</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14.1:2:4.48-96</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pPr>
            <w:r>
              <w:rPr>
                <w:sz w:val="22"/>
                <w:szCs w:val="22"/>
              </w:rPr>
              <w:t>0,001</w:t>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Фотометрический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pPr>
            <w:r>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9</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Нитрат-ион</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14.1:2:4.4-95</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pPr>
            <w:r>
              <w:rPr>
                <w:sz w:val="22"/>
                <w:szCs w:val="22"/>
              </w:rPr>
              <w:t>60,15</w:t>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Фотометрический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FF0000"/>
              </w:rPr>
            </w:pPr>
            <w:r>
              <w:rPr>
                <w:color w:val="FF0000"/>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10</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Хром</w:t>
            </w:r>
            <w:r>
              <w:rPr>
                <w:color w:val="000000"/>
                <w:sz w:val="22"/>
                <w:szCs w:val="22"/>
                <w:vertAlign w:val="superscript"/>
              </w:rPr>
              <w:t>+6</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14.1:2:4.52-96</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rFonts w:ascii="Arial" w:hAnsi="Arial" w:cs="Arial"/>
                <w:color w:val="FF0000"/>
              </w:rPr>
            </w:pPr>
            <w:r>
              <w:rPr>
                <w:rFonts w:cs="Arial" w:ascii="Arial" w:hAnsi="Arial"/>
                <w:color w:val="FF0000"/>
              </w:rPr>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Фотометрический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rFonts w:ascii="Arial" w:hAnsi="Arial" w:cs="Arial"/>
                <w:color w:val="000000"/>
              </w:rPr>
            </w:pPr>
            <w:r>
              <w:rPr>
                <w:rFonts w:cs="Arial" w:ascii="Arial" w:hAnsi="Arial"/>
                <w:color w:val="000000"/>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11</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рН</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Единицы рН</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14.1:2:3:4.121-97</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rFonts w:ascii="Arial" w:hAnsi="Arial" w:cs="Arial"/>
                <w:color w:val="000000"/>
              </w:rPr>
            </w:pPr>
            <w:r>
              <w:rPr>
                <w:rFonts w:cs="Arial" w:ascii="Arial" w:hAnsi="Arial"/>
                <w:color w:val="000000"/>
              </w:rPr>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Потенциометрический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rFonts w:ascii="Arial" w:hAnsi="Arial" w:cs="Arial"/>
                <w:color w:val="000000"/>
              </w:rPr>
            </w:pPr>
            <w:r>
              <w:rPr>
                <w:rFonts w:cs="Arial" w:ascii="Arial" w:hAnsi="Arial"/>
                <w:color w:val="000000"/>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12</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нефтепродукты</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14.1:2:4.128-98</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0,05</w:t>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Флуориметрический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13</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Хлорид-ион</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14.1:2:4.111-97</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100</w:t>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Меркуриметрический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14</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Сухой остаток</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14.1:2:4.114-97</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1000</w:t>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Гравиметрический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15</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Железо общее</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мг/дм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ПНД Ф 14.1:2:4.50-96</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0,068</w:t>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Фотометрический метод</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16</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Общие колиформные бактерии (ОКБ)</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КОЕ в 100 см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СанПиН2.1.5.980-00,</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не более 500 КОЕ</w:t>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МУ 2.1.5.800-99</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r>
      <w:tr>
        <w:trPr>
          <w:trHeight w:val="279"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Метод прямого посева на среду Эндо</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r>
      <w:tr>
        <w:trPr>
          <w:trHeight w:val="330" w:hRule="atLeast"/>
        </w:trPr>
        <w:tc>
          <w:tcPr>
            <w:tcW w:w="620"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17</w:t>
            </w:r>
          </w:p>
        </w:tc>
        <w:tc>
          <w:tcPr>
            <w:tcW w:w="2378"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Термотолерантные колиформные бактерии (ТТКБ)</w:t>
            </w:r>
          </w:p>
        </w:tc>
        <w:tc>
          <w:tcPr>
            <w:tcW w:w="1202"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КОЕ в 100 см</w:t>
            </w:r>
            <w:r>
              <w:rPr>
                <w:color w:val="000000"/>
                <w:sz w:val="22"/>
                <w:szCs w:val="22"/>
                <w:vertAlign w:val="superscript"/>
              </w:rPr>
              <w:t>3</w:t>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СанПиН2.1.5.980-00,</w:t>
            </w:r>
          </w:p>
        </w:tc>
        <w:tc>
          <w:tcPr>
            <w:tcW w:w="2043" w:type="dxa"/>
            <w:vMerge w:val="restart"/>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НЕ более 100 КОЕ</w:t>
            </w:r>
          </w:p>
        </w:tc>
      </w:tr>
      <w:tr>
        <w:trPr>
          <w:trHeight w:val="33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right w:val="single" w:sz="8" w:space="0" w:color="000000"/>
            </w:tcBorders>
            <w:vAlign w:val="center"/>
          </w:tcPr>
          <w:p>
            <w:pPr>
              <w:pStyle w:val="Normal"/>
              <w:widowControl w:val="false"/>
              <w:jc w:val="center"/>
              <w:rPr>
                <w:color w:val="000000"/>
              </w:rPr>
            </w:pPr>
            <w:r>
              <w:rPr>
                <w:color w:val="000000"/>
                <w:sz w:val="22"/>
                <w:szCs w:val="22"/>
              </w:rPr>
              <w:t>МУ 2.1.5.800-99</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r>
      <w:tr>
        <w:trPr>
          <w:trHeight w:val="420" w:hRule="atLeast"/>
        </w:trPr>
        <w:tc>
          <w:tcPr>
            <w:tcW w:w="620"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2378"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1202"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c>
          <w:tcPr>
            <w:tcW w:w="3766" w:type="dxa"/>
            <w:tcBorders>
              <w:bottom w:val="single" w:sz="8" w:space="0" w:color="000000"/>
              <w:right w:val="single" w:sz="8" w:space="0" w:color="000000"/>
            </w:tcBorders>
            <w:vAlign w:val="center"/>
          </w:tcPr>
          <w:p>
            <w:pPr>
              <w:pStyle w:val="Normal"/>
              <w:widowControl w:val="false"/>
              <w:jc w:val="center"/>
              <w:rPr>
                <w:color w:val="000000"/>
              </w:rPr>
            </w:pPr>
            <w:r>
              <w:rPr>
                <w:color w:val="000000"/>
              </w:rPr>
              <w:t>Метод прямого посева на среду</w:t>
            </w:r>
          </w:p>
        </w:tc>
        <w:tc>
          <w:tcPr>
            <w:tcW w:w="2043" w:type="dxa"/>
            <w:vMerge w:val="continue"/>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rPr>
            </w:r>
          </w:p>
        </w:tc>
      </w:tr>
    </w:tbl>
    <w:p>
      <w:pPr>
        <w:pStyle w:val="Normal"/>
        <w:spacing w:lineRule="auto" w:line="276"/>
        <w:ind w:firstLine="709"/>
        <w:jc w:val="both"/>
        <w:rPr/>
      </w:pPr>
      <w:r>
        <w:rPr/>
      </w:r>
    </w:p>
    <w:p>
      <w:pPr>
        <w:pStyle w:val="Normal"/>
        <w:spacing w:lineRule="auto" w:line="276"/>
        <w:ind w:firstLine="709"/>
        <w:jc w:val="both"/>
        <w:rPr/>
      </w:pPr>
      <w:r>
        <w:rPr/>
        <w:t>С учетом данных показателей будут сформированы мероприятия настоящей Схемы водоотведения.</w:t>
      </w:r>
    </w:p>
    <w:p>
      <w:pPr>
        <w:pStyle w:val="Normal"/>
        <w:spacing w:lineRule="auto" w:line="276"/>
        <w:ind w:firstLine="709"/>
        <w:jc w:val="both"/>
        <w:rPr/>
      </w:pPr>
      <w:r>
        <w:rPr/>
        <w:t>Качество услуг водоотведения определяется условиями договора и гарантирует бесперебойность их предоставления, а также соответствие стандартам и нормативам ПДС в водоем.</w:t>
      </w:r>
    </w:p>
    <w:p>
      <w:pPr>
        <w:pStyle w:val="Normal"/>
        <w:spacing w:lineRule="auto" w:line="276"/>
        <w:ind w:firstLine="709"/>
        <w:jc w:val="both"/>
        <w:rPr/>
      </w:pPr>
      <w:r>
        <w:rPr/>
        <w:t>Показателями, характеризующими параметры качества предоставляемых услуг и поддающимися непосредственному наблюдению и оценке потребителями, являются:</w:t>
      </w:r>
    </w:p>
    <w:p>
      <w:pPr>
        <w:pStyle w:val="Normal"/>
        <w:spacing w:lineRule="auto" w:line="276"/>
        <w:ind w:firstLine="709"/>
        <w:jc w:val="both"/>
        <w:rPr/>
      </w:pPr>
      <w:r>
        <w:rPr/>
        <w:t>-перебои в водоотведении;</w:t>
      </w:r>
    </w:p>
    <w:p>
      <w:pPr>
        <w:pStyle w:val="Normal"/>
        <w:spacing w:lineRule="auto" w:line="276"/>
        <w:ind w:firstLine="709"/>
        <w:jc w:val="both"/>
        <w:rPr/>
      </w:pPr>
      <w:r>
        <w:rPr/>
        <w:t>-частота отказов в услуге водоотведения;</w:t>
      </w:r>
    </w:p>
    <w:p>
      <w:pPr>
        <w:pStyle w:val="Normal"/>
        <w:spacing w:lineRule="auto" w:line="276"/>
        <w:ind w:firstLine="709"/>
        <w:jc w:val="both"/>
        <w:rPr/>
      </w:pPr>
      <w:r>
        <w:rPr/>
        <w:t>-отсутствие протечек и запаха.</w:t>
      </w:r>
    </w:p>
    <w:p>
      <w:pPr>
        <w:pStyle w:val="Normal"/>
        <w:spacing w:lineRule="auto" w:line="276"/>
        <w:ind w:firstLine="709"/>
        <w:jc w:val="both"/>
        <w:rPr/>
      </w:pPr>
      <w:r>
        <w:rPr/>
        <w:t>Надежность системы водоотведения МО г.Курчатова в 2020-2023 годы характеризуется как удовлетворительная, так как фактическое значение показателей составило:</w:t>
      </w:r>
    </w:p>
    <w:p>
      <w:pPr>
        <w:pStyle w:val="Normal"/>
        <w:spacing w:lineRule="auto" w:line="276"/>
        <w:ind w:firstLine="709"/>
        <w:jc w:val="both"/>
        <w:rPr>
          <w:bCs/>
        </w:rPr>
      </w:pPr>
      <w:r>
        <w:rPr>
          <w:b/>
          <w:bCs/>
        </w:rPr>
        <w:t xml:space="preserve">-  </w:t>
      </w:r>
      <w:r>
        <w:rPr>
          <w:bCs/>
        </w:rPr>
        <w:t>аварийность на трубопроводах -  0,87 ед./км;</w:t>
      </w:r>
    </w:p>
    <w:p>
      <w:pPr>
        <w:pStyle w:val="Normal"/>
        <w:spacing w:lineRule="auto" w:line="276"/>
        <w:ind w:firstLine="709"/>
        <w:jc w:val="both"/>
        <w:rPr>
          <w:bCs/>
        </w:rPr>
      </w:pPr>
      <w:r>
        <w:rPr>
          <w:bCs/>
        </w:rPr>
        <w:t>-  индекс реконструируемых сетей – менее одного процента при норме 4 - 5%;</w:t>
      </w:r>
    </w:p>
    <w:p>
      <w:pPr>
        <w:pStyle w:val="Normal"/>
        <w:spacing w:lineRule="auto" w:line="276"/>
        <w:ind w:firstLine="709"/>
        <w:jc w:val="both"/>
        <w:rPr>
          <w:bCs/>
        </w:rPr>
      </w:pPr>
      <w:r>
        <w:rPr>
          <w:bCs/>
          <w:highlight w:val="yellow"/>
        </w:rPr>
        <w:t>-</w:t>
      </w:r>
      <w:r>
        <w:rPr>
          <w:bCs/>
        </w:rPr>
        <w:t xml:space="preserve">  удельный расход электроэнергии – 0,999кВт.ч/м3  </w:t>
      </w:r>
    </w:p>
    <w:tbl>
      <w:tblPr>
        <w:tblW w:w="9784"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3233"/>
        <w:gridCol w:w="768"/>
        <w:gridCol w:w="1135"/>
        <w:gridCol w:w="1220"/>
        <w:gridCol w:w="1139"/>
        <w:gridCol w:w="1150"/>
        <w:gridCol w:w="1138"/>
      </w:tblGrid>
      <w:tr>
        <w:trPr>
          <w:trHeight w:val="330" w:hRule="atLeast"/>
        </w:trPr>
        <w:tc>
          <w:tcPr>
            <w:tcW w:w="9783" w:type="dxa"/>
            <w:gridSpan w:val="7"/>
            <w:tcBorders>
              <w:bottom w:val="single" w:sz="8" w:space="0" w:color="000000"/>
            </w:tcBorders>
            <w:vAlign w:val="bottom"/>
          </w:tcPr>
          <w:p>
            <w:pPr>
              <w:pStyle w:val="Normal"/>
              <w:widowControl w:val="false"/>
              <w:jc w:val="both"/>
              <w:rPr>
                <w:b/>
                <w:b/>
                <w:color w:val="000000"/>
              </w:rPr>
            </w:pPr>
            <w:r>
              <w:rPr>
                <w:b/>
                <w:color w:val="000000"/>
                <w:sz w:val="22"/>
                <w:szCs w:val="22"/>
              </w:rPr>
              <w:t>Таблица 4.12. Эффективность очистных сооружений</w:t>
            </w:r>
          </w:p>
        </w:tc>
      </w:tr>
      <w:tr>
        <w:trPr>
          <w:trHeight w:val="330" w:hRule="atLeast"/>
        </w:trPr>
        <w:tc>
          <w:tcPr>
            <w:tcW w:w="3233" w:type="dxa"/>
            <w:tcBorders>
              <w:left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Наименование</w:t>
            </w:r>
          </w:p>
        </w:tc>
        <w:tc>
          <w:tcPr>
            <w:tcW w:w="6550" w:type="dxa"/>
            <w:gridSpan w:val="6"/>
            <w:tcBorders>
              <w:top w:val="single" w:sz="8" w:space="0" w:color="000000"/>
              <w:bottom w:val="single" w:sz="8" w:space="0" w:color="000000"/>
              <w:right w:val="single" w:sz="8" w:space="0" w:color="000000"/>
            </w:tcBorders>
            <w:vAlign w:val="center"/>
          </w:tcPr>
          <w:p>
            <w:pPr>
              <w:pStyle w:val="Normal"/>
              <w:widowControl w:val="false"/>
              <w:jc w:val="center"/>
              <w:rPr>
                <w:color w:val="000000"/>
              </w:rPr>
            </w:pPr>
            <w:r>
              <w:rPr>
                <w:color w:val="000000"/>
                <w:sz w:val="22"/>
                <w:szCs w:val="22"/>
              </w:rPr>
              <w:t>Инградиенты</w:t>
            </w:r>
          </w:p>
        </w:tc>
      </w:tr>
      <w:tr>
        <w:trPr>
          <w:trHeight w:val="645" w:hRule="atLeast"/>
        </w:trPr>
        <w:tc>
          <w:tcPr>
            <w:tcW w:w="3233" w:type="dxa"/>
            <w:tcBorders>
              <w:left w:val="single" w:sz="8" w:space="0" w:color="000000"/>
              <w:right w:val="single" w:sz="8" w:space="0" w:color="000000"/>
            </w:tcBorders>
            <w:vAlign w:val="center"/>
          </w:tcPr>
          <w:p>
            <w:pPr>
              <w:pStyle w:val="Normal"/>
              <w:widowControl w:val="false"/>
              <w:jc w:val="center"/>
              <w:rPr/>
            </w:pPr>
            <w:r>
              <w:rPr/>
            </w:r>
          </w:p>
        </w:tc>
        <w:tc>
          <w:tcPr>
            <w:tcW w:w="768" w:type="dxa"/>
            <w:tcBorders>
              <w:bottom w:val="single" w:sz="8" w:space="0" w:color="000000"/>
              <w:right w:val="single" w:sz="8" w:space="0" w:color="000000"/>
            </w:tcBorders>
            <w:vAlign w:val="center"/>
          </w:tcPr>
          <w:p>
            <w:pPr>
              <w:pStyle w:val="Normal"/>
              <w:widowControl w:val="false"/>
              <w:jc w:val="center"/>
              <w:rPr/>
            </w:pPr>
            <w:r>
              <w:rPr>
                <w:sz w:val="22"/>
                <w:szCs w:val="22"/>
              </w:rPr>
              <w:t>БПК5</w:t>
            </w:r>
          </w:p>
        </w:tc>
        <w:tc>
          <w:tcPr>
            <w:tcW w:w="1135" w:type="dxa"/>
            <w:tcBorders>
              <w:bottom w:val="single" w:sz="8" w:space="0" w:color="000000"/>
              <w:right w:val="single" w:sz="8" w:space="0" w:color="000000"/>
            </w:tcBorders>
            <w:vAlign w:val="center"/>
          </w:tcPr>
          <w:p>
            <w:pPr>
              <w:pStyle w:val="Normal"/>
              <w:widowControl w:val="false"/>
              <w:jc w:val="center"/>
              <w:rPr/>
            </w:pPr>
            <w:r>
              <w:rPr>
                <w:sz w:val="22"/>
                <w:szCs w:val="22"/>
              </w:rPr>
              <w:t>Взв. вещества, мг/л</w:t>
            </w:r>
          </w:p>
        </w:tc>
        <w:tc>
          <w:tcPr>
            <w:tcW w:w="1220" w:type="dxa"/>
            <w:tcBorders>
              <w:bottom w:val="single" w:sz="8" w:space="0" w:color="000000"/>
              <w:right w:val="single" w:sz="8" w:space="0" w:color="000000"/>
            </w:tcBorders>
            <w:vAlign w:val="center"/>
          </w:tcPr>
          <w:p>
            <w:pPr>
              <w:pStyle w:val="Normal"/>
              <w:widowControl w:val="false"/>
              <w:jc w:val="center"/>
              <w:rPr/>
            </w:pPr>
            <w:r>
              <w:rPr>
                <w:sz w:val="22"/>
                <w:szCs w:val="22"/>
              </w:rPr>
              <w:t>Фосфаты, мг/л</w:t>
            </w:r>
          </w:p>
        </w:tc>
        <w:tc>
          <w:tcPr>
            <w:tcW w:w="1139" w:type="dxa"/>
            <w:tcBorders>
              <w:bottom w:val="single" w:sz="8" w:space="0" w:color="000000"/>
              <w:right w:val="single" w:sz="8" w:space="0" w:color="000000"/>
            </w:tcBorders>
            <w:vAlign w:val="center"/>
          </w:tcPr>
          <w:p>
            <w:pPr>
              <w:pStyle w:val="Normal"/>
              <w:widowControl w:val="false"/>
              <w:jc w:val="center"/>
              <w:rPr/>
            </w:pPr>
            <w:r>
              <w:rPr>
                <w:sz w:val="22"/>
                <w:szCs w:val="22"/>
              </w:rPr>
              <w:t>NH4,мг/л</w:t>
            </w:r>
          </w:p>
        </w:tc>
        <w:tc>
          <w:tcPr>
            <w:tcW w:w="1150" w:type="dxa"/>
            <w:tcBorders>
              <w:bottom w:val="single" w:sz="8" w:space="0" w:color="000000"/>
              <w:right w:val="single" w:sz="8" w:space="0" w:color="000000"/>
            </w:tcBorders>
            <w:vAlign w:val="center"/>
          </w:tcPr>
          <w:p>
            <w:pPr>
              <w:pStyle w:val="Normal"/>
              <w:widowControl w:val="false"/>
              <w:jc w:val="center"/>
              <w:rPr/>
            </w:pPr>
            <w:r>
              <w:rPr>
                <w:sz w:val="22"/>
                <w:szCs w:val="22"/>
              </w:rPr>
              <w:t>NO</w:t>
            </w:r>
            <w:r>
              <w:rPr>
                <w:sz w:val="16"/>
                <w:szCs w:val="16"/>
              </w:rPr>
              <w:t>2</w:t>
            </w:r>
            <w:r>
              <w:rPr>
                <w:sz w:val="22"/>
                <w:szCs w:val="22"/>
              </w:rPr>
              <w:t>,мг/л</w:t>
            </w:r>
          </w:p>
        </w:tc>
        <w:tc>
          <w:tcPr>
            <w:tcW w:w="1138" w:type="dxa"/>
            <w:tcBorders>
              <w:bottom w:val="single" w:sz="8" w:space="0" w:color="000000"/>
              <w:right w:val="single" w:sz="8" w:space="0" w:color="000000"/>
            </w:tcBorders>
            <w:vAlign w:val="center"/>
          </w:tcPr>
          <w:p>
            <w:pPr>
              <w:pStyle w:val="Normal"/>
              <w:widowControl w:val="false"/>
              <w:jc w:val="center"/>
              <w:rPr/>
            </w:pPr>
            <w:r>
              <w:rPr>
                <w:sz w:val="22"/>
                <w:szCs w:val="22"/>
              </w:rPr>
              <w:t>NO</w:t>
            </w:r>
            <w:r>
              <w:rPr>
                <w:sz w:val="16"/>
                <w:szCs w:val="16"/>
              </w:rPr>
              <w:t>3</w:t>
            </w:r>
            <w:r>
              <w:rPr>
                <w:sz w:val="22"/>
                <w:szCs w:val="22"/>
              </w:rPr>
              <w:t>,мг/л</w:t>
            </w:r>
          </w:p>
        </w:tc>
      </w:tr>
      <w:tr>
        <w:trPr>
          <w:trHeight w:val="452" w:hRule="atLeast"/>
        </w:trPr>
        <w:tc>
          <w:tcPr>
            <w:tcW w:w="3233" w:type="dxa"/>
            <w:tcBorders>
              <w:left w:val="single" w:sz="8" w:space="0" w:color="000000"/>
              <w:bottom w:val="single" w:sz="8" w:space="0" w:color="000000"/>
              <w:right w:val="single" w:sz="8" w:space="0" w:color="000000"/>
            </w:tcBorders>
            <w:vAlign w:val="center"/>
          </w:tcPr>
          <w:p>
            <w:pPr>
              <w:pStyle w:val="Normal"/>
              <w:widowControl w:val="false"/>
              <w:rPr/>
            </w:pPr>
            <w:r>
              <w:rPr>
                <w:sz w:val="22"/>
                <w:szCs w:val="22"/>
              </w:rPr>
              <w:t>Поступающая сточная вода</w:t>
            </w:r>
          </w:p>
        </w:tc>
        <w:tc>
          <w:tcPr>
            <w:tcW w:w="768" w:type="dxa"/>
            <w:tcBorders>
              <w:bottom w:val="single" w:sz="8" w:space="0" w:color="000000"/>
              <w:right w:val="single" w:sz="8" w:space="0" w:color="000000"/>
            </w:tcBorders>
            <w:vAlign w:val="center"/>
          </w:tcPr>
          <w:p>
            <w:pPr>
              <w:pStyle w:val="Normal"/>
              <w:widowControl w:val="false"/>
              <w:jc w:val="center"/>
              <w:rPr/>
            </w:pPr>
            <w:r>
              <w:rPr>
                <w:sz w:val="22"/>
                <w:szCs w:val="22"/>
              </w:rPr>
              <w:t>274,5</w:t>
            </w:r>
          </w:p>
        </w:tc>
        <w:tc>
          <w:tcPr>
            <w:tcW w:w="1135" w:type="dxa"/>
            <w:tcBorders>
              <w:bottom w:val="single" w:sz="8" w:space="0" w:color="000000"/>
              <w:right w:val="single" w:sz="8" w:space="0" w:color="000000"/>
            </w:tcBorders>
            <w:vAlign w:val="center"/>
          </w:tcPr>
          <w:p>
            <w:pPr>
              <w:pStyle w:val="Normal"/>
              <w:widowControl w:val="false"/>
              <w:jc w:val="center"/>
              <w:rPr/>
            </w:pPr>
            <w:r>
              <w:rPr>
                <w:sz w:val="22"/>
                <w:szCs w:val="22"/>
              </w:rPr>
              <w:t>248</w:t>
            </w:r>
          </w:p>
        </w:tc>
        <w:tc>
          <w:tcPr>
            <w:tcW w:w="1220" w:type="dxa"/>
            <w:tcBorders>
              <w:bottom w:val="single" w:sz="8" w:space="0" w:color="000000"/>
              <w:right w:val="single" w:sz="8" w:space="0" w:color="000000"/>
            </w:tcBorders>
            <w:vAlign w:val="center"/>
          </w:tcPr>
          <w:p>
            <w:pPr>
              <w:pStyle w:val="Normal"/>
              <w:widowControl w:val="false"/>
              <w:jc w:val="center"/>
              <w:rPr/>
            </w:pPr>
            <w:r>
              <w:rPr>
                <w:sz w:val="22"/>
                <w:szCs w:val="22"/>
              </w:rPr>
              <w:t>13,65</w:t>
            </w:r>
          </w:p>
        </w:tc>
        <w:tc>
          <w:tcPr>
            <w:tcW w:w="1139" w:type="dxa"/>
            <w:tcBorders>
              <w:bottom w:val="single" w:sz="8" w:space="0" w:color="000000"/>
              <w:right w:val="single" w:sz="8" w:space="0" w:color="000000"/>
            </w:tcBorders>
            <w:vAlign w:val="center"/>
          </w:tcPr>
          <w:p>
            <w:pPr>
              <w:pStyle w:val="Normal"/>
              <w:widowControl w:val="false"/>
              <w:jc w:val="center"/>
              <w:rPr/>
            </w:pPr>
            <w:r>
              <w:rPr>
                <w:sz w:val="22"/>
                <w:szCs w:val="22"/>
              </w:rPr>
              <w:t>46,3</w:t>
            </w:r>
          </w:p>
        </w:tc>
        <w:tc>
          <w:tcPr>
            <w:tcW w:w="1150" w:type="dxa"/>
            <w:tcBorders>
              <w:bottom w:val="single" w:sz="8" w:space="0" w:color="000000"/>
              <w:right w:val="single" w:sz="8" w:space="0" w:color="000000"/>
            </w:tcBorders>
            <w:vAlign w:val="center"/>
          </w:tcPr>
          <w:p>
            <w:pPr>
              <w:pStyle w:val="Normal"/>
              <w:widowControl w:val="false"/>
              <w:jc w:val="center"/>
              <w:rPr/>
            </w:pPr>
            <w:r>
              <w:rPr>
                <w:sz w:val="22"/>
                <w:szCs w:val="22"/>
              </w:rPr>
              <w:t>менее 0,02</w:t>
            </w:r>
          </w:p>
        </w:tc>
        <w:tc>
          <w:tcPr>
            <w:tcW w:w="1138" w:type="dxa"/>
            <w:tcBorders>
              <w:bottom w:val="single" w:sz="8" w:space="0" w:color="000000"/>
              <w:right w:val="single" w:sz="8" w:space="0" w:color="000000"/>
            </w:tcBorders>
            <w:vAlign w:val="center"/>
          </w:tcPr>
          <w:p>
            <w:pPr>
              <w:pStyle w:val="Normal"/>
              <w:widowControl w:val="false"/>
              <w:jc w:val="center"/>
              <w:rPr/>
            </w:pPr>
            <w:r>
              <w:rPr>
                <w:sz w:val="22"/>
                <w:szCs w:val="22"/>
              </w:rPr>
              <w:t>0,48</w:t>
            </w:r>
          </w:p>
        </w:tc>
      </w:tr>
      <w:tr>
        <w:trPr>
          <w:trHeight w:val="446" w:hRule="atLeast"/>
        </w:trPr>
        <w:tc>
          <w:tcPr>
            <w:tcW w:w="3233" w:type="dxa"/>
            <w:tcBorders>
              <w:left w:val="single" w:sz="8" w:space="0" w:color="000000"/>
              <w:bottom w:val="single" w:sz="8" w:space="0" w:color="000000"/>
              <w:right w:val="single" w:sz="8" w:space="0" w:color="000000"/>
            </w:tcBorders>
            <w:vAlign w:val="center"/>
          </w:tcPr>
          <w:p>
            <w:pPr>
              <w:pStyle w:val="Normal"/>
              <w:widowControl w:val="false"/>
              <w:rPr/>
            </w:pPr>
            <w:r>
              <w:rPr>
                <w:sz w:val="22"/>
                <w:szCs w:val="22"/>
              </w:rPr>
              <w:t>Очищенная сточная вода</w:t>
            </w:r>
          </w:p>
        </w:tc>
        <w:tc>
          <w:tcPr>
            <w:tcW w:w="768" w:type="dxa"/>
            <w:tcBorders>
              <w:bottom w:val="single" w:sz="8" w:space="0" w:color="000000"/>
              <w:right w:val="single" w:sz="8" w:space="0" w:color="000000"/>
            </w:tcBorders>
            <w:vAlign w:val="center"/>
          </w:tcPr>
          <w:p>
            <w:pPr>
              <w:pStyle w:val="Normal"/>
              <w:widowControl w:val="false"/>
              <w:jc w:val="center"/>
              <w:rPr/>
            </w:pPr>
            <w:r>
              <w:rPr>
                <w:sz w:val="22"/>
                <w:szCs w:val="22"/>
              </w:rPr>
              <w:t>2,07</w:t>
            </w:r>
          </w:p>
        </w:tc>
        <w:tc>
          <w:tcPr>
            <w:tcW w:w="1135" w:type="dxa"/>
            <w:tcBorders>
              <w:bottom w:val="single" w:sz="8" w:space="0" w:color="000000"/>
              <w:right w:val="single" w:sz="8" w:space="0" w:color="000000"/>
            </w:tcBorders>
            <w:vAlign w:val="center"/>
          </w:tcPr>
          <w:p>
            <w:pPr>
              <w:pStyle w:val="Normal"/>
              <w:widowControl w:val="false"/>
              <w:jc w:val="center"/>
              <w:rPr/>
            </w:pPr>
            <w:r>
              <w:rPr>
                <w:sz w:val="22"/>
                <w:szCs w:val="22"/>
              </w:rPr>
              <w:t>9,7</w:t>
            </w:r>
          </w:p>
        </w:tc>
        <w:tc>
          <w:tcPr>
            <w:tcW w:w="1220" w:type="dxa"/>
            <w:tcBorders>
              <w:bottom w:val="single" w:sz="8" w:space="0" w:color="000000"/>
              <w:right w:val="single" w:sz="8" w:space="0" w:color="000000"/>
            </w:tcBorders>
            <w:vAlign w:val="center"/>
          </w:tcPr>
          <w:p>
            <w:pPr>
              <w:pStyle w:val="Normal"/>
              <w:widowControl w:val="false"/>
              <w:jc w:val="center"/>
              <w:rPr/>
            </w:pPr>
            <w:r>
              <w:rPr>
                <w:sz w:val="22"/>
                <w:szCs w:val="22"/>
              </w:rPr>
              <w:t>2,21</w:t>
            </w:r>
          </w:p>
        </w:tc>
        <w:tc>
          <w:tcPr>
            <w:tcW w:w="1139" w:type="dxa"/>
            <w:tcBorders>
              <w:bottom w:val="single" w:sz="8" w:space="0" w:color="000000"/>
              <w:right w:val="single" w:sz="8" w:space="0" w:color="000000"/>
            </w:tcBorders>
            <w:vAlign w:val="center"/>
          </w:tcPr>
          <w:p>
            <w:pPr>
              <w:pStyle w:val="Normal"/>
              <w:widowControl w:val="false"/>
              <w:jc w:val="center"/>
              <w:rPr/>
            </w:pPr>
            <w:r>
              <w:rPr>
                <w:sz w:val="22"/>
                <w:szCs w:val="22"/>
              </w:rPr>
              <w:t>0,27</w:t>
            </w:r>
          </w:p>
        </w:tc>
        <w:tc>
          <w:tcPr>
            <w:tcW w:w="1150" w:type="dxa"/>
            <w:tcBorders>
              <w:bottom w:val="single" w:sz="8" w:space="0" w:color="000000"/>
              <w:right w:val="single" w:sz="8" w:space="0" w:color="000000"/>
            </w:tcBorders>
            <w:vAlign w:val="center"/>
          </w:tcPr>
          <w:p>
            <w:pPr>
              <w:pStyle w:val="Normal"/>
              <w:widowControl w:val="false"/>
              <w:jc w:val="center"/>
              <w:rPr/>
            </w:pPr>
            <w:r>
              <w:rPr>
                <w:sz w:val="22"/>
                <w:szCs w:val="22"/>
              </w:rPr>
              <w:t>менее 0,02</w:t>
            </w:r>
          </w:p>
        </w:tc>
        <w:tc>
          <w:tcPr>
            <w:tcW w:w="1138" w:type="dxa"/>
            <w:tcBorders>
              <w:bottom w:val="single" w:sz="8" w:space="0" w:color="000000"/>
              <w:right w:val="single" w:sz="8" w:space="0" w:color="000000"/>
            </w:tcBorders>
            <w:vAlign w:val="center"/>
          </w:tcPr>
          <w:p>
            <w:pPr>
              <w:pStyle w:val="Normal"/>
              <w:widowControl w:val="false"/>
              <w:jc w:val="center"/>
              <w:rPr/>
            </w:pPr>
            <w:r>
              <w:rPr>
                <w:sz w:val="22"/>
                <w:szCs w:val="22"/>
              </w:rPr>
              <w:t>49,65</w:t>
            </w:r>
          </w:p>
        </w:tc>
      </w:tr>
    </w:tbl>
    <w:p>
      <w:pPr>
        <w:pStyle w:val="Formattexttopleveltext"/>
        <w:spacing w:before="280" w:after="280"/>
        <w:jc w:val="both"/>
        <w:rPr>
          <w:b/>
          <w:b/>
        </w:rPr>
      </w:pPr>
      <w:r>
        <w:rPr>
          <w:b/>
        </w:rPr>
        <w:t>4.7. Описание существующих технических и технологических проблем системы водоотведения МО</w:t>
      </w:r>
    </w:p>
    <w:p>
      <w:pPr>
        <w:pStyle w:val="Style34"/>
        <w:ind w:right="-2" w:hanging="0"/>
        <w:jc w:val="both"/>
        <w:rPr>
          <w:sz w:val="24"/>
          <w:szCs w:val="24"/>
        </w:rPr>
      </w:pPr>
      <w:r>
        <w:rPr>
          <w:sz w:val="24"/>
          <w:szCs w:val="24"/>
        </w:rPr>
        <w:t>Произошедшие изменения в составе поступающих на ОС г. Курчатова сточных вод требуют актуализации технических решений и пересмотра принятой ранее технологической схемы биологической очистки. В течение последних 10-12 лет наблюдается существенный рост концентрации загрязняющих веществ на фоне снижающегося водопотребления и абсолютного снижения притока сточных вод на очистные сооружения. Проектные характеристики ОС, рассчитанные в прежние периоды, не соответствуют фактическим условиям эксплуатации. Кроме ухудшения состава стоков значительную роль играет износ и кольматация аэрационных систем и снижение эффективности очистки. Состояние аэрационного оборудования с трудом  позволяют обеспечить качество очистки по аммонийному и нитритному азоту в пределах действующего норматива допустимых сбросов (НДС). Также периодически наблюдается превышение норматива НДС по другим основным показателям.</w:t>
      </w:r>
    </w:p>
    <w:p>
      <w:pPr>
        <w:pStyle w:val="Style34"/>
        <w:ind w:right="-2" w:hanging="0"/>
        <w:jc w:val="both"/>
        <w:rPr>
          <w:sz w:val="24"/>
          <w:szCs w:val="24"/>
        </w:rPr>
      </w:pPr>
      <w:r>
        <w:rPr>
          <w:sz w:val="24"/>
          <w:szCs w:val="24"/>
        </w:rPr>
        <w:t>Концентрация растворенного кислорода является одним из важнейших технологических параметров,</w:t>
      </w:r>
      <w:r>
        <w:rPr>
          <w:spacing w:val="40"/>
          <w:sz w:val="24"/>
          <w:szCs w:val="24"/>
        </w:rPr>
        <w:t xml:space="preserve"> </w:t>
      </w:r>
      <w:r>
        <w:rPr>
          <w:sz w:val="24"/>
          <w:szCs w:val="24"/>
        </w:rPr>
        <w:t>во</w:t>
      </w:r>
      <w:r>
        <w:rPr>
          <w:spacing w:val="40"/>
          <w:sz w:val="24"/>
          <w:szCs w:val="24"/>
        </w:rPr>
        <w:t xml:space="preserve"> </w:t>
      </w:r>
      <w:r>
        <w:rPr>
          <w:sz w:val="24"/>
          <w:szCs w:val="24"/>
        </w:rPr>
        <w:t>многом</w:t>
      </w:r>
      <w:r>
        <w:rPr>
          <w:spacing w:val="40"/>
          <w:sz w:val="24"/>
          <w:szCs w:val="24"/>
        </w:rPr>
        <w:t xml:space="preserve"> </w:t>
      </w:r>
      <w:r>
        <w:rPr>
          <w:sz w:val="24"/>
          <w:szCs w:val="24"/>
        </w:rPr>
        <w:t>определяющим</w:t>
      </w:r>
      <w:r>
        <w:rPr>
          <w:spacing w:val="40"/>
          <w:sz w:val="24"/>
          <w:szCs w:val="24"/>
        </w:rPr>
        <w:t xml:space="preserve"> </w:t>
      </w:r>
      <w:r>
        <w:rPr>
          <w:sz w:val="24"/>
          <w:szCs w:val="24"/>
        </w:rPr>
        <w:t>скорость</w:t>
      </w:r>
      <w:r>
        <w:rPr>
          <w:spacing w:val="40"/>
          <w:sz w:val="24"/>
          <w:szCs w:val="24"/>
        </w:rPr>
        <w:t xml:space="preserve"> </w:t>
      </w:r>
      <w:r>
        <w:rPr>
          <w:sz w:val="24"/>
          <w:szCs w:val="24"/>
        </w:rPr>
        <w:t>и</w:t>
      </w:r>
      <w:r>
        <w:rPr>
          <w:spacing w:val="40"/>
          <w:sz w:val="24"/>
          <w:szCs w:val="24"/>
        </w:rPr>
        <w:t xml:space="preserve"> </w:t>
      </w:r>
      <w:r>
        <w:rPr>
          <w:sz w:val="24"/>
          <w:szCs w:val="24"/>
        </w:rPr>
        <w:t>эффективность</w:t>
      </w:r>
      <w:r>
        <w:rPr>
          <w:spacing w:val="40"/>
          <w:sz w:val="24"/>
          <w:szCs w:val="24"/>
        </w:rPr>
        <w:t xml:space="preserve"> </w:t>
      </w:r>
      <w:r>
        <w:rPr>
          <w:sz w:val="24"/>
          <w:szCs w:val="24"/>
        </w:rPr>
        <w:t>процессов</w:t>
      </w:r>
      <w:r>
        <w:rPr>
          <w:spacing w:val="40"/>
          <w:sz w:val="24"/>
          <w:szCs w:val="24"/>
        </w:rPr>
        <w:t xml:space="preserve"> </w:t>
      </w:r>
      <w:r>
        <w:rPr>
          <w:sz w:val="24"/>
          <w:szCs w:val="24"/>
        </w:rPr>
        <w:t>биологической</w:t>
      </w:r>
      <w:r>
        <w:rPr>
          <w:spacing w:val="40"/>
          <w:sz w:val="24"/>
          <w:szCs w:val="24"/>
        </w:rPr>
        <w:t xml:space="preserve"> </w:t>
      </w:r>
      <w:r>
        <w:rPr>
          <w:sz w:val="24"/>
          <w:szCs w:val="24"/>
        </w:rPr>
        <w:t>очистки  сточных вод. Следствием низкой     концентрации растворенного кислорода в аэротенках БОС г.Курчатова является не только снижение эффективности очистки от аммонийного и нитритного азота, значительно усиливается опасность развития проблем, связанных со вспуханием ила.</w:t>
      </w:r>
    </w:p>
    <w:p>
      <w:pPr>
        <w:pStyle w:val="Formattexttopleveltext"/>
        <w:spacing w:before="280" w:after="280"/>
        <w:jc w:val="both"/>
        <w:rPr>
          <w:b/>
          <w:b/>
          <w:lang w:val="x-none"/>
        </w:rPr>
      </w:pPr>
      <w:r>
        <w:rPr/>
        <w:t>Основная цель мероприятия - соблюдение обязательных требований действующего природоохранного законодательства, предупреждение штрафных санкций</w:t>
      </w:r>
    </w:p>
    <w:p>
      <w:pPr>
        <w:pStyle w:val="Normal"/>
        <w:widowControl w:val="false"/>
        <w:ind w:firstLine="540"/>
        <w:jc w:val="both"/>
        <w:rPr/>
      </w:pPr>
      <w:r>
        <w:rPr/>
        <w:t>Исходя из анализа существующего состояния системы водоотведения, для достижения целевого индикатора по круглосуточному бесперебойному обеспечению услугами водоотведения населения и потребителей г. Курчатова и целевого индикатора по снижению риска загрязнения окружающей среды необходимо провести реконструкцию городских канализационных станций.</w:t>
      </w:r>
    </w:p>
    <w:p>
      <w:pPr>
        <w:pStyle w:val="Normal"/>
        <w:jc w:val="both"/>
        <w:rPr/>
      </w:pPr>
      <w:r>
        <w:rPr/>
        <w:t xml:space="preserve">      </w:t>
      </w:r>
      <w:r>
        <w:rPr/>
        <w:t>Это определяется состоянием   очистных сооружений города  Курчатова. Физический износ оборудования,  несущих и ограждающих  железобетонных конструкций находится  на уровне  100 процентов. Несмотря на наличие  достаточно  существенных  проектных мощностей  ОС, а это первая очередь ОС-8,5 тыс.м3 в сутки и вторая очередь-17 тыс.м3  в сутки, надёжность  очистных сооружений достаточна низка как по обеспечению надёжности  оборудования,  по   очистке  сточных вод   до уровня ПДК., так и по пропуску  необходимых объёмов сточных вод в период максимальных нагрузок.</w:t>
      </w:r>
    </w:p>
    <w:p>
      <w:pPr>
        <w:pStyle w:val="Normal"/>
        <w:jc w:val="both"/>
        <w:rPr/>
      </w:pPr>
      <w:r>
        <w:rPr/>
        <w:t>Поверхность бетонных конструкций  всех пяти секций частично разрушена. Их герметичность стала нарушаться, что предопределило поступление  сточных вод из одной секции в другую. Это достаточно серьёзный риск  нарушения биологических циклов, приводящих к не соблюдению ПДК.</w:t>
      </w:r>
    </w:p>
    <w:p>
      <w:pPr>
        <w:pStyle w:val="Normal"/>
        <w:jc w:val="both"/>
        <w:rPr/>
      </w:pPr>
      <w:r>
        <w:rPr/>
        <w:t>В таких сложившихся условиях остро стоит вопрос о реконструкции или модернизации секций  ОС по двум направлениям:</w:t>
      </w:r>
    </w:p>
    <w:p>
      <w:pPr>
        <w:pStyle w:val="Normal"/>
        <w:jc w:val="both"/>
        <w:rPr/>
      </w:pPr>
      <w:r>
        <w:rPr/>
        <w:t>- замена  технологического оборудования;</w:t>
      </w:r>
    </w:p>
    <w:p>
      <w:pPr>
        <w:pStyle w:val="Normal"/>
        <w:jc w:val="both"/>
        <w:rPr/>
      </w:pPr>
      <w:r>
        <w:rPr/>
        <w:t>- восстановление  бетонных ограждающих конструкции или их  полная замена.</w:t>
      </w:r>
    </w:p>
    <w:p>
      <w:pPr>
        <w:pStyle w:val="Normal"/>
        <w:jc w:val="both"/>
        <w:rPr/>
      </w:pPr>
      <w:r>
        <w:rPr/>
      </w:r>
    </w:p>
    <w:p>
      <w:pPr>
        <w:pStyle w:val="Normal"/>
        <w:jc w:val="both"/>
        <w:rPr/>
      </w:pPr>
      <w:r>
        <w:rPr/>
        <w:t xml:space="preserve">     </w:t>
      </w:r>
      <w:r>
        <w:rPr/>
        <w:t>В данной инвестпрограмме предлагается  провести реконструкцию всех пяти секций ОС в течение  10лет, включая разработку ПСД и конкурсный отбор  подрядной организации. Возникает достаточно много вопросов  при ведении  реконструкции секций ОС, и прежде всего  при реконструкции КНС, приёмных камер, песколовок, распределительных камер, блоков доочистки, хлораторной и цеха обезвоживания   осадка, которые в целом  обслуживают  все очистные сооружения или в отдельности 1-ю и 2-ю очередь ОС.</w:t>
      </w:r>
    </w:p>
    <w:p>
      <w:pPr>
        <w:pStyle w:val="Normal"/>
        <w:jc w:val="both"/>
        <w:rPr/>
      </w:pPr>
      <w:r>
        <w:rPr/>
        <w:t xml:space="preserve">     </w:t>
      </w:r>
      <w:r>
        <w:rPr/>
        <w:t>Это требует разработки схемы (технологии) проведения реконструкции ОС, которая не  нарушит  в целом технологию механической и биологической очистки сточных вод при проведении  строительно-монтажных работ.</w:t>
      </w:r>
    </w:p>
    <w:p>
      <w:pPr>
        <w:pStyle w:val="Normal"/>
        <w:widowControl w:val="false"/>
        <w:ind w:firstLine="540"/>
        <w:jc w:val="both"/>
        <w:rPr/>
      </w:pPr>
      <w:r>
        <w:rPr/>
      </w:r>
    </w:p>
    <w:p>
      <w:pPr>
        <w:pStyle w:val="Normal"/>
        <w:suppressAutoHyphens w:val="true"/>
        <w:spacing w:lineRule="auto" w:line="276"/>
        <w:ind w:firstLine="709"/>
        <w:jc w:val="both"/>
        <w:rPr/>
      </w:pPr>
      <w:r>
        <w:rPr/>
        <w:t>Городская система канализации предусматривает предварительную очистку  сточных вод, которые образуются на предприятиях после предварительной обработки с последующим сбрасыванием  в очистные сооружения. Однако н</w:t>
      </w:r>
      <w:r>
        <w:rPr>
          <w:iCs/>
        </w:rPr>
        <w:t>едостаточно очищенные воды, с превышением предельно допустимых концентраций азота аммонийного, фосфатов и нитратов, сбрасываются в местные водоемы, оказывая негативное влияние на окружающую среду..</w:t>
      </w:r>
      <w:r>
        <w:rPr/>
        <w:t xml:space="preserve"> </w:t>
      </w:r>
    </w:p>
    <w:p>
      <w:pPr>
        <w:pStyle w:val="Normal"/>
        <w:suppressAutoHyphens w:val="true"/>
        <w:spacing w:lineRule="auto" w:line="276"/>
        <w:jc w:val="both"/>
        <w:rPr/>
      </w:pPr>
      <w:r>
        <w:rPr/>
        <w:t>Для совершенствования системы канализации необходимо:</w:t>
      </w:r>
    </w:p>
    <w:p>
      <w:pPr>
        <w:pStyle w:val="Normal"/>
        <w:numPr>
          <w:ilvl w:val="0"/>
          <w:numId w:val="11"/>
        </w:numPr>
        <w:suppressAutoHyphens w:val="true"/>
        <w:spacing w:lineRule="auto" w:line="276"/>
        <w:ind w:left="993" w:hanging="284"/>
        <w:jc w:val="both"/>
        <w:rPr/>
      </w:pPr>
      <w:r>
        <w:rPr/>
        <w:t>строительство канализационных сетей (новых и замены изношенных сетей) с использованием новых технологий прокладки инженерных сетей;</w:t>
      </w:r>
    </w:p>
    <w:p>
      <w:pPr>
        <w:pStyle w:val="Normal"/>
        <w:numPr>
          <w:ilvl w:val="0"/>
          <w:numId w:val="11"/>
        </w:numPr>
        <w:suppressAutoHyphens w:val="true"/>
        <w:spacing w:lineRule="auto" w:line="276"/>
        <w:ind w:left="993" w:hanging="284"/>
        <w:jc w:val="both"/>
        <w:rPr/>
      </w:pPr>
      <w:r>
        <w:rPr/>
        <w:t>замена насосных агрегатов в КНС, выработавших срок эксплуатации.</w:t>
      </w:r>
    </w:p>
    <w:p>
      <w:pPr>
        <w:pStyle w:val="Normal"/>
        <w:numPr>
          <w:ilvl w:val="0"/>
          <w:numId w:val="11"/>
        </w:numPr>
        <w:suppressAutoHyphens w:val="true"/>
        <w:spacing w:lineRule="auto" w:line="276"/>
        <w:ind w:left="993" w:hanging="284"/>
        <w:jc w:val="both"/>
        <w:rPr/>
      </w:pPr>
      <w:r>
        <w:rPr/>
        <w:t>для оптимизации режимов работы КНС необходимо внедрение частотно-регулируемых приводов и электрических задвижек;</w:t>
      </w:r>
    </w:p>
    <w:p>
      <w:pPr>
        <w:pStyle w:val="Normal"/>
        <w:numPr>
          <w:ilvl w:val="0"/>
          <w:numId w:val="11"/>
        </w:numPr>
        <w:suppressAutoHyphens w:val="true"/>
        <w:spacing w:lineRule="auto" w:line="276" w:before="252" w:after="0"/>
        <w:ind w:left="232" w:right="505" w:firstLine="708"/>
        <w:jc w:val="both"/>
        <w:rPr/>
      </w:pPr>
      <w:r>
        <w:rPr/>
        <w:t>строительство или реконструкция локальных очистных сооружений предварительной очистки на действующих и проектируемых промпредприятиях для приема стоков в городскую канализацию;</w:t>
      </w:r>
    </w:p>
    <w:p>
      <w:pPr>
        <w:pStyle w:val="Normal"/>
        <w:numPr>
          <w:ilvl w:val="0"/>
          <w:numId w:val="11"/>
        </w:numPr>
        <w:suppressAutoHyphens w:val="true"/>
        <w:spacing w:lineRule="auto" w:line="276" w:before="252" w:after="0"/>
        <w:ind w:left="232" w:right="505" w:firstLine="708"/>
        <w:jc w:val="both"/>
        <w:rPr/>
      </w:pPr>
      <w:r>
        <w:rPr/>
        <w:t>Строительство и реконструкция  новых очистных сооружений взамен  действующим.  Это определяется существенным разрушением бетонных конструкций или их поверхностей. Оборудование и каналы имеют износ   на уровне 100%. Пропускная способность каналов далека от нормативной;</w:t>
      </w:r>
    </w:p>
    <w:p>
      <w:pPr>
        <w:pStyle w:val="Normal"/>
        <w:numPr>
          <w:ilvl w:val="0"/>
          <w:numId w:val="11"/>
        </w:numPr>
        <w:suppressAutoHyphens w:val="true"/>
        <w:spacing w:lineRule="auto" w:line="276" w:before="252" w:after="0"/>
        <w:ind w:left="232" w:right="505" w:firstLine="708"/>
        <w:jc w:val="both"/>
        <w:rPr/>
      </w:pPr>
      <w:r>
        <w:rPr/>
        <w:t>проведение мероприятий по снижению водоотведения за счет введения систем оборотного водоснабжения. Создание бессточных производств и водосберегающих технологий, создание систем мониторинга канализационных сооружений города;</w:t>
      </w:r>
    </w:p>
    <w:p>
      <w:pPr>
        <w:pStyle w:val="Normal"/>
        <w:numPr>
          <w:ilvl w:val="0"/>
          <w:numId w:val="11"/>
        </w:numPr>
        <w:suppressAutoHyphens w:val="true"/>
        <w:spacing w:lineRule="auto" w:line="276" w:before="252" w:after="0"/>
        <w:ind w:left="232" w:right="505" w:firstLine="708"/>
        <w:jc w:val="both"/>
        <w:rPr/>
      </w:pPr>
      <w:r>
        <w:rPr/>
        <w:t xml:space="preserve">оснащение автоматическими средствами измерения и учета показателей сбросов загрязняющих веществ, а также техническими средствами фиксации и передачи информации о показателях сбросов загрязняющих веществ в государственный реестр объектов, оказывающих негативное воздействие на окружающую среду, на основании Программы создания системы автоматизированного контроля. </w:t>
      </w:r>
    </w:p>
    <w:p>
      <w:pPr>
        <w:pStyle w:val="Style34"/>
        <w:ind w:left="232" w:right="505" w:firstLine="708"/>
        <w:jc w:val="both"/>
        <w:rPr>
          <w:sz w:val="24"/>
          <w:szCs w:val="24"/>
        </w:rPr>
      </w:pPr>
      <w:r>
        <w:rPr>
          <w:sz w:val="24"/>
          <w:szCs w:val="24"/>
        </w:rPr>
        <w:t>Система «Телеметрия</w:t>
      </w:r>
      <w:r>
        <w:rPr>
          <w:spacing w:val="-2"/>
          <w:sz w:val="24"/>
          <w:szCs w:val="24"/>
        </w:rPr>
        <w:t xml:space="preserve"> </w:t>
      </w:r>
      <w:r>
        <w:rPr>
          <w:sz w:val="24"/>
          <w:szCs w:val="24"/>
        </w:rPr>
        <w:t>КНС»</w:t>
      </w:r>
      <w:r>
        <w:rPr>
          <w:spacing w:val="-4"/>
          <w:sz w:val="24"/>
          <w:szCs w:val="24"/>
        </w:rPr>
        <w:t xml:space="preserve"> </w:t>
      </w:r>
      <w:r>
        <w:rPr>
          <w:sz w:val="24"/>
          <w:szCs w:val="24"/>
        </w:rPr>
        <w:t>в режиме реального времени передаёт в центральной диспетчерской службы центральную диспетчерскую службу (ЦДС) следующие параметры:</w:t>
      </w:r>
    </w:p>
    <w:p>
      <w:pPr>
        <w:pStyle w:val="ListParagraph"/>
        <w:widowControl w:val="false"/>
        <w:numPr>
          <w:ilvl w:val="0"/>
          <w:numId w:val="12"/>
        </w:numPr>
        <w:tabs>
          <w:tab w:val="clear" w:pos="708"/>
          <w:tab w:val="left" w:pos="953" w:leader="none"/>
        </w:tabs>
        <w:spacing w:lineRule="exact" w:line="253" w:before="0" w:after="0"/>
        <w:contextualSpacing w:val="false"/>
        <w:rPr/>
      </w:pPr>
      <w:r>
        <w:rPr>
          <w:sz w:val="22"/>
        </w:rPr>
        <w:t>Режим</w:t>
      </w:r>
      <w:r>
        <w:rPr>
          <w:spacing w:val="-6"/>
          <w:sz w:val="22"/>
        </w:rPr>
        <w:t xml:space="preserve"> </w:t>
      </w:r>
      <w:r>
        <w:rPr>
          <w:sz w:val="22"/>
        </w:rPr>
        <w:t>работы</w:t>
      </w:r>
      <w:r>
        <w:rPr>
          <w:spacing w:val="-4"/>
          <w:sz w:val="22"/>
        </w:rPr>
        <w:t xml:space="preserve"> </w:t>
      </w:r>
      <w:r>
        <w:rPr>
          <w:sz w:val="22"/>
        </w:rPr>
        <w:t>насосного</w:t>
      </w:r>
      <w:r>
        <w:rPr>
          <w:spacing w:val="-8"/>
          <w:sz w:val="22"/>
        </w:rPr>
        <w:t xml:space="preserve"> </w:t>
      </w:r>
      <w:r>
        <w:rPr>
          <w:sz w:val="22"/>
        </w:rPr>
        <w:t>агрегата</w:t>
      </w:r>
      <w:r>
        <w:rPr>
          <w:spacing w:val="-6"/>
          <w:sz w:val="22"/>
        </w:rPr>
        <w:t xml:space="preserve"> </w:t>
      </w:r>
      <w:r>
        <w:rPr>
          <w:sz w:val="22"/>
        </w:rPr>
        <w:t>(работа,</w:t>
      </w:r>
      <w:r>
        <w:rPr>
          <w:spacing w:val="-4"/>
          <w:sz w:val="22"/>
        </w:rPr>
        <w:t xml:space="preserve"> </w:t>
      </w:r>
      <w:r>
        <w:rPr>
          <w:sz w:val="22"/>
        </w:rPr>
        <w:t>резерв,</w:t>
      </w:r>
      <w:r>
        <w:rPr>
          <w:spacing w:val="-7"/>
          <w:sz w:val="22"/>
        </w:rPr>
        <w:t xml:space="preserve"> </w:t>
      </w:r>
      <w:r>
        <w:rPr>
          <w:spacing w:val="-2"/>
          <w:sz w:val="22"/>
        </w:rPr>
        <w:t>ремонт)</w:t>
      </w:r>
    </w:p>
    <w:p>
      <w:pPr>
        <w:pStyle w:val="ListParagraph"/>
        <w:widowControl w:val="false"/>
        <w:numPr>
          <w:ilvl w:val="0"/>
          <w:numId w:val="12"/>
        </w:numPr>
        <w:tabs>
          <w:tab w:val="clear" w:pos="708"/>
          <w:tab w:val="left" w:pos="953" w:leader="none"/>
        </w:tabs>
        <w:spacing w:lineRule="exact" w:line="253" w:before="0" w:after="0"/>
        <w:contextualSpacing w:val="false"/>
        <w:rPr/>
      </w:pPr>
      <w:r>
        <w:rPr>
          <w:sz w:val="22"/>
        </w:rPr>
        <w:t>Ток</w:t>
      </w:r>
      <w:r>
        <w:rPr>
          <w:spacing w:val="-7"/>
          <w:sz w:val="22"/>
        </w:rPr>
        <w:t xml:space="preserve"> </w:t>
      </w:r>
      <w:r>
        <w:rPr>
          <w:sz w:val="22"/>
        </w:rPr>
        <w:t>нагрузки</w:t>
      </w:r>
      <w:r>
        <w:rPr>
          <w:spacing w:val="-7"/>
          <w:sz w:val="22"/>
        </w:rPr>
        <w:t xml:space="preserve"> </w:t>
      </w:r>
      <w:r>
        <w:rPr>
          <w:sz w:val="22"/>
        </w:rPr>
        <w:t>насосного</w:t>
      </w:r>
      <w:r>
        <w:rPr>
          <w:spacing w:val="-6"/>
          <w:sz w:val="22"/>
        </w:rPr>
        <w:t xml:space="preserve"> </w:t>
      </w:r>
      <w:r>
        <w:rPr>
          <w:spacing w:val="-2"/>
          <w:sz w:val="22"/>
        </w:rPr>
        <w:t>агрегата</w:t>
      </w:r>
    </w:p>
    <w:p>
      <w:pPr>
        <w:pStyle w:val="ListParagraph"/>
        <w:widowControl w:val="false"/>
        <w:numPr>
          <w:ilvl w:val="0"/>
          <w:numId w:val="12"/>
        </w:numPr>
        <w:tabs>
          <w:tab w:val="clear" w:pos="708"/>
          <w:tab w:val="left" w:pos="953" w:leader="none"/>
        </w:tabs>
        <w:spacing w:lineRule="exact" w:line="253" w:before="0" w:after="0"/>
        <w:contextualSpacing w:val="false"/>
        <w:rPr/>
      </w:pPr>
      <w:r>
        <w:rPr>
          <w:sz w:val="22"/>
        </w:rPr>
        <w:t>Давление</w:t>
      </w:r>
      <w:r>
        <w:rPr>
          <w:spacing w:val="-3"/>
          <w:sz w:val="22"/>
        </w:rPr>
        <w:t xml:space="preserve"> </w:t>
      </w:r>
      <w:r>
        <w:rPr>
          <w:sz w:val="22"/>
        </w:rPr>
        <w:t>в</w:t>
      </w:r>
      <w:r>
        <w:rPr>
          <w:spacing w:val="-4"/>
          <w:sz w:val="22"/>
        </w:rPr>
        <w:t xml:space="preserve"> </w:t>
      </w:r>
      <w:r>
        <w:rPr>
          <w:sz w:val="22"/>
        </w:rPr>
        <w:t>напорных</w:t>
      </w:r>
      <w:r>
        <w:rPr>
          <w:spacing w:val="-5"/>
          <w:sz w:val="22"/>
        </w:rPr>
        <w:t xml:space="preserve"> </w:t>
      </w:r>
      <w:r>
        <w:rPr>
          <w:spacing w:val="-2"/>
          <w:sz w:val="22"/>
        </w:rPr>
        <w:t>коллекторах</w:t>
      </w:r>
    </w:p>
    <w:p>
      <w:pPr>
        <w:pStyle w:val="ListParagraph"/>
        <w:widowControl w:val="false"/>
        <w:numPr>
          <w:ilvl w:val="0"/>
          <w:numId w:val="12"/>
        </w:numPr>
        <w:tabs>
          <w:tab w:val="clear" w:pos="708"/>
          <w:tab w:val="left" w:pos="953" w:leader="none"/>
        </w:tabs>
        <w:spacing w:before="0" w:after="0"/>
        <w:contextualSpacing w:val="false"/>
        <w:rPr/>
      </w:pPr>
      <w:r>
        <w:rPr>
          <w:sz w:val="22"/>
        </w:rPr>
        <w:t>Расход</w:t>
      </w:r>
      <w:r>
        <w:rPr>
          <w:spacing w:val="-2"/>
          <w:sz w:val="22"/>
        </w:rPr>
        <w:t xml:space="preserve"> стоков</w:t>
      </w:r>
    </w:p>
    <w:p>
      <w:pPr>
        <w:pStyle w:val="ListParagraph"/>
        <w:widowControl w:val="false"/>
        <w:numPr>
          <w:ilvl w:val="0"/>
          <w:numId w:val="12"/>
        </w:numPr>
        <w:tabs>
          <w:tab w:val="clear" w:pos="708"/>
          <w:tab w:val="left" w:pos="953" w:leader="none"/>
        </w:tabs>
        <w:spacing w:before="0" w:after="0"/>
        <w:contextualSpacing w:val="false"/>
        <w:rPr/>
      </w:pPr>
      <w:r>
        <w:rPr>
          <w:sz w:val="22"/>
        </w:rPr>
        <w:t>Уровень</w:t>
      </w:r>
      <w:r>
        <w:rPr>
          <w:spacing w:val="-6"/>
          <w:sz w:val="22"/>
        </w:rPr>
        <w:t xml:space="preserve"> </w:t>
      </w:r>
      <w:r>
        <w:rPr>
          <w:sz w:val="22"/>
        </w:rPr>
        <w:t>стоков</w:t>
      </w:r>
      <w:r>
        <w:rPr>
          <w:spacing w:val="-6"/>
          <w:sz w:val="22"/>
        </w:rPr>
        <w:t xml:space="preserve"> </w:t>
      </w:r>
      <w:r>
        <w:rPr>
          <w:sz w:val="22"/>
        </w:rPr>
        <w:t>в</w:t>
      </w:r>
      <w:r>
        <w:rPr>
          <w:spacing w:val="-6"/>
          <w:sz w:val="22"/>
        </w:rPr>
        <w:t xml:space="preserve"> </w:t>
      </w:r>
      <w:r>
        <w:rPr>
          <w:sz w:val="22"/>
        </w:rPr>
        <w:t>приемном</w:t>
      </w:r>
      <w:r>
        <w:rPr>
          <w:spacing w:val="-5"/>
          <w:sz w:val="22"/>
        </w:rPr>
        <w:t xml:space="preserve"> </w:t>
      </w:r>
      <w:r>
        <w:rPr>
          <w:spacing w:val="-2"/>
          <w:sz w:val="22"/>
        </w:rPr>
        <w:t>отделении</w:t>
      </w:r>
    </w:p>
    <w:p>
      <w:pPr>
        <w:pStyle w:val="ListParagraph"/>
        <w:widowControl w:val="false"/>
        <w:numPr>
          <w:ilvl w:val="0"/>
          <w:numId w:val="12"/>
        </w:numPr>
        <w:tabs>
          <w:tab w:val="clear" w:pos="708"/>
          <w:tab w:val="left" w:pos="953" w:leader="none"/>
        </w:tabs>
        <w:spacing w:before="1" w:after="0"/>
        <w:contextualSpacing w:val="false"/>
        <w:rPr/>
      </w:pPr>
      <w:r>
        <w:rPr>
          <w:sz w:val="22"/>
        </w:rPr>
        <w:t>Наличие</w:t>
      </w:r>
      <w:r>
        <w:rPr>
          <w:spacing w:val="-6"/>
          <w:sz w:val="22"/>
        </w:rPr>
        <w:t xml:space="preserve"> </w:t>
      </w:r>
      <w:r>
        <w:rPr>
          <w:sz w:val="22"/>
        </w:rPr>
        <w:t>напряжения</w:t>
      </w:r>
      <w:r>
        <w:rPr>
          <w:spacing w:val="-5"/>
          <w:sz w:val="22"/>
        </w:rPr>
        <w:t xml:space="preserve"> </w:t>
      </w:r>
      <w:r>
        <w:rPr>
          <w:sz w:val="22"/>
        </w:rPr>
        <w:t>на</w:t>
      </w:r>
      <w:r>
        <w:rPr>
          <w:spacing w:val="-5"/>
          <w:sz w:val="22"/>
        </w:rPr>
        <w:t xml:space="preserve"> </w:t>
      </w:r>
      <w:r>
        <w:rPr>
          <w:spacing w:val="-2"/>
          <w:sz w:val="22"/>
        </w:rPr>
        <w:t>вводах</w:t>
      </w:r>
    </w:p>
    <w:p>
      <w:pPr>
        <w:pStyle w:val="ListParagraph"/>
        <w:widowControl w:val="false"/>
        <w:numPr>
          <w:ilvl w:val="0"/>
          <w:numId w:val="12"/>
        </w:numPr>
        <w:tabs>
          <w:tab w:val="clear" w:pos="708"/>
          <w:tab w:val="left" w:pos="953" w:leader="none"/>
        </w:tabs>
        <w:spacing w:lineRule="exact" w:line="253" w:before="0" w:after="0"/>
        <w:contextualSpacing w:val="false"/>
        <w:rPr/>
      </w:pPr>
      <w:r>
        <w:rPr>
          <w:sz w:val="22"/>
        </w:rPr>
        <w:t>Сигнал</w:t>
      </w:r>
      <w:r>
        <w:rPr>
          <w:spacing w:val="-7"/>
          <w:sz w:val="22"/>
        </w:rPr>
        <w:t xml:space="preserve"> </w:t>
      </w:r>
      <w:r>
        <w:rPr>
          <w:sz w:val="22"/>
        </w:rPr>
        <w:t>затопления</w:t>
      </w:r>
      <w:r>
        <w:rPr>
          <w:spacing w:val="-7"/>
          <w:sz w:val="22"/>
        </w:rPr>
        <w:t xml:space="preserve"> </w:t>
      </w:r>
      <w:r>
        <w:rPr>
          <w:sz w:val="22"/>
        </w:rPr>
        <w:t>машинного</w:t>
      </w:r>
      <w:r>
        <w:rPr>
          <w:spacing w:val="-6"/>
          <w:sz w:val="22"/>
        </w:rPr>
        <w:t xml:space="preserve"> </w:t>
      </w:r>
      <w:r>
        <w:rPr>
          <w:spacing w:val="-4"/>
          <w:sz w:val="22"/>
        </w:rPr>
        <w:t>зала</w:t>
      </w:r>
    </w:p>
    <w:p>
      <w:pPr>
        <w:pStyle w:val="ListParagraph"/>
        <w:widowControl w:val="false"/>
        <w:numPr>
          <w:ilvl w:val="0"/>
          <w:numId w:val="12"/>
        </w:numPr>
        <w:tabs>
          <w:tab w:val="clear" w:pos="708"/>
          <w:tab w:val="left" w:pos="953" w:leader="none"/>
        </w:tabs>
        <w:spacing w:lineRule="exact" w:line="253" w:before="0" w:after="0"/>
        <w:contextualSpacing w:val="false"/>
        <w:rPr/>
      </w:pPr>
      <w:r>
        <w:rPr>
          <w:sz w:val="22"/>
        </w:rPr>
        <w:t>Сигнал</w:t>
      </w:r>
      <w:r>
        <w:rPr>
          <w:spacing w:val="-5"/>
          <w:sz w:val="22"/>
        </w:rPr>
        <w:t xml:space="preserve"> </w:t>
      </w:r>
      <w:r>
        <w:rPr>
          <w:sz w:val="22"/>
        </w:rPr>
        <w:t>затопления</w:t>
      </w:r>
      <w:r>
        <w:rPr>
          <w:spacing w:val="-7"/>
          <w:sz w:val="22"/>
        </w:rPr>
        <w:t xml:space="preserve"> </w:t>
      </w:r>
      <w:r>
        <w:rPr>
          <w:sz w:val="22"/>
        </w:rPr>
        <w:t>грабельного</w:t>
      </w:r>
      <w:r>
        <w:rPr>
          <w:spacing w:val="-4"/>
          <w:sz w:val="22"/>
        </w:rPr>
        <w:t xml:space="preserve"> </w:t>
      </w:r>
      <w:r>
        <w:rPr>
          <w:spacing w:val="-2"/>
          <w:sz w:val="22"/>
        </w:rPr>
        <w:t>отделения</w:t>
      </w:r>
    </w:p>
    <w:p>
      <w:pPr>
        <w:pStyle w:val="ListParagraph"/>
        <w:widowControl w:val="false"/>
        <w:numPr>
          <w:ilvl w:val="0"/>
          <w:numId w:val="12"/>
        </w:numPr>
        <w:tabs>
          <w:tab w:val="clear" w:pos="708"/>
          <w:tab w:val="left" w:pos="953" w:leader="none"/>
        </w:tabs>
        <w:spacing w:before="1" w:after="0"/>
        <w:contextualSpacing w:val="false"/>
        <w:rPr/>
      </w:pPr>
      <w:r>
        <w:rPr>
          <w:sz w:val="22"/>
        </w:rPr>
        <w:t>Охранная</w:t>
      </w:r>
      <w:r>
        <w:rPr>
          <w:spacing w:val="-7"/>
          <w:sz w:val="22"/>
        </w:rPr>
        <w:t xml:space="preserve"> </w:t>
      </w:r>
      <w:r>
        <w:rPr>
          <w:spacing w:val="-2"/>
          <w:sz w:val="22"/>
        </w:rPr>
        <w:t>сигнализация</w:t>
      </w:r>
    </w:p>
    <w:p>
      <w:pPr>
        <w:pStyle w:val="ListParagraph"/>
        <w:widowControl w:val="false"/>
        <w:numPr>
          <w:ilvl w:val="0"/>
          <w:numId w:val="12"/>
        </w:numPr>
        <w:tabs>
          <w:tab w:val="clear" w:pos="708"/>
          <w:tab w:val="left" w:pos="953" w:leader="none"/>
        </w:tabs>
        <w:spacing w:before="0" w:after="0"/>
        <w:contextualSpacing w:val="false"/>
        <w:rPr/>
      </w:pPr>
      <w:r>
        <w:rPr>
          <w:sz w:val="22"/>
        </w:rPr>
        <w:t>Пожарная</w:t>
      </w:r>
      <w:r>
        <w:rPr>
          <w:spacing w:val="-5"/>
          <w:sz w:val="22"/>
        </w:rPr>
        <w:t xml:space="preserve"> </w:t>
      </w:r>
      <w:r>
        <w:rPr>
          <w:spacing w:val="-2"/>
          <w:sz w:val="22"/>
        </w:rPr>
        <w:t>сигнализация</w:t>
      </w:r>
    </w:p>
    <w:p>
      <w:pPr>
        <w:pStyle w:val="Style34"/>
        <w:spacing w:before="1" w:after="120"/>
        <w:rPr/>
      </w:pPr>
      <w:r>
        <w:rPr/>
      </w:r>
    </w:p>
    <w:p>
      <w:pPr>
        <w:pStyle w:val="Style34"/>
        <w:rPr>
          <w:sz w:val="24"/>
          <w:szCs w:val="24"/>
        </w:rPr>
      </w:pPr>
      <w:r>
        <w:rPr>
          <w:sz w:val="24"/>
          <w:szCs w:val="24"/>
        </w:rPr>
        <w:t xml:space="preserve">Внедрение  подобных систем контроля позволяет достигать следующие </w:t>
      </w:r>
      <w:r>
        <w:rPr>
          <w:spacing w:val="-8"/>
          <w:sz w:val="24"/>
          <w:szCs w:val="24"/>
        </w:rPr>
        <w:t xml:space="preserve"> </w:t>
      </w:r>
      <w:r>
        <w:rPr>
          <w:spacing w:val="-2"/>
          <w:sz w:val="24"/>
          <w:szCs w:val="24"/>
        </w:rPr>
        <w:t>результаты:</w:t>
      </w:r>
    </w:p>
    <w:p>
      <w:pPr>
        <w:pStyle w:val="ListParagraph"/>
        <w:widowControl w:val="false"/>
        <w:numPr>
          <w:ilvl w:val="1"/>
          <w:numId w:val="12"/>
        </w:numPr>
        <w:tabs>
          <w:tab w:val="clear" w:pos="708"/>
          <w:tab w:val="left" w:pos="1155" w:leader="none"/>
        </w:tabs>
        <w:spacing w:before="1" w:after="0"/>
        <w:ind w:left="232" w:right="507" w:firstLine="720"/>
        <w:contextualSpacing w:val="false"/>
        <w:rPr/>
      </w:pPr>
      <w:r>
        <w:rPr>
          <w:sz w:val="22"/>
        </w:rPr>
        <w:t>Предотвращение</w:t>
      </w:r>
      <w:r>
        <w:rPr>
          <w:spacing w:val="76"/>
          <w:sz w:val="22"/>
        </w:rPr>
        <w:t xml:space="preserve"> </w:t>
      </w:r>
      <w:r>
        <w:rPr>
          <w:sz w:val="22"/>
        </w:rPr>
        <w:t>затопления</w:t>
      </w:r>
      <w:r>
        <w:rPr>
          <w:spacing w:val="40"/>
          <w:sz w:val="22"/>
        </w:rPr>
        <w:t xml:space="preserve"> </w:t>
      </w:r>
      <w:r>
        <w:rPr>
          <w:sz w:val="22"/>
        </w:rPr>
        <w:t>КНС</w:t>
      </w:r>
      <w:r>
        <w:rPr>
          <w:spacing w:val="75"/>
          <w:sz w:val="22"/>
        </w:rPr>
        <w:t xml:space="preserve"> </w:t>
      </w:r>
      <w:r>
        <w:rPr>
          <w:sz w:val="22"/>
        </w:rPr>
        <w:t>во</w:t>
      </w:r>
      <w:r>
        <w:rPr>
          <w:spacing w:val="76"/>
          <w:sz w:val="22"/>
        </w:rPr>
        <w:t xml:space="preserve"> </w:t>
      </w:r>
      <w:r>
        <w:rPr>
          <w:sz w:val="22"/>
        </w:rPr>
        <w:t>время</w:t>
      </w:r>
      <w:r>
        <w:rPr>
          <w:spacing w:val="75"/>
          <w:sz w:val="22"/>
        </w:rPr>
        <w:t xml:space="preserve"> </w:t>
      </w:r>
      <w:r>
        <w:rPr>
          <w:sz w:val="22"/>
        </w:rPr>
        <w:t>отключения</w:t>
      </w:r>
      <w:r>
        <w:rPr>
          <w:spacing w:val="75"/>
          <w:sz w:val="22"/>
        </w:rPr>
        <w:t xml:space="preserve"> </w:t>
      </w:r>
      <w:r>
        <w:rPr>
          <w:sz w:val="22"/>
        </w:rPr>
        <w:t>или</w:t>
      </w:r>
      <w:r>
        <w:rPr>
          <w:spacing w:val="75"/>
          <w:sz w:val="22"/>
        </w:rPr>
        <w:t xml:space="preserve"> </w:t>
      </w:r>
      <w:r>
        <w:rPr>
          <w:sz w:val="22"/>
        </w:rPr>
        <w:t>посадки</w:t>
      </w:r>
      <w:r>
        <w:rPr>
          <w:spacing w:val="75"/>
          <w:sz w:val="22"/>
        </w:rPr>
        <w:t xml:space="preserve"> </w:t>
      </w:r>
      <w:r>
        <w:rPr>
          <w:sz w:val="22"/>
        </w:rPr>
        <w:t>напряжения</w:t>
      </w:r>
      <w:r>
        <w:rPr>
          <w:spacing w:val="75"/>
          <w:sz w:val="22"/>
        </w:rPr>
        <w:t xml:space="preserve"> </w:t>
      </w:r>
      <w:r>
        <w:rPr>
          <w:sz w:val="22"/>
        </w:rPr>
        <w:t>путём дистанционного закрытия задвижки на входящем коллекторе.</w:t>
      </w:r>
    </w:p>
    <w:p>
      <w:pPr>
        <w:pStyle w:val="ListParagraph"/>
        <w:widowControl w:val="false"/>
        <w:numPr>
          <w:ilvl w:val="1"/>
          <w:numId w:val="12"/>
        </w:numPr>
        <w:tabs>
          <w:tab w:val="clear" w:pos="708"/>
          <w:tab w:val="left" w:pos="1105" w:leader="none"/>
        </w:tabs>
        <w:spacing w:before="1" w:after="0"/>
        <w:ind w:left="232" w:right="505" w:firstLine="720"/>
        <w:contextualSpacing w:val="false"/>
        <w:rPr/>
      </w:pPr>
      <w:r>
        <w:rPr>
          <w:sz w:val="22"/>
        </w:rPr>
        <w:t xml:space="preserve">Оперативная ликвидация сбоев в работе автоматики – своевременное оповещение дежурного </w:t>
      </w:r>
      <w:r>
        <w:rPr>
          <w:spacing w:val="-2"/>
          <w:sz w:val="22"/>
        </w:rPr>
        <w:t>персонала.</w:t>
      </w:r>
    </w:p>
    <w:p>
      <w:pPr>
        <w:pStyle w:val="ListParagraph"/>
        <w:widowControl w:val="false"/>
        <w:numPr>
          <w:ilvl w:val="1"/>
          <w:numId w:val="12"/>
        </w:numPr>
        <w:tabs>
          <w:tab w:val="clear" w:pos="708"/>
          <w:tab w:val="left" w:pos="1126" w:leader="none"/>
        </w:tabs>
        <w:spacing w:before="0" w:after="0"/>
        <w:ind w:left="232" w:right="508" w:firstLine="720"/>
        <w:contextualSpacing w:val="false"/>
        <w:rPr/>
      </w:pPr>
      <w:r>
        <w:rPr>
          <w:sz w:val="22"/>
        </w:rPr>
        <w:t>Своевременная</w:t>
      </w:r>
      <w:r>
        <w:rPr>
          <w:spacing w:val="40"/>
          <w:sz w:val="22"/>
        </w:rPr>
        <w:t xml:space="preserve"> </w:t>
      </w:r>
      <w:r>
        <w:rPr>
          <w:sz w:val="22"/>
        </w:rPr>
        <w:t>остановка</w:t>
      </w:r>
      <w:r>
        <w:rPr>
          <w:spacing w:val="40"/>
          <w:sz w:val="22"/>
        </w:rPr>
        <w:t xml:space="preserve"> </w:t>
      </w:r>
      <w:r>
        <w:rPr>
          <w:sz w:val="22"/>
        </w:rPr>
        <w:t>неисправного</w:t>
      </w:r>
      <w:r>
        <w:rPr>
          <w:spacing w:val="40"/>
          <w:sz w:val="22"/>
        </w:rPr>
        <w:t xml:space="preserve"> </w:t>
      </w:r>
      <w:r>
        <w:rPr>
          <w:sz w:val="22"/>
        </w:rPr>
        <w:t>оборудования</w:t>
      </w:r>
      <w:r>
        <w:rPr>
          <w:spacing w:val="40"/>
          <w:sz w:val="22"/>
        </w:rPr>
        <w:t xml:space="preserve"> </w:t>
      </w:r>
      <w:r>
        <w:rPr>
          <w:sz w:val="22"/>
        </w:rPr>
        <w:t>(засорение</w:t>
      </w:r>
      <w:r>
        <w:rPr>
          <w:spacing w:val="40"/>
          <w:sz w:val="22"/>
        </w:rPr>
        <w:t xml:space="preserve"> </w:t>
      </w:r>
      <w:r>
        <w:rPr>
          <w:sz w:val="22"/>
        </w:rPr>
        <w:t>рабочего</w:t>
      </w:r>
      <w:r>
        <w:rPr>
          <w:spacing w:val="40"/>
          <w:sz w:val="22"/>
        </w:rPr>
        <w:t xml:space="preserve"> </w:t>
      </w:r>
      <w:r>
        <w:rPr>
          <w:sz w:val="22"/>
        </w:rPr>
        <w:t>колеса,</w:t>
      </w:r>
      <w:r>
        <w:rPr>
          <w:spacing w:val="40"/>
          <w:sz w:val="22"/>
        </w:rPr>
        <w:t xml:space="preserve"> </w:t>
      </w:r>
      <w:r>
        <w:rPr>
          <w:sz w:val="22"/>
        </w:rPr>
        <w:t>поломка обратного клапана)</w:t>
      </w:r>
    </w:p>
    <w:p>
      <w:pPr>
        <w:pStyle w:val="ListParagraph"/>
        <w:widowControl w:val="false"/>
        <w:numPr>
          <w:ilvl w:val="1"/>
          <w:numId w:val="12"/>
        </w:numPr>
        <w:tabs>
          <w:tab w:val="clear" w:pos="708"/>
          <w:tab w:val="left" w:pos="1220" w:leader="none"/>
        </w:tabs>
        <w:spacing w:lineRule="auto" w:line="240" w:before="0" w:after="0"/>
        <w:ind w:left="232" w:right="510" w:firstLine="720"/>
        <w:contextualSpacing w:val="false"/>
        <w:rPr/>
      </w:pPr>
      <w:r>
        <w:rPr>
          <w:sz w:val="22"/>
        </w:rPr>
        <w:t>Оперативного</w:t>
      </w:r>
      <w:r>
        <w:rPr>
          <w:spacing w:val="80"/>
          <w:w w:val="150"/>
          <w:sz w:val="22"/>
        </w:rPr>
        <w:t xml:space="preserve"> </w:t>
      </w:r>
      <w:r>
        <w:rPr>
          <w:sz w:val="22"/>
        </w:rPr>
        <w:t>закрытие</w:t>
      </w:r>
      <w:r>
        <w:rPr>
          <w:spacing w:val="80"/>
          <w:w w:val="150"/>
          <w:sz w:val="22"/>
        </w:rPr>
        <w:t xml:space="preserve"> </w:t>
      </w:r>
      <w:r>
        <w:rPr>
          <w:sz w:val="22"/>
        </w:rPr>
        <w:t>повреждённого</w:t>
      </w:r>
      <w:r>
        <w:rPr>
          <w:spacing w:val="80"/>
          <w:w w:val="150"/>
          <w:sz w:val="22"/>
        </w:rPr>
        <w:t xml:space="preserve"> </w:t>
      </w:r>
      <w:r>
        <w:rPr>
          <w:sz w:val="22"/>
        </w:rPr>
        <w:t>коллектора</w:t>
      </w:r>
      <w:r>
        <w:rPr>
          <w:spacing w:val="80"/>
          <w:w w:val="150"/>
          <w:sz w:val="22"/>
        </w:rPr>
        <w:t xml:space="preserve"> </w:t>
      </w:r>
      <w:r>
        <w:rPr>
          <w:sz w:val="22"/>
        </w:rPr>
        <w:t>во</w:t>
      </w:r>
      <w:r>
        <w:rPr>
          <w:spacing w:val="80"/>
          <w:w w:val="150"/>
          <w:sz w:val="22"/>
        </w:rPr>
        <w:t xml:space="preserve"> </w:t>
      </w:r>
      <w:r>
        <w:rPr>
          <w:sz w:val="22"/>
        </w:rPr>
        <w:t>время</w:t>
      </w:r>
      <w:r>
        <w:rPr>
          <w:spacing w:val="80"/>
          <w:w w:val="150"/>
          <w:sz w:val="22"/>
        </w:rPr>
        <w:t xml:space="preserve"> </w:t>
      </w:r>
      <w:r>
        <w:rPr>
          <w:sz w:val="22"/>
        </w:rPr>
        <w:t>перезапуска</w:t>
      </w:r>
      <w:r>
        <w:rPr>
          <w:spacing w:val="80"/>
          <w:w w:val="150"/>
          <w:sz w:val="22"/>
        </w:rPr>
        <w:t xml:space="preserve"> </w:t>
      </w:r>
      <w:r>
        <w:rPr>
          <w:sz w:val="22"/>
        </w:rPr>
        <w:t>насосного</w:t>
      </w:r>
      <w:r>
        <w:rPr>
          <w:spacing w:val="40"/>
          <w:sz w:val="22"/>
        </w:rPr>
        <w:t xml:space="preserve"> </w:t>
      </w:r>
      <w:r>
        <w:rPr>
          <w:sz w:val="22"/>
        </w:rPr>
        <w:t>оборудования и иных аварийных ситуациях - предотвращение выхода стоков.</w:t>
      </w:r>
    </w:p>
    <w:p>
      <w:pPr>
        <w:pStyle w:val="ListParagraph"/>
        <w:widowControl w:val="false"/>
        <w:numPr>
          <w:ilvl w:val="1"/>
          <w:numId w:val="12"/>
        </w:numPr>
        <w:tabs>
          <w:tab w:val="clear" w:pos="708"/>
          <w:tab w:val="left" w:pos="1079" w:leader="none"/>
        </w:tabs>
        <w:spacing w:lineRule="exact" w:line="249" w:before="0" w:after="0"/>
        <w:ind w:left="1079" w:hanging="126"/>
        <w:contextualSpacing w:val="false"/>
        <w:rPr/>
      </w:pPr>
      <w:r>
        <w:rPr>
          <w:sz w:val="22"/>
        </w:rPr>
        <w:t>Антивандальная</w:t>
      </w:r>
      <w:r>
        <w:rPr>
          <w:spacing w:val="-8"/>
          <w:sz w:val="22"/>
        </w:rPr>
        <w:t xml:space="preserve"> </w:t>
      </w:r>
      <w:r>
        <w:rPr>
          <w:spacing w:val="-2"/>
          <w:sz w:val="22"/>
        </w:rPr>
        <w:t>защита.</w:t>
      </w:r>
    </w:p>
    <w:p>
      <w:pPr>
        <w:pStyle w:val="ListParagraph"/>
        <w:widowControl w:val="false"/>
        <w:numPr>
          <w:ilvl w:val="1"/>
          <w:numId w:val="12"/>
        </w:numPr>
        <w:tabs>
          <w:tab w:val="clear" w:pos="708"/>
          <w:tab w:val="left" w:pos="1065" w:leader="none"/>
        </w:tabs>
        <w:spacing w:lineRule="exact" w:line="252" w:before="2" w:after="0"/>
        <w:ind w:left="1065" w:hanging="124"/>
        <w:contextualSpacing w:val="false"/>
        <w:rPr/>
      </w:pPr>
      <w:r>
        <w:rPr>
          <w:sz w:val="22"/>
        </w:rPr>
        <w:t>оптимизировать</w:t>
      </w:r>
      <w:r>
        <w:rPr>
          <w:spacing w:val="-4"/>
          <w:sz w:val="22"/>
        </w:rPr>
        <w:t xml:space="preserve"> </w:t>
      </w:r>
      <w:r>
        <w:rPr>
          <w:sz w:val="22"/>
        </w:rPr>
        <w:t>режимы</w:t>
      </w:r>
      <w:r>
        <w:rPr>
          <w:spacing w:val="-4"/>
          <w:sz w:val="22"/>
        </w:rPr>
        <w:t xml:space="preserve"> </w:t>
      </w:r>
      <w:r>
        <w:rPr>
          <w:sz w:val="22"/>
        </w:rPr>
        <w:t>перекачки</w:t>
      </w:r>
      <w:r>
        <w:rPr>
          <w:spacing w:val="-7"/>
          <w:sz w:val="22"/>
        </w:rPr>
        <w:t xml:space="preserve"> </w:t>
      </w:r>
      <w:r>
        <w:rPr>
          <w:sz w:val="22"/>
        </w:rPr>
        <w:t>стоков,</w:t>
      </w:r>
      <w:r>
        <w:rPr>
          <w:spacing w:val="-6"/>
          <w:sz w:val="22"/>
        </w:rPr>
        <w:t xml:space="preserve"> </w:t>
      </w:r>
      <w:r>
        <w:rPr>
          <w:sz w:val="22"/>
        </w:rPr>
        <w:t>снизить</w:t>
      </w:r>
      <w:r>
        <w:rPr>
          <w:spacing w:val="-4"/>
          <w:sz w:val="22"/>
        </w:rPr>
        <w:t xml:space="preserve"> </w:t>
      </w:r>
      <w:r>
        <w:rPr>
          <w:sz w:val="22"/>
        </w:rPr>
        <w:t>энергозатраты</w:t>
      </w:r>
      <w:r>
        <w:rPr>
          <w:spacing w:val="-4"/>
          <w:sz w:val="22"/>
        </w:rPr>
        <w:t xml:space="preserve"> </w:t>
      </w:r>
      <w:r>
        <w:rPr>
          <w:sz w:val="22"/>
        </w:rPr>
        <w:t>и</w:t>
      </w:r>
      <w:r>
        <w:rPr>
          <w:spacing w:val="-4"/>
          <w:sz w:val="22"/>
        </w:rPr>
        <w:t xml:space="preserve"> </w:t>
      </w:r>
      <w:r>
        <w:rPr>
          <w:sz w:val="22"/>
        </w:rPr>
        <w:t>число</w:t>
      </w:r>
      <w:r>
        <w:rPr>
          <w:spacing w:val="-3"/>
          <w:sz w:val="22"/>
        </w:rPr>
        <w:t xml:space="preserve"> </w:t>
      </w:r>
      <w:r>
        <w:rPr>
          <w:spacing w:val="-2"/>
          <w:sz w:val="22"/>
        </w:rPr>
        <w:t>аварий,</w:t>
      </w:r>
    </w:p>
    <w:p>
      <w:pPr>
        <w:pStyle w:val="ListParagraph"/>
        <w:widowControl w:val="false"/>
        <w:numPr>
          <w:ilvl w:val="1"/>
          <w:numId w:val="12"/>
        </w:numPr>
        <w:tabs>
          <w:tab w:val="clear" w:pos="708"/>
          <w:tab w:val="left" w:pos="1067" w:leader="none"/>
        </w:tabs>
        <w:spacing w:lineRule="exact" w:line="252" w:before="0" w:after="0"/>
        <w:ind w:left="1067" w:hanging="126"/>
        <w:contextualSpacing w:val="false"/>
        <w:rPr/>
      </w:pPr>
      <w:r>
        <w:rPr>
          <w:sz w:val="22"/>
        </w:rPr>
        <w:t>проводить</w:t>
      </w:r>
      <w:r>
        <w:rPr>
          <w:spacing w:val="-6"/>
          <w:sz w:val="22"/>
        </w:rPr>
        <w:t xml:space="preserve"> </w:t>
      </w:r>
      <w:r>
        <w:rPr>
          <w:sz w:val="22"/>
        </w:rPr>
        <w:t>автоматический</w:t>
      </w:r>
      <w:r>
        <w:rPr>
          <w:spacing w:val="-6"/>
          <w:sz w:val="22"/>
        </w:rPr>
        <w:t xml:space="preserve"> </w:t>
      </w:r>
      <w:r>
        <w:rPr>
          <w:sz w:val="22"/>
        </w:rPr>
        <w:t>анализ</w:t>
      </w:r>
      <w:r>
        <w:rPr>
          <w:spacing w:val="-6"/>
          <w:sz w:val="22"/>
        </w:rPr>
        <w:t xml:space="preserve"> </w:t>
      </w:r>
      <w:r>
        <w:rPr>
          <w:sz w:val="22"/>
        </w:rPr>
        <w:t>состояния</w:t>
      </w:r>
      <w:r>
        <w:rPr>
          <w:spacing w:val="-6"/>
          <w:sz w:val="22"/>
        </w:rPr>
        <w:t xml:space="preserve"> </w:t>
      </w:r>
      <w:r>
        <w:rPr>
          <w:sz w:val="22"/>
        </w:rPr>
        <w:t>сетей</w:t>
      </w:r>
      <w:r>
        <w:rPr>
          <w:spacing w:val="-4"/>
          <w:sz w:val="22"/>
        </w:rPr>
        <w:t xml:space="preserve"> </w:t>
      </w:r>
      <w:r>
        <w:rPr>
          <w:sz w:val="22"/>
        </w:rPr>
        <w:t>в</w:t>
      </w:r>
      <w:r>
        <w:rPr>
          <w:spacing w:val="-6"/>
          <w:sz w:val="22"/>
        </w:rPr>
        <w:t xml:space="preserve"> </w:t>
      </w:r>
      <w:r>
        <w:rPr>
          <w:sz w:val="22"/>
        </w:rPr>
        <w:t>режиме</w:t>
      </w:r>
      <w:r>
        <w:rPr>
          <w:spacing w:val="-5"/>
          <w:sz w:val="22"/>
        </w:rPr>
        <w:t xml:space="preserve"> </w:t>
      </w:r>
      <w:r>
        <w:rPr>
          <w:sz w:val="22"/>
        </w:rPr>
        <w:t>on-</w:t>
      </w:r>
      <w:r>
        <w:rPr>
          <w:spacing w:val="-2"/>
          <w:sz w:val="22"/>
        </w:rPr>
        <w:t>line.</w:t>
      </w:r>
    </w:p>
    <w:p>
      <w:pPr>
        <w:pStyle w:val="ListParagraph"/>
        <w:widowControl w:val="false"/>
        <w:numPr>
          <w:ilvl w:val="1"/>
          <w:numId w:val="12"/>
        </w:numPr>
        <w:tabs>
          <w:tab w:val="clear" w:pos="708"/>
          <w:tab w:val="left" w:pos="1065" w:leader="none"/>
        </w:tabs>
        <w:spacing w:before="1" w:after="0"/>
        <w:ind w:left="1065" w:hanging="124"/>
        <w:contextualSpacing w:val="false"/>
        <w:rPr/>
      </w:pPr>
      <w:r>
        <w:rPr>
          <w:sz w:val="22"/>
        </w:rPr>
        <w:t>определять</w:t>
      </w:r>
      <w:r>
        <w:rPr>
          <w:spacing w:val="-6"/>
          <w:sz w:val="22"/>
        </w:rPr>
        <w:t xml:space="preserve"> </w:t>
      </w:r>
      <w:r>
        <w:rPr>
          <w:sz w:val="22"/>
        </w:rPr>
        <w:t>корректный</w:t>
      </w:r>
      <w:r>
        <w:rPr>
          <w:spacing w:val="-8"/>
          <w:sz w:val="22"/>
        </w:rPr>
        <w:t xml:space="preserve"> </w:t>
      </w:r>
      <w:r>
        <w:rPr>
          <w:sz w:val="22"/>
        </w:rPr>
        <w:t>подбор</w:t>
      </w:r>
      <w:r>
        <w:rPr>
          <w:spacing w:val="-5"/>
          <w:sz w:val="22"/>
        </w:rPr>
        <w:t xml:space="preserve"> </w:t>
      </w:r>
      <w:r>
        <w:rPr>
          <w:sz w:val="22"/>
        </w:rPr>
        <w:t>насосного</w:t>
      </w:r>
      <w:r>
        <w:rPr>
          <w:spacing w:val="-5"/>
          <w:sz w:val="22"/>
        </w:rPr>
        <w:t xml:space="preserve"> </w:t>
      </w:r>
      <w:r>
        <w:rPr>
          <w:sz w:val="22"/>
        </w:rPr>
        <w:t>оборудования</w:t>
      </w:r>
      <w:r>
        <w:rPr>
          <w:spacing w:val="-7"/>
          <w:sz w:val="22"/>
        </w:rPr>
        <w:t xml:space="preserve"> </w:t>
      </w:r>
      <w:r>
        <w:rPr>
          <w:sz w:val="22"/>
        </w:rPr>
        <w:t>при</w:t>
      </w:r>
      <w:r>
        <w:rPr>
          <w:spacing w:val="-6"/>
          <w:sz w:val="22"/>
        </w:rPr>
        <w:t xml:space="preserve"> </w:t>
      </w:r>
      <w:r>
        <w:rPr>
          <w:sz w:val="22"/>
        </w:rPr>
        <w:t>реконструкции</w:t>
      </w:r>
      <w:r>
        <w:rPr>
          <w:spacing w:val="-5"/>
          <w:sz w:val="22"/>
        </w:rPr>
        <w:t xml:space="preserve"> </w:t>
      </w:r>
      <w:r>
        <w:rPr>
          <w:spacing w:val="-4"/>
          <w:sz w:val="22"/>
        </w:rPr>
        <w:t>КНС.</w:t>
      </w:r>
    </w:p>
    <w:p>
      <w:pPr>
        <w:pStyle w:val="Formattexttopleveltext"/>
        <w:spacing w:before="280" w:after="280"/>
        <w:rPr>
          <w:b/>
          <w:b/>
        </w:rPr>
      </w:pPr>
      <w:r>
        <w:rPr>
          <w:b/>
        </w:rPr>
        <w:t xml:space="preserve">4.8.  Прогноз объема сточных вод                                                                      </w:t>
      </w:r>
    </w:p>
    <w:p>
      <w:pPr>
        <w:pStyle w:val="Normal"/>
        <w:ind w:firstLine="709"/>
        <w:jc w:val="both"/>
        <w:rPr/>
      </w:pPr>
      <w:r>
        <w:rPr/>
        <w:t>В 2023 году объем сточных вод, пропущенных через очистные сооружения, составил 2719,5 тыс. м3/год, что несколько выше  уровня 2022 года. Структурная динамика объемов стоков отражена в таблице 4.13.</w:t>
      </w:r>
    </w:p>
    <w:p>
      <w:pPr>
        <w:pStyle w:val="Normal"/>
        <w:ind w:firstLine="709"/>
        <w:jc w:val="both"/>
        <w:rPr/>
      </w:pPr>
      <w:r>
        <w:rPr/>
      </w:r>
    </w:p>
    <w:p>
      <w:pPr>
        <w:pStyle w:val="Normal"/>
        <w:jc w:val="both"/>
        <w:rPr>
          <w:b/>
          <w:b/>
          <w:sz w:val="22"/>
          <w:szCs w:val="22"/>
        </w:rPr>
      </w:pPr>
      <w:r>
        <w:rPr>
          <w:b/>
          <w:sz w:val="22"/>
          <w:szCs w:val="22"/>
        </w:rPr>
        <w:t xml:space="preserve"> </w:t>
      </w:r>
      <w:r>
        <w:rPr>
          <w:b/>
          <w:sz w:val="22"/>
          <w:szCs w:val="22"/>
        </w:rPr>
        <w:t xml:space="preserve">Таблица  4.13. Динамика объемов сточных вод в 2020-2024годы  </w:t>
      </w:r>
    </w:p>
    <w:p>
      <w:pPr>
        <w:pStyle w:val="Normal"/>
        <w:jc w:val="both"/>
        <w:rPr>
          <w:b/>
          <w:b/>
          <w:sz w:val="22"/>
          <w:szCs w:val="22"/>
        </w:rPr>
      </w:pPr>
      <w:r>
        <w:rPr>
          <w:b/>
          <w:sz w:val="22"/>
          <w:szCs w:val="22"/>
        </w:rPr>
      </w:r>
    </w:p>
    <w:tbl>
      <w:tblPr>
        <w:tblW w:w="9836"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5"/>
        <w:gridCol w:w="3511"/>
        <w:gridCol w:w="960"/>
        <w:gridCol w:w="960"/>
        <w:gridCol w:w="960"/>
        <w:gridCol w:w="960"/>
        <w:gridCol w:w="960"/>
        <w:gridCol w:w="958"/>
      </w:tblGrid>
      <w:tr>
        <w:trPr>
          <w:trHeight w:val="615" w:hRule="atLeast"/>
        </w:trPr>
        <w:tc>
          <w:tcPr>
            <w:tcW w:w="565"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 xml:space="preserve">№ </w:t>
            </w:r>
            <w:r>
              <w:rPr>
                <w:color w:val="000000"/>
                <w:sz w:val="22"/>
                <w:szCs w:val="22"/>
              </w:rPr>
              <w:t>п/п</w:t>
            </w:r>
          </w:p>
        </w:tc>
        <w:tc>
          <w:tcPr>
            <w:tcW w:w="3511"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color w:val="000000"/>
                <w:sz w:val="22"/>
                <w:szCs w:val="22"/>
              </w:rPr>
            </w:pPr>
            <w:r>
              <w:rPr>
                <w:color w:val="000000"/>
                <w:sz w:val="22"/>
                <w:szCs w:val="22"/>
              </w:rPr>
              <w:t>Наименование показателей</w:t>
            </w:r>
          </w:p>
        </w:tc>
        <w:tc>
          <w:tcPr>
            <w:tcW w:w="96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Ед. изм.</w:t>
            </w:r>
          </w:p>
        </w:tc>
        <w:tc>
          <w:tcPr>
            <w:tcW w:w="96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2020</w:t>
            </w:r>
          </w:p>
        </w:tc>
        <w:tc>
          <w:tcPr>
            <w:tcW w:w="96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2021</w:t>
            </w:r>
          </w:p>
        </w:tc>
        <w:tc>
          <w:tcPr>
            <w:tcW w:w="96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2022</w:t>
            </w:r>
          </w:p>
        </w:tc>
        <w:tc>
          <w:tcPr>
            <w:tcW w:w="96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2023</w:t>
            </w:r>
          </w:p>
        </w:tc>
        <w:tc>
          <w:tcPr>
            <w:tcW w:w="958"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jc w:val="center"/>
              <w:rPr>
                <w:color w:val="000000"/>
                <w:sz w:val="22"/>
                <w:szCs w:val="22"/>
              </w:rPr>
            </w:pPr>
            <w:r>
              <w:rPr>
                <w:color w:val="000000"/>
                <w:sz w:val="22"/>
                <w:szCs w:val="22"/>
              </w:rPr>
              <w:t>2024</w:t>
            </w:r>
          </w:p>
        </w:tc>
      </w:tr>
      <w:tr>
        <w:trPr>
          <w:trHeight w:val="615" w:hRule="atLeast"/>
        </w:trPr>
        <w:tc>
          <w:tcPr>
            <w:tcW w:w="5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1</w:t>
            </w:r>
          </w:p>
        </w:tc>
        <w:tc>
          <w:tcPr>
            <w:tcW w:w="35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Отведение сточных вод, всего, в том числе:</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тыс.м</w:t>
            </w:r>
            <w:r>
              <w:rPr>
                <w:color w:val="000000"/>
                <w:sz w:val="22"/>
                <w:szCs w:val="22"/>
                <w:vertAlign w:val="superscript"/>
              </w:rPr>
              <w:t>3</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2708,9</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2665,4</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2715</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2719,5</w:t>
            </w:r>
          </w:p>
        </w:tc>
        <w:tc>
          <w:tcPr>
            <w:tcW w:w="9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22"/>
                <w:szCs w:val="22"/>
              </w:rPr>
            </w:pPr>
            <w:r>
              <w:rPr>
                <w:rFonts w:cs="Calibri" w:ascii="Calibri" w:hAnsi="Calibri"/>
                <w:color w:val="000000"/>
                <w:sz w:val="22"/>
                <w:szCs w:val="22"/>
              </w:rPr>
              <w:t>2746,7</w:t>
            </w:r>
          </w:p>
        </w:tc>
      </w:tr>
      <w:tr>
        <w:trPr>
          <w:trHeight w:val="375" w:hRule="atLeast"/>
        </w:trPr>
        <w:tc>
          <w:tcPr>
            <w:tcW w:w="5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1.1.</w:t>
            </w:r>
          </w:p>
        </w:tc>
        <w:tc>
          <w:tcPr>
            <w:tcW w:w="35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-население</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тыс.м</w:t>
            </w:r>
            <w:r>
              <w:rPr>
                <w:color w:val="000000"/>
                <w:sz w:val="22"/>
                <w:szCs w:val="22"/>
                <w:vertAlign w:val="superscript"/>
              </w:rPr>
              <w:t>3</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2332,9</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2210,9</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2 219,00</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2 273,80</w:t>
            </w:r>
          </w:p>
        </w:tc>
        <w:tc>
          <w:tcPr>
            <w:tcW w:w="9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22"/>
                <w:szCs w:val="22"/>
              </w:rPr>
            </w:pPr>
            <w:r>
              <w:rPr>
                <w:rFonts w:cs="Calibri" w:ascii="Calibri" w:hAnsi="Calibri"/>
                <w:color w:val="000000"/>
                <w:sz w:val="22"/>
                <w:szCs w:val="22"/>
              </w:rPr>
              <w:t>2296,5</w:t>
            </w:r>
          </w:p>
        </w:tc>
      </w:tr>
      <w:tr>
        <w:trPr>
          <w:trHeight w:val="375" w:hRule="atLeast"/>
        </w:trPr>
        <w:tc>
          <w:tcPr>
            <w:tcW w:w="5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1.2.</w:t>
            </w:r>
          </w:p>
        </w:tc>
        <w:tc>
          <w:tcPr>
            <w:tcW w:w="35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-прочие потребители</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тыс.м</w:t>
            </w:r>
            <w:r>
              <w:rPr>
                <w:color w:val="000000"/>
                <w:sz w:val="22"/>
                <w:szCs w:val="22"/>
                <w:vertAlign w:val="superscript"/>
              </w:rPr>
              <w:t>3</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376</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454,5</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496,00</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445,70</w:t>
            </w:r>
          </w:p>
        </w:tc>
        <w:tc>
          <w:tcPr>
            <w:tcW w:w="9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22"/>
                <w:szCs w:val="22"/>
              </w:rPr>
            </w:pPr>
            <w:r>
              <w:rPr>
                <w:rFonts w:cs="Calibri" w:ascii="Calibri" w:hAnsi="Calibri"/>
                <w:color w:val="000000"/>
                <w:sz w:val="22"/>
                <w:szCs w:val="22"/>
              </w:rPr>
              <w:t>450,2</w:t>
            </w:r>
          </w:p>
        </w:tc>
      </w:tr>
      <w:tr>
        <w:trPr>
          <w:trHeight w:val="615" w:hRule="atLeast"/>
        </w:trPr>
        <w:tc>
          <w:tcPr>
            <w:tcW w:w="5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2</w:t>
            </w:r>
          </w:p>
        </w:tc>
        <w:tc>
          <w:tcPr>
            <w:tcW w:w="35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Динамика численности населения</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чел.</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40811</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40163</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40131</w:t>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39609</w:t>
            </w:r>
          </w:p>
        </w:tc>
        <w:tc>
          <w:tcPr>
            <w:tcW w:w="95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22"/>
                <w:szCs w:val="22"/>
              </w:rPr>
            </w:pPr>
            <w:r>
              <w:rPr>
                <w:rFonts w:cs="Calibri" w:ascii="Calibri" w:hAnsi="Calibri"/>
                <w:color w:val="000000"/>
                <w:sz w:val="22"/>
                <w:szCs w:val="22"/>
              </w:rPr>
              <w:t>39294,6</w:t>
            </w:r>
          </w:p>
        </w:tc>
      </w:tr>
    </w:tbl>
    <w:p>
      <w:pPr>
        <w:pStyle w:val="Normal"/>
        <w:jc w:val="both"/>
        <w:rPr>
          <w:b/>
          <w:b/>
          <w:sz w:val="22"/>
          <w:szCs w:val="22"/>
        </w:rPr>
      </w:pPr>
      <w:r>
        <w:rPr>
          <w:b/>
          <w:sz w:val="22"/>
          <w:szCs w:val="22"/>
        </w:rPr>
      </w:r>
    </w:p>
    <w:p>
      <w:pPr>
        <w:pStyle w:val="Normal"/>
        <w:jc w:val="both"/>
        <w:rPr>
          <w:b/>
          <w:b/>
          <w:sz w:val="22"/>
          <w:szCs w:val="22"/>
        </w:rPr>
      </w:pPr>
      <w:r>
        <w:rPr>
          <w:b/>
          <w:sz w:val="22"/>
          <w:szCs w:val="22"/>
        </w:rPr>
      </w:r>
    </w:p>
    <w:p>
      <w:pPr>
        <w:pStyle w:val="Formattexttopleveltext"/>
        <w:spacing w:lineRule="auto" w:line="276" w:beforeAutospacing="0" w:before="0" w:afterAutospacing="0" w:after="0"/>
        <w:jc w:val="both"/>
        <w:rPr>
          <w:color w:val="000000"/>
        </w:rPr>
      </w:pPr>
      <w:r>
        <w:rPr/>
        <w:t>Отсутствие  значительного роста  или снижения объема сточных вод произошло за счет уменьшения холодного и горячего водоснабжения всеми видами потребителей в связи с установкой общедомовых и поквартирных приборов учета, д</w:t>
      </w:r>
      <w:r>
        <w:rPr>
          <w:color w:val="000000"/>
        </w:rPr>
        <w:t>оминирования строительства индивидуального жилья по отношению к многоквартирному с устройством местного водоотведения.</w:t>
      </w:r>
    </w:p>
    <w:p>
      <w:pPr>
        <w:pStyle w:val="Formattexttopleveltext"/>
        <w:spacing w:lineRule="auto" w:line="276" w:beforeAutospacing="0" w:before="0" w:afterAutospacing="0" w:after="0"/>
        <w:jc w:val="both"/>
        <w:rPr/>
      </w:pPr>
      <w:r>
        <w:rPr/>
        <w:t>Все вышеуказанные причины  уменьшения объёмов водоотведения симметрично отразились на объёмах сточных вод, пропущенных  через канализационные насосные станции. Все КНС снизили свои эксплуатационные объёмы, что нашло отражение  в таблице 4.14.</w:t>
      </w:r>
    </w:p>
    <w:p>
      <w:pPr>
        <w:pStyle w:val="Formattexttopleveltext"/>
        <w:spacing w:lineRule="auto" w:line="276" w:before="280" w:after="280"/>
        <w:jc w:val="both"/>
        <w:rPr>
          <w:bCs/>
          <w:color w:val="000000"/>
        </w:rPr>
      </w:pPr>
      <w:r>
        <w:rPr>
          <w:bCs/>
          <w:color w:val="000000"/>
        </w:rPr>
      </w:r>
    </w:p>
    <w:p>
      <w:pPr>
        <w:pStyle w:val="Formattexttopleveltext"/>
        <w:spacing w:lineRule="auto" w:line="276" w:before="280" w:after="280"/>
        <w:jc w:val="both"/>
        <w:rPr>
          <w:bCs/>
          <w:color w:val="000000"/>
        </w:rPr>
      </w:pPr>
      <w:r>
        <w:rPr>
          <w:bCs/>
          <w:color w:val="000000"/>
        </w:rPr>
        <w:t>Перспективные показатели работы системы водоотведения за 2025-2034 г.г. с детальным расчетом показателей, влияющие на формирование спроса населения и прочих потребителей, представлены в таблице 4.14.</w:t>
      </w:r>
    </w:p>
    <w:p>
      <w:pPr>
        <w:pStyle w:val="Formattexttopleveltext"/>
        <w:spacing w:before="280" w:after="280"/>
        <w:rPr>
          <w:b/>
          <w:b/>
          <w:bCs/>
          <w:color w:val="000000"/>
        </w:rPr>
      </w:pPr>
      <w:r>
        <w:rPr>
          <w:b/>
          <w:bCs/>
          <w:color w:val="000000"/>
        </w:rPr>
        <w:t>Таблица 4.14. Перспективные  показатели работы системы водоотведения за 2025-2034 гг.</w:t>
      </w:r>
    </w:p>
    <w:tbl>
      <w:tblPr>
        <w:tblW w:w="9846"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559"/>
        <w:gridCol w:w="2022"/>
        <w:gridCol w:w="1114"/>
        <w:gridCol w:w="939"/>
        <w:gridCol w:w="940"/>
        <w:gridCol w:w="941"/>
        <w:gridCol w:w="940"/>
        <w:gridCol w:w="939"/>
        <w:gridCol w:w="1451"/>
      </w:tblGrid>
      <w:tr>
        <w:trPr>
          <w:trHeight w:val="493" w:hRule="atLeast"/>
        </w:trPr>
        <w:tc>
          <w:tcPr>
            <w:tcW w:w="559"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0"/>
              </w:rPr>
            </w:pPr>
            <w:r>
              <w:rPr>
                <w:sz w:val="20"/>
              </w:rPr>
              <w:t xml:space="preserve">№ </w:t>
            </w:r>
            <w:r>
              <w:rPr>
                <w:sz w:val="20"/>
              </w:rPr>
              <w:t>п/п</w:t>
            </w:r>
          </w:p>
        </w:tc>
        <w:tc>
          <w:tcPr>
            <w:tcW w:w="2022"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0"/>
              </w:rPr>
            </w:pPr>
            <w:r>
              <w:rPr>
                <w:sz w:val="20"/>
              </w:rPr>
              <w:t>Показатель</w:t>
            </w:r>
          </w:p>
        </w:tc>
        <w:tc>
          <w:tcPr>
            <w:tcW w:w="1114"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0"/>
              </w:rPr>
            </w:pPr>
            <w:r>
              <w:rPr>
                <w:sz w:val="20"/>
              </w:rPr>
              <w:t>Ед. измерения</w:t>
            </w:r>
          </w:p>
        </w:tc>
        <w:tc>
          <w:tcPr>
            <w:tcW w:w="939"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0"/>
              </w:rPr>
            </w:pPr>
            <w:r>
              <w:rPr>
                <w:sz w:val="20"/>
              </w:rPr>
              <w:t>2025</w:t>
            </w:r>
          </w:p>
        </w:tc>
        <w:tc>
          <w:tcPr>
            <w:tcW w:w="940"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0"/>
              </w:rPr>
            </w:pPr>
            <w:r>
              <w:rPr>
                <w:sz w:val="20"/>
              </w:rPr>
              <w:t>2026</w:t>
            </w:r>
          </w:p>
        </w:tc>
        <w:tc>
          <w:tcPr>
            <w:tcW w:w="941"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0"/>
              </w:rPr>
            </w:pPr>
            <w:r>
              <w:rPr>
                <w:sz w:val="20"/>
              </w:rPr>
              <w:t>2027</w:t>
            </w:r>
          </w:p>
        </w:tc>
        <w:tc>
          <w:tcPr>
            <w:tcW w:w="940"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0"/>
              </w:rPr>
            </w:pPr>
            <w:r>
              <w:rPr>
                <w:sz w:val="20"/>
              </w:rPr>
              <w:t>2028</w:t>
            </w:r>
          </w:p>
        </w:tc>
        <w:tc>
          <w:tcPr>
            <w:tcW w:w="939"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0"/>
              </w:rPr>
            </w:pPr>
            <w:r>
              <w:rPr>
                <w:sz w:val="20"/>
              </w:rPr>
              <w:t>2029</w:t>
            </w:r>
          </w:p>
        </w:tc>
        <w:tc>
          <w:tcPr>
            <w:tcW w:w="1451"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0"/>
              </w:rPr>
            </w:pPr>
            <w:r>
              <w:rPr>
                <w:sz w:val="20"/>
              </w:rPr>
              <w:t>2030-2034</w:t>
            </w:r>
          </w:p>
        </w:tc>
      </w:tr>
      <w:tr>
        <w:trPr>
          <w:trHeight w:val="510" w:hRule="atLeast"/>
        </w:trPr>
        <w:tc>
          <w:tcPr>
            <w:tcW w:w="559" w:type="dxa"/>
            <w:tcBorders>
              <w:left w:val="single" w:sz="4" w:space="0" w:color="000000"/>
              <w:bottom w:val="single" w:sz="4" w:space="0" w:color="000000"/>
              <w:right w:val="single" w:sz="4" w:space="0" w:color="000000"/>
            </w:tcBorders>
            <w:vAlign w:val="center"/>
          </w:tcPr>
          <w:p>
            <w:pPr>
              <w:pStyle w:val="Normal"/>
              <w:widowControl w:val="false"/>
              <w:jc w:val="center"/>
              <w:rPr>
                <w:sz w:val="20"/>
              </w:rPr>
            </w:pPr>
            <w:r>
              <w:rPr>
                <w:rFonts w:cs="Calibri" w:ascii="Calibri" w:hAnsi="Calibri"/>
                <w:color w:val="000000"/>
                <w:sz w:val="22"/>
                <w:szCs w:val="22"/>
              </w:rPr>
              <w:t>1</w:t>
            </w:r>
          </w:p>
        </w:tc>
        <w:tc>
          <w:tcPr>
            <w:tcW w:w="2022" w:type="dxa"/>
            <w:tcBorders>
              <w:bottom w:val="single" w:sz="4" w:space="0" w:color="000000"/>
              <w:right w:val="single" w:sz="4" w:space="0" w:color="000000"/>
            </w:tcBorders>
            <w:vAlign w:val="center"/>
          </w:tcPr>
          <w:p>
            <w:pPr>
              <w:pStyle w:val="Normal"/>
              <w:widowControl w:val="false"/>
              <w:jc w:val="center"/>
              <w:rPr>
                <w:sz w:val="20"/>
              </w:rPr>
            </w:pPr>
            <w:r>
              <w:rPr>
                <w:color w:val="000000"/>
                <w:sz w:val="18"/>
                <w:szCs w:val="18"/>
              </w:rPr>
              <w:t>Объём отведённых стоков</w:t>
            </w:r>
          </w:p>
        </w:tc>
        <w:tc>
          <w:tcPr>
            <w:tcW w:w="1114" w:type="dxa"/>
            <w:tcBorders>
              <w:bottom w:val="single" w:sz="4" w:space="0" w:color="000000"/>
              <w:right w:val="single" w:sz="4" w:space="0" w:color="000000"/>
            </w:tcBorders>
            <w:vAlign w:val="center"/>
          </w:tcPr>
          <w:p>
            <w:pPr>
              <w:pStyle w:val="Normal"/>
              <w:widowControl w:val="false"/>
              <w:jc w:val="center"/>
              <w:rPr>
                <w:sz w:val="20"/>
              </w:rPr>
            </w:pPr>
            <w:r>
              <w:rPr>
                <w:color w:val="000000"/>
                <w:sz w:val="20"/>
              </w:rPr>
              <w:t>тыс.м</w:t>
            </w:r>
            <w:r>
              <w:rPr>
                <w:color w:val="000000"/>
                <w:sz w:val="20"/>
                <w:vertAlign w:val="superscript"/>
              </w:rPr>
              <w:t>3</w:t>
            </w:r>
          </w:p>
        </w:tc>
        <w:tc>
          <w:tcPr>
            <w:tcW w:w="939" w:type="dxa"/>
            <w:tcBorders>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940" w:type="dxa"/>
            <w:tcBorders>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941" w:type="dxa"/>
            <w:tcBorders>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940" w:type="dxa"/>
            <w:tcBorders>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939" w:type="dxa"/>
            <w:tcBorders>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1451" w:type="dxa"/>
            <w:tcBorders>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r>
      <w:tr>
        <w:trPr>
          <w:trHeight w:val="525" w:hRule="atLeast"/>
        </w:trPr>
        <w:tc>
          <w:tcPr>
            <w:tcW w:w="559" w:type="dxa"/>
            <w:tcBorders>
              <w:left w:val="single" w:sz="4" w:space="0" w:color="000000"/>
              <w:bottom w:val="single" w:sz="4" w:space="0" w:color="000000"/>
              <w:right w:val="single" w:sz="4" w:space="0" w:color="000000"/>
            </w:tcBorders>
            <w:vAlign w:val="center"/>
          </w:tcPr>
          <w:p>
            <w:pPr>
              <w:pStyle w:val="Normal"/>
              <w:widowControl w:val="false"/>
              <w:jc w:val="center"/>
              <w:rPr>
                <w:sz w:val="20"/>
              </w:rPr>
            </w:pPr>
            <w:r>
              <w:rPr>
                <w:rFonts w:cs="Calibri" w:ascii="Calibri" w:hAnsi="Calibri"/>
                <w:color w:val="000000"/>
                <w:sz w:val="22"/>
                <w:szCs w:val="22"/>
              </w:rPr>
              <w:t>2</w:t>
            </w:r>
          </w:p>
        </w:tc>
        <w:tc>
          <w:tcPr>
            <w:tcW w:w="2022" w:type="dxa"/>
            <w:tcBorders>
              <w:bottom w:val="single" w:sz="4" w:space="0" w:color="000000"/>
              <w:right w:val="single" w:sz="4" w:space="0" w:color="000000"/>
            </w:tcBorders>
            <w:vAlign w:val="center"/>
          </w:tcPr>
          <w:p>
            <w:pPr>
              <w:pStyle w:val="Normal"/>
              <w:widowControl w:val="false"/>
              <w:rPr>
                <w:sz w:val="20"/>
              </w:rPr>
            </w:pPr>
            <w:r>
              <w:rPr>
                <w:color w:val="000000"/>
                <w:sz w:val="18"/>
                <w:szCs w:val="18"/>
              </w:rPr>
              <w:t>Объём отведённых стоков, пропущенных через очистные сооружения</w:t>
            </w:r>
          </w:p>
        </w:tc>
        <w:tc>
          <w:tcPr>
            <w:tcW w:w="1114" w:type="dxa"/>
            <w:tcBorders>
              <w:bottom w:val="single" w:sz="4" w:space="0" w:color="000000"/>
              <w:right w:val="single" w:sz="4" w:space="0" w:color="000000"/>
            </w:tcBorders>
            <w:vAlign w:val="center"/>
          </w:tcPr>
          <w:p>
            <w:pPr>
              <w:pStyle w:val="Normal"/>
              <w:widowControl w:val="false"/>
              <w:jc w:val="center"/>
              <w:rPr>
                <w:sz w:val="20"/>
              </w:rPr>
            </w:pPr>
            <w:r>
              <w:rPr>
                <w:color w:val="000000"/>
                <w:sz w:val="20"/>
              </w:rPr>
              <w:t>тыс.м</w:t>
            </w:r>
            <w:r>
              <w:rPr>
                <w:color w:val="000000"/>
                <w:sz w:val="20"/>
                <w:vertAlign w:val="superscript"/>
              </w:rPr>
              <w:t>3</w:t>
            </w:r>
          </w:p>
        </w:tc>
        <w:tc>
          <w:tcPr>
            <w:tcW w:w="939" w:type="dxa"/>
            <w:tcBorders>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940" w:type="dxa"/>
            <w:tcBorders>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941" w:type="dxa"/>
            <w:tcBorders>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940" w:type="dxa"/>
            <w:tcBorders>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939" w:type="dxa"/>
            <w:tcBorders>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1451" w:type="dxa"/>
            <w:tcBorders>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r>
      <w:tr>
        <w:trPr>
          <w:trHeight w:val="525" w:hRule="atLeast"/>
        </w:trPr>
        <w:tc>
          <w:tcPr>
            <w:tcW w:w="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rFonts w:cs="Calibri" w:ascii="Calibri" w:hAnsi="Calibri"/>
                <w:color w:val="000000"/>
                <w:sz w:val="22"/>
                <w:szCs w:val="22"/>
              </w:rPr>
              <w:t>4</w:t>
            </w:r>
          </w:p>
        </w:tc>
        <w:tc>
          <w:tcPr>
            <w:tcW w:w="2022" w:type="dxa"/>
            <w:tcBorders>
              <w:top w:val="single" w:sz="4" w:space="0" w:color="000000"/>
              <w:bottom w:val="single" w:sz="4" w:space="0" w:color="000000"/>
              <w:right w:val="single" w:sz="4" w:space="0" w:color="000000"/>
            </w:tcBorders>
            <w:vAlign w:val="center"/>
          </w:tcPr>
          <w:p>
            <w:pPr>
              <w:pStyle w:val="Normal"/>
              <w:widowControl w:val="false"/>
              <w:rPr>
                <w:sz w:val="20"/>
              </w:rPr>
            </w:pPr>
            <w:r>
              <w:rPr>
                <w:color w:val="000000"/>
                <w:sz w:val="18"/>
                <w:szCs w:val="18"/>
              </w:rPr>
              <w:t>объём реализации товаров и услуг, в том числе:</w:t>
            </w:r>
          </w:p>
        </w:tc>
        <w:tc>
          <w:tcPr>
            <w:tcW w:w="1114" w:type="dxa"/>
            <w:tcBorders>
              <w:top w:val="single" w:sz="4" w:space="0" w:color="000000"/>
              <w:bottom w:val="single" w:sz="4" w:space="0" w:color="000000"/>
              <w:right w:val="single" w:sz="4" w:space="0" w:color="000000"/>
            </w:tcBorders>
            <w:vAlign w:val="center"/>
          </w:tcPr>
          <w:p>
            <w:pPr>
              <w:pStyle w:val="Normal"/>
              <w:widowControl w:val="false"/>
              <w:jc w:val="center"/>
              <w:rPr>
                <w:sz w:val="20"/>
              </w:rPr>
            </w:pPr>
            <w:r>
              <w:rPr>
                <w:color w:val="000000"/>
                <w:sz w:val="20"/>
              </w:rPr>
              <w:t>тыс.м</w:t>
            </w:r>
            <w:r>
              <w:rPr>
                <w:color w:val="000000"/>
                <w:sz w:val="20"/>
                <w:vertAlign w:val="superscript"/>
              </w:rPr>
              <w:t>3</w:t>
            </w:r>
          </w:p>
        </w:tc>
        <w:tc>
          <w:tcPr>
            <w:tcW w:w="939" w:type="dxa"/>
            <w:tcBorders>
              <w:top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940" w:type="dxa"/>
            <w:tcBorders>
              <w:top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941" w:type="dxa"/>
            <w:tcBorders>
              <w:top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940" w:type="dxa"/>
            <w:tcBorders>
              <w:top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939" w:type="dxa"/>
            <w:tcBorders>
              <w:top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c>
          <w:tcPr>
            <w:tcW w:w="1451" w:type="dxa"/>
            <w:tcBorders>
              <w:top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2 715,0</w:t>
            </w:r>
          </w:p>
        </w:tc>
      </w:tr>
      <w:tr>
        <w:trPr>
          <w:trHeight w:val="525" w:hRule="atLeast"/>
        </w:trPr>
        <w:tc>
          <w:tcPr>
            <w:tcW w:w="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rFonts w:cs="Calibri" w:ascii="Calibri" w:hAnsi="Calibri"/>
                <w:color w:val="000000"/>
                <w:sz w:val="22"/>
                <w:szCs w:val="22"/>
              </w:rPr>
              <w:t>4.1</w:t>
            </w:r>
          </w:p>
        </w:tc>
        <w:tc>
          <w:tcPr>
            <w:tcW w:w="2022" w:type="dxa"/>
            <w:tcBorders>
              <w:top w:val="single" w:sz="4" w:space="0" w:color="000000"/>
              <w:bottom w:val="single" w:sz="4" w:space="0" w:color="000000"/>
              <w:right w:val="single" w:sz="4" w:space="0" w:color="000000"/>
            </w:tcBorders>
            <w:vAlign w:val="center"/>
          </w:tcPr>
          <w:p>
            <w:pPr>
              <w:pStyle w:val="Normal"/>
              <w:widowControl w:val="false"/>
              <w:rPr>
                <w:sz w:val="20"/>
              </w:rPr>
            </w:pPr>
            <w:r>
              <w:rPr>
                <w:color w:val="000000"/>
                <w:sz w:val="18"/>
                <w:szCs w:val="18"/>
              </w:rPr>
              <w:t>население</w:t>
            </w:r>
          </w:p>
        </w:tc>
        <w:tc>
          <w:tcPr>
            <w:tcW w:w="1114" w:type="dxa"/>
            <w:tcBorders>
              <w:top w:val="single" w:sz="4" w:space="0" w:color="000000"/>
              <w:bottom w:val="single" w:sz="4" w:space="0" w:color="000000"/>
              <w:right w:val="single" w:sz="4" w:space="0" w:color="000000"/>
            </w:tcBorders>
            <w:vAlign w:val="center"/>
          </w:tcPr>
          <w:p>
            <w:pPr>
              <w:pStyle w:val="Normal"/>
              <w:widowControl w:val="false"/>
              <w:jc w:val="center"/>
              <w:rPr>
                <w:sz w:val="20"/>
              </w:rPr>
            </w:pPr>
            <w:r>
              <w:rPr>
                <w:color w:val="000000"/>
                <w:sz w:val="20"/>
              </w:rPr>
              <w:t>тыс.м</w:t>
            </w:r>
            <w:r>
              <w:rPr>
                <w:color w:val="000000"/>
                <w:sz w:val="20"/>
                <w:vertAlign w:val="superscript"/>
              </w:rPr>
              <w:t>3</w:t>
            </w:r>
          </w:p>
        </w:tc>
        <w:tc>
          <w:tcPr>
            <w:tcW w:w="939"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olor w:val="000000"/>
                <w:sz w:val="20"/>
              </w:rPr>
            </w:pPr>
            <w:r>
              <w:rPr>
                <w:color w:val="000000"/>
                <w:sz w:val="20"/>
              </w:rPr>
              <w:t>2 286,00</w:t>
            </w:r>
          </w:p>
        </w:tc>
        <w:tc>
          <w:tcPr>
            <w:tcW w:w="940"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olor w:val="000000"/>
                <w:sz w:val="20"/>
              </w:rPr>
            </w:pPr>
            <w:r>
              <w:rPr>
                <w:color w:val="000000"/>
                <w:sz w:val="20"/>
              </w:rPr>
              <w:t>2 286,00</w:t>
            </w:r>
          </w:p>
        </w:tc>
        <w:tc>
          <w:tcPr>
            <w:tcW w:w="941"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olor w:val="000000"/>
                <w:sz w:val="20"/>
              </w:rPr>
            </w:pPr>
            <w:r>
              <w:rPr>
                <w:color w:val="000000"/>
                <w:sz w:val="20"/>
              </w:rPr>
              <w:t>2 286,00</w:t>
            </w:r>
          </w:p>
        </w:tc>
        <w:tc>
          <w:tcPr>
            <w:tcW w:w="940"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olor w:val="000000"/>
                <w:sz w:val="20"/>
              </w:rPr>
            </w:pPr>
            <w:r>
              <w:rPr>
                <w:color w:val="000000"/>
                <w:sz w:val="20"/>
              </w:rPr>
              <w:t>2 286,00</w:t>
            </w:r>
          </w:p>
        </w:tc>
        <w:tc>
          <w:tcPr>
            <w:tcW w:w="939"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olor w:val="000000"/>
                <w:sz w:val="20"/>
              </w:rPr>
            </w:pPr>
            <w:r>
              <w:rPr>
                <w:color w:val="000000"/>
                <w:sz w:val="20"/>
              </w:rPr>
              <w:t>2 286,00</w:t>
            </w:r>
          </w:p>
        </w:tc>
        <w:tc>
          <w:tcPr>
            <w:tcW w:w="1451"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olor w:val="000000"/>
                <w:sz w:val="20"/>
              </w:rPr>
            </w:pPr>
            <w:r>
              <w:rPr>
                <w:color w:val="000000"/>
                <w:sz w:val="20"/>
              </w:rPr>
              <w:t>2 286,00</w:t>
            </w:r>
          </w:p>
        </w:tc>
      </w:tr>
      <w:tr>
        <w:trPr>
          <w:trHeight w:val="525" w:hRule="atLeast"/>
        </w:trPr>
        <w:tc>
          <w:tcPr>
            <w:tcW w:w="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rFonts w:cs="Calibri" w:ascii="Calibri" w:hAnsi="Calibri"/>
                <w:color w:val="000000"/>
                <w:sz w:val="22"/>
                <w:szCs w:val="22"/>
              </w:rPr>
              <w:t>4.2</w:t>
            </w:r>
          </w:p>
        </w:tc>
        <w:tc>
          <w:tcPr>
            <w:tcW w:w="2022" w:type="dxa"/>
            <w:tcBorders>
              <w:top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18"/>
                <w:szCs w:val="18"/>
              </w:rPr>
              <w:t>бюджетным</w:t>
            </w:r>
          </w:p>
        </w:tc>
        <w:tc>
          <w:tcPr>
            <w:tcW w:w="1114" w:type="dxa"/>
            <w:tcBorders>
              <w:top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тыс.м</w:t>
            </w:r>
            <w:r>
              <w:rPr>
                <w:color w:val="000000"/>
                <w:sz w:val="20"/>
                <w:vertAlign w:val="superscript"/>
              </w:rPr>
              <w:t>3</w:t>
            </w:r>
          </w:p>
        </w:tc>
        <w:tc>
          <w:tcPr>
            <w:tcW w:w="939"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20"/>
              </w:rPr>
            </w:pPr>
            <w:r>
              <w:rPr>
                <w:color w:val="000000"/>
                <w:sz w:val="20"/>
              </w:rPr>
              <w:t>135,24</w:t>
            </w:r>
          </w:p>
        </w:tc>
        <w:tc>
          <w:tcPr>
            <w:tcW w:w="940"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20"/>
              </w:rPr>
            </w:pPr>
            <w:r>
              <w:rPr>
                <w:color w:val="000000"/>
                <w:sz w:val="20"/>
              </w:rPr>
              <w:t>135,24</w:t>
            </w:r>
          </w:p>
        </w:tc>
        <w:tc>
          <w:tcPr>
            <w:tcW w:w="941"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20"/>
              </w:rPr>
            </w:pPr>
            <w:r>
              <w:rPr>
                <w:color w:val="000000"/>
                <w:sz w:val="20"/>
              </w:rPr>
              <w:t>135,24</w:t>
            </w:r>
          </w:p>
        </w:tc>
        <w:tc>
          <w:tcPr>
            <w:tcW w:w="940"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20"/>
              </w:rPr>
            </w:pPr>
            <w:r>
              <w:rPr>
                <w:color w:val="000000"/>
                <w:sz w:val="20"/>
              </w:rPr>
              <w:t>135,24</w:t>
            </w:r>
          </w:p>
        </w:tc>
        <w:tc>
          <w:tcPr>
            <w:tcW w:w="939"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20"/>
              </w:rPr>
            </w:pPr>
            <w:r>
              <w:rPr>
                <w:color w:val="000000"/>
                <w:sz w:val="20"/>
              </w:rPr>
              <w:t>135,24</w:t>
            </w:r>
          </w:p>
        </w:tc>
        <w:tc>
          <w:tcPr>
            <w:tcW w:w="1451"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20"/>
              </w:rPr>
            </w:pPr>
            <w:r>
              <w:rPr>
                <w:color w:val="000000"/>
                <w:sz w:val="20"/>
              </w:rPr>
              <w:t>135,24</w:t>
            </w:r>
          </w:p>
        </w:tc>
      </w:tr>
      <w:tr>
        <w:trPr>
          <w:trHeight w:val="525" w:hRule="atLeast"/>
        </w:trPr>
        <w:tc>
          <w:tcPr>
            <w:tcW w:w="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rFonts w:cs="Calibri" w:ascii="Calibri" w:hAnsi="Calibri"/>
                <w:color w:val="000000"/>
                <w:sz w:val="22"/>
                <w:szCs w:val="22"/>
              </w:rPr>
              <w:t>4.3</w:t>
            </w:r>
          </w:p>
        </w:tc>
        <w:tc>
          <w:tcPr>
            <w:tcW w:w="2022" w:type="dxa"/>
            <w:tcBorders>
              <w:top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18"/>
                <w:szCs w:val="18"/>
              </w:rPr>
              <w:t>прочим</w:t>
            </w:r>
          </w:p>
        </w:tc>
        <w:tc>
          <w:tcPr>
            <w:tcW w:w="1114" w:type="dxa"/>
            <w:tcBorders>
              <w:top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тыс.м</w:t>
            </w:r>
            <w:r>
              <w:rPr>
                <w:color w:val="000000"/>
                <w:sz w:val="20"/>
                <w:vertAlign w:val="superscript"/>
              </w:rPr>
              <w:t>3</w:t>
            </w:r>
          </w:p>
        </w:tc>
        <w:tc>
          <w:tcPr>
            <w:tcW w:w="939"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20"/>
              </w:rPr>
            </w:pPr>
            <w:r>
              <w:rPr>
                <w:color w:val="000000"/>
                <w:sz w:val="20"/>
              </w:rPr>
              <w:t>293,77</w:t>
            </w:r>
          </w:p>
        </w:tc>
        <w:tc>
          <w:tcPr>
            <w:tcW w:w="940"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20"/>
              </w:rPr>
            </w:pPr>
            <w:r>
              <w:rPr>
                <w:color w:val="000000"/>
                <w:sz w:val="20"/>
              </w:rPr>
              <w:t>293,77</w:t>
            </w:r>
          </w:p>
        </w:tc>
        <w:tc>
          <w:tcPr>
            <w:tcW w:w="941"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20"/>
              </w:rPr>
            </w:pPr>
            <w:r>
              <w:rPr>
                <w:color w:val="000000"/>
                <w:sz w:val="20"/>
              </w:rPr>
              <w:t>293,77</w:t>
            </w:r>
          </w:p>
        </w:tc>
        <w:tc>
          <w:tcPr>
            <w:tcW w:w="940"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20"/>
              </w:rPr>
            </w:pPr>
            <w:r>
              <w:rPr>
                <w:color w:val="000000"/>
                <w:sz w:val="20"/>
              </w:rPr>
              <w:t>293,77</w:t>
            </w:r>
          </w:p>
        </w:tc>
        <w:tc>
          <w:tcPr>
            <w:tcW w:w="939"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20"/>
              </w:rPr>
            </w:pPr>
            <w:r>
              <w:rPr>
                <w:color w:val="000000"/>
                <w:sz w:val="20"/>
              </w:rPr>
              <w:t>293,77</w:t>
            </w:r>
          </w:p>
        </w:tc>
        <w:tc>
          <w:tcPr>
            <w:tcW w:w="1451" w:type="dxa"/>
            <w:tcBorders>
              <w:top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20"/>
              </w:rPr>
            </w:pPr>
            <w:r>
              <w:rPr>
                <w:color w:val="000000"/>
                <w:sz w:val="20"/>
              </w:rPr>
              <w:t>293,77</w:t>
            </w:r>
          </w:p>
        </w:tc>
      </w:tr>
    </w:tbl>
    <w:p>
      <w:pPr>
        <w:pStyle w:val="Formattexttopleveltext"/>
        <w:spacing w:before="280" w:after="280"/>
        <w:jc w:val="both"/>
        <w:rPr>
          <w:b/>
          <w:b/>
        </w:rPr>
      </w:pPr>
      <w:r>
        <w:rPr>
          <w:b/>
        </w:rPr>
        <w:t>4.9. Расчет требуемой мощности очистных сооружений исходя из данных о расчетном расходе сточных вод, резерва мощностей по технологическим зонам сооружений водоотведения</w:t>
      </w:r>
    </w:p>
    <w:p>
      <w:pPr>
        <w:pStyle w:val="Normal"/>
        <w:suppressAutoHyphens w:val="true"/>
        <w:spacing w:lineRule="auto" w:line="276"/>
        <w:jc w:val="both"/>
        <w:rPr>
          <w:bCs/>
        </w:rPr>
      </w:pPr>
      <w:r>
        <w:rPr/>
        <w:t>С учетом динамики объемов водоотведения через КНС  в прогнозируемые периоды и с учетом коэффициента часовой неравномерности подачи канализационных стоков  проектный  р</w:t>
      </w:r>
      <w:r>
        <w:rPr>
          <w:bCs/>
        </w:rPr>
        <w:t xml:space="preserve">езерв мощностей полей КНС позволяет присоединение новых потребителей. </w:t>
      </w:r>
    </w:p>
    <w:p>
      <w:pPr>
        <w:pStyle w:val="Normal"/>
        <w:suppressAutoHyphens w:val="true"/>
        <w:spacing w:lineRule="auto" w:line="276"/>
        <w:jc w:val="both"/>
        <w:rPr>
          <w:bCs/>
        </w:rPr>
      </w:pPr>
      <w:r>
        <w:rPr>
          <w:bCs/>
        </w:rPr>
        <w:t>Результаты расчета резерва мощностей КНС для приема и перекачки в напорные и самотёчные коллекторы представлены в таблицах  3.5 и 3.6.</w:t>
      </w:r>
    </w:p>
    <w:p>
      <w:pPr>
        <w:pStyle w:val="Normal"/>
        <w:suppressAutoHyphens w:val="true"/>
        <w:jc w:val="both"/>
        <w:rPr>
          <w:bCs/>
        </w:rPr>
      </w:pPr>
      <w:r>
        <w:rPr>
          <w:bCs/>
        </w:rPr>
      </w:r>
    </w:p>
    <w:p>
      <w:pPr>
        <w:pStyle w:val="Normal"/>
        <w:suppressAutoHyphens w:val="true"/>
        <w:spacing w:lineRule="auto" w:line="276"/>
        <w:jc w:val="both"/>
        <w:rPr/>
      </w:pPr>
      <w:r>
        <w:rPr>
          <w:b/>
        </w:rPr>
        <w:t xml:space="preserve">Вывод: </w:t>
      </w:r>
      <w:r>
        <w:rPr/>
        <w:t>Канализационные насосные станции способны обеспечить приём и пропуск сточных вод в установленных объёмах с расчетными гидравлическими характеристиками с учетом присоединения новых потребителей и реализации перспективной производственной программы  водоотведения.</w:t>
      </w:r>
    </w:p>
    <w:p>
      <w:pPr>
        <w:pStyle w:val="Formattexttopleveltext"/>
        <w:spacing w:before="280" w:after="280"/>
        <w:rPr>
          <w:b/>
          <w:b/>
        </w:rPr>
      </w:pPr>
      <w:r>
        <w:rPr>
          <w:b/>
        </w:rPr>
        <w:t>4.10. Анализ резервов производственных мощностей очистных сооружений системы водоотведения и возможности расширения зоны их действия.</w:t>
      </w:r>
    </w:p>
    <w:p>
      <w:pPr>
        <w:pStyle w:val="Formattexttopleveltext"/>
        <w:spacing w:lineRule="auto" w:line="276" w:before="280" w:after="280"/>
        <w:rPr/>
      </w:pPr>
      <w:r>
        <w:rPr/>
        <w:t xml:space="preserve">В таблице  4.15.  представлены  мощности  оборудования очистных сооружений, которые  в общем технологическом цикле  обеспечивает полную очистку сточных вод. </w:t>
      </w:r>
    </w:p>
    <w:p>
      <w:pPr>
        <w:pStyle w:val="Formattexttopleveltext"/>
        <w:spacing w:lineRule="auto" w:line="276" w:before="280" w:after="280"/>
        <w:rPr/>
      </w:pPr>
      <w:r>
        <w:rPr/>
      </w:r>
    </w:p>
    <w:p>
      <w:pPr>
        <w:pStyle w:val="Formattexttopleveltext"/>
        <w:spacing w:lineRule="auto" w:line="276" w:before="280" w:after="280"/>
        <w:rPr/>
      </w:pPr>
      <w:r>
        <w:rPr/>
      </w:r>
    </w:p>
    <w:p>
      <w:pPr>
        <w:pStyle w:val="Formattexttopleveltext"/>
        <w:spacing w:lineRule="auto" w:line="276" w:before="280" w:after="280"/>
        <w:rPr>
          <w:b/>
          <w:b/>
        </w:rPr>
      </w:pPr>
      <w:r>
        <w:rPr>
          <w:b/>
        </w:rPr>
        <w:t>Таблица 4.15. Расчёт резерва мощности  оборудования очистных сооружений, которые  в общем технологическом цикле  обеспечивает полную очистку сточных вод.</w:t>
      </w:r>
    </w:p>
    <w:tbl>
      <w:tblPr>
        <w:tblW w:w="1001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03"/>
        <w:gridCol w:w="2044"/>
        <w:gridCol w:w="935"/>
        <w:gridCol w:w="960"/>
        <w:gridCol w:w="960"/>
        <w:gridCol w:w="874"/>
        <w:gridCol w:w="875"/>
        <w:gridCol w:w="992"/>
        <w:gridCol w:w="993"/>
        <w:gridCol w:w="875"/>
      </w:tblGrid>
      <w:tr>
        <w:trPr>
          <w:trHeight w:val="765" w:hRule="atLeast"/>
        </w:trPr>
        <w:tc>
          <w:tcPr>
            <w:tcW w:w="503"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0"/>
              </w:rPr>
            </w:pPr>
            <w:r>
              <w:rPr>
                <w:color w:val="000000"/>
                <w:sz w:val="20"/>
              </w:rPr>
              <w:t xml:space="preserve">№ </w:t>
            </w:r>
            <w:r>
              <w:rPr>
                <w:color w:val="000000"/>
                <w:sz w:val="20"/>
              </w:rPr>
              <w:t>п/п</w:t>
            </w:r>
          </w:p>
        </w:tc>
        <w:tc>
          <w:tcPr>
            <w:tcW w:w="2044"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0"/>
              </w:rPr>
            </w:pPr>
            <w:r>
              <w:rPr>
                <w:color w:val="000000"/>
                <w:sz w:val="20"/>
              </w:rPr>
              <w:t>Показатель</w:t>
            </w:r>
          </w:p>
        </w:tc>
        <w:tc>
          <w:tcPr>
            <w:tcW w:w="935"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0"/>
              </w:rPr>
            </w:pPr>
            <w:r>
              <w:rPr>
                <w:color w:val="000000"/>
                <w:sz w:val="20"/>
              </w:rPr>
              <w:t>Ед. измерения</w:t>
            </w:r>
          </w:p>
        </w:tc>
        <w:tc>
          <w:tcPr>
            <w:tcW w:w="960"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right"/>
              <w:rPr>
                <w:color w:val="000000"/>
                <w:sz w:val="20"/>
              </w:rPr>
            </w:pPr>
            <w:r>
              <w:rPr>
                <w:color w:val="000000"/>
                <w:sz w:val="20"/>
              </w:rPr>
              <w:t>2024</w:t>
            </w:r>
          </w:p>
        </w:tc>
        <w:tc>
          <w:tcPr>
            <w:tcW w:w="960"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right"/>
              <w:rPr>
                <w:color w:val="000000"/>
                <w:sz w:val="20"/>
              </w:rPr>
            </w:pPr>
            <w:r>
              <w:rPr>
                <w:color w:val="000000"/>
                <w:sz w:val="20"/>
              </w:rPr>
              <w:t>2025</w:t>
            </w:r>
          </w:p>
        </w:tc>
        <w:tc>
          <w:tcPr>
            <w:tcW w:w="874"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right"/>
              <w:rPr>
                <w:color w:val="000000"/>
                <w:sz w:val="20"/>
              </w:rPr>
            </w:pPr>
            <w:r>
              <w:rPr>
                <w:color w:val="000000"/>
                <w:sz w:val="20"/>
              </w:rPr>
              <w:t>2026</w:t>
            </w:r>
          </w:p>
        </w:tc>
        <w:tc>
          <w:tcPr>
            <w:tcW w:w="875"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right"/>
              <w:rPr>
                <w:color w:val="000000"/>
                <w:sz w:val="20"/>
              </w:rPr>
            </w:pPr>
            <w:r>
              <w:rPr>
                <w:color w:val="000000"/>
                <w:sz w:val="20"/>
              </w:rPr>
              <w:t>2027</w:t>
            </w:r>
          </w:p>
        </w:tc>
        <w:tc>
          <w:tcPr>
            <w:tcW w:w="992"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right"/>
              <w:rPr>
                <w:color w:val="000000"/>
                <w:sz w:val="20"/>
              </w:rPr>
            </w:pPr>
            <w:r>
              <w:rPr>
                <w:color w:val="000000"/>
                <w:sz w:val="20"/>
              </w:rPr>
              <w:t>2028</w:t>
            </w:r>
          </w:p>
        </w:tc>
        <w:tc>
          <w:tcPr>
            <w:tcW w:w="993"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jc w:val="right"/>
              <w:rPr>
                <w:color w:val="000000"/>
                <w:sz w:val="20"/>
              </w:rPr>
            </w:pPr>
            <w:r>
              <w:rPr>
                <w:color w:val="000000"/>
                <w:sz w:val="20"/>
              </w:rPr>
              <w:t>2029</w:t>
            </w:r>
          </w:p>
        </w:tc>
        <w:tc>
          <w:tcPr>
            <w:tcW w:w="875"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0"/>
              </w:rPr>
            </w:pPr>
            <w:r>
              <w:rPr>
                <w:color w:val="000000"/>
                <w:sz w:val="20"/>
              </w:rPr>
              <w:t>2030-2034</w:t>
            </w:r>
          </w:p>
        </w:tc>
      </w:tr>
      <w:tr>
        <w:trPr>
          <w:trHeight w:val="600"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1</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Отведение сточных вод, всего, в том числе:</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тыс.м</w:t>
            </w:r>
            <w:r>
              <w:rPr>
                <w:color w:val="000000"/>
                <w:sz w:val="20"/>
                <w:vertAlign w:val="superscript"/>
              </w:rPr>
              <w:t>3</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2715</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2715</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2715</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2715</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2715</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2715</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2715</w:t>
            </w:r>
          </w:p>
        </w:tc>
      </w:tr>
      <w:tr>
        <w:trPr>
          <w:trHeight w:val="600"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2</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Среднесуточный расход фактический</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м3/сут</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7438</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7438</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7438</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7438</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7438</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7438</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7438</w:t>
            </w:r>
          </w:p>
        </w:tc>
      </w:tr>
      <w:tr>
        <w:trPr>
          <w:trHeight w:val="600"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3</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Средний часовой расход фактический</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м3/час</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309,9</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309,9</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309,9</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309,9</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309,9</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309,9</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309,9</w:t>
            </w:r>
          </w:p>
        </w:tc>
      </w:tr>
      <w:tr>
        <w:trPr>
          <w:trHeight w:val="600"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4</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Коэффициент суточной неравномерности</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w:t>
            </w:r>
          </w:p>
        </w:tc>
      </w:tr>
      <w:tr>
        <w:trPr>
          <w:trHeight w:val="600"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5</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Коэффициент часовой неравномерности</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w:t>
            </w:r>
          </w:p>
        </w:tc>
      </w:tr>
      <w:tr>
        <w:trPr>
          <w:trHeight w:val="600"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6</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Максимальный суточный расход</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м3/сут</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r>
      <w:tr>
        <w:trPr>
          <w:trHeight w:val="600"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7</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Максимальный часовой  расход</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м3/час</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595,1</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595,1</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595,1</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595,1</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595,1</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595,1</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595,1</w:t>
            </w:r>
          </w:p>
        </w:tc>
      </w:tr>
      <w:tr>
        <w:trPr>
          <w:trHeight w:val="600"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8</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Требуемая мощность очистных сооружений</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м3/час</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14282</w:t>
            </w:r>
          </w:p>
        </w:tc>
      </w:tr>
      <w:tr>
        <w:trPr>
          <w:trHeight w:val="600"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9</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Установленная мощность  ОС часовая</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м3/час</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1063</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1063</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1063</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1063</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1063</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1063</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1063</w:t>
            </w:r>
          </w:p>
        </w:tc>
      </w:tr>
      <w:tr>
        <w:trPr>
          <w:trHeight w:val="600"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10</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Установленная мощность ОС  суточная</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м3/сут</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25500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25500</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25500</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25500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25500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25500</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25500</w:t>
            </w:r>
          </w:p>
        </w:tc>
      </w:tr>
      <w:tr>
        <w:trPr>
          <w:trHeight w:val="900"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11</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 xml:space="preserve">Установленная мощность ОС  суточная на основе экспертного анализа </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м3/сут</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21250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21250</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21250</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21250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21250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21250</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21250</w:t>
            </w:r>
          </w:p>
        </w:tc>
      </w:tr>
      <w:tr>
        <w:trPr>
          <w:trHeight w:val="1200"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12</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Резерв мощности ОС  с учётом коэффициента   часовой  и суточной неравномерности</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32,79</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32,79</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32,79</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32,79</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32,79</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32,79</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32,79</w:t>
            </w:r>
          </w:p>
        </w:tc>
      </w:tr>
      <w:tr>
        <w:trPr>
          <w:trHeight w:val="765"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13</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Суточный объем  сточных вод максимальный  на  основании  мощностей</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м3/сут</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13281,3</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13281,3</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13281,3</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13281,3</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13281,3</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13281,3</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13281,3</w:t>
            </w:r>
          </w:p>
        </w:tc>
      </w:tr>
      <w:tr>
        <w:trPr>
          <w:trHeight w:val="510" w:hRule="atLeast"/>
        </w:trPr>
        <w:tc>
          <w:tcPr>
            <w:tcW w:w="5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right"/>
              <w:rPr>
                <w:color w:val="000000"/>
                <w:sz w:val="20"/>
              </w:rPr>
            </w:pPr>
            <w:r>
              <w:rPr>
                <w:color w:val="000000"/>
                <w:sz w:val="20"/>
              </w:rPr>
              <w:t>14</w:t>
            </w:r>
          </w:p>
        </w:tc>
        <w:tc>
          <w:tcPr>
            <w:tcW w:w="20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Суточный объем  сточных вод максимальный  на  основе ТЗ</w:t>
            </w:r>
          </w:p>
        </w:tc>
        <w:tc>
          <w:tcPr>
            <w:tcW w:w="9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м3/сут</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9635,4</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9635,4</w:t>
            </w:r>
          </w:p>
        </w:tc>
        <w:tc>
          <w:tcPr>
            <w:tcW w:w="87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9635,4</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9635,4</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9635,4</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9635,4</w:t>
            </w:r>
          </w:p>
        </w:tc>
        <w:tc>
          <w:tcPr>
            <w:tcW w:w="8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9635,4</w:t>
            </w:r>
          </w:p>
        </w:tc>
      </w:tr>
    </w:tbl>
    <w:p>
      <w:pPr>
        <w:pStyle w:val="Normal"/>
        <w:suppressAutoHyphens w:val="true"/>
        <w:jc w:val="both"/>
        <w:rPr/>
      </w:pPr>
      <w:r>
        <w:rPr/>
      </w:r>
    </w:p>
    <w:p>
      <w:pPr>
        <w:pStyle w:val="Normal"/>
        <w:suppressAutoHyphens w:val="true"/>
        <w:jc w:val="both"/>
        <w:rPr/>
      </w:pPr>
      <w:r>
        <w:rPr/>
        <w:t>Анализ таблицы   показывает, что узким местом   на очистных сооружениях являются с</w:t>
      </w:r>
      <w:r>
        <w:rPr>
          <w:color w:val="000000"/>
        </w:rPr>
        <w:t>ооружения для механического обезвоживания осадка, которые имеют высокий физический и моральный износы. Данные факторы предопределяют предложения в мероприятия</w:t>
      </w:r>
      <w:r>
        <w:rPr/>
        <w:t xml:space="preserve"> </w:t>
      </w:r>
      <w:r>
        <w:rPr>
          <w:color w:val="000000"/>
        </w:rPr>
        <w:t xml:space="preserve"> по реконструкции и строительству    системы водоотведения в рамках инвестиционной программы, направленных на повышению качества товаров и услуг, улучшение экологической ситуации.  </w:t>
      </w:r>
    </w:p>
    <w:p>
      <w:pPr>
        <w:pStyle w:val="Normal"/>
        <w:suppressAutoHyphens w:val="true"/>
        <w:jc w:val="both"/>
        <w:rPr>
          <w:bCs/>
        </w:rPr>
      </w:pPr>
      <w:r>
        <w:rPr/>
        <w:t xml:space="preserve">С учетом установленных мощностей оборудования очистных сооружений выполнен расчет резерва производственных мощностей канализационных очистных сооружений для двух этапов функционирования Схемы водоснабжения и водоотведения. </w:t>
      </w:r>
      <w:r>
        <w:rPr>
          <w:bCs/>
        </w:rPr>
        <w:t>Результаты расчета резерва мощностей КОС водоотведения представлены в таблице 3.7.</w:t>
      </w:r>
    </w:p>
    <w:p>
      <w:pPr>
        <w:pStyle w:val="Normal"/>
        <w:suppressAutoHyphens w:val="true"/>
        <w:jc w:val="both"/>
        <w:rPr>
          <w:bCs/>
        </w:rPr>
      </w:pPr>
      <w:r>
        <w:rPr>
          <w:bCs/>
        </w:rPr>
      </w:r>
    </w:p>
    <w:p>
      <w:pPr>
        <w:pStyle w:val="Normal"/>
        <w:suppressAutoHyphens w:val="true"/>
        <w:jc w:val="both"/>
        <w:rPr>
          <w:bCs/>
        </w:rPr>
      </w:pPr>
      <w:r>
        <w:rPr>
          <w:b/>
        </w:rPr>
        <w:t xml:space="preserve">Вывод: </w:t>
      </w:r>
      <w:r>
        <w:rPr/>
        <w:t>С учетом увеличения объемов водоотведения через очистные сооружения в прогнозируемые периоды с учетом коэффициента часовой неравномерности подачи канализационных стоков без проведения реконструкции (модернизации)  р</w:t>
      </w:r>
      <w:r>
        <w:rPr>
          <w:bCs/>
        </w:rPr>
        <w:t xml:space="preserve">езерв мощностей очистного сооружения не позволяет присоединение новых потребителей в значительных объемах. </w:t>
      </w:r>
      <w:r>
        <w:rPr>
          <w:color w:val="000000"/>
        </w:rPr>
        <w:t>Сооружения для механического обезвоживания осадка должны по мощности вырасти  в два раза.</w:t>
      </w:r>
    </w:p>
    <w:p>
      <w:pPr>
        <w:pStyle w:val="54"/>
        <w:tabs>
          <w:tab w:val="clear" w:pos="708"/>
          <w:tab w:val="left" w:pos="851" w:leader="none"/>
        </w:tabs>
        <w:ind w:left="0" w:hanging="0"/>
        <w:jc w:val="both"/>
        <w:rPr>
          <w:rFonts w:ascii="Times New Roman" w:hAnsi="Times New Roman"/>
          <w:b/>
          <w:b/>
          <w:sz w:val="28"/>
          <w:szCs w:val="28"/>
        </w:rPr>
      </w:pPr>
      <w:r>
        <w:rPr>
          <w:rFonts w:ascii="Times New Roman" w:hAnsi="Times New Roman"/>
          <w:b/>
          <w:sz w:val="28"/>
          <w:szCs w:val="28"/>
        </w:rPr>
      </w:r>
    </w:p>
    <w:p>
      <w:pPr>
        <w:pStyle w:val="54"/>
        <w:tabs>
          <w:tab w:val="clear" w:pos="708"/>
          <w:tab w:val="left" w:pos="851" w:leader="none"/>
        </w:tabs>
        <w:ind w:left="0" w:hanging="0"/>
        <w:jc w:val="both"/>
        <w:rPr>
          <w:rFonts w:ascii="Times New Roman" w:hAnsi="Times New Roman"/>
          <w:b/>
          <w:b/>
          <w:sz w:val="28"/>
          <w:szCs w:val="28"/>
        </w:rPr>
      </w:pPr>
      <w:r>
        <w:rPr>
          <w:rFonts w:ascii="Times New Roman" w:hAnsi="Times New Roman"/>
          <w:b/>
          <w:sz w:val="28"/>
          <w:szCs w:val="28"/>
        </w:rPr>
        <w:t xml:space="preserve">Раздел 5. Предложения по строительству, реконструкции и модернизации (техническому перевооружению)  объектов централизованной системы водоснабжения   </w:t>
      </w:r>
    </w:p>
    <w:p>
      <w:pPr>
        <w:pStyle w:val="Normal"/>
        <w:jc w:val="both"/>
        <w:rPr>
          <w:b/>
          <w:b/>
          <w:szCs w:val="24"/>
        </w:rPr>
      </w:pPr>
      <w:r>
        <w:rPr>
          <w:b/>
          <w:szCs w:val="24"/>
        </w:rPr>
      </w:r>
    </w:p>
    <w:p>
      <w:pPr>
        <w:pStyle w:val="Normal"/>
        <w:jc w:val="both"/>
        <w:rPr>
          <w:b/>
          <w:b/>
          <w:spacing w:val="2"/>
          <w:szCs w:val="24"/>
        </w:rPr>
      </w:pPr>
      <w:r>
        <w:rPr>
          <w:b/>
          <w:szCs w:val="24"/>
        </w:rPr>
        <w:t xml:space="preserve">5.1. </w:t>
      </w:r>
      <w:r>
        <w:rPr>
          <w:b/>
          <w:spacing w:val="2"/>
          <w:szCs w:val="24"/>
        </w:rPr>
        <w:t xml:space="preserve">Перечень мероприятий по подготовке проектной документации, строительству, модернизации и реконструкции существующих объектов централизованных систем   водоснабжения  </w:t>
      </w:r>
    </w:p>
    <w:p>
      <w:pPr>
        <w:pStyle w:val="Normal"/>
        <w:ind w:firstLine="567"/>
        <w:rPr/>
      </w:pPr>
      <w:r>
        <w:rPr/>
      </w:r>
    </w:p>
    <w:p>
      <w:pPr>
        <w:pStyle w:val="Normal"/>
        <w:ind w:firstLine="567"/>
        <w:jc w:val="both"/>
        <w:rPr/>
      </w:pPr>
      <w:r>
        <w:rPr/>
        <w:t xml:space="preserve">Мероприятия, предусмотренные вышеперечисленными документами, направлены на обеспечение новых и существующих потребителей качественными коммунальными услугами, повышение эффективности использования топливно-энергетических ресурсов, снижение вредного воздействия на окружающую среду, повышение надежности и качества водоотведения. </w:t>
      </w:r>
    </w:p>
    <w:p>
      <w:pPr>
        <w:pStyle w:val="Normal"/>
        <w:ind w:firstLine="567"/>
        <w:jc w:val="both"/>
        <w:rPr/>
      </w:pPr>
      <w:r>
        <w:rPr/>
        <w:t>Мероприятия Программы предусматривают, в первую очередь, обеспечение нормативной степени очистки. Это достигается за счет модернизации очистных сооружений канализации, поэтапной замены сетей водоотведения с прогрессирующим процентом износа. При этом главной задачей является качественное улучшение показателей очищенных сточных вод при сбросе в водоем за счет применения современных технологий и оборудования.</w:t>
      </w:r>
    </w:p>
    <w:p>
      <w:pPr>
        <w:pStyle w:val="Normal"/>
        <w:ind w:firstLine="567"/>
        <w:jc w:val="both"/>
        <w:rPr/>
      </w:pPr>
      <w:r>
        <w:rPr/>
        <w:t>Модернизация системы водоотведения обеспечивается выполнением следующих мероприятий:</w:t>
      </w:r>
    </w:p>
    <w:p>
      <w:pPr>
        <w:pStyle w:val="ListParagraph"/>
        <w:numPr>
          <w:ilvl w:val="0"/>
          <w:numId w:val="1"/>
        </w:numPr>
        <w:ind w:left="720" w:firstLine="567"/>
        <w:jc w:val="both"/>
        <w:rPr/>
      </w:pPr>
      <w:r>
        <w:rPr/>
        <w:t>техническое перевооружение муниципальных очистных сооружений, что позволит повысить технические и экологические показатели их работы, снизит отрицательное влияние на окружающую среду;</w:t>
      </w:r>
    </w:p>
    <w:p>
      <w:pPr>
        <w:pStyle w:val="ListParagraph"/>
        <w:numPr>
          <w:ilvl w:val="0"/>
          <w:numId w:val="1"/>
        </w:numPr>
        <w:ind w:left="720" w:firstLine="567"/>
        <w:jc w:val="both"/>
        <w:rPr/>
      </w:pPr>
      <w:r>
        <w:rPr/>
        <w:t>реконструкция КНС с обновлением  насосного оборудования;</w:t>
      </w:r>
    </w:p>
    <w:p>
      <w:pPr>
        <w:pStyle w:val="Normal"/>
        <w:numPr>
          <w:ilvl w:val="0"/>
          <w:numId w:val="1"/>
        </w:numPr>
        <w:ind w:firstLine="567"/>
        <w:jc w:val="both"/>
        <w:rPr/>
      </w:pPr>
      <w:r>
        <w:rPr/>
        <w:t>внедрение системы телемеханики и автоматизированной системы управления технологическими процессами с реконструкцией КИПиА насосных станций;</w:t>
      </w:r>
    </w:p>
    <w:p>
      <w:pPr>
        <w:pStyle w:val="Normal"/>
        <w:numPr>
          <w:ilvl w:val="0"/>
          <w:numId w:val="1"/>
        </w:numPr>
        <w:ind w:firstLine="567"/>
        <w:jc w:val="both"/>
        <w:rPr/>
      </w:pPr>
      <w:r>
        <w:rPr/>
        <w:t>поэтапная реконструкция сетей водоотведения, имеющих большой процент износа, с использованием современных бестраншейных технологий.</w:t>
      </w:r>
    </w:p>
    <w:p>
      <w:pPr>
        <w:pStyle w:val="Normal"/>
        <w:ind w:firstLine="567"/>
        <w:rPr/>
      </w:pPr>
      <w:r>
        <w:rPr/>
      </w:r>
    </w:p>
    <w:p>
      <w:pPr>
        <w:pStyle w:val="Normal"/>
        <w:ind w:firstLine="567"/>
        <w:jc w:val="both"/>
        <w:rPr/>
      </w:pPr>
      <w:r>
        <w:rPr/>
        <w:t>Основные мероприятия по реализации схем водоотведения с разбивкой по годам, включая технические обоснования этих мероприятий,  технические параметры проекта и сроки реализации проекта представлены  в приложении 1.</w:t>
      </w:r>
    </w:p>
    <w:p>
      <w:pPr>
        <w:pStyle w:val="Normal"/>
        <w:ind w:firstLine="567"/>
        <w:jc w:val="both"/>
        <w:rPr/>
      </w:pPr>
      <w:r>
        <w:rPr/>
      </w:r>
    </w:p>
    <w:p>
      <w:pPr>
        <w:pStyle w:val="2"/>
        <w:spacing w:before="310" w:after="60"/>
        <w:ind w:right="7" w:hanging="0"/>
        <w:jc w:val="both"/>
        <w:rPr>
          <w:rFonts w:ascii="Times New Roman" w:hAnsi="Times New Roman"/>
          <w:i w:val="false"/>
          <w:i w:val="false"/>
          <w:iCs/>
          <w:sz w:val="24"/>
          <w:szCs w:val="24"/>
        </w:rPr>
      </w:pPr>
      <w:r>
        <w:rPr>
          <w:rFonts w:ascii="Times New Roman" w:hAnsi="Times New Roman"/>
          <w:i w:val="false"/>
          <w:iCs/>
          <w:spacing w:val="-6"/>
          <w:sz w:val="24"/>
          <w:szCs w:val="24"/>
        </w:rPr>
        <w:t>5.1.1.Краткая</w:t>
      </w:r>
      <w:r>
        <w:rPr>
          <w:rFonts w:ascii="Times New Roman" w:hAnsi="Times New Roman"/>
          <w:i w:val="false"/>
          <w:iCs/>
          <w:spacing w:val="11"/>
          <w:sz w:val="24"/>
          <w:szCs w:val="24"/>
        </w:rPr>
        <w:t xml:space="preserve"> </w:t>
      </w:r>
      <w:r>
        <w:rPr>
          <w:rFonts w:ascii="Times New Roman" w:hAnsi="Times New Roman"/>
          <w:i w:val="false"/>
          <w:iCs/>
          <w:spacing w:val="-6"/>
          <w:sz w:val="24"/>
          <w:szCs w:val="24"/>
        </w:rPr>
        <w:t>характеристика</w:t>
      </w:r>
      <w:r>
        <w:rPr>
          <w:rFonts w:ascii="Times New Roman" w:hAnsi="Times New Roman"/>
          <w:i w:val="false"/>
          <w:iCs/>
          <w:spacing w:val="-12"/>
          <w:sz w:val="24"/>
          <w:szCs w:val="24"/>
        </w:rPr>
        <w:t xml:space="preserve"> </w:t>
      </w:r>
      <w:r>
        <w:rPr>
          <w:rFonts w:ascii="Times New Roman" w:hAnsi="Times New Roman"/>
          <w:i w:val="false"/>
          <w:iCs/>
          <w:spacing w:val="-6"/>
          <w:sz w:val="24"/>
          <w:szCs w:val="24"/>
        </w:rPr>
        <w:t>инвестиционных</w:t>
      </w:r>
      <w:r>
        <w:rPr>
          <w:rFonts w:ascii="Times New Roman" w:hAnsi="Times New Roman"/>
          <w:i w:val="false"/>
          <w:iCs/>
          <w:spacing w:val="2"/>
          <w:sz w:val="24"/>
          <w:szCs w:val="24"/>
        </w:rPr>
        <w:t xml:space="preserve"> </w:t>
      </w:r>
      <w:r>
        <w:rPr>
          <w:rFonts w:ascii="Times New Roman" w:hAnsi="Times New Roman"/>
          <w:i w:val="false"/>
          <w:iCs/>
          <w:spacing w:val="-6"/>
          <w:sz w:val="24"/>
          <w:szCs w:val="24"/>
        </w:rPr>
        <w:t>мероприятий для системы водоснабжения В1</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spacing w:val="-2"/>
          <w:szCs w:val="24"/>
        </w:rPr>
      </w:pPr>
      <w:r>
        <w:rPr>
          <w:spacing w:val="-2"/>
          <w:szCs w:val="24"/>
        </w:rPr>
        <w:t>1.Наименование</w:t>
      </w:r>
      <w:r>
        <w:rPr>
          <w:szCs w:val="24"/>
        </w:rPr>
        <w:tab/>
      </w:r>
      <w:r>
        <w:rPr>
          <w:spacing w:val="-2"/>
          <w:szCs w:val="24"/>
        </w:rPr>
        <w:t>мероприятия:</w:t>
      </w:r>
      <w:r>
        <w:rPr>
          <w:szCs w:val="24"/>
        </w:rPr>
        <w:tab/>
      </w:r>
      <w:r>
        <w:rPr>
          <w:spacing w:val="-2"/>
          <w:szCs w:val="24"/>
        </w:rPr>
        <w:t>«</w:t>
      </w:r>
      <w:r>
        <w:rPr>
          <w:color w:val="000000"/>
          <w:szCs w:val="24"/>
        </w:rPr>
        <w:t>Строительство «Водоснабжение 11-го микрорайона г.Курчатова   Курской области»</w:t>
      </w:r>
      <w:r>
        <w:rPr>
          <w:spacing w:val="-2"/>
          <w:szCs w:val="24"/>
        </w:rPr>
        <w:t xml:space="preserve"> - строительство;</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szCs w:val="24"/>
        </w:rPr>
      </w:pPr>
      <w:r>
        <w:rPr>
          <w:w w:val="95"/>
          <w:szCs w:val="24"/>
        </w:rPr>
        <w:t>2.Вид</w:t>
      </w:r>
      <w:r>
        <w:rPr>
          <w:spacing w:val="-13"/>
          <w:w w:val="95"/>
          <w:szCs w:val="24"/>
        </w:rPr>
        <w:t xml:space="preserve"> </w:t>
      </w:r>
      <w:r>
        <w:rPr>
          <w:w w:val="95"/>
          <w:szCs w:val="24"/>
        </w:rPr>
        <w:t>деятельности</w:t>
      </w:r>
      <w:r>
        <w:rPr>
          <w:spacing w:val="16"/>
          <w:szCs w:val="24"/>
        </w:rPr>
        <w:t xml:space="preserve"> </w:t>
      </w:r>
      <w:r>
        <w:rPr>
          <w:w w:val="90"/>
          <w:szCs w:val="24"/>
        </w:rPr>
        <w:t>—</w:t>
      </w:r>
      <w:r>
        <w:rPr>
          <w:spacing w:val="-11"/>
          <w:w w:val="90"/>
          <w:szCs w:val="24"/>
        </w:rPr>
        <w:t xml:space="preserve"> добыча и транспортировка  подземных вод</w:t>
      </w:r>
      <w:r>
        <w:rPr>
          <w:w w:val="95"/>
          <w:szCs w:val="24"/>
        </w:rPr>
        <w:t>;</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szCs w:val="24"/>
        </w:rPr>
      </w:pPr>
      <w:r>
        <w:rPr>
          <w:szCs w:val="24"/>
        </w:rPr>
        <w:t>3.Месторасположение</w:t>
      </w:r>
      <w:r>
        <w:rPr>
          <w:spacing w:val="-19"/>
          <w:szCs w:val="24"/>
        </w:rPr>
        <w:t xml:space="preserve"> </w:t>
      </w:r>
      <w:r>
        <w:rPr>
          <w:szCs w:val="24"/>
        </w:rPr>
        <w:t>объекта:</w:t>
      </w:r>
      <w:r>
        <w:rPr>
          <w:spacing w:val="-3"/>
          <w:szCs w:val="24"/>
        </w:rPr>
        <w:t xml:space="preserve"> </w:t>
      </w:r>
      <w:r>
        <w:rPr>
          <w:szCs w:val="24"/>
        </w:rPr>
        <w:t>г.</w:t>
      </w:r>
      <w:r>
        <w:rPr>
          <w:spacing w:val="-18"/>
          <w:szCs w:val="24"/>
        </w:rPr>
        <w:t xml:space="preserve"> </w:t>
      </w:r>
      <w:r>
        <w:rPr>
          <w:szCs w:val="24"/>
        </w:rPr>
        <w:t>Курчатов, Водозабор  для 11-го микрорайона г.Курчатова;</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spacing w:val="-10"/>
          <w:szCs w:val="24"/>
        </w:rPr>
      </w:pPr>
      <w:r>
        <w:rPr>
          <w:spacing w:val="-10"/>
          <w:szCs w:val="24"/>
        </w:rPr>
        <w:t>4.Основные</w:t>
      </w:r>
      <w:r>
        <w:rPr>
          <w:spacing w:val="23"/>
          <w:szCs w:val="24"/>
        </w:rPr>
        <w:t xml:space="preserve"> </w:t>
      </w:r>
      <w:r>
        <w:rPr>
          <w:spacing w:val="-10"/>
          <w:szCs w:val="24"/>
        </w:rPr>
        <w:t>технико - экономические</w:t>
      </w:r>
      <w:r>
        <w:rPr>
          <w:spacing w:val="-1"/>
          <w:szCs w:val="24"/>
        </w:rPr>
        <w:t xml:space="preserve"> </w:t>
      </w:r>
      <w:r>
        <w:rPr>
          <w:spacing w:val="-10"/>
          <w:szCs w:val="24"/>
        </w:rPr>
        <w:t>характеристики мероприятия:</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b/>
          <w:b/>
          <w:spacing w:val="-10"/>
          <w:szCs w:val="24"/>
        </w:rPr>
      </w:pPr>
      <w:r>
        <w:rPr>
          <w:b/>
          <w:spacing w:val="-10"/>
          <w:szCs w:val="24"/>
        </w:rPr>
        <w:t>Таблица  5.1.</w:t>
      </w:r>
    </w:p>
    <w:tbl>
      <w:tblPr>
        <w:tblW w:w="991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56"/>
        <w:gridCol w:w="3684"/>
        <w:gridCol w:w="617"/>
        <w:gridCol w:w="1267"/>
        <w:gridCol w:w="1526"/>
        <w:gridCol w:w="1456"/>
        <w:gridCol w:w="804"/>
      </w:tblGrid>
      <w:tr>
        <w:trPr>
          <w:trHeight w:val="145" w:hRule="atLeast"/>
        </w:trPr>
        <w:tc>
          <w:tcPr>
            <w:tcW w:w="5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368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Наименование  проектов  ИП</w:t>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z w:val="20"/>
              </w:rPr>
            </w:pPr>
            <w:r>
              <w:rPr>
                <w:color w:val="000000"/>
                <w:sz w:val="20"/>
              </w:rPr>
              <w:t>Кол-во</w:t>
            </w:r>
          </w:p>
        </w:tc>
        <w:tc>
          <w:tcPr>
            <w:tcW w:w="12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Маркировка</w:t>
            </w:r>
          </w:p>
        </w:tc>
        <w:tc>
          <w:tcPr>
            <w:tcW w:w="1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Мощность/производ.</w:t>
            </w:r>
          </w:p>
        </w:tc>
        <w:tc>
          <w:tcPr>
            <w:tcW w:w="145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диаметр,</w:t>
            </w:r>
          </w:p>
          <w:p>
            <w:pPr>
              <w:pStyle w:val="Normal"/>
              <w:widowControl w:val="false"/>
              <w:jc w:val="center"/>
              <w:rPr>
                <w:color w:val="000000"/>
                <w:sz w:val="20"/>
              </w:rPr>
            </w:pPr>
            <w:r>
              <w:rPr>
                <w:color w:val="000000"/>
                <w:sz w:val="20"/>
              </w:rPr>
              <w:t>мм</w:t>
            </w:r>
          </w:p>
        </w:tc>
        <w:tc>
          <w:tcPr>
            <w:tcW w:w="80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Длина, м</w:t>
            </w:r>
          </w:p>
        </w:tc>
      </w:tr>
      <w:tr>
        <w:trPr>
          <w:trHeight w:val="300" w:hRule="atLeast"/>
        </w:trPr>
        <w:tc>
          <w:tcPr>
            <w:tcW w:w="5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1 </w:t>
            </w:r>
          </w:p>
        </w:tc>
        <w:tc>
          <w:tcPr>
            <w:tcW w:w="368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Разработка  ПСД «Водоснабжение 11-го микрорайона г.Курчатова Курской области»</w:t>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z w:val="20"/>
              </w:rPr>
            </w:pPr>
            <w:r>
              <w:rPr>
                <w:color w:val="000000"/>
                <w:sz w:val="20"/>
              </w:rPr>
            </w:r>
          </w:p>
        </w:tc>
        <w:tc>
          <w:tcPr>
            <w:tcW w:w="12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высота 20м</w:t>
            </w:r>
          </w:p>
        </w:tc>
        <w:tc>
          <w:tcPr>
            <w:tcW w:w="1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160м3</w:t>
            </w:r>
          </w:p>
        </w:tc>
        <w:tc>
          <w:tcPr>
            <w:tcW w:w="14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0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r>
      <w:tr>
        <w:trPr>
          <w:trHeight w:val="300" w:hRule="atLeast"/>
        </w:trPr>
        <w:tc>
          <w:tcPr>
            <w:tcW w:w="5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r>
              <w:rPr>
                <w:color w:val="000000"/>
                <w:sz w:val="20"/>
              </w:rPr>
              <w:t>2</w:t>
            </w:r>
          </w:p>
        </w:tc>
        <w:tc>
          <w:tcPr>
            <w:tcW w:w="368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 xml:space="preserve">Водонапорная башня, шт </w:t>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z w:val="20"/>
              </w:rPr>
            </w:pPr>
            <w:r>
              <w:rPr>
                <w:color w:val="000000"/>
                <w:sz w:val="20"/>
              </w:rPr>
              <w:t>1</w:t>
            </w:r>
          </w:p>
        </w:tc>
        <w:tc>
          <w:tcPr>
            <w:tcW w:w="12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45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0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r>
      <w:tr>
        <w:trPr>
          <w:trHeight w:val="300" w:hRule="atLeast"/>
        </w:trPr>
        <w:tc>
          <w:tcPr>
            <w:tcW w:w="5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w:t>
            </w:r>
          </w:p>
        </w:tc>
        <w:tc>
          <w:tcPr>
            <w:tcW w:w="368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Повысительная насосная станция, шт</w:t>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z w:val="20"/>
              </w:rPr>
            </w:pPr>
            <w:r>
              <w:rPr>
                <w:color w:val="000000"/>
                <w:sz w:val="20"/>
              </w:rPr>
              <w:t>1</w:t>
            </w:r>
          </w:p>
        </w:tc>
        <w:tc>
          <w:tcPr>
            <w:tcW w:w="12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45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219</w:t>
            </w:r>
          </w:p>
        </w:tc>
        <w:tc>
          <w:tcPr>
            <w:tcW w:w="80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309</w:t>
            </w:r>
          </w:p>
        </w:tc>
      </w:tr>
      <w:tr>
        <w:trPr>
          <w:trHeight w:val="300" w:hRule="atLeast"/>
        </w:trPr>
        <w:tc>
          <w:tcPr>
            <w:tcW w:w="5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w:t>
            </w:r>
          </w:p>
        </w:tc>
        <w:tc>
          <w:tcPr>
            <w:tcW w:w="368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Водопроводная сеть до границы земельных участков», п.м.</w:t>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z w:val="20"/>
              </w:rPr>
            </w:pPr>
            <w:r>
              <w:rPr>
                <w:color w:val="000000"/>
                <w:sz w:val="20"/>
              </w:rPr>
            </w:r>
          </w:p>
        </w:tc>
        <w:tc>
          <w:tcPr>
            <w:tcW w:w="12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45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0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714</w:t>
            </w:r>
          </w:p>
        </w:tc>
      </w:tr>
      <w:tr>
        <w:trPr>
          <w:trHeight w:val="300" w:hRule="atLeast"/>
        </w:trPr>
        <w:tc>
          <w:tcPr>
            <w:tcW w:w="5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368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Ограждение СЗО 1-го пояса</w:t>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z w:val="20"/>
              </w:rPr>
            </w:pPr>
            <w:r>
              <w:rPr>
                <w:color w:val="000000"/>
                <w:sz w:val="20"/>
              </w:rPr>
            </w:r>
          </w:p>
        </w:tc>
        <w:tc>
          <w:tcPr>
            <w:tcW w:w="12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1шт</w:t>
            </w:r>
          </w:p>
        </w:tc>
        <w:tc>
          <w:tcPr>
            <w:tcW w:w="145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0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r>
      <w:tr>
        <w:trPr>
          <w:trHeight w:val="300" w:hRule="atLeast"/>
        </w:trPr>
        <w:tc>
          <w:tcPr>
            <w:tcW w:w="5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w:t>
            </w:r>
          </w:p>
        </w:tc>
        <w:tc>
          <w:tcPr>
            <w:tcW w:w="368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Дизельная электростанция</w:t>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z w:val="20"/>
              </w:rPr>
            </w:pPr>
            <w:r>
              <w:rPr>
                <w:color w:val="000000"/>
                <w:sz w:val="20"/>
              </w:rPr>
              <w:t>1</w:t>
            </w:r>
          </w:p>
        </w:tc>
        <w:tc>
          <w:tcPr>
            <w:tcW w:w="12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45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0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r>
      <w:tr>
        <w:trPr>
          <w:trHeight w:val="300" w:hRule="atLeast"/>
        </w:trPr>
        <w:tc>
          <w:tcPr>
            <w:tcW w:w="5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w:t>
            </w:r>
          </w:p>
        </w:tc>
        <w:tc>
          <w:tcPr>
            <w:tcW w:w="368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Сети электроснабжения и автоматики</w:t>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z w:val="20"/>
              </w:rPr>
            </w:pPr>
            <w:r>
              <w:rPr>
                <w:color w:val="000000"/>
                <w:sz w:val="20"/>
              </w:rPr>
            </w:r>
          </w:p>
        </w:tc>
        <w:tc>
          <w:tcPr>
            <w:tcW w:w="12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45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0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r>
      <w:tr>
        <w:trPr>
          <w:trHeight w:val="300" w:hRule="atLeast"/>
        </w:trPr>
        <w:tc>
          <w:tcPr>
            <w:tcW w:w="5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w:t>
            </w:r>
          </w:p>
        </w:tc>
        <w:tc>
          <w:tcPr>
            <w:tcW w:w="368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Водозаборная  скважина, шт</w:t>
            </w:r>
          </w:p>
        </w:tc>
        <w:tc>
          <w:tcPr>
            <w:tcW w:w="61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z w:val="20"/>
              </w:rPr>
            </w:pPr>
            <w:r>
              <w:rPr>
                <w:color w:val="000000"/>
                <w:sz w:val="20"/>
              </w:rPr>
              <w:t>2</w:t>
            </w:r>
          </w:p>
        </w:tc>
        <w:tc>
          <w:tcPr>
            <w:tcW w:w="12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r>
          </w:p>
        </w:tc>
        <w:tc>
          <w:tcPr>
            <w:tcW w:w="15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r>
          </w:p>
        </w:tc>
        <w:tc>
          <w:tcPr>
            <w:tcW w:w="145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r>
          </w:p>
        </w:tc>
        <w:tc>
          <w:tcPr>
            <w:tcW w:w="80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r>
          </w:p>
        </w:tc>
      </w:tr>
    </w:tbl>
    <w:p>
      <w:pPr>
        <w:pStyle w:val="Normal"/>
        <w:widowControl w:val="false"/>
        <w:tabs>
          <w:tab w:val="clear" w:pos="708"/>
          <w:tab w:val="left" w:pos="401" w:leader="none"/>
        </w:tabs>
        <w:spacing w:lineRule="exact" w:line="319"/>
        <w:rPr>
          <w:spacing w:val="-7"/>
          <w:szCs w:val="24"/>
        </w:rPr>
      </w:pPr>
      <w:r>
        <w:rPr>
          <w:spacing w:val="-7"/>
          <w:szCs w:val="24"/>
        </w:rPr>
      </w:r>
    </w:p>
    <w:p>
      <w:pPr>
        <w:pStyle w:val="Normal"/>
        <w:widowControl w:val="false"/>
        <w:tabs>
          <w:tab w:val="clear" w:pos="708"/>
          <w:tab w:val="left" w:pos="401" w:leader="none"/>
        </w:tabs>
        <w:spacing w:lineRule="exact" w:line="319"/>
        <w:jc w:val="both"/>
        <w:rPr>
          <w:spacing w:val="-2"/>
          <w:szCs w:val="24"/>
        </w:rPr>
      </w:pPr>
      <w:r>
        <w:rPr>
          <w:spacing w:val="-7"/>
          <w:szCs w:val="24"/>
        </w:rPr>
        <w:t>5.Обоснование</w:t>
      </w:r>
      <w:r>
        <w:rPr>
          <w:spacing w:val="6"/>
          <w:szCs w:val="24"/>
        </w:rPr>
        <w:t xml:space="preserve"> реализации мероприятия ИП</w:t>
      </w:r>
      <w:r>
        <w:rPr>
          <w:spacing w:val="-2"/>
          <w:szCs w:val="24"/>
        </w:rPr>
        <w:t>:   Обеспечение  питьевой водой   вновь строящегося   жилого района на основе самостоятельного водозабора;</w:t>
      </w:r>
    </w:p>
    <w:p>
      <w:pPr>
        <w:pStyle w:val="Style34"/>
        <w:tabs>
          <w:tab w:val="clear" w:pos="708"/>
          <w:tab w:val="left" w:pos="2628" w:leader="none"/>
          <w:tab w:val="left" w:pos="3040" w:leader="none"/>
          <w:tab w:val="left" w:pos="5513" w:leader="none"/>
          <w:tab w:val="left" w:pos="6741" w:leader="none"/>
          <w:tab w:val="left" w:pos="8785" w:leader="none"/>
        </w:tabs>
        <w:spacing w:lineRule="auto" w:line="235"/>
        <w:ind w:right="130" w:hanging="0"/>
        <w:rPr>
          <w:sz w:val="24"/>
          <w:szCs w:val="24"/>
        </w:rPr>
      </w:pPr>
      <w:r>
        <w:rPr>
          <w:spacing w:val="-2"/>
          <w:sz w:val="24"/>
          <w:szCs w:val="24"/>
        </w:rPr>
        <w:t>6.</w:t>
      </w:r>
      <w:r>
        <w:rPr>
          <w:spacing w:val="-2"/>
          <w:w w:val="95"/>
          <w:sz w:val="24"/>
          <w:szCs w:val="24"/>
        </w:rPr>
        <w:t>Срок</w:t>
      </w:r>
      <w:r>
        <w:rPr>
          <w:spacing w:val="-7"/>
          <w:w w:val="95"/>
          <w:sz w:val="24"/>
          <w:szCs w:val="24"/>
        </w:rPr>
        <w:t xml:space="preserve"> </w:t>
      </w:r>
      <w:r>
        <w:rPr>
          <w:spacing w:val="-2"/>
          <w:w w:val="95"/>
          <w:sz w:val="24"/>
          <w:szCs w:val="24"/>
        </w:rPr>
        <w:t>реализации</w:t>
      </w:r>
      <w:r>
        <w:rPr>
          <w:spacing w:val="6"/>
          <w:sz w:val="24"/>
          <w:szCs w:val="24"/>
        </w:rPr>
        <w:t xml:space="preserve"> </w:t>
      </w:r>
      <w:r>
        <w:rPr>
          <w:spacing w:val="-2"/>
          <w:w w:val="95"/>
          <w:sz w:val="24"/>
          <w:szCs w:val="24"/>
        </w:rPr>
        <w:t>мероприятия</w:t>
      </w:r>
      <w:r>
        <w:rPr>
          <w:spacing w:val="14"/>
          <w:sz w:val="24"/>
          <w:szCs w:val="24"/>
        </w:rPr>
        <w:t xml:space="preserve"> </w:t>
      </w:r>
      <w:r>
        <w:rPr>
          <w:spacing w:val="-2"/>
          <w:w w:val="90"/>
          <w:sz w:val="24"/>
          <w:szCs w:val="24"/>
        </w:rPr>
        <w:t>—</w:t>
      </w:r>
      <w:r>
        <w:rPr>
          <w:spacing w:val="-9"/>
          <w:w w:val="90"/>
          <w:sz w:val="24"/>
          <w:szCs w:val="24"/>
        </w:rPr>
        <w:t xml:space="preserve"> </w:t>
      </w:r>
      <w:r>
        <w:rPr>
          <w:spacing w:val="-2"/>
          <w:w w:val="95"/>
          <w:sz w:val="24"/>
          <w:szCs w:val="24"/>
        </w:rPr>
        <w:t>2026</w:t>
      </w:r>
      <w:r>
        <w:rPr>
          <w:spacing w:val="3"/>
          <w:sz w:val="24"/>
          <w:szCs w:val="24"/>
        </w:rPr>
        <w:t xml:space="preserve"> </w:t>
      </w:r>
      <w:r>
        <w:rPr>
          <w:spacing w:val="-5"/>
          <w:w w:val="95"/>
          <w:sz w:val="24"/>
          <w:szCs w:val="24"/>
        </w:rPr>
        <w:t>г.</w:t>
      </w:r>
    </w:p>
    <w:p>
      <w:pPr>
        <w:pStyle w:val="2"/>
        <w:spacing w:before="310" w:after="60"/>
        <w:ind w:right="7" w:hanging="0"/>
        <w:rPr>
          <w:rFonts w:ascii="Times New Roman" w:hAnsi="Times New Roman"/>
          <w:i w:val="false"/>
          <w:i w:val="false"/>
          <w:iCs/>
          <w:sz w:val="24"/>
          <w:szCs w:val="24"/>
        </w:rPr>
      </w:pPr>
      <w:r>
        <w:rPr>
          <w:rFonts w:ascii="Times New Roman" w:hAnsi="Times New Roman"/>
          <w:i w:val="false"/>
          <w:iCs/>
          <w:spacing w:val="-6"/>
          <w:sz w:val="24"/>
          <w:szCs w:val="24"/>
        </w:rPr>
        <w:t>5.1.2.Краткая</w:t>
      </w:r>
      <w:r>
        <w:rPr>
          <w:rFonts w:ascii="Times New Roman" w:hAnsi="Times New Roman"/>
          <w:i w:val="false"/>
          <w:iCs/>
          <w:spacing w:val="11"/>
          <w:sz w:val="24"/>
          <w:szCs w:val="24"/>
        </w:rPr>
        <w:t xml:space="preserve"> </w:t>
      </w:r>
      <w:r>
        <w:rPr>
          <w:rFonts w:ascii="Times New Roman" w:hAnsi="Times New Roman"/>
          <w:i w:val="false"/>
          <w:iCs/>
          <w:spacing w:val="-6"/>
          <w:sz w:val="24"/>
          <w:szCs w:val="24"/>
        </w:rPr>
        <w:t>характеристика</w:t>
      </w:r>
      <w:r>
        <w:rPr>
          <w:rFonts w:ascii="Times New Roman" w:hAnsi="Times New Roman"/>
          <w:i w:val="false"/>
          <w:iCs/>
          <w:spacing w:val="-12"/>
          <w:sz w:val="24"/>
          <w:szCs w:val="24"/>
        </w:rPr>
        <w:t xml:space="preserve"> </w:t>
      </w:r>
      <w:r>
        <w:rPr>
          <w:rFonts w:ascii="Times New Roman" w:hAnsi="Times New Roman"/>
          <w:i w:val="false"/>
          <w:iCs/>
          <w:spacing w:val="-6"/>
          <w:sz w:val="24"/>
          <w:szCs w:val="24"/>
        </w:rPr>
        <w:t>инвестиционных</w:t>
      </w:r>
      <w:r>
        <w:rPr>
          <w:rFonts w:ascii="Times New Roman" w:hAnsi="Times New Roman"/>
          <w:i w:val="false"/>
          <w:iCs/>
          <w:spacing w:val="2"/>
          <w:sz w:val="24"/>
          <w:szCs w:val="24"/>
        </w:rPr>
        <w:t xml:space="preserve"> </w:t>
      </w:r>
      <w:r>
        <w:rPr>
          <w:rFonts w:ascii="Times New Roman" w:hAnsi="Times New Roman"/>
          <w:i w:val="false"/>
          <w:iCs/>
          <w:spacing w:val="-6"/>
          <w:sz w:val="24"/>
          <w:szCs w:val="24"/>
        </w:rPr>
        <w:t>мероприятий для системы водоснабжения В2.</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spacing w:val="-2"/>
          <w:szCs w:val="24"/>
        </w:rPr>
      </w:pPr>
      <w:r>
        <w:rPr>
          <w:spacing w:val="-2"/>
          <w:szCs w:val="24"/>
        </w:rPr>
        <w:t>1.Наименование</w:t>
      </w:r>
      <w:r>
        <w:rPr>
          <w:szCs w:val="24"/>
        </w:rPr>
        <w:tab/>
      </w:r>
      <w:r>
        <w:rPr>
          <w:spacing w:val="-2"/>
          <w:szCs w:val="24"/>
        </w:rPr>
        <w:t>мероприятия:</w:t>
      </w:r>
      <w:r>
        <w:rPr>
          <w:szCs w:val="24"/>
        </w:rPr>
        <w:tab/>
      </w:r>
      <w:r>
        <w:rPr>
          <w:color w:val="000000"/>
          <w:szCs w:val="24"/>
        </w:rPr>
        <w:t>Разработка ПСД  и реконструкция РЧВ №2  артезианская скважина расш. Курчатов.  Водозабора, инв. № 8329</w:t>
      </w:r>
      <w:r>
        <w:rPr>
          <w:spacing w:val="-2"/>
          <w:szCs w:val="24"/>
        </w:rPr>
        <w:t xml:space="preserve">  - строительство;</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szCs w:val="24"/>
        </w:rPr>
      </w:pPr>
      <w:r>
        <w:rPr>
          <w:w w:val="95"/>
          <w:szCs w:val="24"/>
        </w:rPr>
        <w:t>2.Вид</w:t>
      </w:r>
      <w:r>
        <w:rPr>
          <w:spacing w:val="-13"/>
          <w:w w:val="95"/>
          <w:szCs w:val="24"/>
        </w:rPr>
        <w:t xml:space="preserve"> </w:t>
      </w:r>
      <w:r>
        <w:rPr>
          <w:w w:val="95"/>
          <w:szCs w:val="24"/>
        </w:rPr>
        <w:t>деятельности</w:t>
      </w:r>
      <w:r>
        <w:rPr>
          <w:spacing w:val="16"/>
          <w:szCs w:val="24"/>
        </w:rPr>
        <w:t xml:space="preserve"> </w:t>
      </w:r>
      <w:r>
        <w:rPr>
          <w:w w:val="90"/>
          <w:szCs w:val="24"/>
        </w:rPr>
        <w:t>—</w:t>
      </w:r>
      <w:r>
        <w:rPr>
          <w:spacing w:val="-11"/>
          <w:w w:val="90"/>
          <w:szCs w:val="24"/>
        </w:rPr>
        <w:t xml:space="preserve"> добыча и транспортировка  подземных вод</w:t>
      </w:r>
      <w:r>
        <w:rPr>
          <w:w w:val="95"/>
          <w:szCs w:val="24"/>
        </w:rPr>
        <w:t>;</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szCs w:val="24"/>
        </w:rPr>
      </w:pPr>
      <w:r>
        <w:rPr>
          <w:szCs w:val="24"/>
        </w:rPr>
        <w:t>3.Месторасположение</w:t>
      </w:r>
      <w:r>
        <w:rPr>
          <w:spacing w:val="-19"/>
          <w:szCs w:val="24"/>
        </w:rPr>
        <w:t xml:space="preserve"> </w:t>
      </w:r>
      <w:r>
        <w:rPr>
          <w:szCs w:val="24"/>
        </w:rPr>
        <w:t>объекта:</w:t>
      </w:r>
      <w:r>
        <w:rPr>
          <w:spacing w:val="-3"/>
          <w:szCs w:val="24"/>
        </w:rPr>
        <w:t xml:space="preserve"> </w:t>
      </w:r>
      <w:r>
        <w:rPr>
          <w:szCs w:val="24"/>
        </w:rPr>
        <w:t>г.</w:t>
      </w:r>
      <w:r>
        <w:rPr>
          <w:spacing w:val="-18"/>
          <w:szCs w:val="24"/>
        </w:rPr>
        <w:t xml:space="preserve"> </w:t>
      </w:r>
      <w:r>
        <w:rPr>
          <w:szCs w:val="24"/>
        </w:rPr>
        <w:t>Курчатов, промплощадка;</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spacing w:val="-10"/>
          <w:szCs w:val="24"/>
        </w:rPr>
      </w:pPr>
      <w:r>
        <w:rPr>
          <w:spacing w:val="-10"/>
          <w:szCs w:val="24"/>
        </w:rPr>
        <w:t>4.Основные</w:t>
      </w:r>
      <w:r>
        <w:rPr>
          <w:spacing w:val="23"/>
          <w:szCs w:val="24"/>
        </w:rPr>
        <w:t xml:space="preserve"> </w:t>
      </w:r>
      <w:r>
        <w:rPr>
          <w:spacing w:val="-10"/>
          <w:szCs w:val="24"/>
        </w:rPr>
        <w:t>технико - экономические</w:t>
      </w:r>
      <w:r>
        <w:rPr>
          <w:spacing w:val="-1"/>
          <w:szCs w:val="24"/>
        </w:rPr>
        <w:t xml:space="preserve"> </w:t>
      </w:r>
      <w:r>
        <w:rPr>
          <w:spacing w:val="-10"/>
          <w:szCs w:val="24"/>
        </w:rPr>
        <w:t>характеристики мероприятия:</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b/>
          <w:b/>
          <w:spacing w:val="-10"/>
          <w:szCs w:val="24"/>
        </w:rPr>
      </w:pPr>
      <w:r>
        <w:rPr>
          <w:b/>
          <w:spacing w:val="-10"/>
          <w:szCs w:val="24"/>
        </w:rPr>
        <w:t>Таблица  5.2.</w:t>
      </w:r>
    </w:p>
    <w:tbl>
      <w:tblPr>
        <w:tblW w:w="992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1"/>
        <w:gridCol w:w="4543"/>
        <w:gridCol w:w="1559"/>
        <w:gridCol w:w="1134"/>
        <w:gridCol w:w="1275"/>
        <w:gridCol w:w="850"/>
      </w:tblGrid>
      <w:tr>
        <w:trPr>
          <w:trHeight w:val="145"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45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Наименование  проектов  ИП</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Маркировка</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xml:space="preserve">Емкость </w:t>
            </w:r>
          </w:p>
        </w:tc>
        <w:tc>
          <w:tcPr>
            <w:tcW w:w="12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Материал стен</w:t>
            </w:r>
          </w:p>
        </w:tc>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Длина, м</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1 </w:t>
            </w:r>
          </w:p>
        </w:tc>
        <w:tc>
          <w:tcPr>
            <w:tcW w:w="45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Разработка ПСД   РЧВ №2 , инв. № 8329</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Cs w:val="24"/>
              </w:rPr>
              <w:t xml:space="preserve">РЧВ №2 </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2000м3</w:t>
            </w:r>
          </w:p>
        </w:tc>
        <w:tc>
          <w:tcPr>
            <w:tcW w:w="12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ж/б </w:t>
            </w:r>
          </w:p>
        </w:tc>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r>
              <w:rPr>
                <w:color w:val="000000"/>
                <w:sz w:val="20"/>
              </w:rPr>
              <w:t>2</w:t>
            </w:r>
          </w:p>
        </w:tc>
        <w:tc>
          <w:tcPr>
            <w:tcW w:w="45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2"/>
                <w:szCs w:val="22"/>
              </w:rPr>
              <w:t>Реконструкция РЧВ №2 , инв. № 8330</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Cs w:val="24"/>
              </w:rPr>
              <w:t>РЧВ №2</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r>
              <w:rPr>
                <w:color w:val="000000"/>
                <w:sz w:val="20"/>
              </w:rPr>
              <w:t>-</w:t>
            </w:r>
          </w:p>
        </w:tc>
        <w:tc>
          <w:tcPr>
            <w:tcW w:w="12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ж/б </w:t>
            </w:r>
          </w:p>
        </w:tc>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r>
              <w:rPr>
                <w:color w:val="000000"/>
                <w:sz w:val="20"/>
              </w:rPr>
              <w:t>-</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w:t>
            </w:r>
          </w:p>
        </w:tc>
        <w:tc>
          <w:tcPr>
            <w:tcW w:w="45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Расширение  скважинного хозяйства (7скв) с разработкой ПСД</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Cs w:val="24"/>
              </w:rPr>
            </w:pPr>
            <w:r>
              <w:rPr>
                <w:color w:val="000000"/>
                <w:szCs w:val="24"/>
              </w:rPr>
              <w:t>РЧВ №2</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12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r>
    </w:tbl>
    <w:p>
      <w:pPr>
        <w:pStyle w:val="Normal"/>
        <w:widowControl w:val="false"/>
        <w:tabs>
          <w:tab w:val="clear" w:pos="708"/>
          <w:tab w:val="left" w:pos="401" w:leader="none"/>
        </w:tabs>
        <w:spacing w:lineRule="exact" w:line="319"/>
        <w:rPr>
          <w:spacing w:val="-7"/>
          <w:szCs w:val="24"/>
        </w:rPr>
      </w:pPr>
      <w:r>
        <w:rPr>
          <w:spacing w:val="-7"/>
          <w:szCs w:val="24"/>
        </w:rPr>
      </w:r>
    </w:p>
    <w:p>
      <w:pPr>
        <w:pStyle w:val="Normal"/>
        <w:rPr>
          <w:b/>
          <w:b/>
          <w:sz w:val="22"/>
          <w:szCs w:val="22"/>
        </w:rPr>
      </w:pPr>
      <w:r>
        <w:rPr>
          <w:b/>
          <w:sz w:val="22"/>
          <w:szCs w:val="22"/>
        </w:rPr>
        <w:t xml:space="preserve">Таблица  5.3.Характеристика скважин и насосов </w:t>
      </w:r>
    </w:p>
    <w:tbl>
      <w:tblPr>
        <w:tblW w:w="9945"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09"/>
        <w:gridCol w:w="1418"/>
        <w:gridCol w:w="1417"/>
        <w:gridCol w:w="1417"/>
        <w:gridCol w:w="1984"/>
        <w:gridCol w:w="1591"/>
        <w:gridCol w:w="1408"/>
      </w:tblGrid>
      <w:tr>
        <w:trPr>
          <w:trHeight w:val="300" w:hRule="atLeast"/>
        </w:trPr>
        <w:tc>
          <w:tcPr>
            <w:tcW w:w="709"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w:t>
            </w:r>
          </w:p>
        </w:tc>
        <w:tc>
          <w:tcPr>
            <w:tcW w:w="1418"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 xml:space="preserve">№ </w:t>
            </w:r>
            <w:r>
              <w:rPr>
                <w:sz w:val="22"/>
                <w:szCs w:val="22"/>
              </w:rPr>
              <w:t>скважины</w:t>
            </w:r>
          </w:p>
        </w:tc>
        <w:tc>
          <w:tcPr>
            <w:tcW w:w="1417"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Год бурения</w:t>
            </w:r>
          </w:p>
        </w:tc>
        <w:tc>
          <w:tcPr>
            <w:tcW w:w="1417"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Дебит м3/час</w:t>
            </w:r>
          </w:p>
        </w:tc>
        <w:tc>
          <w:tcPr>
            <w:tcW w:w="1984"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Марка ЭЦВ</w:t>
            </w:r>
          </w:p>
        </w:tc>
        <w:tc>
          <w:tcPr>
            <w:tcW w:w="1591"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Состояние</w:t>
            </w:r>
          </w:p>
        </w:tc>
        <w:tc>
          <w:tcPr>
            <w:tcW w:w="1408"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sz w:val="22"/>
                <w:szCs w:val="22"/>
              </w:rPr>
            </w:pPr>
            <w:r>
              <w:rPr>
                <w:sz w:val="22"/>
                <w:szCs w:val="22"/>
              </w:rPr>
              <w:t>Год ввода в эксплуатацию</w:t>
            </w:r>
          </w:p>
        </w:tc>
      </w:tr>
      <w:tr>
        <w:trPr>
          <w:trHeight w:val="300" w:hRule="atLeast"/>
        </w:trPr>
        <w:tc>
          <w:tcPr>
            <w:tcW w:w="709"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w:t>
            </w:r>
          </w:p>
        </w:tc>
        <w:tc>
          <w:tcPr>
            <w:tcW w:w="141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62</w:t>
            </w:r>
          </w:p>
        </w:tc>
        <w:tc>
          <w:tcPr>
            <w:tcW w:w="14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2026</w:t>
            </w:r>
          </w:p>
        </w:tc>
        <w:tc>
          <w:tcPr>
            <w:tcW w:w="14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w:t>
            </w:r>
          </w:p>
        </w:tc>
        <w:tc>
          <w:tcPr>
            <w:tcW w:w="198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2ЭЦВ8-25-100</w:t>
            </w:r>
          </w:p>
        </w:tc>
        <w:tc>
          <w:tcPr>
            <w:tcW w:w="159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строительство</w:t>
            </w:r>
          </w:p>
        </w:tc>
        <w:tc>
          <w:tcPr>
            <w:tcW w:w="14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62</w:t>
            </w:r>
          </w:p>
        </w:tc>
      </w:tr>
      <w:tr>
        <w:trPr>
          <w:trHeight w:val="300"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w:t>
            </w:r>
          </w:p>
        </w:tc>
        <w:tc>
          <w:tcPr>
            <w:tcW w:w="141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63</w:t>
            </w:r>
          </w:p>
        </w:tc>
        <w:tc>
          <w:tcPr>
            <w:tcW w:w="14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2028</w:t>
            </w:r>
          </w:p>
        </w:tc>
        <w:tc>
          <w:tcPr>
            <w:tcW w:w="14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w:t>
            </w:r>
          </w:p>
        </w:tc>
        <w:tc>
          <w:tcPr>
            <w:tcW w:w="198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ЭЦВ8-25-100</w:t>
            </w:r>
          </w:p>
        </w:tc>
        <w:tc>
          <w:tcPr>
            <w:tcW w:w="159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строительство</w:t>
            </w:r>
          </w:p>
        </w:tc>
        <w:tc>
          <w:tcPr>
            <w:tcW w:w="140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63</w:t>
            </w:r>
          </w:p>
        </w:tc>
      </w:tr>
      <w:tr>
        <w:trPr>
          <w:trHeight w:val="300"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3</w:t>
            </w:r>
          </w:p>
        </w:tc>
        <w:tc>
          <w:tcPr>
            <w:tcW w:w="141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64</w:t>
            </w:r>
          </w:p>
        </w:tc>
        <w:tc>
          <w:tcPr>
            <w:tcW w:w="14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2030</w:t>
            </w:r>
          </w:p>
        </w:tc>
        <w:tc>
          <w:tcPr>
            <w:tcW w:w="14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w:t>
            </w:r>
          </w:p>
        </w:tc>
        <w:tc>
          <w:tcPr>
            <w:tcW w:w="198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ЭЦВ8-25-100</w:t>
            </w:r>
          </w:p>
        </w:tc>
        <w:tc>
          <w:tcPr>
            <w:tcW w:w="159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строительство</w:t>
            </w:r>
          </w:p>
        </w:tc>
        <w:tc>
          <w:tcPr>
            <w:tcW w:w="140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64</w:t>
            </w:r>
          </w:p>
        </w:tc>
      </w:tr>
      <w:tr>
        <w:trPr>
          <w:trHeight w:val="300"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4</w:t>
            </w:r>
          </w:p>
        </w:tc>
        <w:tc>
          <w:tcPr>
            <w:tcW w:w="141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65</w:t>
            </w:r>
          </w:p>
        </w:tc>
        <w:tc>
          <w:tcPr>
            <w:tcW w:w="14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2031</w:t>
            </w:r>
          </w:p>
        </w:tc>
        <w:tc>
          <w:tcPr>
            <w:tcW w:w="14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w:t>
            </w:r>
          </w:p>
        </w:tc>
        <w:tc>
          <w:tcPr>
            <w:tcW w:w="198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2ЭЦВ8-25-100</w:t>
            </w:r>
          </w:p>
        </w:tc>
        <w:tc>
          <w:tcPr>
            <w:tcW w:w="159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строительство</w:t>
            </w:r>
          </w:p>
        </w:tc>
        <w:tc>
          <w:tcPr>
            <w:tcW w:w="140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65</w:t>
            </w:r>
          </w:p>
        </w:tc>
      </w:tr>
      <w:tr>
        <w:trPr>
          <w:trHeight w:val="300"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5</w:t>
            </w:r>
          </w:p>
        </w:tc>
        <w:tc>
          <w:tcPr>
            <w:tcW w:w="141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66</w:t>
            </w:r>
          </w:p>
        </w:tc>
        <w:tc>
          <w:tcPr>
            <w:tcW w:w="14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2032</w:t>
            </w:r>
          </w:p>
        </w:tc>
        <w:tc>
          <w:tcPr>
            <w:tcW w:w="14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w:t>
            </w:r>
          </w:p>
        </w:tc>
        <w:tc>
          <w:tcPr>
            <w:tcW w:w="198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2ЭЦВ8-25-100</w:t>
            </w:r>
          </w:p>
        </w:tc>
        <w:tc>
          <w:tcPr>
            <w:tcW w:w="159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строительство</w:t>
            </w:r>
          </w:p>
        </w:tc>
        <w:tc>
          <w:tcPr>
            <w:tcW w:w="140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66</w:t>
            </w:r>
          </w:p>
        </w:tc>
      </w:tr>
      <w:tr>
        <w:trPr>
          <w:trHeight w:val="300"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6</w:t>
            </w:r>
          </w:p>
        </w:tc>
        <w:tc>
          <w:tcPr>
            <w:tcW w:w="141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67</w:t>
            </w:r>
          </w:p>
        </w:tc>
        <w:tc>
          <w:tcPr>
            <w:tcW w:w="14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2033</w:t>
            </w:r>
          </w:p>
        </w:tc>
        <w:tc>
          <w:tcPr>
            <w:tcW w:w="14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w:t>
            </w:r>
          </w:p>
        </w:tc>
        <w:tc>
          <w:tcPr>
            <w:tcW w:w="198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ЭЦВ8-25-100</w:t>
            </w:r>
          </w:p>
        </w:tc>
        <w:tc>
          <w:tcPr>
            <w:tcW w:w="159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строительство</w:t>
            </w:r>
          </w:p>
        </w:tc>
        <w:tc>
          <w:tcPr>
            <w:tcW w:w="140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67</w:t>
            </w:r>
          </w:p>
        </w:tc>
      </w:tr>
      <w:tr>
        <w:trPr>
          <w:trHeight w:val="300"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7</w:t>
            </w:r>
          </w:p>
        </w:tc>
        <w:tc>
          <w:tcPr>
            <w:tcW w:w="141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68</w:t>
            </w:r>
          </w:p>
        </w:tc>
        <w:tc>
          <w:tcPr>
            <w:tcW w:w="14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2034</w:t>
            </w:r>
          </w:p>
        </w:tc>
        <w:tc>
          <w:tcPr>
            <w:tcW w:w="14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w:t>
            </w:r>
          </w:p>
        </w:tc>
        <w:tc>
          <w:tcPr>
            <w:tcW w:w="198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ЭЦВ8-25-100</w:t>
            </w:r>
          </w:p>
        </w:tc>
        <w:tc>
          <w:tcPr>
            <w:tcW w:w="159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строительство</w:t>
            </w:r>
          </w:p>
        </w:tc>
        <w:tc>
          <w:tcPr>
            <w:tcW w:w="140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r>
              <w:rPr>
                <w:color w:val="000000"/>
                <w:sz w:val="22"/>
                <w:szCs w:val="22"/>
              </w:rPr>
              <w:t>68</w:t>
            </w:r>
          </w:p>
        </w:tc>
      </w:tr>
    </w:tbl>
    <w:p>
      <w:pPr>
        <w:pStyle w:val="Normal"/>
        <w:widowControl w:val="false"/>
        <w:tabs>
          <w:tab w:val="clear" w:pos="708"/>
          <w:tab w:val="left" w:pos="401" w:leader="none"/>
        </w:tabs>
        <w:spacing w:lineRule="exact" w:line="319"/>
        <w:rPr>
          <w:spacing w:val="-7"/>
          <w:szCs w:val="24"/>
        </w:rPr>
      </w:pPr>
      <w:r>
        <w:rPr>
          <w:spacing w:val="-7"/>
          <w:szCs w:val="24"/>
        </w:rPr>
      </w:r>
    </w:p>
    <w:p>
      <w:pPr>
        <w:pStyle w:val="Normal"/>
        <w:widowControl w:val="false"/>
        <w:tabs>
          <w:tab w:val="clear" w:pos="708"/>
          <w:tab w:val="left" w:pos="401" w:leader="none"/>
        </w:tabs>
        <w:spacing w:lineRule="exact" w:line="319"/>
        <w:rPr>
          <w:spacing w:val="-2"/>
          <w:szCs w:val="24"/>
        </w:rPr>
      </w:pPr>
      <w:r>
        <w:rPr>
          <w:spacing w:val="-7"/>
          <w:szCs w:val="24"/>
        </w:rPr>
        <w:t>5.Обоснование</w:t>
      </w:r>
      <w:r>
        <w:rPr>
          <w:spacing w:val="6"/>
          <w:szCs w:val="24"/>
        </w:rPr>
        <w:t xml:space="preserve"> реализации мероприятия ИП</w:t>
      </w:r>
      <w:r>
        <w:rPr>
          <w:spacing w:val="-2"/>
          <w:szCs w:val="24"/>
        </w:rPr>
        <w:t xml:space="preserve">: </w:t>
      </w:r>
      <w:r>
        <w:rPr>
          <w:szCs w:val="24"/>
        </w:rPr>
        <w:t>Улучшение качества воды, повышение надежности  работы системы водоснабжения</w:t>
      </w:r>
      <w:r>
        <w:rPr>
          <w:spacing w:val="-2"/>
          <w:szCs w:val="24"/>
        </w:rPr>
        <w:t>;</w:t>
      </w:r>
    </w:p>
    <w:p>
      <w:pPr>
        <w:pStyle w:val="Style34"/>
        <w:tabs>
          <w:tab w:val="clear" w:pos="708"/>
          <w:tab w:val="left" w:pos="2628" w:leader="none"/>
          <w:tab w:val="left" w:pos="3040" w:leader="none"/>
          <w:tab w:val="left" w:pos="5513" w:leader="none"/>
          <w:tab w:val="left" w:pos="6741" w:leader="none"/>
          <w:tab w:val="left" w:pos="8785" w:leader="none"/>
        </w:tabs>
        <w:spacing w:lineRule="auto" w:line="235"/>
        <w:ind w:right="130" w:hanging="0"/>
        <w:rPr>
          <w:sz w:val="24"/>
          <w:szCs w:val="24"/>
        </w:rPr>
      </w:pPr>
      <w:r>
        <w:rPr>
          <w:spacing w:val="-2"/>
          <w:sz w:val="24"/>
          <w:szCs w:val="24"/>
        </w:rPr>
        <w:t>6</w:t>
      </w:r>
      <w:r>
        <w:rPr>
          <w:spacing w:val="-2"/>
          <w:w w:val="95"/>
          <w:sz w:val="24"/>
          <w:szCs w:val="24"/>
        </w:rPr>
        <w:t>.Срок</w:t>
      </w:r>
      <w:r>
        <w:rPr>
          <w:spacing w:val="-7"/>
          <w:w w:val="95"/>
          <w:sz w:val="24"/>
          <w:szCs w:val="24"/>
        </w:rPr>
        <w:t xml:space="preserve"> </w:t>
      </w:r>
      <w:r>
        <w:rPr>
          <w:spacing w:val="-2"/>
          <w:w w:val="95"/>
          <w:sz w:val="24"/>
          <w:szCs w:val="24"/>
        </w:rPr>
        <w:t>реализации</w:t>
      </w:r>
      <w:r>
        <w:rPr>
          <w:spacing w:val="6"/>
          <w:sz w:val="24"/>
          <w:szCs w:val="24"/>
        </w:rPr>
        <w:t xml:space="preserve"> </w:t>
      </w:r>
      <w:r>
        <w:rPr>
          <w:spacing w:val="-2"/>
          <w:w w:val="95"/>
          <w:sz w:val="24"/>
          <w:szCs w:val="24"/>
        </w:rPr>
        <w:t>мероприятия</w:t>
      </w:r>
      <w:r>
        <w:rPr>
          <w:spacing w:val="14"/>
          <w:sz w:val="24"/>
          <w:szCs w:val="24"/>
        </w:rPr>
        <w:t xml:space="preserve"> </w:t>
      </w:r>
      <w:r>
        <w:rPr>
          <w:spacing w:val="-2"/>
          <w:w w:val="90"/>
          <w:sz w:val="24"/>
          <w:szCs w:val="24"/>
        </w:rPr>
        <w:t>—</w:t>
      </w:r>
      <w:r>
        <w:rPr>
          <w:spacing w:val="-9"/>
          <w:w w:val="90"/>
          <w:sz w:val="24"/>
          <w:szCs w:val="24"/>
        </w:rPr>
        <w:t xml:space="preserve"> </w:t>
      </w:r>
      <w:r>
        <w:rPr>
          <w:spacing w:val="-2"/>
          <w:w w:val="95"/>
          <w:sz w:val="24"/>
          <w:szCs w:val="24"/>
        </w:rPr>
        <w:t>2026</w:t>
      </w:r>
      <w:r>
        <w:rPr>
          <w:spacing w:val="3"/>
          <w:sz w:val="24"/>
          <w:szCs w:val="24"/>
        </w:rPr>
        <w:t xml:space="preserve"> </w:t>
      </w:r>
      <w:r>
        <w:rPr>
          <w:spacing w:val="-5"/>
          <w:w w:val="95"/>
          <w:sz w:val="24"/>
          <w:szCs w:val="24"/>
        </w:rPr>
        <w:t>г.</w:t>
      </w:r>
    </w:p>
    <w:p>
      <w:pPr>
        <w:pStyle w:val="2"/>
        <w:spacing w:before="310" w:after="60"/>
        <w:ind w:right="7" w:hanging="0"/>
        <w:jc w:val="both"/>
        <w:rPr>
          <w:rFonts w:ascii="Times New Roman" w:hAnsi="Times New Roman"/>
          <w:i w:val="false"/>
          <w:i w:val="false"/>
          <w:iCs/>
          <w:sz w:val="24"/>
          <w:szCs w:val="24"/>
        </w:rPr>
      </w:pPr>
      <w:r>
        <w:rPr>
          <w:rFonts w:ascii="Times New Roman" w:hAnsi="Times New Roman"/>
          <w:i w:val="false"/>
          <w:iCs/>
          <w:spacing w:val="-6"/>
          <w:sz w:val="24"/>
          <w:szCs w:val="24"/>
        </w:rPr>
        <w:t>5.1.3.Краткая</w:t>
      </w:r>
      <w:r>
        <w:rPr>
          <w:rFonts w:ascii="Times New Roman" w:hAnsi="Times New Roman"/>
          <w:i w:val="false"/>
          <w:iCs/>
          <w:spacing w:val="11"/>
          <w:sz w:val="24"/>
          <w:szCs w:val="24"/>
        </w:rPr>
        <w:t xml:space="preserve"> </w:t>
      </w:r>
      <w:r>
        <w:rPr>
          <w:rFonts w:ascii="Times New Roman" w:hAnsi="Times New Roman"/>
          <w:i w:val="false"/>
          <w:iCs/>
          <w:spacing w:val="-6"/>
          <w:sz w:val="24"/>
          <w:szCs w:val="24"/>
        </w:rPr>
        <w:t>характеристика</w:t>
      </w:r>
      <w:r>
        <w:rPr>
          <w:rFonts w:ascii="Times New Roman" w:hAnsi="Times New Roman"/>
          <w:i w:val="false"/>
          <w:iCs/>
          <w:spacing w:val="-12"/>
          <w:sz w:val="24"/>
          <w:szCs w:val="24"/>
        </w:rPr>
        <w:t xml:space="preserve"> </w:t>
      </w:r>
      <w:r>
        <w:rPr>
          <w:rFonts w:ascii="Times New Roman" w:hAnsi="Times New Roman"/>
          <w:i w:val="false"/>
          <w:iCs/>
          <w:spacing w:val="-6"/>
          <w:sz w:val="24"/>
          <w:szCs w:val="24"/>
        </w:rPr>
        <w:t>инвестиционных</w:t>
      </w:r>
      <w:r>
        <w:rPr>
          <w:rFonts w:ascii="Times New Roman" w:hAnsi="Times New Roman"/>
          <w:i w:val="false"/>
          <w:iCs/>
          <w:spacing w:val="2"/>
          <w:sz w:val="24"/>
          <w:szCs w:val="24"/>
        </w:rPr>
        <w:t xml:space="preserve"> </w:t>
      </w:r>
      <w:r>
        <w:rPr>
          <w:rFonts w:ascii="Times New Roman" w:hAnsi="Times New Roman"/>
          <w:i w:val="false"/>
          <w:iCs/>
          <w:spacing w:val="-6"/>
          <w:sz w:val="24"/>
          <w:szCs w:val="24"/>
        </w:rPr>
        <w:t>мероприятий для системы водоснабжения В3</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spacing w:val="-2"/>
          <w:szCs w:val="24"/>
        </w:rPr>
      </w:pPr>
      <w:r>
        <w:rPr>
          <w:spacing w:val="-2"/>
          <w:szCs w:val="24"/>
        </w:rPr>
        <w:t xml:space="preserve">1.Наименование мероприятия: </w:t>
      </w:r>
      <w:r>
        <w:rPr>
          <w:color w:val="000000"/>
          <w:szCs w:val="24"/>
        </w:rPr>
        <w:t>Разработка ПСД и  строительство объекта «Станция обезжелезивания в городе Курчатове Курской области»</w:t>
      </w:r>
      <w:r>
        <w:rPr>
          <w:spacing w:val="-2"/>
          <w:szCs w:val="24"/>
        </w:rPr>
        <w:t xml:space="preserve">  - строительство;</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szCs w:val="24"/>
        </w:rPr>
      </w:pPr>
      <w:r>
        <w:rPr>
          <w:w w:val="95"/>
          <w:szCs w:val="24"/>
        </w:rPr>
        <w:t>2.Вид</w:t>
      </w:r>
      <w:r>
        <w:rPr>
          <w:spacing w:val="-13"/>
          <w:w w:val="95"/>
          <w:szCs w:val="24"/>
        </w:rPr>
        <w:t xml:space="preserve"> </w:t>
      </w:r>
      <w:r>
        <w:rPr>
          <w:w w:val="95"/>
          <w:szCs w:val="24"/>
        </w:rPr>
        <w:t>деятельности</w:t>
      </w:r>
      <w:r>
        <w:rPr>
          <w:spacing w:val="16"/>
          <w:szCs w:val="24"/>
        </w:rPr>
        <w:t xml:space="preserve"> </w:t>
      </w:r>
      <w:r>
        <w:rPr>
          <w:w w:val="90"/>
          <w:szCs w:val="24"/>
        </w:rPr>
        <w:t>—</w:t>
      </w:r>
      <w:r>
        <w:rPr>
          <w:spacing w:val="-11"/>
          <w:w w:val="90"/>
          <w:szCs w:val="24"/>
        </w:rPr>
        <w:t xml:space="preserve"> добыча и транспортировка  подземных вод</w:t>
      </w:r>
      <w:r>
        <w:rPr>
          <w:w w:val="95"/>
          <w:szCs w:val="24"/>
        </w:rPr>
        <w:t>;</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szCs w:val="24"/>
        </w:rPr>
      </w:pPr>
      <w:r>
        <w:rPr>
          <w:szCs w:val="24"/>
        </w:rPr>
        <w:t>3.Месторасположение</w:t>
      </w:r>
      <w:r>
        <w:rPr>
          <w:spacing w:val="-19"/>
          <w:szCs w:val="24"/>
        </w:rPr>
        <w:t xml:space="preserve"> </w:t>
      </w:r>
      <w:r>
        <w:rPr>
          <w:szCs w:val="24"/>
        </w:rPr>
        <w:t>объекта:</w:t>
      </w:r>
      <w:r>
        <w:rPr>
          <w:spacing w:val="-3"/>
          <w:szCs w:val="24"/>
        </w:rPr>
        <w:t xml:space="preserve"> </w:t>
      </w:r>
      <w:r>
        <w:rPr>
          <w:szCs w:val="24"/>
        </w:rPr>
        <w:t>г.</w:t>
      </w:r>
      <w:r>
        <w:rPr>
          <w:spacing w:val="-18"/>
          <w:szCs w:val="24"/>
        </w:rPr>
        <w:t xml:space="preserve"> </w:t>
      </w:r>
      <w:r>
        <w:rPr>
          <w:szCs w:val="24"/>
        </w:rPr>
        <w:t>Курчатов, промплощадка;</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spacing w:val="-10"/>
          <w:szCs w:val="24"/>
        </w:rPr>
      </w:pPr>
      <w:r>
        <w:rPr>
          <w:spacing w:val="-10"/>
          <w:szCs w:val="24"/>
        </w:rPr>
        <w:t>4.Основные</w:t>
      </w:r>
      <w:r>
        <w:rPr>
          <w:spacing w:val="23"/>
          <w:szCs w:val="24"/>
        </w:rPr>
        <w:t xml:space="preserve"> </w:t>
      </w:r>
      <w:r>
        <w:rPr>
          <w:spacing w:val="-10"/>
          <w:szCs w:val="24"/>
        </w:rPr>
        <w:t>технико - экономические</w:t>
      </w:r>
      <w:r>
        <w:rPr>
          <w:spacing w:val="-1"/>
          <w:szCs w:val="24"/>
        </w:rPr>
        <w:t xml:space="preserve"> </w:t>
      </w:r>
      <w:r>
        <w:rPr>
          <w:spacing w:val="-10"/>
          <w:szCs w:val="24"/>
        </w:rPr>
        <w:t>характеристики мероприятия:</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b/>
          <w:b/>
          <w:spacing w:val="-10"/>
          <w:szCs w:val="24"/>
        </w:rPr>
      </w:pPr>
      <w:r>
        <w:rPr>
          <w:b/>
          <w:spacing w:val="-10"/>
          <w:szCs w:val="24"/>
        </w:rPr>
        <w:t>Таблица  5.4.</w:t>
      </w:r>
    </w:p>
    <w:tbl>
      <w:tblPr>
        <w:tblW w:w="992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1"/>
        <w:gridCol w:w="5105"/>
        <w:gridCol w:w="4262"/>
      </w:tblGrid>
      <w:tr>
        <w:trPr>
          <w:trHeight w:val="645"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A2A2A"/>
                <w:sz w:val="22"/>
                <w:szCs w:val="22"/>
              </w:rPr>
            </w:pPr>
            <w:r>
              <w:rPr>
                <w:color w:val="2A2A2A"/>
                <w:sz w:val="22"/>
                <w:szCs w:val="22"/>
              </w:rPr>
              <w:t>№</w:t>
            </w:r>
          </w:p>
        </w:tc>
        <w:tc>
          <w:tcPr>
            <w:tcW w:w="51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D1D1D"/>
                <w:sz w:val="22"/>
                <w:szCs w:val="22"/>
              </w:rPr>
            </w:pPr>
            <w:r>
              <w:rPr>
                <w:color w:val="1D1D1D"/>
                <w:sz w:val="22"/>
                <w:szCs w:val="22"/>
              </w:rPr>
              <w:t xml:space="preserve">Наименование </w:t>
            </w:r>
            <w:r>
              <w:rPr>
                <w:color w:val="1F1F1F"/>
                <w:sz w:val="22"/>
                <w:szCs w:val="22"/>
              </w:rPr>
              <w:t>конструктивных решений  и видов работ</w:t>
            </w:r>
          </w:p>
        </w:tc>
        <w:tc>
          <w:tcPr>
            <w:tcW w:w="4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12121"/>
                <w:sz w:val="22"/>
                <w:szCs w:val="22"/>
              </w:rPr>
            </w:pPr>
            <w:r>
              <w:rPr>
                <w:color w:val="212121"/>
                <w:sz w:val="22"/>
                <w:szCs w:val="22"/>
              </w:rPr>
              <w:t>Краткие характеристики</w:t>
            </w:r>
          </w:p>
        </w:tc>
      </w:tr>
      <w:tr>
        <w:trPr>
          <w:trHeight w:val="315"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12121"/>
                <w:sz w:val="22"/>
                <w:szCs w:val="22"/>
              </w:rPr>
            </w:pPr>
            <w:r>
              <w:rPr>
                <w:color w:val="212121"/>
                <w:sz w:val="22"/>
                <w:szCs w:val="22"/>
              </w:rPr>
              <w:t>I</w:t>
            </w:r>
          </w:p>
        </w:tc>
        <w:tc>
          <w:tcPr>
            <w:tcW w:w="51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12121"/>
                <w:sz w:val="22"/>
                <w:szCs w:val="22"/>
              </w:rPr>
            </w:pPr>
            <w:r>
              <w:rPr>
                <w:color w:val="212121"/>
                <w:sz w:val="22"/>
                <w:szCs w:val="22"/>
              </w:rPr>
              <w:t>Общестроительные конструктивные решения</w:t>
            </w:r>
          </w:p>
        </w:tc>
        <w:tc>
          <w:tcPr>
            <w:tcW w:w="4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w:t>
            </w:r>
          </w:p>
        </w:tc>
        <w:tc>
          <w:tcPr>
            <w:tcW w:w="51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D1D1D"/>
                <w:sz w:val="22"/>
                <w:szCs w:val="22"/>
              </w:rPr>
            </w:pPr>
            <w:r>
              <w:rPr>
                <w:color w:val="1D1D1D"/>
                <w:sz w:val="22"/>
                <w:szCs w:val="22"/>
              </w:rPr>
              <w:t xml:space="preserve">Резервуары </w:t>
            </w:r>
            <w:r>
              <w:rPr>
                <w:color w:val="333333"/>
                <w:sz w:val="22"/>
                <w:szCs w:val="22"/>
              </w:rPr>
              <w:t xml:space="preserve">для </w:t>
            </w:r>
            <w:r>
              <w:rPr>
                <w:color w:val="2A2A2A"/>
                <w:sz w:val="22"/>
                <w:szCs w:val="22"/>
              </w:rPr>
              <w:t>воды</w:t>
            </w:r>
          </w:p>
        </w:tc>
        <w:tc>
          <w:tcPr>
            <w:tcW w:w="4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12121"/>
                <w:sz w:val="22"/>
                <w:szCs w:val="22"/>
              </w:rPr>
            </w:pPr>
            <w:r>
              <w:rPr>
                <w:color w:val="212121"/>
                <w:sz w:val="22"/>
                <w:szCs w:val="22"/>
              </w:rPr>
              <w:t xml:space="preserve">железобетонные </w:t>
            </w:r>
            <w:r>
              <w:rPr>
                <w:color w:val="232323"/>
                <w:sz w:val="22"/>
                <w:szCs w:val="22"/>
              </w:rPr>
              <w:t>монолитные</w:t>
            </w:r>
          </w:p>
        </w:tc>
      </w:tr>
      <w:tr>
        <w:trPr>
          <w:trHeight w:val="626"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12121"/>
                <w:sz w:val="22"/>
                <w:szCs w:val="22"/>
              </w:rPr>
            </w:pPr>
            <w:r>
              <w:rPr>
                <w:color w:val="212121"/>
                <w:sz w:val="22"/>
                <w:szCs w:val="22"/>
              </w:rPr>
              <w:t>2</w:t>
            </w:r>
          </w:p>
        </w:tc>
        <w:tc>
          <w:tcPr>
            <w:tcW w:w="51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C1C1C"/>
                <w:sz w:val="22"/>
                <w:szCs w:val="22"/>
              </w:rPr>
            </w:pPr>
            <w:r>
              <w:rPr>
                <w:color w:val="1C1C1C"/>
                <w:sz w:val="22"/>
                <w:szCs w:val="22"/>
              </w:rPr>
              <w:t xml:space="preserve">Сооружения </w:t>
            </w:r>
            <w:r>
              <w:rPr>
                <w:color w:val="212121"/>
                <w:sz w:val="22"/>
                <w:szCs w:val="22"/>
              </w:rPr>
              <w:t xml:space="preserve">складирования </w:t>
            </w:r>
            <w:r>
              <w:rPr>
                <w:color w:val="2A2A2A"/>
                <w:sz w:val="22"/>
                <w:szCs w:val="22"/>
              </w:rPr>
              <w:t>н</w:t>
            </w:r>
            <w:r>
              <w:rPr>
                <w:color w:val="1C1C1C"/>
                <w:sz w:val="22"/>
                <w:szCs w:val="22"/>
              </w:rPr>
              <w:t xml:space="preserve"> подсушивания осадка</w:t>
            </w:r>
          </w:p>
        </w:tc>
        <w:tc>
          <w:tcPr>
            <w:tcW w:w="4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F1F1F"/>
                <w:sz w:val="22"/>
                <w:szCs w:val="22"/>
              </w:rPr>
            </w:pPr>
            <w:r>
              <w:rPr>
                <w:color w:val="1F1F1F"/>
                <w:sz w:val="22"/>
                <w:szCs w:val="22"/>
              </w:rPr>
              <w:t xml:space="preserve">железобетонные сборные, </w:t>
            </w:r>
            <w:r>
              <w:rPr>
                <w:color w:val="212121"/>
                <w:sz w:val="22"/>
                <w:szCs w:val="22"/>
              </w:rPr>
              <w:t>железобетонные монолитные</w:t>
            </w:r>
          </w:p>
        </w:tc>
      </w:tr>
      <w:tr>
        <w:trPr>
          <w:trHeight w:val="55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1C1C1C"/>
                <w:sz w:val="22"/>
                <w:szCs w:val="22"/>
              </w:rPr>
            </w:pPr>
            <w:r>
              <w:rPr>
                <w:color w:val="1C1C1C"/>
                <w:sz w:val="22"/>
                <w:szCs w:val="22"/>
              </w:rPr>
              <w:t>3</w:t>
            </w:r>
          </w:p>
        </w:tc>
        <w:tc>
          <w:tcPr>
            <w:tcW w:w="51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F1F1F"/>
                <w:sz w:val="22"/>
                <w:szCs w:val="22"/>
              </w:rPr>
            </w:pPr>
            <w:r>
              <w:rPr>
                <w:color w:val="1F1F1F"/>
                <w:sz w:val="22"/>
                <w:szCs w:val="22"/>
              </w:rPr>
              <w:t>Фундамент</w:t>
            </w:r>
          </w:p>
        </w:tc>
        <w:tc>
          <w:tcPr>
            <w:tcW w:w="4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C1C1C"/>
                <w:sz w:val="22"/>
                <w:szCs w:val="22"/>
              </w:rPr>
            </w:pPr>
            <w:r>
              <w:rPr>
                <w:color w:val="1C1C1C"/>
                <w:sz w:val="22"/>
                <w:szCs w:val="22"/>
              </w:rPr>
              <w:t xml:space="preserve">железобетонный  </w:t>
            </w:r>
            <w:r>
              <w:rPr>
                <w:color w:val="212121"/>
                <w:sz w:val="22"/>
                <w:szCs w:val="22"/>
              </w:rPr>
              <w:t xml:space="preserve">монолитный  </w:t>
            </w:r>
          </w:p>
        </w:tc>
      </w:tr>
      <w:tr>
        <w:trPr>
          <w:trHeight w:val="315"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383838"/>
                <w:sz w:val="22"/>
                <w:szCs w:val="22"/>
              </w:rPr>
            </w:pPr>
            <w:r>
              <w:rPr>
                <w:color w:val="383838"/>
                <w:sz w:val="22"/>
                <w:szCs w:val="22"/>
              </w:rPr>
              <w:t>4</w:t>
            </w:r>
          </w:p>
        </w:tc>
        <w:tc>
          <w:tcPr>
            <w:tcW w:w="51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12121"/>
                <w:sz w:val="22"/>
                <w:szCs w:val="22"/>
              </w:rPr>
            </w:pPr>
            <w:r>
              <w:rPr>
                <w:color w:val="212121"/>
                <w:sz w:val="22"/>
                <w:szCs w:val="22"/>
              </w:rPr>
              <w:t>Каркас</w:t>
            </w:r>
          </w:p>
        </w:tc>
        <w:tc>
          <w:tcPr>
            <w:tcW w:w="4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Металлический</w:t>
            </w:r>
          </w:p>
        </w:tc>
      </w:tr>
      <w:tr>
        <w:trPr>
          <w:trHeight w:val="315"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32323"/>
                <w:sz w:val="22"/>
                <w:szCs w:val="22"/>
              </w:rPr>
            </w:pPr>
            <w:r>
              <w:rPr>
                <w:color w:val="232323"/>
                <w:sz w:val="22"/>
                <w:szCs w:val="22"/>
              </w:rPr>
              <w:t>5</w:t>
            </w:r>
          </w:p>
        </w:tc>
        <w:tc>
          <w:tcPr>
            <w:tcW w:w="51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F1F1F"/>
                <w:sz w:val="22"/>
                <w:szCs w:val="22"/>
              </w:rPr>
            </w:pPr>
            <w:r>
              <w:rPr>
                <w:color w:val="1F1F1F"/>
                <w:sz w:val="22"/>
                <w:szCs w:val="22"/>
              </w:rPr>
              <w:t>Стены:</w:t>
            </w:r>
          </w:p>
        </w:tc>
        <w:tc>
          <w:tcPr>
            <w:tcW w:w="4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 </w:t>
            </w:r>
          </w:p>
        </w:tc>
      </w:tr>
      <w:tr>
        <w:trPr>
          <w:trHeight w:val="431"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32323"/>
                <w:sz w:val="22"/>
                <w:szCs w:val="22"/>
              </w:rPr>
            </w:pPr>
            <w:r>
              <w:rPr>
                <w:color w:val="232323"/>
                <w:sz w:val="22"/>
                <w:szCs w:val="22"/>
              </w:rPr>
              <w:t>5.1</w:t>
            </w:r>
          </w:p>
        </w:tc>
        <w:tc>
          <w:tcPr>
            <w:tcW w:w="51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F1F1F"/>
                <w:sz w:val="22"/>
                <w:szCs w:val="22"/>
              </w:rPr>
            </w:pPr>
            <w:r>
              <w:rPr>
                <w:color w:val="1F1F1F"/>
                <w:sz w:val="22"/>
                <w:szCs w:val="22"/>
              </w:rPr>
              <w:t>наружные</w:t>
            </w:r>
          </w:p>
        </w:tc>
        <w:tc>
          <w:tcPr>
            <w:tcW w:w="4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12121"/>
                <w:sz w:val="22"/>
                <w:szCs w:val="22"/>
              </w:rPr>
            </w:pPr>
            <w:r>
              <w:rPr>
                <w:color w:val="212121"/>
                <w:sz w:val="22"/>
                <w:szCs w:val="22"/>
              </w:rPr>
              <w:t>металлические сэндвич-панели</w:t>
            </w:r>
          </w:p>
        </w:tc>
      </w:tr>
      <w:tr>
        <w:trPr>
          <w:trHeight w:val="443"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3D3D3D"/>
                <w:sz w:val="22"/>
                <w:szCs w:val="22"/>
              </w:rPr>
            </w:pPr>
            <w:r>
              <w:rPr>
                <w:color w:val="3D3D3D"/>
                <w:sz w:val="22"/>
                <w:szCs w:val="22"/>
              </w:rPr>
              <w:t>6</w:t>
            </w:r>
          </w:p>
        </w:tc>
        <w:tc>
          <w:tcPr>
            <w:tcW w:w="51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12121"/>
                <w:sz w:val="22"/>
                <w:szCs w:val="22"/>
              </w:rPr>
            </w:pPr>
            <w:r>
              <w:rPr>
                <w:color w:val="212121"/>
                <w:sz w:val="22"/>
                <w:szCs w:val="22"/>
              </w:rPr>
              <w:t>Перегородки</w:t>
            </w:r>
          </w:p>
        </w:tc>
        <w:tc>
          <w:tcPr>
            <w:tcW w:w="4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F1F1F"/>
                <w:sz w:val="22"/>
                <w:szCs w:val="22"/>
              </w:rPr>
            </w:pPr>
            <w:r>
              <w:rPr>
                <w:color w:val="1F1F1F"/>
                <w:sz w:val="22"/>
                <w:szCs w:val="22"/>
              </w:rPr>
              <w:t>железобетонные монолнтные</w:t>
            </w:r>
          </w:p>
        </w:tc>
      </w:tr>
      <w:tr>
        <w:trPr>
          <w:trHeight w:val="406"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424242"/>
                <w:sz w:val="22"/>
                <w:szCs w:val="22"/>
              </w:rPr>
            </w:pPr>
            <w:r>
              <w:rPr>
                <w:color w:val="424242"/>
                <w:sz w:val="22"/>
                <w:szCs w:val="22"/>
              </w:rPr>
              <w:t>7</w:t>
            </w:r>
          </w:p>
        </w:tc>
        <w:tc>
          <w:tcPr>
            <w:tcW w:w="51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F1F1F"/>
                <w:sz w:val="22"/>
                <w:szCs w:val="22"/>
              </w:rPr>
            </w:pPr>
            <w:r>
              <w:rPr>
                <w:color w:val="1F1F1F"/>
                <w:sz w:val="22"/>
                <w:szCs w:val="22"/>
              </w:rPr>
              <w:t xml:space="preserve">Перекрытия </w:t>
            </w:r>
          </w:p>
        </w:tc>
        <w:tc>
          <w:tcPr>
            <w:tcW w:w="4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F1F1F"/>
                <w:sz w:val="22"/>
                <w:szCs w:val="22"/>
              </w:rPr>
            </w:pPr>
            <w:r>
              <w:rPr>
                <w:color w:val="1F1F1F"/>
                <w:sz w:val="22"/>
                <w:szCs w:val="22"/>
              </w:rPr>
              <w:t xml:space="preserve">железобетонное </w:t>
            </w:r>
            <w:r>
              <w:rPr>
                <w:color w:val="232323"/>
                <w:sz w:val="22"/>
                <w:szCs w:val="22"/>
              </w:rPr>
              <w:t>монолитное</w:t>
            </w:r>
          </w:p>
        </w:tc>
      </w:tr>
      <w:tr>
        <w:trPr>
          <w:trHeight w:val="315"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1C1C1C"/>
                <w:sz w:val="22"/>
                <w:szCs w:val="22"/>
              </w:rPr>
            </w:pPr>
            <w:r>
              <w:rPr>
                <w:color w:val="1C1C1C"/>
                <w:sz w:val="22"/>
                <w:szCs w:val="22"/>
              </w:rPr>
              <w:t>8</w:t>
            </w:r>
          </w:p>
        </w:tc>
        <w:tc>
          <w:tcPr>
            <w:tcW w:w="51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32323"/>
                <w:sz w:val="22"/>
                <w:szCs w:val="22"/>
              </w:rPr>
            </w:pPr>
            <w:r>
              <w:rPr>
                <w:color w:val="232323"/>
                <w:sz w:val="22"/>
                <w:szCs w:val="22"/>
              </w:rPr>
              <w:t xml:space="preserve">Крыша </w:t>
            </w:r>
            <w:r>
              <w:rPr>
                <w:color w:val="212121"/>
                <w:sz w:val="22"/>
                <w:szCs w:val="22"/>
              </w:rPr>
              <w:t>(покрьггие)</w:t>
            </w:r>
          </w:p>
        </w:tc>
        <w:tc>
          <w:tcPr>
            <w:tcW w:w="4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12121"/>
                <w:sz w:val="22"/>
                <w:szCs w:val="22"/>
              </w:rPr>
            </w:pPr>
            <w:r>
              <w:rPr>
                <w:color w:val="212121"/>
                <w:sz w:val="22"/>
                <w:szCs w:val="22"/>
              </w:rPr>
              <w:t>даухскатная</w:t>
            </w:r>
          </w:p>
        </w:tc>
      </w:tr>
      <w:tr>
        <w:trPr>
          <w:trHeight w:val="374"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62626"/>
                <w:sz w:val="22"/>
                <w:szCs w:val="22"/>
              </w:rPr>
            </w:pPr>
            <w:r>
              <w:rPr>
                <w:color w:val="262626"/>
                <w:sz w:val="22"/>
                <w:szCs w:val="22"/>
              </w:rPr>
              <w:t>9</w:t>
            </w:r>
          </w:p>
        </w:tc>
        <w:tc>
          <w:tcPr>
            <w:tcW w:w="51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32323"/>
                <w:sz w:val="22"/>
                <w:szCs w:val="22"/>
              </w:rPr>
            </w:pPr>
            <w:r>
              <w:rPr>
                <w:color w:val="232323"/>
                <w:sz w:val="22"/>
                <w:szCs w:val="22"/>
              </w:rPr>
              <w:t>Кровля</w:t>
            </w:r>
          </w:p>
        </w:tc>
        <w:tc>
          <w:tcPr>
            <w:tcW w:w="4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F1F1F"/>
                <w:sz w:val="22"/>
                <w:szCs w:val="22"/>
              </w:rPr>
            </w:pPr>
            <w:r>
              <w:rPr>
                <w:color w:val="1F1F1F"/>
                <w:sz w:val="22"/>
                <w:szCs w:val="22"/>
              </w:rPr>
              <w:t>металлическая из сэндвич-панелей</w:t>
            </w:r>
          </w:p>
        </w:tc>
      </w:tr>
      <w:tr>
        <w:trPr>
          <w:trHeight w:val="315"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B2B2B"/>
                <w:sz w:val="22"/>
                <w:szCs w:val="22"/>
              </w:rPr>
            </w:pPr>
            <w:r>
              <w:rPr>
                <w:color w:val="2B2B2B"/>
                <w:sz w:val="22"/>
                <w:szCs w:val="22"/>
              </w:rPr>
              <w:t>10</w:t>
            </w:r>
          </w:p>
        </w:tc>
        <w:tc>
          <w:tcPr>
            <w:tcW w:w="510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12121"/>
                <w:sz w:val="22"/>
                <w:szCs w:val="22"/>
              </w:rPr>
            </w:pPr>
            <w:r>
              <w:rPr>
                <w:color w:val="212121"/>
                <w:sz w:val="22"/>
                <w:szCs w:val="22"/>
              </w:rPr>
              <w:t>Полы</w:t>
            </w:r>
          </w:p>
        </w:tc>
        <w:tc>
          <w:tcPr>
            <w:tcW w:w="42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F1F1F"/>
                <w:sz w:val="22"/>
                <w:szCs w:val="22"/>
              </w:rPr>
            </w:pPr>
            <w:r>
              <w:rPr>
                <w:color w:val="1F1F1F"/>
                <w:sz w:val="22"/>
                <w:szCs w:val="22"/>
              </w:rPr>
              <w:t>цементные</w:t>
            </w:r>
          </w:p>
        </w:tc>
      </w:tr>
    </w:tbl>
    <w:p>
      <w:pPr>
        <w:pStyle w:val="Bodytext21"/>
        <w:spacing w:lineRule="exact" w:line="320" w:before="0" w:after="296"/>
        <w:jc w:val="left"/>
        <w:rPr>
          <w:b/>
          <w:b/>
        </w:rPr>
      </w:pPr>
      <w:r>
        <w:rPr>
          <w:spacing w:val="-7"/>
          <w:sz w:val="24"/>
          <w:szCs w:val="24"/>
        </w:rPr>
        <w:t>5.Обоснование</w:t>
      </w:r>
      <w:r>
        <w:rPr>
          <w:spacing w:val="6"/>
          <w:sz w:val="24"/>
          <w:szCs w:val="24"/>
        </w:rPr>
        <w:t xml:space="preserve"> реализации мероприятия ИП</w:t>
      </w:r>
      <w:r>
        <w:rPr>
          <w:spacing w:val="-2"/>
          <w:sz w:val="24"/>
          <w:szCs w:val="24"/>
        </w:rPr>
        <w:t>:</w:t>
      </w:r>
      <w:r>
        <w:rPr>
          <w:spacing w:val="-2"/>
          <w:szCs w:val="24"/>
        </w:rPr>
        <w:t xml:space="preserve"> </w:t>
      </w:r>
      <w:r>
        <w:rPr>
          <w:sz w:val="24"/>
          <w:szCs w:val="24"/>
        </w:rPr>
        <w:t>Приведение качества питьевой воды по содержанию железа в соответствии  с СанПиН 2.1.3684-21</w:t>
      </w:r>
    </w:p>
    <w:p>
      <w:pPr>
        <w:pStyle w:val="Style34"/>
        <w:tabs>
          <w:tab w:val="clear" w:pos="708"/>
          <w:tab w:val="left" w:pos="2628" w:leader="none"/>
          <w:tab w:val="left" w:pos="3040" w:leader="none"/>
          <w:tab w:val="left" w:pos="5513" w:leader="none"/>
          <w:tab w:val="left" w:pos="6741" w:leader="none"/>
          <w:tab w:val="left" w:pos="8785" w:leader="none"/>
        </w:tabs>
        <w:spacing w:lineRule="auto" w:line="235"/>
        <w:ind w:right="130" w:hanging="0"/>
        <w:rPr>
          <w:spacing w:val="-5"/>
          <w:w w:val="95"/>
          <w:sz w:val="24"/>
          <w:szCs w:val="24"/>
        </w:rPr>
      </w:pPr>
      <w:r>
        <w:rPr>
          <w:spacing w:val="-2"/>
          <w:sz w:val="24"/>
          <w:szCs w:val="24"/>
        </w:rPr>
        <w:t>6</w:t>
      </w:r>
      <w:r>
        <w:rPr>
          <w:spacing w:val="-2"/>
          <w:w w:val="95"/>
          <w:sz w:val="24"/>
          <w:szCs w:val="24"/>
        </w:rPr>
        <w:t>.Срок</w:t>
      </w:r>
      <w:r>
        <w:rPr>
          <w:spacing w:val="-7"/>
          <w:w w:val="95"/>
          <w:sz w:val="24"/>
          <w:szCs w:val="24"/>
        </w:rPr>
        <w:t xml:space="preserve"> </w:t>
      </w:r>
      <w:r>
        <w:rPr>
          <w:spacing w:val="-2"/>
          <w:w w:val="95"/>
          <w:sz w:val="24"/>
          <w:szCs w:val="24"/>
        </w:rPr>
        <w:t>реализации</w:t>
      </w:r>
      <w:r>
        <w:rPr>
          <w:spacing w:val="6"/>
          <w:sz w:val="24"/>
          <w:szCs w:val="24"/>
        </w:rPr>
        <w:t xml:space="preserve"> </w:t>
      </w:r>
      <w:r>
        <w:rPr>
          <w:spacing w:val="-2"/>
          <w:w w:val="95"/>
          <w:sz w:val="24"/>
          <w:szCs w:val="24"/>
        </w:rPr>
        <w:t>мероприятия</w:t>
      </w:r>
      <w:r>
        <w:rPr>
          <w:spacing w:val="14"/>
          <w:sz w:val="24"/>
          <w:szCs w:val="24"/>
        </w:rPr>
        <w:t xml:space="preserve"> </w:t>
      </w:r>
      <w:r>
        <w:rPr>
          <w:spacing w:val="-2"/>
          <w:w w:val="90"/>
          <w:sz w:val="24"/>
          <w:szCs w:val="24"/>
        </w:rPr>
        <w:t>—</w:t>
      </w:r>
      <w:r>
        <w:rPr>
          <w:spacing w:val="-9"/>
          <w:w w:val="90"/>
          <w:sz w:val="24"/>
          <w:szCs w:val="24"/>
        </w:rPr>
        <w:t xml:space="preserve"> </w:t>
      </w:r>
      <w:r>
        <w:rPr>
          <w:spacing w:val="-2"/>
          <w:w w:val="95"/>
          <w:sz w:val="24"/>
          <w:szCs w:val="24"/>
        </w:rPr>
        <w:t>2026</w:t>
      </w:r>
      <w:r>
        <w:rPr>
          <w:spacing w:val="3"/>
          <w:sz w:val="24"/>
          <w:szCs w:val="24"/>
        </w:rPr>
        <w:t xml:space="preserve"> </w:t>
      </w:r>
      <w:r>
        <w:rPr>
          <w:spacing w:val="-5"/>
          <w:w w:val="95"/>
          <w:sz w:val="24"/>
          <w:szCs w:val="24"/>
        </w:rPr>
        <w:t>год</w:t>
      </w:r>
    </w:p>
    <w:p>
      <w:pPr>
        <w:pStyle w:val="Style34"/>
        <w:spacing w:before="274" w:after="120"/>
        <w:ind w:right="409" w:hanging="0"/>
        <w:jc w:val="both"/>
        <w:rPr>
          <w:sz w:val="24"/>
          <w:szCs w:val="24"/>
        </w:rPr>
      </w:pPr>
      <w:r>
        <w:rPr>
          <w:sz w:val="24"/>
          <w:szCs w:val="24"/>
        </w:rPr>
        <w:t>С началом весенне-летнего периода в адрес МУП «ГТС»  и администрации города Курчатова  поступают многочисленные обращения от абонентов об ухудшении показателей качества питьевой воды (преобладание мутности, ржавчины, запаха железа).</w:t>
      </w:r>
    </w:p>
    <w:p>
      <w:pPr>
        <w:pStyle w:val="Style34"/>
        <w:spacing w:before="1" w:after="120"/>
        <w:ind w:right="406" w:hanging="0"/>
        <w:jc w:val="both"/>
        <w:rPr>
          <w:sz w:val="24"/>
          <w:szCs w:val="24"/>
        </w:rPr>
      </w:pPr>
      <w:r>
        <w:rPr>
          <w:sz w:val="24"/>
          <w:szCs w:val="24"/>
        </w:rPr>
        <w:t>Проведенные исследования показали, что в разводящей сети ежегодно фиксируются 100 % нестандартных проб по содержанию общего железа. Лимитирующий признак вредности вещества, по которому установлен норматив – органолептический 0,3 мг/л., фактическое</w:t>
      </w:r>
      <w:r>
        <w:rPr>
          <w:spacing w:val="40"/>
          <w:sz w:val="24"/>
          <w:szCs w:val="24"/>
        </w:rPr>
        <w:t xml:space="preserve"> </w:t>
      </w:r>
      <w:r>
        <w:rPr>
          <w:sz w:val="24"/>
          <w:szCs w:val="24"/>
        </w:rPr>
        <w:t xml:space="preserve">содержание достигает 1,5 </w:t>
      </w:r>
      <w:r>
        <w:rPr>
          <w:spacing w:val="-2"/>
          <w:sz w:val="24"/>
          <w:szCs w:val="24"/>
        </w:rPr>
        <w:t>мг/л.</w:t>
      </w:r>
    </w:p>
    <w:p>
      <w:pPr>
        <w:pStyle w:val="Style34"/>
        <w:ind w:right="405" w:hanging="0"/>
        <w:jc w:val="both"/>
        <w:rPr>
          <w:sz w:val="24"/>
          <w:szCs w:val="24"/>
        </w:rPr>
      </w:pPr>
      <w:r>
        <w:rPr>
          <w:sz w:val="24"/>
          <w:szCs w:val="24"/>
        </w:rPr>
        <w:t>На сегодняшний день применяется один способ решения данной проблемы – промывка сетей, которая</w:t>
      </w:r>
      <w:r>
        <w:rPr>
          <w:spacing w:val="40"/>
          <w:sz w:val="24"/>
          <w:szCs w:val="24"/>
        </w:rPr>
        <w:t xml:space="preserve"> </w:t>
      </w:r>
      <w:r>
        <w:rPr>
          <w:sz w:val="24"/>
          <w:szCs w:val="24"/>
        </w:rPr>
        <w:t>дает маловыраженный эффект, быстро сводящийся к нулю.</w:t>
      </w:r>
    </w:p>
    <w:p>
      <w:pPr>
        <w:pStyle w:val="Style34"/>
        <w:ind w:right="407" w:hanging="0"/>
        <w:jc w:val="both"/>
        <w:rPr>
          <w:sz w:val="24"/>
          <w:szCs w:val="24"/>
        </w:rPr>
      </w:pPr>
      <w:r>
        <w:rPr>
          <w:sz w:val="24"/>
          <w:szCs w:val="24"/>
        </w:rPr>
        <w:t>Проведение технико-экономического обоснования определит метод по обеспечению нормативного качества воды в распределительной сети, и как следствие снижения показателя железа.</w:t>
      </w:r>
    </w:p>
    <w:p>
      <w:pPr>
        <w:pStyle w:val="Style34"/>
        <w:ind w:right="413" w:hanging="0"/>
        <w:jc w:val="both"/>
        <w:rPr>
          <w:sz w:val="24"/>
          <w:szCs w:val="24"/>
        </w:rPr>
      </w:pPr>
      <w:r>
        <w:rPr>
          <w:sz w:val="24"/>
          <w:szCs w:val="24"/>
        </w:rPr>
        <w:t>Мероприятие направлено на</w:t>
      </w:r>
      <w:r>
        <w:rPr>
          <w:spacing w:val="40"/>
          <w:sz w:val="24"/>
          <w:szCs w:val="24"/>
        </w:rPr>
        <w:t xml:space="preserve"> </w:t>
      </w:r>
      <w:r>
        <w:rPr>
          <w:sz w:val="24"/>
          <w:szCs w:val="24"/>
        </w:rPr>
        <w:t>обеспечение населения качественной и стабильной услугой по водоснабжению, удаления из питьевой воды избыточных концентраций всех форм (растворенного и нерастворенного) железа.</w:t>
      </w:r>
    </w:p>
    <w:p>
      <w:pPr>
        <w:pStyle w:val="2"/>
        <w:spacing w:before="310" w:after="60"/>
        <w:ind w:right="7" w:hanging="0"/>
        <w:rPr>
          <w:rFonts w:ascii="Times New Roman" w:hAnsi="Times New Roman"/>
          <w:i w:val="false"/>
          <w:i w:val="false"/>
          <w:iCs/>
          <w:sz w:val="24"/>
          <w:szCs w:val="24"/>
        </w:rPr>
      </w:pPr>
      <w:r>
        <w:rPr>
          <w:rFonts w:ascii="Times New Roman" w:hAnsi="Times New Roman"/>
          <w:i w:val="false"/>
          <w:iCs/>
          <w:spacing w:val="-6"/>
          <w:sz w:val="24"/>
          <w:szCs w:val="24"/>
        </w:rPr>
        <w:t>5.1.4. Краткая</w:t>
      </w:r>
      <w:r>
        <w:rPr>
          <w:rFonts w:ascii="Times New Roman" w:hAnsi="Times New Roman"/>
          <w:i w:val="false"/>
          <w:iCs/>
          <w:spacing w:val="11"/>
          <w:sz w:val="24"/>
          <w:szCs w:val="24"/>
        </w:rPr>
        <w:t xml:space="preserve"> </w:t>
      </w:r>
      <w:r>
        <w:rPr>
          <w:rFonts w:ascii="Times New Roman" w:hAnsi="Times New Roman"/>
          <w:i w:val="false"/>
          <w:iCs/>
          <w:spacing w:val="-6"/>
          <w:sz w:val="24"/>
          <w:szCs w:val="24"/>
        </w:rPr>
        <w:t>характеристика</w:t>
      </w:r>
      <w:r>
        <w:rPr>
          <w:rFonts w:ascii="Times New Roman" w:hAnsi="Times New Roman"/>
          <w:i w:val="false"/>
          <w:iCs/>
          <w:spacing w:val="-12"/>
          <w:sz w:val="24"/>
          <w:szCs w:val="24"/>
        </w:rPr>
        <w:t xml:space="preserve"> </w:t>
      </w:r>
      <w:r>
        <w:rPr>
          <w:rFonts w:ascii="Times New Roman" w:hAnsi="Times New Roman"/>
          <w:i w:val="false"/>
          <w:iCs/>
          <w:spacing w:val="-6"/>
          <w:sz w:val="24"/>
          <w:szCs w:val="24"/>
        </w:rPr>
        <w:t>инвестиционных</w:t>
      </w:r>
      <w:r>
        <w:rPr>
          <w:rFonts w:ascii="Times New Roman" w:hAnsi="Times New Roman"/>
          <w:i w:val="false"/>
          <w:iCs/>
          <w:spacing w:val="2"/>
          <w:sz w:val="24"/>
          <w:szCs w:val="24"/>
        </w:rPr>
        <w:t xml:space="preserve"> </w:t>
      </w:r>
      <w:r>
        <w:rPr>
          <w:rFonts w:ascii="Times New Roman" w:hAnsi="Times New Roman"/>
          <w:i w:val="false"/>
          <w:iCs/>
          <w:spacing w:val="-6"/>
          <w:sz w:val="24"/>
          <w:szCs w:val="24"/>
        </w:rPr>
        <w:t>мероприятий для системы водоснабжения В4.</w:t>
      </w:r>
    </w:p>
    <w:p>
      <w:pPr>
        <w:pStyle w:val="Style34"/>
        <w:tabs>
          <w:tab w:val="clear" w:pos="708"/>
          <w:tab w:val="left" w:pos="2628" w:leader="none"/>
          <w:tab w:val="left" w:pos="3040" w:leader="none"/>
          <w:tab w:val="left" w:pos="5513" w:leader="none"/>
          <w:tab w:val="left" w:pos="6741" w:leader="none"/>
          <w:tab w:val="left" w:pos="8785" w:leader="none"/>
        </w:tabs>
        <w:spacing w:lineRule="auto" w:line="235"/>
        <w:ind w:right="130" w:hanging="0"/>
        <w:rPr>
          <w:spacing w:val="-5"/>
          <w:w w:val="95"/>
          <w:sz w:val="24"/>
          <w:szCs w:val="24"/>
        </w:rPr>
      </w:pPr>
      <w:r>
        <w:rPr>
          <w:spacing w:val="-5"/>
          <w:w w:val="95"/>
          <w:sz w:val="24"/>
          <w:szCs w:val="24"/>
        </w:rPr>
      </w:r>
    </w:p>
    <w:p>
      <w:pPr>
        <w:pStyle w:val="Style34"/>
        <w:tabs>
          <w:tab w:val="clear" w:pos="708"/>
          <w:tab w:val="left" w:pos="2628" w:leader="none"/>
          <w:tab w:val="left" w:pos="3040" w:leader="none"/>
          <w:tab w:val="left" w:pos="5513" w:leader="none"/>
          <w:tab w:val="left" w:pos="6741" w:leader="none"/>
          <w:tab w:val="left" w:pos="8785" w:leader="none"/>
        </w:tabs>
        <w:spacing w:lineRule="auto" w:line="235"/>
        <w:ind w:right="130" w:hanging="0"/>
        <w:jc w:val="both"/>
        <w:rPr>
          <w:color w:val="000000"/>
          <w:sz w:val="24"/>
          <w:szCs w:val="24"/>
        </w:rPr>
      </w:pPr>
      <w:r>
        <w:rPr>
          <w:spacing w:val="-2"/>
          <w:sz w:val="24"/>
          <w:szCs w:val="24"/>
        </w:rPr>
        <w:t>Наименование мероприятия</w:t>
      </w:r>
      <w:r>
        <w:rPr>
          <w:color w:val="000000"/>
          <w:sz w:val="24"/>
          <w:szCs w:val="24"/>
        </w:rPr>
        <w:t xml:space="preserve">: Водоводы от насосной станции 2-го  подъёма </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b/>
          <w:b/>
          <w:spacing w:val="-10"/>
          <w:szCs w:val="24"/>
        </w:rPr>
      </w:pPr>
      <w:r>
        <w:rPr>
          <w:b/>
          <w:spacing w:val="-10"/>
          <w:szCs w:val="24"/>
        </w:rPr>
        <w:t>Таблица  5.5.</w:t>
      </w:r>
    </w:p>
    <w:tbl>
      <w:tblPr>
        <w:tblW w:w="986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50"/>
        <w:gridCol w:w="6911"/>
        <w:gridCol w:w="960"/>
        <w:gridCol w:w="1145"/>
      </w:tblGrid>
      <w:tr>
        <w:trPr>
          <w:trHeight w:val="600" w:hRule="atLeast"/>
        </w:trPr>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w:t>
            </w:r>
          </w:p>
        </w:tc>
        <w:tc>
          <w:tcPr>
            <w:tcW w:w="6911" w:type="dxa"/>
            <w:tcBorders>
              <w:top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2"/>
                <w:szCs w:val="22"/>
              </w:rPr>
            </w:pPr>
            <w:r>
              <w:rPr>
                <w:color w:val="000000"/>
                <w:sz w:val="22"/>
                <w:szCs w:val="22"/>
              </w:rPr>
              <w:t>Водоводы от насосной станции 2-го подъёма до котельной, в том числе:</w:t>
            </w:r>
          </w:p>
        </w:tc>
        <w:tc>
          <w:tcPr>
            <w:tcW w:w="96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r>
              <w:rPr>
                <w:color w:val="000000"/>
                <w:sz w:val="22"/>
                <w:szCs w:val="22"/>
              </w:rPr>
              <w:t>Длина, п.м.</w:t>
            </w:r>
          </w:p>
        </w:tc>
        <w:tc>
          <w:tcPr>
            <w:tcW w:w="114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r>
              <w:rPr>
                <w:color w:val="000000"/>
                <w:sz w:val="22"/>
                <w:szCs w:val="22"/>
              </w:rPr>
              <w:t>Диаметр, мм</w:t>
            </w:r>
          </w:p>
        </w:tc>
      </w:tr>
      <w:tr>
        <w:trPr>
          <w:trHeight w:val="300"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4.1</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водовод №1</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1700</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300</w:t>
            </w:r>
          </w:p>
        </w:tc>
      </w:tr>
      <w:tr>
        <w:trPr>
          <w:trHeight w:val="300"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4.2</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водовод №2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1700</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300</w:t>
            </w:r>
          </w:p>
        </w:tc>
      </w:tr>
      <w:tr>
        <w:trPr>
          <w:trHeight w:val="300"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4.3</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водовод №3</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1700</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300</w:t>
            </w:r>
          </w:p>
        </w:tc>
      </w:tr>
      <w:tr>
        <w:trPr>
          <w:trHeight w:val="523"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Водоводы от насосной станции 11 подъёма до пл.Николаева, в том числе:</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r>
      <w:tr>
        <w:trPr>
          <w:trHeight w:val="410"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5.1</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водовод №1</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2228</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250</w:t>
            </w:r>
          </w:p>
        </w:tc>
      </w:tr>
      <w:tr>
        <w:trPr>
          <w:trHeight w:val="300"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5.2</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водовод №2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2233</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250</w:t>
            </w:r>
          </w:p>
        </w:tc>
      </w:tr>
      <w:tr>
        <w:trPr>
          <w:trHeight w:val="300"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5.3</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водовод №3</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2250</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250</w:t>
            </w:r>
          </w:p>
        </w:tc>
      </w:tr>
      <w:tr>
        <w:trPr>
          <w:trHeight w:val="600"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Водоводы от ВК-80 и ВК-81 до ВК-9 (В-1, В-2) на хлебозавод, в том числе:</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r>
      <w:tr>
        <w:trPr>
          <w:trHeight w:val="300"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6.1</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водовод №1</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2771</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200</w:t>
            </w:r>
          </w:p>
        </w:tc>
      </w:tr>
      <w:tr>
        <w:trPr>
          <w:trHeight w:val="300"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6.2</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водовод №2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2771</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200</w:t>
            </w:r>
          </w:p>
        </w:tc>
      </w:tr>
      <w:tr>
        <w:trPr>
          <w:trHeight w:val="526"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Водоводы от насосной станции 2-го подъёма до камеры ВК-93 (на город), в том числе:</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r>
      <w:tr>
        <w:trPr>
          <w:trHeight w:val="300"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7.1</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водовод №1</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2000</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426</w:t>
            </w:r>
          </w:p>
        </w:tc>
      </w:tr>
      <w:tr>
        <w:trPr>
          <w:trHeight w:val="300"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7.2</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водовод №2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3690</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530</w:t>
            </w:r>
          </w:p>
        </w:tc>
      </w:tr>
      <w:tr>
        <w:trPr>
          <w:trHeight w:val="300" w:hRule="atLeast"/>
        </w:trPr>
        <w:tc>
          <w:tcPr>
            <w:tcW w:w="85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w:t>
            </w:r>
          </w:p>
        </w:tc>
        <w:tc>
          <w:tcPr>
            <w:tcW w:w="6911" w:type="dxa"/>
            <w:tcBorders>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 xml:space="preserve">Дичнянский водовод </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13401</w:t>
            </w:r>
          </w:p>
        </w:tc>
        <w:tc>
          <w:tcPr>
            <w:tcW w:w="114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400-500</w:t>
            </w:r>
          </w:p>
        </w:tc>
      </w:tr>
    </w:tbl>
    <w:p>
      <w:pPr>
        <w:pStyle w:val="Style34"/>
        <w:tabs>
          <w:tab w:val="clear" w:pos="708"/>
          <w:tab w:val="left" w:pos="2628" w:leader="none"/>
          <w:tab w:val="left" w:pos="3040" w:leader="none"/>
          <w:tab w:val="left" w:pos="5513" w:leader="none"/>
          <w:tab w:val="left" w:pos="6741" w:leader="none"/>
          <w:tab w:val="left" w:pos="8785" w:leader="none"/>
        </w:tabs>
        <w:spacing w:lineRule="auto" w:line="235"/>
        <w:ind w:right="130" w:hanging="0"/>
        <w:rPr>
          <w:spacing w:val="-5"/>
          <w:w w:val="95"/>
          <w:sz w:val="24"/>
          <w:szCs w:val="24"/>
        </w:rPr>
      </w:pPr>
      <w:r>
        <w:rPr>
          <w:spacing w:val="-5"/>
          <w:w w:val="95"/>
          <w:sz w:val="24"/>
          <w:szCs w:val="24"/>
        </w:rPr>
      </w:r>
    </w:p>
    <w:p>
      <w:pPr>
        <w:pStyle w:val="Style34"/>
        <w:tabs>
          <w:tab w:val="clear" w:pos="708"/>
          <w:tab w:val="left" w:pos="2628" w:leader="none"/>
          <w:tab w:val="left" w:pos="3040" w:leader="none"/>
          <w:tab w:val="left" w:pos="5513" w:leader="none"/>
          <w:tab w:val="left" w:pos="6741" w:leader="none"/>
          <w:tab w:val="left" w:pos="8785" w:leader="none"/>
        </w:tabs>
        <w:spacing w:lineRule="auto" w:line="235"/>
        <w:ind w:right="130" w:hanging="0"/>
        <w:jc w:val="both"/>
        <w:rPr>
          <w:sz w:val="24"/>
          <w:szCs w:val="24"/>
        </w:rPr>
      </w:pPr>
      <w:r>
        <w:rPr>
          <w:sz w:val="24"/>
          <w:szCs w:val="24"/>
        </w:rPr>
        <w:t>Согласно нормам амортизации, для поддержания надежности исправных сетей требуется перекладка, как минимум, 2% от общей длины сетей в год. Фактический износ сетей ВиВ</w:t>
      </w:r>
      <w:r>
        <w:rPr>
          <w:spacing w:val="40"/>
          <w:sz w:val="24"/>
          <w:szCs w:val="24"/>
        </w:rPr>
        <w:t xml:space="preserve"> </w:t>
      </w:r>
      <w:r>
        <w:rPr>
          <w:sz w:val="24"/>
          <w:szCs w:val="24"/>
        </w:rPr>
        <w:t>города Курчатова составляет более 70%. В рамках производственной программы горизонт планирования перекладок – один год, высокая стоимость работ не позволяет выполнять норматив.</w:t>
      </w:r>
    </w:p>
    <w:p>
      <w:pPr>
        <w:pStyle w:val="Style34"/>
        <w:spacing w:before="1" w:after="120"/>
        <w:ind w:right="407" w:hanging="0"/>
        <w:jc w:val="both"/>
        <w:rPr>
          <w:sz w:val="24"/>
          <w:szCs w:val="24"/>
        </w:rPr>
      </w:pPr>
      <w:r>
        <w:rPr>
          <w:sz w:val="24"/>
          <w:szCs w:val="24"/>
        </w:rPr>
        <w:t>В рамках инвестиционной программы на период 2025-2034 планируется реконструкция 11  участков сетей централизованной системы городского водоснабжения. Параметры и стоимости  данных сетей представлены в таблице 5.6.</w:t>
      </w:r>
    </w:p>
    <w:p>
      <w:pPr>
        <w:pStyle w:val="Style34"/>
        <w:spacing w:before="1" w:after="120"/>
        <w:ind w:right="407" w:hanging="0"/>
        <w:jc w:val="both"/>
        <w:rPr>
          <w:sz w:val="24"/>
          <w:szCs w:val="24"/>
        </w:rPr>
      </w:pPr>
      <w:r>
        <w:rPr>
          <w:sz w:val="24"/>
          <w:szCs w:val="24"/>
        </w:rPr>
      </w:r>
    </w:p>
    <w:p>
      <w:pPr>
        <w:pStyle w:val="Style34"/>
        <w:spacing w:before="1" w:after="120"/>
        <w:ind w:right="407" w:hanging="0"/>
        <w:jc w:val="both"/>
        <w:rPr>
          <w:sz w:val="24"/>
          <w:szCs w:val="24"/>
        </w:rPr>
      </w:pPr>
      <w:r>
        <w:rPr>
          <w:sz w:val="24"/>
          <w:szCs w:val="24"/>
        </w:rPr>
      </w:r>
    </w:p>
    <w:p>
      <w:pPr>
        <w:pStyle w:val="Style34"/>
        <w:spacing w:before="1" w:after="120"/>
        <w:ind w:right="407" w:hanging="0"/>
        <w:jc w:val="both"/>
        <w:rPr>
          <w:b/>
          <w:b/>
          <w:sz w:val="24"/>
          <w:szCs w:val="24"/>
        </w:rPr>
      </w:pPr>
      <w:r>
        <w:rPr>
          <w:b/>
          <w:sz w:val="24"/>
          <w:szCs w:val="24"/>
        </w:rPr>
        <w:t>Таблица  5.6.</w:t>
      </w:r>
    </w:p>
    <w:tbl>
      <w:tblPr>
        <w:tblW w:w="971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45"/>
        <w:gridCol w:w="1559"/>
        <w:gridCol w:w="1135"/>
        <w:gridCol w:w="1598"/>
        <w:gridCol w:w="2087"/>
        <w:gridCol w:w="993"/>
        <w:gridCol w:w="1494"/>
      </w:tblGrid>
      <w:tr>
        <w:trPr>
          <w:trHeight w:val="974" w:hRule="atLeast"/>
        </w:trPr>
        <w:tc>
          <w:tcPr>
            <w:tcW w:w="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w:t>
            </w:r>
          </w:p>
        </w:tc>
        <w:tc>
          <w:tcPr>
            <w:tcW w:w="1559"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Номера расценок</w:t>
            </w:r>
          </w:p>
        </w:tc>
        <w:tc>
          <w:tcPr>
            <w:tcW w:w="113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Диаметр, мм</w:t>
            </w:r>
          </w:p>
        </w:tc>
        <w:tc>
          <w:tcPr>
            <w:tcW w:w="1598"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Протяжённость, п.м.</w:t>
            </w:r>
          </w:p>
        </w:tc>
        <w:tc>
          <w:tcPr>
            <w:tcW w:w="2087"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Стоимость за 1км без НДС для Московской области на 01.01.2024года</w:t>
            </w:r>
          </w:p>
        </w:tc>
        <w:tc>
          <w:tcPr>
            <w:tcW w:w="993"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Ккор</w:t>
            </w:r>
          </w:p>
        </w:tc>
        <w:tc>
          <w:tcPr>
            <w:tcW w:w="149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Стоимость за 1 км для Курской области без  учета НДС на 1кв.2025года </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1559"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14-06-001-16</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300</w:t>
            </w:r>
          </w:p>
        </w:tc>
        <w:tc>
          <w:tcPr>
            <w:tcW w:w="159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1700</w:t>
            </w:r>
          </w:p>
        </w:tc>
        <w:tc>
          <w:tcPr>
            <w:tcW w:w="2087"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10078,03</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4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15323,4</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2</w:t>
            </w:r>
          </w:p>
        </w:tc>
        <w:tc>
          <w:tcPr>
            <w:tcW w:w="1559"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14-06-001-16</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300</w:t>
            </w:r>
          </w:p>
        </w:tc>
        <w:tc>
          <w:tcPr>
            <w:tcW w:w="159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1700</w:t>
            </w:r>
          </w:p>
        </w:tc>
        <w:tc>
          <w:tcPr>
            <w:tcW w:w="2087"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10078,03</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4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15323,4</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w:t>
            </w:r>
          </w:p>
        </w:tc>
        <w:tc>
          <w:tcPr>
            <w:tcW w:w="1559"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14-06-001-16</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300</w:t>
            </w:r>
          </w:p>
        </w:tc>
        <w:tc>
          <w:tcPr>
            <w:tcW w:w="159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1700</w:t>
            </w:r>
          </w:p>
        </w:tc>
        <w:tc>
          <w:tcPr>
            <w:tcW w:w="2087"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10078,03</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4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15323,4</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4</w:t>
            </w:r>
          </w:p>
        </w:tc>
        <w:tc>
          <w:tcPr>
            <w:tcW w:w="1559"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14-06-001-14</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250</w:t>
            </w:r>
          </w:p>
        </w:tc>
        <w:tc>
          <w:tcPr>
            <w:tcW w:w="159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2228</w:t>
            </w:r>
          </w:p>
        </w:tc>
        <w:tc>
          <w:tcPr>
            <w:tcW w:w="2087"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8199,13</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4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16338,6</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1559"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14-06-001-14</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250</w:t>
            </w:r>
          </w:p>
        </w:tc>
        <w:tc>
          <w:tcPr>
            <w:tcW w:w="159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2233</w:t>
            </w:r>
          </w:p>
        </w:tc>
        <w:tc>
          <w:tcPr>
            <w:tcW w:w="2087"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8199,13</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4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16375,3</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6</w:t>
            </w:r>
          </w:p>
        </w:tc>
        <w:tc>
          <w:tcPr>
            <w:tcW w:w="1559"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14-06-001-14</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250</w:t>
            </w:r>
          </w:p>
        </w:tc>
        <w:tc>
          <w:tcPr>
            <w:tcW w:w="159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2250</w:t>
            </w:r>
          </w:p>
        </w:tc>
        <w:tc>
          <w:tcPr>
            <w:tcW w:w="2087"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8199,13</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4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16499,9</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w:t>
            </w:r>
          </w:p>
        </w:tc>
        <w:tc>
          <w:tcPr>
            <w:tcW w:w="1559"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14-06-001-11</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200</w:t>
            </w:r>
          </w:p>
        </w:tc>
        <w:tc>
          <w:tcPr>
            <w:tcW w:w="159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2771</w:t>
            </w:r>
          </w:p>
        </w:tc>
        <w:tc>
          <w:tcPr>
            <w:tcW w:w="2087"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7048,87</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4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17469,8</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8</w:t>
            </w:r>
          </w:p>
        </w:tc>
        <w:tc>
          <w:tcPr>
            <w:tcW w:w="1559"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14-06-001-11</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200</w:t>
            </w:r>
          </w:p>
        </w:tc>
        <w:tc>
          <w:tcPr>
            <w:tcW w:w="159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2771</w:t>
            </w:r>
          </w:p>
        </w:tc>
        <w:tc>
          <w:tcPr>
            <w:tcW w:w="2087"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7048,87</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4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17469,8</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w:t>
            </w:r>
          </w:p>
        </w:tc>
        <w:tc>
          <w:tcPr>
            <w:tcW w:w="1559"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14-06-001-20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426</w:t>
            </w:r>
          </w:p>
        </w:tc>
        <w:tc>
          <w:tcPr>
            <w:tcW w:w="159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2000</w:t>
            </w:r>
          </w:p>
        </w:tc>
        <w:tc>
          <w:tcPr>
            <w:tcW w:w="2087"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13926,23</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4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24911,2</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10</w:t>
            </w:r>
          </w:p>
        </w:tc>
        <w:tc>
          <w:tcPr>
            <w:tcW w:w="1559"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14-06-001-22</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530</w:t>
            </w:r>
          </w:p>
        </w:tc>
        <w:tc>
          <w:tcPr>
            <w:tcW w:w="159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3690</w:t>
            </w:r>
          </w:p>
        </w:tc>
        <w:tc>
          <w:tcPr>
            <w:tcW w:w="2087"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19830,8</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4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65448,3</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Style47"/>
              <w:widowControl w:val="false"/>
              <w:rPr>
                <w:b w:val="false"/>
                <w:b w:val="false"/>
                <w:bCs/>
              </w:rPr>
            </w:pPr>
            <w:r>
              <w:rPr>
                <w:b w:val="false"/>
                <w:bCs/>
              </w:rPr>
              <w:t>11</w:t>
            </w:r>
          </w:p>
        </w:tc>
        <w:tc>
          <w:tcPr>
            <w:tcW w:w="1559"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14-06-001-20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450</w:t>
            </w:r>
          </w:p>
        </w:tc>
        <w:tc>
          <w:tcPr>
            <w:tcW w:w="159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13401</w:t>
            </w:r>
          </w:p>
        </w:tc>
        <w:tc>
          <w:tcPr>
            <w:tcW w:w="2087"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17800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4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213348,2</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22"/>
                <w:szCs w:val="22"/>
              </w:rPr>
            </w:pPr>
            <w:r>
              <w:rPr>
                <w:rFonts w:cs="Calibri" w:ascii="Calibri" w:hAnsi="Calibri"/>
                <w:color w:val="000000"/>
                <w:sz w:val="22"/>
                <w:szCs w:val="22"/>
              </w:rPr>
              <w:t> </w:t>
            </w:r>
          </w:p>
        </w:tc>
        <w:tc>
          <w:tcPr>
            <w:tcW w:w="1559" w:type="dxa"/>
            <w:tcBorders>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22"/>
                <w:szCs w:val="22"/>
              </w:rPr>
            </w:pPr>
            <w:r>
              <w:rPr>
                <w:rFonts w:cs="Calibri" w:ascii="Calibri" w:hAnsi="Calibri"/>
                <w:color w:val="000000"/>
                <w:sz w:val="22"/>
                <w:szCs w:val="22"/>
              </w:rPr>
              <w:t> </w:t>
            </w:r>
            <w:r>
              <w:rPr>
                <w:rFonts w:cs="Calibri" w:ascii="Calibri" w:hAnsi="Calibri"/>
                <w:color w:val="000000"/>
                <w:sz w:val="22"/>
                <w:szCs w:val="22"/>
              </w:rPr>
              <w:t>ИТОГО</w:t>
            </w:r>
          </w:p>
        </w:tc>
        <w:tc>
          <w:tcPr>
            <w:tcW w:w="1135"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r>
          </w:p>
        </w:tc>
        <w:tc>
          <w:tcPr>
            <w:tcW w:w="1598"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r>
          </w:p>
        </w:tc>
        <w:tc>
          <w:tcPr>
            <w:tcW w:w="2087"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r>
          </w:p>
        </w:tc>
        <w:tc>
          <w:tcPr>
            <w:tcW w:w="993"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r>
          </w:p>
        </w:tc>
        <w:tc>
          <w:tcPr>
            <w:tcW w:w="1494"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rFonts w:cs="Calibri" w:ascii="Calibri" w:hAnsi="Calibri"/>
                <w:color w:val="000000"/>
                <w:sz w:val="22"/>
                <w:szCs w:val="22"/>
              </w:rPr>
              <w:t>433831,3</w:t>
            </w:r>
          </w:p>
        </w:tc>
      </w:tr>
    </w:tbl>
    <w:p>
      <w:pPr>
        <w:pStyle w:val="Style34"/>
        <w:tabs>
          <w:tab w:val="clear" w:pos="708"/>
          <w:tab w:val="left" w:pos="2628" w:leader="none"/>
          <w:tab w:val="left" w:pos="3040" w:leader="none"/>
          <w:tab w:val="left" w:pos="5513" w:leader="none"/>
          <w:tab w:val="left" w:pos="6741" w:leader="none"/>
          <w:tab w:val="left" w:pos="8785" w:leader="none"/>
        </w:tabs>
        <w:spacing w:lineRule="auto" w:line="235"/>
        <w:ind w:right="130" w:hanging="0"/>
        <w:rPr>
          <w:spacing w:val="-5"/>
          <w:w w:val="95"/>
          <w:sz w:val="24"/>
          <w:szCs w:val="24"/>
        </w:rPr>
      </w:pPr>
      <w:r>
        <w:rPr>
          <w:spacing w:val="-5"/>
          <w:w w:val="95"/>
          <w:sz w:val="24"/>
          <w:szCs w:val="24"/>
        </w:rPr>
      </w:r>
    </w:p>
    <w:p>
      <w:pPr>
        <w:pStyle w:val="2"/>
        <w:spacing w:before="310" w:after="60"/>
        <w:ind w:right="7" w:hanging="0"/>
        <w:jc w:val="both"/>
        <w:rPr>
          <w:rFonts w:ascii="Times New Roman" w:hAnsi="Times New Roman"/>
          <w:sz w:val="24"/>
          <w:szCs w:val="24"/>
        </w:rPr>
      </w:pPr>
      <w:r>
        <w:rPr>
          <w:rFonts w:ascii="Times New Roman" w:hAnsi="Times New Roman"/>
          <w:i w:val="false"/>
          <w:iCs/>
          <w:spacing w:val="-6"/>
          <w:sz w:val="24"/>
          <w:szCs w:val="24"/>
        </w:rPr>
        <w:t>5.1.5.Краткая</w:t>
      </w:r>
      <w:r>
        <w:rPr>
          <w:rFonts w:ascii="Times New Roman" w:hAnsi="Times New Roman"/>
          <w:i w:val="false"/>
          <w:iCs/>
          <w:spacing w:val="11"/>
          <w:sz w:val="24"/>
          <w:szCs w:val="24"/>
        </w:rPr>
        <w:t xml:space="preserve"> </w:t>
      </w:r>
      <w:r>
        <w:rPr>
          <w:rFonts w:ascii="Times New Roman" w:hAnsi="Times New Roman"/>
          <w:i w:val="false"/>
          <w:iCs/>
          <w:spacing w:val="-6"/>
          <w:sz w:val="24"/>
          <w:szCs w:val="24"/>
        </w:rPr>
        <w:t>характеристика</w:t>
      </w:r>
      <w:r>
        <w:rPr>
          <w:rFonts w:ascii="Times New Roman" w:hAnsi="Times New Roman"/>
          <w:i w:val="false"/>
          <w:iCs/>
          <w:spacing w:val="-12"/>
          <w:sz w:val="24"/>
          <w:szCs w:val="24"/>
        </w:rPr>
        <w:t xml:space="preserve"> </w:t>
      </w:r>
      <w:r>
        <w:rPr>
          <w:rFonts w:ascii="Times New Roman" w:hAnsi="Times New Roman"/>
          <w:i w:val="false"/>
          <w:iCs/>
          <w:spacing w:val="-6"/>
          <w:sz w:val="24"/>
          <w:szCs w:val="24"/>
        </w:rPr>
        <w:t>инвестиционных</w:t>
      </w:r>
      <w:r>
        <w:rPr>
          <w:rFonts w:ascii="Times New Roman" w:hAnsi="Times New Roman"/>
          <w:i w:val="false"/>
          <w:iCs/>
          <w:spacing w:val="2"/>
          <w:sz w:val="24"/>
          <w:szCs w:val="24"/>
        </w:rPr>
        <w:t xml:space="preserve"> </w:t>
      </w:r>
      <w:r>
        <w:rPr>
          <w:rFonts w:ascii="Times New Roman" w:hAnsi="Times New Roman"/>
          <w:i w:val="false"/>
          <w:iCs/>
          <w:spacing w:val="-6"/>
          <w:sz w:val="24"/>
          <w:szCs w:val="24"/>
        </w:rPr>
        <w:t>мероприятий для системы водоснабжения В5</w:t>
      </w:r>
      <w:r>
        <w:rPr>
          <w:rFonts w:ascii="Times New Roman" w:hAnsi="Times New Roman"/>
          <w:spacing w:val="-6"/>
          <w:sz w:val="24"/>
          <w:szCs w:val="24"/>
        </w:rPr>
        <w:t>.</w:t>
      </w:r>
    </w:p>
    <w:p>
      <w:pPr>
        <w:pStyle w:val="Style34"/>
        <w:tabs>
          <w:tab w:val="clear" w:pos="708"/>
          <w:tab w:val="left" w:pos="2628" w:leader="none"/>
          <w:tab w:val="left" w:pos="3040" w:leader="none"/>
          <w:tab w:val="left" w:pos="5513" w:leader="none"/>
          <w:tab w:val="left" w:pos="6741" w:leader="none"/>
          <w:tab w:val="left" w:pos="8785" w:leader="none"/>
        </w:tabs>
        <w:spacing w:lineRule="auto" w:line="235"/>
        <w:ind w:right="130" w:hanging="0"/>
        <w:rPr>
          <w:spacing w:val="-2"/>
          <w:sz w:val="24"/>
          <w:szCs w:val="24"/>
        </w:rPr>
      </w:pPr>
      <w:r>
        <w:rPr>
          <w:spacing w:val="-2"/>
          <w:sz w:val="24"/>
          <w:szCs w:val="24"/>
        </w:rPr>
      </w:r>
    </w:p>
    <w:p>
      <w:pPr>
        <w:pStyle w:val="Style34"/>
        <w:tabs>
          <w:tab w:val="clear" w:pos="708"/>
          <w:tab w:val="left" w:pos="2628" w:leader="none"/>
          <w:tab w:val="left" w:pos="3040" w:leader="none"/>
          <w:tab w:val="left" w:pos="5513" w:leader="none"/>
          <w:tab w:val="left" w:pos="6741" w:leader="none"/>
          <w:tab w:val="left" w:pos="8785" w:leader="none"/>
        </w:tabs>
        <w:spacing w:lineRule="auto" w:line="235"/>
        <w:ind w:right="130" w:hanging="0"/>
        <w:jc w:val="both"/>
        <w:rPr>
          <w:color w:val="000000"/>
          <w:sz w:val="22"/>
          <w:szCs w:val="22"/>
        </w:rPr>
      </w:pPr>
      <w:r>
        <w:rPr>
          <w:spacing w:val="-2"/>
          <w:sz w:val="24"/>
          <w:szCs w:val="24"/>
        </w:rPr>
        <w:t>Наименование мероприятия: Замена н</w:t>
      </w:r>
      <w:r>
        <w:rPr>
          <w:color w:val="000000"/>
          <w:sz w:val="22"/>
          <w:szCs w:val="22"/>
        </w:rPr>
        <w:t xml:space="preserve">асосов для перекачки арт.воды на насосной станции 2-го  подъёма </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lineRule="auto" w:line="228" w:before="273" w:after="0"/>
        <w:ind w:right="126" w:hanging="0"/>
        <w:jc w:val="both"/>
        <w:rPr>
          <w:b/>
          <w:b/>
          <w:spacing w:val="-10"/>
          <w:szCs w:val="24"/>
        </w:rPr>
      </w:pPr>
      <w:r>
        <w:rPr>
          <w:b/>
          <w:spacing w:val="-10"/>
          <w:szCs w:val="24"/>
        </w:rPr>
        <w:t>Таблица  5.7.</w:t>
      </w:r>
    </w:p>
    <w:tbl>
      <w:tblPr>
        <w:tblW w:w="9924"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3015"/>
        <w:gridCol w:w="2150"/>
        <w:gridCol w:w="71"/>
        <w:gridCol w:w="2097"/>
        <w:gridCol w:w="113"/>
        <w:gridCol w:w="917"/>
        <w:gridCol w:w="1561"/>
      </w:tblGrid>
      <w:tr>
        <w:trPr>
          <w:trHeight w:val="726" w:hRule="atLeast"/>
        </w:trPr>
        <w:tc>
          <w:tcPr>
            <w:tcW w:w="3015"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Наименование основных видов оборудования</w:t>
            </w:r>
          </w:p>
        </w:tc>
        <w:tc>
          <w:tcPr>
            <w:tcW w:w="2150"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Месторасположение</w:t>
            </w:r>
          </w:p>
        </w:tc>
        <w:tc>
          <w:tcPr>
            <w:tcW w:w="2168" w:type="dxa"/>
            <w:gridSpan w:val="2"/>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Производительность насосов, м3/час</w:t>
            </w:r>
          </w:p>
        </w:tc>
        <w:tc>
          <w:tcPr>
            <w:tcW w:w="1030" w:type="dxa"/>
            <w:gridSpan w:val="2"/>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Напор воды,м</w:t>
            </w:r>
          </w:p>
        </w:tc>
        <w:tc>
          <w:tcPr>
            <w:tcW w:w="1561" w:type="dxa"/>
            <w:tcBorders>
              <w:top w:val="single" w:sz="4" w:space="0" w:color="000000"/>
              <w:left w:val="single" w:sz="4" w:space="0" w:color="000000"/>
              <w:bottom w:val="single" w:sz="4" w:space="0" w:color="000000"/>
              <w:right w:val="single" w:sz="4" w:space="0" w:color="000000"/>
            </w:tcBorders>
            <w:shd w:color="000000" w:fill="FFFF99" w:val="clear"/>
            <w:vAlign w:val="center"/>
          </w:tcPr>
          <w:p>
            <w:pPr>
              <w:pStyle w:val="Normal"/>
              <w:widowControl w:val="false"/>
              <w:rPr>
                <w:sz w:val="22"/>
                <w:szCs w:val="22"/>
              </w:rPr>
            </w:pPr>
            <w:r>
              <w:rPr>
                <w:sz w:val="22"/>
                <w:szCs w:val="22"/>
              </w:rPr>
              <w:t>Год ввода эксплуатацию</w:t>
            </w:r>
          </w:p>
        </w:tc>
      </w:tr>
      <w:tr>
        <w:trPr>
          <w:trHeight w:val="300" w:hRule="atLeast"/>
        </w:trPr>
        <w:tc>
          <w:tcPr>
            <w:tcW w:w="3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r>
          </w:p>
        </w:tc>
        <w:tc>
          <w:tcPr>
            <w:tcW w:w="6909"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sz w:val="22"/>
                <w:szCs w:val="22"/>
              </w:rPr>
              <w:t xml:space="preserve">Насосная станция </w:t>
            </w:r>
            <w:r>
              <w:rPr>
                <w:color w:val="000000"/>
                <w:sz w:val="22"/>
                <w:szCs w:val="22"/>
              </w:rPr>
              <w:t xml:space="preserve">2-го </w:t>
            </w:r>
            <w:r>
              <w:rPr>
                <w:sz w:val="22"/>
                <w:szCs w:val="22"/>
              </w:rPr>
              <w:t xml:space="preserve"> подъема</w:t>
            </w:r>
          </w:p>
        </w:tc>
      </w:tr>
      <w:tr>
        <w:trPr>
          <w:trHeight w:val="300" w:hRule="atLeast"/>
        </w:trPr>
        <w:tc>
          <w:tcPr>
            <w:tcW w:w="3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color w:val="000000"/>
                <w:sz w:val="22"/>
                <w:szCs w:val="22"/>
              </w:rPr>
              <w:t>Насос  Д630-90а (НАВ-2)</w:t>
            </w:r>
          </w:p>
        </w:tc>
        <w:tc>
          <w:tcPr>
            <w:tcW w:w="222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машзал</w:t>
            </w:r>
          </w:p>
        </w:tc>
        <w:tc>
          <w:tcPr>
            <w:tcW w:w="221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550</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74,0</w:t>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1989</w:t>
            </w:r>
          </w:p>
        </w:tc>
      </w:tr>
      <w:tr>
        <w:trPr>
          <w:trHeight w:val="300" w:hRule="atLeast"/>
        </w:trPr>
        <w:tc>
          <w:tcPr>
            <w:tcW w:w="3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color w:val="000000"/>
                <w:sz w:val="22"/>
                <w:szCs w:val="22"/>
              </w:rPr>
              <w:t>Насос  Д630-90а (НАВ-3)</w:t>
            </w:r>
          </w:p>
        </w:tc>
        <w:tc>
          <w:tcPr>
            <w:tcW w:w="222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машзал</w:t>
            </w:r>
          </w:p>
        </w:tc>
        <w:tc>
          <w:tcPr>
            <w:tcW w:w="221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550</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74,0</w:t>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1990</w:t>
            </w:r>
          </w:p>
        </w:tc>
      </w:tr>
      <w:tr>
        <w:trPr>
          <w:trHeight w:val="300" w:hRule="atLeast"/>
        </w:trPr>
        <w:tc>
          <w:tcPr>
            <w:tcW w:w="3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color w:val="000000"/>
                <w:sz w:val="22"/>
                <w:szCs w:val="22"/>
              </w:rPr>
              <w:t>Насос  Д630-90а (НАВ-4)</w:t>
            </w:r>
          </w:p>
        </w:tc>
        <w:tc>
          <w:tcPr>
            <w:tcW w:w="222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машзал</w:t>
            </w:r>
          </w:p>
        </w:tc>
        <w:tc>
          <w:tcPr>
            <w:tcW w:w="221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600</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78,0</w:t>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1991</w:t>
            </w:r>
          </w:p>
        </w:tc>
      </w:tr>
      <w:tr>
        <w:trPr>
          <w:trHeight w:val="300" w:hRule="atLeast"/>
        </w:trPr>
        <w:tc>
          <w:tcPr>
            <w:tcW w:w="3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color w:val="000000"/>
                <w:sz w:val="22"/>
                <w:szCs w:val="22"/>
              </w:rPr>
              <w:t>Насос  Д630-90а (НАВ-5)</w:t>
            </w:r>
          </w:p>
        </w:tc>
        <w:tc>
          <w:tcPr>
            <w:tcW w:w="222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машзал</w:t>
            </w:r>
          </w:p>
        </w:tc>
        <w:tc>
          <w:tcPr>
            <w:tcW w:w="221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600</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78,0</w:t>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1992</w:t>
            </w:r>
          </w:p>
        </w:tc>
      </w:tr>
      <w:tr>
        <w:trPr>
          <w:trHeight w:val="300" w:hRule="atLeast"/>
        </w:trPr>
        <w:tc>
          <w:tcPr>
            <w:tcW w:w="30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22"/>
                <w:szCs w:val="22"/>
              </w:rPr>
            </w:pPr>
            <w:r>
              <w:rPr>
                <w:color w:val="000000"/>
                <w:sz w:val="22"/>
                <w:szCs w:val="22"/>
              </w:rPr>
              <w:t>Насос  1Д1600-90 (НАВ-6)</w:t>
            </w:r>
          </w:p>
        </w:tc>
        <w:tc>
          <w:tcPr>
            <w:tcW w:w="222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машзал</w:t>
            </w:r>
          </w:p>
        </w:tc>
        <w:tc>
          <w:tcPr>
            <w:tcW w:w="221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1000</w:t>
            </w:r>
          </w:p>
        </w:tc>
        <w:tc>
          <w:tcPr>
            <w:tcW w:w="91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40,0</w:t>
            </w:r>
          </w:p>
        </w:tc>
        <w:tc>
          <w:tcPr>
            <w:tcW w:w="1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t>2003</w:t>
            </w:r>
          </w:p>
        </w:tc>
      </w:tr>
    </w:tbl>
    <w:p>
      <w:pPr>
        <w:pStyle w:val="2"/>
        <w:spacing w:before="310" w:after="60"/>
        <w:ind w:right="7" w:hanging="0"/>
        <w:jc w:val="both"/>
        <w:rPr>
          <w:rFonts w:ascii="Times New Roman" w:hAnsi="Times New Roman"/>
          <w:i w:val="false"/>
          <w:i w:val="false"/>
          <w:iCs/>
          <w:sz w:val="24"/>
          <w:szCs w:val="24"/>
        </w:rPr>
      </w:pPr>
      <w:r>
        <w:rPr>
          <w:rFonts w:ascii="Times New Roman" w:hAnsi="Times New Roman"/>
          <w:i w:val="false"/>
          <w:iCs/>
          <w:spacing w:val="-6"/>
          <w:sz w:val="24"/>
          <w:szCs w:val="24"/>
        </w:rPr>
        <w:t>5.1.6.Краткая</w:t>
      </w:r>
      <w:r>
        <w:rPr>
          <w:rFonts w:ascii="Times New Roman" w:hAnsi="Times New Roman"/>
          <w:i w:val="false"/>
          <w:iCs/>
          <w:spacing w:val="11"/>
          <w:sz w:val="24"/>
          <w:szCs w:val="24"/>
        </w:rPr>
        <w:t xml:space="preserve"> </w:t>
      </w:r>
      <w:r>
        <w:rPr>
          <w:rFonts w:ascii="Times New Roman" w:hAnsi="Times New Roman"/>
          <w:i w:val="false"/>
          <w:iCs/>
          <w:spacing w:val="-6"/>
          <w:sz w:val="24"/>
          <w:szCs w:val="24"/>
        </w:rPr>
        <w:t>характеристика</w:t>
      </w:r>
      <w:r>
        <w:rPr>
          <w:rFonts w:ascii="Times New Roman" w:hAnsi="Times New Roman"/>
          <w:i w:val="false"/>
          <w:iCs/>
          <w:spacing w:val="-12"/>
          <w:sz w:val="24"/>
          <w:szCs w:val="24"/>
        </w:rPr>
        <w:t xml:space="preserve"> </w:t>
      </w:r>
      <w:r>
        <w:rPr>
          <w:rFonts w:ascii="Times New Roman" w:hAnsi="Times New Roman"/>
          <w:i w:val="false"/>
          <w:iCs/>
          <w:spacing w:val="-6"/>
          <w:sz w:val="24"/>
          <w:szCs w:val="24"/>
        </w:rPr>
        <w:t>инвестиционных</w:t>
      </w:r>
      <w:r>
        <w:rPr>
          <w:rFonts w:ascii="Times New Roman" w:hAnsi="Times New Roman"/>
          <w:i w:val="false"/>
          <w:iCs/>
          <w:spacing w:val="2"/>
          <w:sz w:val="24"/>
          <w:szCs w:val="24"/>
        </w:rPr>
        <w:t xml:space="preserve"> </w:t>
      </w:r>
      <w:r>
        <w:rPr>
          <w:rFonts w:ascii="Times New Roman" w:hAnsi="Times New Roman"/>
          <w:i w:val="false"/>
          <w:iCs/>
          <w:spacing w:val="-6"/>
          <w:sz w:val="24"/>
          <w:szCs w:val="24"/>
        </w:rPr>
        <w:t>мероприятий для системы водоснабжения В6.</w:t>
      </w:r>
    </w:p>
    <w:p>
      <w:pPr>
        <w:pStyle w:val="Style34"/>
        <w:tabs>
          <w:tab w:val="clear" w:pos="708"/>
          <w:tab w:val="left" w:pos="2628" w:leader="none"/>
          <w:tab w:val="left" w:pos="3040" w:leader="none"/>
          <w:tab w:val="left" w:pos="5513" w:leader="none"/>
          <w:tab w:val="left" w:pos="6741" w:leader="none"/>
          <w:tab w:val="left" w:pos="8785" w:leader="none"/>
        </w:tabs>
        <w:spacing w:lineRule="auto" w:line="235"/>
        <w:ind w:right="130" w:hanging="0"/>
        <w:jc w:val="both"/>
        <w:rPr>
          <w:sz w:val="24"/>
          <w:szCs w:val="24"/>
        </w:rPr>
      </w:pPr>
      <w:r>
        <w:rPr>
          <w:spacing w:val="-4"/>
          <w:sz w:val="24"/>
          <w:szCs w:val="24"/>
        </w:rPr>
        <w:t xml:space="preserve">                                                                                                                                                                     </w:t>
      </w:r>
      <w:r>
        <w:rPr>
          <w:spacing w:val="-4"/>
          <w:sz w:val="24"/>
          <w:szCs w:val="24"/>
        </w:rPr>
        <w:t>Наименование</w:t>
      </w:r>
      <w:r>
        <w:rPr>
          <w:spacing w:val="17"/>
          <w:sz w:val="24"/>
          <w:szCs w:val="24"/>
        </w:rPr>
        <w:t xml:space="preserve"> </w:t>
      </w:r>
      <w:r>
        <w:rPr>
          <w:spacing w:val="-4"/>
          <w:sz w:val="24"/>
          <w:szCs w:val="24"/>
        </w:rPr>
        <w:t>мероприятия:</w:t>
      </w:r>
      <w:r>
        <w:rPr>
          <w:spacing w:val="23"/>
          <w:sz w:val="24"/>
          <w:szCs w:val="24"/>
        </w:rPr>
        <w:t xml:space="preserve"> </w:t>
      </w:r>
      <w:r>
        <w:rPr>
          <w:sz w:val="24"/>
          <w:szCs w:val="24"/>
        </w:rPr>
        <w:t>Реконструкция  водозаборных водопроводных сетей системы водоснабжения  в 2025-2034годах</w:t>
      </w:r>
    </w:p>
    <w:p>
      <w:pPr>
        <w:pStyle w:val="Style34"/>
        <w:tabs>
          <w:tab w:val="clear" w:pos="708"/>
          <w:tab w:val="left" w:pos="3391" w:leader="none"/>
        </w:tabs>
        <w:spacing w:lineRule="auto" w:line="228"/>
        <w:ind w:right="130" w:hanging="0"/>
        <w:rPr>
          <w:sz w:val="24"/>
          <w:szCs w:val="24"/>
        </w:rPr>
      </w:pPr>
      <w:r>
        <w:rPr>
          <w:sz w:val="24"/>
          <w:szCs w:val="24"/>
        </w:rPr>
        <w:t>Вид</w:t>
      </w:r>
      <w:r>
        <w:rPr>
          <w:spacing w:val="40"/>
          <w:sz w:val="24"/>
          <w:szCs w:val="24"/>
        </w:rPr>
        <w:t xml:space="preserve"> </w:t>
      </w:r>
      <w:r>
        <w:rPr>
          <w:sz w:val="24"/>
          <w:szCs w:val="24"/>
        </w:rPr>
        <w:t xml:space="preserve">деятельности: </w:t>
      </w:r>
      <w:r>
        <w:rPr>
          <w:spacing w:val="-2"/>
          <w:sz w:val="24"/>
          <w:szCs w:val="24"/>
        </w:rPr>
        <w:t>новое</w:t>
      </w:r>
      <w:r>
        <w:rPr>
          <w:spacing w:val="42"/>
          <w:sz w:val="24"/>
          <w:szCs w:val="24"/>
        </w:rPr>
        <w:t xml:space="preserve"> </w:t>
      </w:r>
      <w:r>
        <w:rPr>
          <w:spacing w:val="-2"/>
          <w:sz w:val="24"/>
          <w:szCs w:val="24"/>
        </w:rPr>
        <w:t>строительство,</w:t>
      </w:r>
      <w:r>
        <w:rPr>
          <w:spacing w:val="25"/>
          <w:sz w:val="24"/>
          <w:szCs w:val="24"/>
        </w:rPr>
        <w:t xml:space="preserve"> </w:t>
      </w:r>
      <w:r>
        <w:rPr>
          <w:spacing w:val="-2"/>
          <w:sz w:val="24"/>
          <w:szCs w:val="24"/>
        </w:rPr>
        <w:t>транспортировка</w:t>
      </w:r>
      <w:r>
        <w:rPr>
          <w:spacing w:val="30"/>
          <w:sz w:val="24"/>
          <w:szCs w:val="24"/>
        </w:rPr>
        <w:t xml:space="preserve"> </w:t>
      </w:r>
      <w:r>
        <w:rPr>
          <w:spacing w:val="-2"/>
          <w:sz w:val="24"/>
          <w:szCs w:val="24"/>
        </w:rPr>
        <w:t>питьевой воды.</w:t>
      </w:r>
    </w:p>
    <w:p>
      <w:pPr>
        <w:pStyle w:val="Style34"/>
        <w:spacing w:lineRule="exact" w:line="324"/>
        <w:rPr>
          <w:sz w:val="24"/>
          <w:szCs w:val="24"/>
        </w:rPr>
      </w:pPr>
      <w:r>
        <w:rPr>
          <w:w w:val="90"/>
          <w:sz w:val="24"/>
          <w:szCs w:val="24"/>
        </w:rPr>
        <w:t>Месторасположение</w:t>
      </w:r>
      <w:r>
        <w:rPr>
          <w:spacing w:val="5"/>
          <w:sz w:val="24"/>
          <w:szCs w:val="24"/>
        </w:rPr>
        <w:t xml:space="preserve"> </w:t>
      </w:r>
      <w:r>
        <w:rPr>
          <w:w w:val="90"/>
          <w:sz w:val="24"/>
          <w:szCs w:val="24"/>
        </w:rPr>
        <w:t>объекта</w:t>
      </w:r>
      <w:r>
        <w:rPr>
          <w:spacing w:val="47"/>
          <w:sz w:val="24"/>
          <w:szCs w:val="24"/>
        </w:rPr>
        <w:t xml:space="preserve"> </w:t>
      </w:r>
      <w:r>
        <w:rPr>
          <w:w w:val="90"/>
          <w:sz w:val="24"/>
          <w:szCs w:val="24"/>
        </w:rPr>
        <w:t>—</w:t>
      </w:r>
      <w:r>
        <w:rPr>
          <w:spacing w:val="13"/>
          <w:sz w:val="24"/>
          <w:szCs w:val="24"/>
        </w:rPr>
        <w:t xml:space="preserve"> </w:t>
      </w:r>
      <w:r>
        <w:rPr>
          <w:w w:val="90"/>
          <w:sz w:val="24"/>
          <w:szCs w:val="24"/>
        </w:rPr>
        <w:t>г.</w:t>
      </w:r>
      <w:r>
        <w:rPr>
          <w:spacing w:val="25"/>
          <w:sz w:val="24"/>
          <w:szCs w:val="24"/>
        </w:rPr>
        <w:t xml:space="preserve"> </w:t>
      </w:r>
      <w:r>
        <w:rPr>
          <w:spacing w:val="-2"/>
          <w:w w:val="90"/>
          <w:sz w:val="24"/>
          <w:szCs w:val="24"/>
        </w:rPr>
        <w:t>Курчатов</w:t>
      </w:r>
    </w:p>
    <w:p>
      <w:pPr>
        <w:pStyle w:val="Normal"/>
        <w:widowControl w:val="false"/>
        <w:tabs>
          <w:tab w:val="clear" w:pos="708"/>
          <w:tab w:val="left" w:pos="399" w:leader="none"/>
          <w:tab w:val="left" w:pos="684" w:leader="none"/>
        </w:tabs>
        <w:spacing w:lineRule="auto" w:line="235"/>
        <w:ind w:right="2974" w:hanging="0"/>
        <w:rPr>
          <w:spacing w:val="-10"/>
          <w:szCs w:val="24"/>
        </w:rPr>
      </w:pPr>
      <w:r>
        <w:rPr>
          <w:spacing w:val="-10"/>
          <w:szCs w:val="24"/>
        </w:rPr>
        <w:t>1.Основные</w:t>
      </w:r>
      <w:r>
        <w:rPr>
          <w:spacing w:val="23"/>
          <w:szCs w:val="24"/>
        </w:rPr>
        <w:t xml:space="preserve"> </w:t>
      </w:r>
      <w:r>
        <w:rPr>
          <w:spacing w:val="-10"/>
          <w:szCs w:val="24"/>
        </w:rPr>
        <w:t>технико—экономические</w:t>
      </w:r>
      <w:r>
        <w:rPr>
          <w:spacing w:val="-1"/>
          <w:szCs w:val="24"/>
        </w:rPr>
        <w:t xml:space="preserve"> </w:t>
      </w:r>
      <w:r>
        <w:rPr>
          <w:spacing w:val="-10"/>
          <w:szCs w:val="24"/>
        </w:rPr>
        <w:t xml:space="preserve">характеристики:   </w:t>
      </w:r>
    </w:p>
    <w:p>
      <w:pPr>
        <w:pStyle w:val="Normal"/>
        <w:widowControl w:val="false"/>
        <w:tabs>
          <w:tab w:val="clear" w:pos="708"/>
          <w:tab w:val="left" w:pos="399" w:leader="none"/>
          <w:tab w:val="left" w:pos="684" w:leader="none"/>
        </w:tabs>
        <w:spacing w:lineRule="auto" w:line="235"/>
        <w:ind w:right="2974" w:hanging="0"/>
        <w:rPr>
          <w:szCs w:val="24"/>
        </w:rPr>
      </w:pPr>
      <w:r>
        <w:rPr>
          <w:w w:val="95"/>
          <w:szCs w:val="24"/>
        </w:rPr>
        <w:t xml:space="preserve">Протяженность -  </w:t>
      </w:r>
      <w:r>
        <w:rPr>
          <w:w w:val="90"/>
          <w:szCs w:val="24"/>
        </w:rPr>
        <w:t>4,75км</w:t>
      </w:r>
      <w:r>
        <w:rPr>
          <w:w w:val="95"/>
          <w:szCs w:val="24"/>
        </w:rPr>
        <w:t>.</w:t>
      </w:r>
    </w:p>
    <w:p>
      <w:pPr>
        <w:pStyle w:val="Style34"/>
        <w:spacing w:lineRule="exact" w:line="312"/>
        <w:rPr>
          <w:sz w:val="24"/>
          <w:szCs w:val="24"/>
        </w:rPr>
      </w:pPr>
      <w:r>
        <w:rPr>
          <w:w w:val="90"/>
          <w:sz w:val="24"/>
          <w:szCs w:val="24"/>
        </w:rPr>
        <w:t>Диаметр</w:t>
      </w:r>
      <w:r>
        <w:rPr>
          <w:spacing w:val="5"/>
          <w:sz w:val="24"/>
          <w:szCs w:val="24"/>
        </w:rPr>
        <w:t xml:space="preserve"> </w:t>
      </w:r>
      <w:r>
        <w:rPr>
          <w:w w:val="90"/>
          <w:sz w:val="24"/>
          <w:szCs w:val="24"/>
        </w:rPr>
        <w:t>—</w:t>
      </w:r>
      <w:r>
        <w:rPr>
          <w:spacing w:val="-8"/>
          <w:w w:val="90"/>
          <w:sz w:val="24"/>
          <w:szCs w:val="24"/>
        </w:rPr>
        <w:t xml:space="preserve"> 150</w:t>
      </w:r>
      <w:r>
        <w:rPr>
          <w:w w:val="90"/>
          <w:sz w:val="24"/>
          <w:szCs w:val="24"/>
        </w:rPr>
        <w:t>-300</w:t>
      </w:r>
      <w:r>
        <w:rPr>
          <w:spacing w:val="3"/>
          <w:sz w:val="24"/>
          <w:szCs w:val="24"/>
        </w:rPr>
        <w:t xml:space="preserve"> </w:t>
      </w:r>
      <w:r>
        <w:rPr>
          <w:spacing w:val="-5"/>
          <w:w w:val="90"/>
          <w:sz w:val="24"/>
          <w:szCs w:val="24"/>
        </w:rPr>
        <w:t>мм.</w:t>
      </w:r>
    </w:p>
    <w:p>
      <w:pPr>
        <w:pStyle w:val="Style34"/>
        <w:spacing w:lineRule="exact" w:line="322"/>
        <w:rPr>
          <w:sz w:val="24"/>
          <w:szCs w:val="24"/>
        </w:rPr>
      </w:pPr>
      <w:r>
        <w:rPr>
          <w:spacing w:val="-2"/>
          <w:w w:val="95"/>
          <w:sz w:val="24"/>
          <w:szCs w:val="24"/>
        </w:rPr>
        <w:t>Материал</w:t>
      </w:r>
      <w:r>
        <w:rPr>
          <w:spacing w:val="1"/>
          <w:sz w:val="24"/>
          <w:szCs w:val="24"/>
        </w:rPr>
        <w:t xml:space="preserve"> </w:t>
      </w:r>
      <w:r>
        <w:rPr>
          <w:spacing w:val="-2"/>
          <w:w w:val="95"/>
          <w:sz w:val="24"/>
          <w:szCs w:val="24"/>
        </w:rPr>
        <w:t>трубопровода</w:t>
      </w:r>
      <w:r>
        <w:rPr>
          <w:spacing w:val="13"/>
          <w:sz w:val="24"/>
          <w:szCs w:val="24"/>
        </w:rPr>
        <w:t xml:space="preserve"> </w:t>
      </w:r>
      <w:r>
        <w:rPr>
          <w:spacing w:val="-2"/>
          <w:w w:val="90"/>
          <w:sz w:val="24"/>
          <w:szCs w:val="24"/>
        </w:rPr>
        <w:t>—</w:t>
      </w:r>
      <w:r>
        <w:rPr>
          <w:spacing w:val="-8"/>
          <w:w w:val="90"/>
          <w:sz w:val="24"/>
          <w:szCs w:val="24"/>
        </w:rPr>
        <w:t xml:space="preserve"> </w:t>
      </w:r>
      <w:r>
        <w:rPr>
          <w:spacing w:val="-2"/>
          <w:w w:val="95"/>
          <w:sz w:val="24"/>
          <w:szCs w:val="24"/>
        </w:rPr>
        <w:t>полиэтилен</w:t>
      </w:r>
      <w:r>
        <w:rPr>
          <w:spacing w:val="5"/>
          <w:sz w:val="24"/>
          <w:szCs w:val="24"/>
        </w:rPr>
        <w:t xml:space="preserve"> </w:t>
      </w:r>
      <w:r>
        <w:rPr>
          <w:spacing w:val="-2"/>
          <w:w w:val="95"/>
          <w:sz w:val="24"/>
          <w:szCs w:val="24"/>
        </w:rPr>
        <w:t>100,</w:t>
      </w:r>
      <w:r>
        <w:rPr>
          <w:spacing w:val="-5"/>
          <w:sz w:val="24"/>
          <w:szCs w:val="24"/>
        </w:rPr>
        <w:t xml:space="preserve"> </w:t>
      </w:r>
      <w:r>
        <w:rPr>
          <w:spacing w:val="-2"/>
          <w:w w:val="95"/>
          <w:sz w:val="24"/>
          <w:szCs w:val="24"/>
        </w:rPr>
        <w:t>SDR17.</w:t>
      </w:r>
    </w:p>
    <w:p>
      <w:pPr>
        <w:pStyle w:val="Normal"/>
        <w:widowControl w:val="false"/>
        <w:tabs>
          <w:tab w:val="clear" w:pos="708"/>
          <w:tab w:val="left" w:pos="401" w:leader="none"/>
        </w:tabs>
        <w:spacing w:lineRule="exact" w:line="322"/>
        <w:rPr>
          <w:szCs w:val="24"/>
        </w:rPr>
      </w:pPr>
      <w:r>
        <w:rPr>
          <w:spacing w:val="-7"/>
          <w:szCs w:val="24"/>
        </w:rPr>
        <w:t>1.Обоснование</w:t>
      </w:r>
      <w:r>
        <w:rPr>
          <w:spacing w:val="6"/>
          <w:szCs w:val="24"/>
        </w:rPr>
        <w:t xml:space="preserve"> </w:t>
      </w:r>
      <w:r>
        <w:rPr>
          <w:spacing w:val="-2"/>
          <w:szCs w:val="24"/>
        </w:rPr>
        <w:t>необходимости:</w:t>
      </w:r>
    </w:p>
    <w:p>
      <w:pPr>
        <w:pStyle w:val="Style34"/>
        <w:tabs>
          <w:tab w:val="clear" w:pos="708"/>
          <w:tab w:val="left" w:pos="2608" w:leader="none"/>
          <w:tab w:val="left" w:pos="3012" w:leader="none"/>
          <w:tab w:val="left" w:pos="5470" w:leader="none"/>
          <w:tab w:val="left" w:pos="6683" w:leader="none"/>
          <w:tab w:val="left" w:pos="8795" w:leader="none"/>
        </w:tabs>
        <w:spacing w:lineRule="auto" w:line="235"/>
        <w:ind w:right="120" w:hanging="0"/>
        <w:jc w:val="both"/>
        <w:rPr>
          <w:sz w:val="24"/>
          <w:szCs w:val="24"/>
        </w:rPr>
      </w:pPr>
      <w:r>
        <w:rPr>
          <w:spacing w:val="-2"/>
          <w:sz w:val="24"/>
          <w:szCs w:val="24"/>
        </w:rPr>
        <w:t xml:space="preserve">Снижение износа и подключение  </w:t>
      </w:r>
      <w:r>
        <w:rPr>
          <w:spacing w:val="-10"/>
          <w:sz w:val="24"/>
          <w:szCs w:val="24"/>
        </w:rPr>
        <w:t xml:space="preserve">к </w:t>
      </w:r>
      <w:r>
        <w:rPr>
          <w:spacing w:val="-2"/>
          <w:sz w:val="24"/>
          <w:szCs w:val="24"/>
        </w:rPr>
        <w:t xml:space="preserve">централизованной системе водоснабжения </w:t>
      </w:r>
      <w:r>
        <w:rPr>
          <w:spacing w:val="-10"/>
          <w:sz w:val="24"/>
          <w:szCs w:val="24"/>
        </w:rPr>
        <w:t xml:space="preserve">вновь </w:t>
      </w:r>
      <w:r>
        <w:rPr>
          <w:sz w:val="24"/>
          <w:szCs w:val="24"/>
        </w:rPr>
        <w:t>строящихся объектов, снижение аварийности  на водопроводных городских сетях.</w:t>
      </w:r>
    </w:p>
    <w:p>
      <w:pPr>
        <w:pStyle w:val="Normal"/>
        <w:widowControl w:val="false"/>
        <w:tabs>
          <w:tab w:val="clear" w:pos="708"/>
          <w:tab w:val="left" w:pos="400" w:leader="none"/>
        </w:tabs>
        <w:spacing w:lineRule="exact" w:line="314"/>
        <w:rPr>
          <w:szCs w:val="24"/>
        </w:rPr>
      </w:pPr>
      <w:r>
        <w:rPr>
          <w:spacing w:val="-2"/>
          <w:w w:val="95"/>
          <w:szCs w:val="24"/>
        </w:rPr>
        <w:t>Срок</w:t>
      </w:r>
      <w:r>
        <w:rPr>
          <w:spacing w:val="-7"/>
          <w:w w:val="95"/>
          <w:szCs w:val="24"/>
        </w:rPr>
        <w:t xml:space="preserve"> </w:t>
      </w:r>
      <w:r>
        <w:rPr>
          <w:spacing w:val="-2"/>
          <w:w w:val="95"/>
          <w:szCs w:val="24"/>
        </w:rPr>
        <w:t>реализации</w:t>
      </w:r>
      <w:r>
        <w:rPr>
          <w:spacing w:val="6"/>
          <w:szCs w:val="24"/>
        </w:rPr>
        <w:t xml:space="preserve"> </w:t>
      </w:r>
      <w:r>
        <w:rPr>
          <w:spacing w:val="-2"/>
          <w:w w:val="95"/>
          <w:szCs w:val="24"/>
        </w:rPr>
        <w:t>мероприятия</w:t>
      </w:r>
      <w:r>
        <w:rPr>
          <w:spacing w:val="14"/>
          <w:szCs w:val="24"/>
        </w:rPr>
        <w:t xml:space="preserve"> </w:t>
      </w:r>
      <w:r>
        <w:rPr>
          <w:spacing w:val="-2"/>
          <w:w w:val="90"/>
          <w:szCs w:val="24"/>
        </w:rPr>
        <w:t>—</w:t>
      </w:r>
      <w:r>
        <w:rPr>
          <w:spacing w:val="-9"/>
          <w:w w:val="90"/>
          <w:szCs w:val="24"/>
        </w:rPr>
        <w:t xml:space="preserve"> </w:t>
      </w:r>
      <w:r>
        <w:rPr>
          <w:spacing w:val="-2"/>
          <w:w w:val="95"/>
          <w:szCs w:val="24"/>
        </w:rPr>
        <w:t>2025-2034</w:t>
      </w:r>
      <w:r>
        <w:rPr>
          <w:spacing w:val="3"/>
          <w:szCs w:val="24"/>
        </w:rPr>
        <w:t xml:space="preserve"> </w:t>
      </w:r>
      <w:r>
        <w:rPr>
          <w:spacing w:val="-5"/>
          <w:w w:val="95"/>
          <w:szCs w:val="24"/>
        </w:rPr>
        <w:t>г.</w:t>
      </w:r>
    </w:p>
    <w:p>
      <w:pPr>
        <w:pStyle w:val="2"/>
        <w:spacing w:before="310" w:after="60"/>
        <w:ind w:right="7" w:hanging="0"/>
        <w:rPr>
          <w:rFonts w:ascii="Times New Roman" w:hAnsi="Times New Roman"/>
          <w:i w:val="false"/>
          <w:i w:val="false"/>
          <w:iCs/>
          <w:sz w:val="24"/>
          <w:szCs w:val="24"/>
        </w:rPr>
      </w:pPr>
      <w:r>
        <w:rPr>
          <w:rFonts w:ascii="Times New Roman" w:hAnsi="Times New Roman"/>
          <w:i w:val="false"/>
          <w:iCs/>
          <w:spacing w:val="-6"/>
          <w:sz w:val="24"/>
          <w:szCs w:val="24"/>
        </w:rPr>
        <w:t>5.1.7.Краткая</w:t>
      </w:r>
      <w:r>
        <w:rPr>
          <w:rFonts w:ascii="Times New Roman" w:hAnsi="Times New Roman"/>
          <w:i w:val="false"/>
          <w:iCs/>
          <w:spacing w:val="11"/>
          <w:sz w:val="24"/>
          <w:szCs w:val="24"/>
        </w:rPr>
        <w:t xml:space="preserve"> </w:t>
      </w:r>
      <w:r>
        <w:rPr>
          <w:rFonts w:ascii="Times New Roman" w:hAnsi="Times New Roman"/>
          <w:i w:val="false"/>
          <w:iCs/>
          <w:spacing w:val="-6"/>
          <w:sz w:val="24"/>
          <w:szCs w:val="24"/>
        </w:rPr>
        <w:t>характеристика</w:t>
      </w:r>
      <w:r>
        <w:rPr>
          <w:rFonts w:ascii="Times New Roman" w:hAnsi="Times New Roman"/>
          <w:i w:val="false"/>
          <w:iCs/>
          <w:spacing w:val="-12"/>
          <w:sz w:val="24"/>
          <w:szCs w:val="24"/>
        </w:rPr>
        <w:t xml:space="preserve"> </w:t>
      </w:r>
      <w:r>
        <w:rPr>
          <w:rFonts w:ascii="Times New Roman" w:hAnsi="Times New Roman"/>
          <w:i w:val="false"/>
          <w:iCs/>
          <w:spacing w:val="-6"/>
          <w:sz w:val="24"/>
          <w:szCs w:val="24"/>
        </w:rPr>
        <w:t>инвестиционных</w:t>
      </w:r>
      <w:r>
        <w:rPr>
          <w:rFonts w:ascii="Times New Roman" w:hAnsi="Times New Roman"/>
          <w:i w:val="false"/>
          <w:iCs/>
          <w:spacing w:val="2"/>
          <w:sz w:val="24"/>
          <w:szCs w:val="24"/>
        </w:rPr>
        <w:t xml:space="preserve"> </w:t>
      </w:r>
      <w:r>
        <w:rPr>
          <w:rFonts w:ascii="Times New Roman" w:hAnsi="Times New Roman"/>
          <w:i w:val="false"/>
          <w:iCs/>
          <w:spacing w:val="-6"/>
          <w:sz w:val="24"/>
          <w:szCs w:val="24"/>
        </w:rPr>
        <w:t>мероприятий для системы водоснабжения В7.</w:t>
      </w:r>
    </w:p>
    <w:p>
      <w:pPr>
        <w:pStyle w:val="Style34"/>
        <w:tabs>
          <w:tab w:val="clear" w:pos="708"/>
          <w:tab w:val="left" w:pos="2628" w:leader="none"/>
          <w:tab w:val="left" w:pos="3040" w:leader="none"/>
          <w:tab w:val="left" w:pos="5513" w:leader="none"/>
          <w:tab w:val="left" w:pos="6741" w:leader="none"/>
          <w:tab w:val="left" w:pos="8785" w:leader="none"/>
        </w:tabs>
        <w:spacing w:lineRule="auto" w:line="235"/>
        <w:ind w:right="130" w:hanging="0"/>
        <w:rPr>
          <w:spacing w:val="-4"/>
          <w:sz w:val="24"/>
          <w:szCs w:val="24"/>
        </w:rPr>
      </w:pPr>
      <w:r>
        <w:rPr>
          <w:spacing w:val="-4"/>
          <w:sz w:val="24"/>
          <w:szCs w:val="24"/>
        </w:rPr>
      </w:r>
    </w:p>
    <w:p>
      <w:pPr>
        <w:pStyle w:val="Style34"/>
        <w:tabs>
          <w:tab w:val="clear" w:pos="708"/>
          <w:tab w:val="left" w:pos="2628" w:leader="none"/>
          <w:tab w:val="left" w:pos="3040" w:leader="none"/>
          <w:tab w:val="left" w:pos="5513" w:leader="none"/>
          <w:tab w:val="left" w:pos="6741" w:leader="none"/>
          <w:tab w:val="left" w:pos="8785" w:leader="none"/>
        </w:tabs>
        <w:spacing w:lineRule="auto" w:line="235"/>
        <w:ind w:right="130" w:hanging="0"/>
        <w:jc w:val="both"/>
        <w:rPr>
          <w:sz w:val="24"/>
          <w:szCs w:val="24"/>
        </w:rPr>
      </w:pPr>
      <w:r>
        <w:rPr>
          <w:spacing w:val="-4"/>
          <w:sz w:val="24"/>
          <w:szCs w:val="24"/>
        </w:rPr>
        <w:t>Наименование</w:t>
      </w:r>
      <w:r>
        <w:rPr>
          <w:spacing w:val="17"/>
          <w:sz w:val="24"/>
          <w:szCs w:val="24"/>
        </w:rPr>
        <w:t xml:space="preserve"> </w:t>
      </w:r>
      <w:r>
        <w:rPr>
          <w:spacing w:val="-4"/>
          <w:sz w:val="24"/>
          <w:szCs w:val="24"/>
        </w:rPr>
        <w:t>мероприятия:</w:t>
      </w:r>
      <w:r>
        <w:rPr>
          <w:spacing w:val="23"/>
          <w:sz w:val="24"/>
          <w:szCs w:val="24"/>
        </w:rPr>
        <w:t xml:space="preserve"> </w:t>
      </w:r>
      <w:r>
        <w:rPr>
          <w:sz w:val="24"/>
          <w:szCs w:val="24"/>
        </w:rPr>
        <w:t>Реконструкция  водопроводных городских заборных водопроводных сетей системы водоснабжения  в 2025-2034годах</w:t>
      </w:r>
    </w:p>
    <w:p>
      <w:pPr>
        <w:pStyle w:val="Style34"/>
        <w:tabs>
          <w:tab w:val="clear" w:pos="708"/>
          <w:tab w:val="left" w:pos="3391" w:leader="none"/>
        </w:tabs>
        <w:spacing w:lineRule="auto" w:line="228"/>
        <w:ind w:right="130" w:hanging="0"/>
        <w:rPr>
          <w:sz w:val="24"/>
          <w:szCs w:val="24"/>
        </w:rPr>
      </w:pPr>
      <w:r>
        <w:rPr>
          <w:sz w:val="24"/>
          <w:szCs w:val="24"/>
        </w:rPr>
        <w:t>Вид</w:t>
      </w:r>
      <w:r>
        <w:rPr>
          <w:spacing w:val="40"/>
          <w:sz w:val="24"/>
          <w:szCs w:val="24"/>
        </w:rPr>
        <w:t xml:space="preserve"> </w:t>
      </w:r>
      <w:r>
        <w:rPr>
          <w:sz w:val="24"/>
          <w:szCs w:val="24"/>
        </w:rPr>
        <w:t xml:space="preserve">деятельности: </w:t>
      </w:r>
      <w:r>
        <w:rPr>
          <w:spacing w:val="-2"/>
          <w:sz w:val="24"/>
          <w:szCs w:val="24"/>
        </w:rPr>
        <w:t>новое</w:t>
      </w:r>
      <w:r>
        <w:rPr>
          <w:spacing w:val="42"/>
          <w:sz w:val="24"/>
          <w:szCs w:val="24"/>
        </w:rPr>
        <w:t xml:space="preserve"> </w:t>
      </w:r>
      <w:r>
        <w:rPr>
          <w:spacing w:val="-2"/>
          <w:sz w:val="24"/>
          <w:szCs w:val="24"/>
        </w:rPr>
        <w:t>строительство,</w:t>
      </w:r>
      <w:r>
        <w:rPr>
          <w:spacing w:val="25"/>
          <w:sz w:val="24"/>
          <w:szCs w:val="24"/>
        </w:rPr>
        <w:t xml:space="preserve"> </w:t>
      </w:r>
      <w:r>
        <w:rPr>
          <w:spacing w:val="-2"/>
          <w:sz w:val="24"/>
          <w:szCs w:val="24"/>
        </w:rPr>
        <w:t>транспортировка</w:t>
      </w:r>
      <w:r>
        <w:rPr>
          <w:spacing w:val="30"/>
          <w:sz w:val="24"/>
          <w:szCs w:val="24"/>
        </w:rPr>
        <w:t xml:space="preserve"> </w:t>
      </w:r>
      <w:r>
        <w:rPr>
          <w:spacing w:val="-2"/>
          <w:sz w:val="24"/>
          <w:szCs w:val="24"/>
        </w:rPr>
        <w:t>питьевой воды.</w:t>
      </w:r>
    </w:p>
    <w:p>
      <w:pPr>
        <w:pStyle w:val="Style34"/>
        <w:spacing w:lineRule="exact" w:line="324"/>
        <w:rPr>
          <w:sz w:val="24"/>
          <w:szCs w:val="24"/>
        </w:rPr>
      </w:pPr>
      <w:r>
        <w:rPr>
          <w:w w:val="90"/>
          <w:sz w:val="24"/>
          <w:szCs w:val="24"/>
        </w:rPr>
        <w:t>Месторасположение</w:t>
      </w:r>
      <w:r>
        <w:rPr>
          <w:spacing w:val="5"/>
          <w:sz w:val="24"/>
          <w:szCs w:val="24"/>
        </w:rPr>
        <w:t xml:space="preserve"> </w:t>
      </w:r>
      <w:r>
        <w:rPr>
          <w:w w:val="90"/>
          <w:sz w:val="24"/>
          <w:szCs w:val="24"/>
        </w:rPr>
        <w:t>объекта</w:t>
      </w:r>
      <w:r>
        <w:rPr>
          <w:spacing w:val="47"/>
          <w:sz w:val="24"/>
          <w:szCs w:val="24"/>
        </w:rPr>
        <w:t xml:space="preserve"> </w:t>
      </w:r>
      <w:r>
        <w:rPr>
          <w:w w:val="90"/>
          <w:sz w:val="24"/>
          <w:szCs w:val="24"/>
        </w:rPr>
        <w:t>—</w:t>
      </w:r>
      <w:r>
        <w:rPr>
          <w:spacing w:val="13"/>
          <w:sz w:val="24"/>
          <w:szCs w:val="24"/>
        </w:rPr>
        <w:t xml:space="preserve"> </w:t>
      </w:r>
      <w:r>
        <w:rPr>
          <w:w w:val="90"/>
          <w:sz w:val="24"/>
          <w:szCs w:val="24"/>
        </w:rPr>
        <w:t>г.</w:t>
      </w:r>
      <w:r>
        <w:rPr>
          <w:spacing w:val="25"/>
          <w:sz w:val="24"/>
          <w:szCs w:val="24"/>
        </w:rPr>
        <w:t xml:space="preserve"> </w:t>
      </w:r>
      <w:r>
        <w:rPr>
          <w:spacing w:val="-2"/>
          <w:w w:val="90"/>
          <w:sz w:val="24"/>
          <w:szCs w:val="24"/>
        </w:rPr>
        <w:t>Курчатов</w:t>
      </w:r>
    </w:p>
    <w:p>
      <w:pPr>
        <w:pStyle w:val="Normal"/>
        <w:widowControl w:val="false"/>
        <w:tabs>
          <w:tab w:val="clear" w:pos="708"/>
          <w:tab w:val="left" w:pos="399" w:leader="none"/>
          <w:tab w:val="left" w:pos="684" w:leader="none"/>
        </w:tabs>
        <w:spacing w:lineRule="auto" w:line="235"/>
        <w:ind w:right="2974" w:hanging="0"/>
        <w:rPr>
          <w:spacing w:val="-10"/>
          <w:szCs w:val="24"/>
        </w:rPr>
      </w:pPr>
      <w:r>
        <w:rPr>
          <w:spacing w:val="-10"/>
          <w:szCs w:val="24"/>
        </w:rPr>
        <w:t>1.Основные</w:t>
      </w:r>
      <w:r>
        <w:rPr>
          <w:spacing w:val="23"/>
          <w:szCs w:val="24"/>
        </w:rPr>
        <w:t xml:space="preserve"> </w:t>
      </w:r>
      <w:r>
        <w:rPr>
          <w:spacing w:val="-10"/>
          <w:szCs w:val="24"/>
        </w:rPr>
        <w:t>технико—экономические</w:t>
      </w:r>
      <w:r>
        <w:rPr>
          <w:spacing w:val="-1"/>
          <w:szCs w:val="24"/>
        </w:rPr>
        <w:t xml:space="preserve"> </w:t>
      </w:r>
      <w:r>
        <w:rPr>
          <w:spacing w:val="-10"/>
          <w:szCs w:val="24"/>
        </w:rPr>
        <w:t xml:space="preserve">характеристики: </w:t>
      </w:r>
    </w:p>
    <w:p>
      <w:pPr>
        <w:pStyle w:val="Normal"/>
        <w:widowControl w:val="false"/>
        <w:tabs>
          <w:tab w:val="clear" w:pos="708"/>
          <w:tab w:val="left" w:pos="399" w:leader="none"/>
          <w:tab w:val="left" w:pos="684" w:leader="none"/>
        </w:tabs>
        <w:spacing w:lineRule="auto" w:line="235"/>
        <w:ind w:right="2974" w:hanging="0"/>
        <w:rPr>
          <w:szCs w:val="24"/>
        </w:rPr>
      </w:pPr>
      <w:r>
        <w:rPr>
          <w:w w:val="95"/>
          <w:szCs w:val="24"/>
        </w:rPr>
        <w:t>Протяженность</w:t>
      </w:r>
      <w:r>
        <w:rPr>
          <w:spacing w:val="36"/>
          <w:szCs w:val="24"/>
        </w:rPr>
        <w:t xml:space="preserve"> </w:t>
      </w:r>
      <w:r>
        <w:rPr>
          <w:w w:val="90"/>
          <w:szCs w:val="24"/>
        </w:rPr>
        <w:t>— 4,75км</w:t>
      </w:r>
      <w:r>
        <w:rPr>
          <w:w w:val="95"/>
          <w:szCs w:val="24"/>
        </w:rPr>
        <w:t>.</w:t>
      </w:r>
    </w:p>
    <w:p>
      <w:pPr>
        <w:pStyle w:val="Style34"/>
        <w:spacing w:lineRule="exact" w:line="312"/>
        <w:rPr>
          <w:sz w:val="24"/>
          <w:szCs w:val="24"/>
        </w:rPr>
      </w:pPr>
      <w:r>
        <w:rPr>
          <w:w w:val="90"/>
          <w:sz w:val="24"/>
          <w:szCs w:val="24"/>
        </w:rPr>
        <w:t>Диаметр</w:t>
      </w:r>
      <w:r>
        <w:rPr>
          <w:spacing w:val="5"/>
          <w:sz w:val="24"/>
          <w:szCs w:val="24"/>
        </w:rPr>
        <w:t xml:space="preserve"> </w:t>
      </w:r>
      <w:r>
        <w:rPr>
          <w:w w:val="90"/>
          <w:sz w:val="24"/>
          <w:szCs w:val="24"/>
        </w:rPr>
        <w:t>—</w:t>
      </w:r>
      <w:r>
        <w:rPr>
          <w:spacing w:val="-8"/>
          <w:w w:val="90"/>
          <w:sz w:val="24"/>
          <w:szCs w:val="24"/>
        </w:rPr>
        <w:t xml:space="preserve"> 150 </w:t>
      </w:r>
      <w:r>
        <w:rPr>
          <w:w w:val="90"/>
          <w:sz w:val="24"/>
          <w:szCs w:val="24"/>
        </w:rPr>
        <w:t>-500</w:t>
      </w:r>
      <w:r>
        <w:rPr>
          <w:spacing w:val="-5"/>
          <w:w w:val="90"/>
          <w:sz w:val="24"/>
          <w:szCs w:val="24"/>
        </w:rPr>
        <w:t>мм.</w:t>
      </w:r>
    </w:p>
    <w:p>
      <w:pPr>
        <w:pStyle w:val="Style34"/>
        <w:spacing w:lineRule="exact" w:line="322"/>
        <w:rPr>
          <w:sz w:val="24"/>
          <w:szCs w:val="24"/>
        </w:rPr>
      </w:pPr>
      <w:r>
        <w:rPr>
          <w:spacing w:val="-2"/>
          <w:w w:val="95"/>
          <w:sz w:val="24"/>
          <w:szCs w:val="24"/>
        </w:rPr>
        <w:t>Материал</w:t>
      </w:r>
      <w:r>
        <w:rPr>
          <w:spacing w:val="1"/>
          <w:sz w:val="24"/>
          <w:szCs w:val="24"/>
        </w:rPr>
        <w:t xml:space="preserve"> </w:t>
      </w:r>
      <w:r>
        <w:rPr>
          <w:spacing w:val="-2"/>
          <w:w w:val="95"/>
          <w:sz w:val="24"/>
          <w:szCs w:val="24"/>
        </w:rPr>
        <w:t>трубопровода</w:t>
      </w:r>
      <w:r>
        <w:rPr>
          <w:spacing w:val="13"/>
          <w:sz w:val="24"/>
          <w:szCs w:val="24"/>
        </w:rPr>
        <w:t xml:space="preserve"> </w:t>
      </w:r>
      <w:r>
        <w:rPr>
          <w:spacing w:val="-2"/>
          <w:w w:val="90"/>
          <w:sz w:val="24"/>
          <w:szCs w:val="24"/>
        </w:rPr>
        <w:t>—</w:t>
      </w:r>
      <w:r>
        <w:rPr>
          <w:spacing w:val="-8"/>
          <w:w w:val="90"/>
          <w:sz w:val="24"/>
          <w:szCs w:val="24"/>
        </w:rPr>
        <w:t xml:space="preserve"> </w:t>
      </w:r>
      <w:r>
        <w:rPr>
          <w:spacing w:val="-2"/>
          <w:w w:val="95"/>
          <w:sz w:val="24"/>
          <w:szCs w:val="24"/>
        </w:rPr>
        <w:t>полиэтилен</w:t>
      </w:r>
      <w:r>
        <w:rPr>
          <w:spacing w:val="5"/>
          <w:sz w:val="24"/>
          <w:szCs w:val="24"/>
        </w:rPr>
        <w:t xml:space="preserve"> </w:t>
      </w:r>
      <w:r>
        <w:rPr>
          <w:spacing w:val="-2"/>
          <w:w w:val="95"/>
          <w:sz w:val="24"/>
          <w:szCs w:val="24"/>
        </w:rPr>
        <w:t>100,</w:t>
      </w:r>
      <w:r>
        <w:rPr>
          <w:spacing w:val="-5"/>
          <w:sz w:val="24"/>
          <w:szCs w:val="24"/>
        </w:rPr>
        <w:t xml:space="preserve"> </w:t>
      </w:r>
      <w:r>
        <w:rPr>
          <w:spacing w:val="-2"/>
          <w:w w:val="95"/>
          <w:sz w:val="24"/>
          <w:szCs w:val="24"/>
        </w:rPr>
        <w:t>SDR17.</w:t>
      </w:r>
    </w:p>
    <w:p>
      <w:pPr>
        <w:pStyle w:val="Normal"/>
        <w:widowControl w:val="false"/>
        <w:tabs>
          <w:tab w:val="clear" w:pos="708"/>
          <w:tab w:val="left" w:pos="401" w:leader="none"/>
        </w:tabs>
        <w:spacing w:lineRule="exact" w:line="322"/>
        <w:rPr>
          <w:szCs w:val="24"/>
        </w:rPr>
      </w:pPr>
      <w:r>
        <w:rPr>
          <w:spacing w:val="-7"/>
          <w:szCs w:val="24"/>
        </w:rPr>
        <w:t>1.Обоснование</w:t>
      </w:r>
      <w:r>
        <w:rPr>
          <w:spacing w:val="6"/>
          <w:szCs w:val="24"/>
        </w:rPr>
        <w:t xml:space="preserve"> </w:t>
      </w:r>
      <w:r>
        <w:rPr>
          <w:spacing w:val="-2"/>
          <w:szCs w:val="24"/>
        </w:rPr>
        <w:t>необходимости:</w:t>
      </w:r>
    </w:p>
    <w:p>
      <w:pPr>
        <w:pStyle w:val="Style34"/>
        <w:tabs>
          <w:tab w:val="clear" w:pos="708"/>
          <w:tab w:val="left" w:pos="2608" w:leader="none"/>
          <w:tab w:val="left" w:pos="3012" w:leader="none"/>
          <w:tab w:val="left" w:pos="5470" w:leader="none"/>
          <w:tab w:val="left" w:pos="6683" w:leader="none"/>
          <w:tab w:val="left" w:pos="8795" w:leader="none"/>
        </w:tabs>
        <w:spacing w:lineRule="auto" w:line="235"/>
        <w:ind w:right="120" w:hanging="0"/>
        <w:jc w:val="both"/>
        <w:rPr>
          <w:sz w:val="24"/>
          <w:szCs w:val="24"/>
        </w:rPr>
      </w:pPr>
      <w:r>
        <w:rPr>
          <w:spacing w:val="-2"/>
          <w:sz w:val="24"/>
          <w:szCs w:val="24"/>
        </w:rPr>
        <w:t>Подключение</w:t>
      </w:r>
      <w:r>
        <w:rPr>
          <w:sz w:val="24"/>
          <w:szCs w:val="24"/>
        </w:rPr>
        <w:tab/>
      </w:r>
      <w:r>
        <w:rPr>
          <w:spacing w:val="-10"/>
          <w:sz w:val="24"/>
          <w:szCs w:val="24"/>
        </w:rPr>
        <w:t>к</w:t>
      </w:r>
      <w:r>
        <w:rPr>
          <w:sz w:val="24"/>
          <w:szCs w:val="24"/>
        </w:rPr>
        <w:tab/>
      </w:r>
      <w:r>
        <w:rPr>
          <w:spacing w:val="-2"/>
          <w:sz w:val="24"/>
          <w:szCs w:val="24"/>
        </w:rPr>
        <w:t>централизованной</w:t>
      </w:r>
      <w:r>
        <w:rPr>
          <w:sz w:val="24"/>
          <w:szCs w:val="24"/>
        </w:rPr>
        <w:tab/>
      </w:r>
      <w:r>
        <w:rPr>
          <w:spacing w:val="-2"/>
          <w:sz w:val="24"/>
          <w:szCs w:val="24"/>
        </w:rPr>
        <w:t>системе</w:t>
      </w:r>
      <w:r>
        <w:rPr>
          <w:sz w:val="24"/>
          <w:szCs w:val="24"/>
        </w:rPr>
        <w:tab/>
      </w:r>
      <w:r>
        <w:rPr>
          <w:spacing w:val="-2"/>
          <w:sz w:val="24"/>
          <w:szCs w:val="24"/>
        </w:rPr>
        <w:t>водоснабжения</w:t>
      </w:r>
      <w:r>
        <w:rPr>
          <w:sz w:val="24"/>
          <w:szCs w:val="24"/>
        </w:rPr>
        <w:tab/>
      </w:r>
      <w:r>
        <w:rPr>
          <w:spacing w:val="-10"/>
          <w:sz w:val="24"/>
          <w:szCs w:val="24"/>
        </w:rPr>
        <w:t xml:space="preserve">вновь </w:t>
      </w:r>
      <w:r>
        <w:rPr>
          <w:sz w:val="24"/>
          <w:szCs w:val="24"/>
        </w:rPr>
        <w:t>строящихся объектов, снижение аварийности  на водозаборных сетях.</w:t>
      </w:r>
    </w:p>
    <w:p>
      <w:pPr>
        <w:pStyle w:val="Normal"/>
        <w:widowControl w:val="false"/>
        <w:tabs>
          <w:tab w:val="clear" w:pos="708"/>
          <w:tab w:val="left" w:pos="400" w:leader="none"/>
        </w:tabs>
        <w:spacing w:lineRule="exact" w:line="314"/>
        <w:rPr>
          <w:spacing w:val="-5"/>
          <w:w w:val="95"/>
          <w:szCs w:val="24"/>
        </w:rPr>
      </w:pPr>
      <w:r>
        <w:rPr>
          <w:spacing w:val="-2"/>
          <w:w w:val="95"/>
          <w:szCs w:val="24"/>
        </w:rPr>
        <w:t>2.Срок</w:t>
      </w:r>
      <w:r>
        <w:rPr>
          <w:spacing w:val="-7"/>
          <w:w w:val="95"/>
          <w:szCs w:val="24"/>
        </w:rPr>
        <w:t xml:space="preserve"> </w:t>
      </w:r>
      <w:r>
        <w:rPr>
          <w:spacing w:val="-2"/>
          <w:w w:val="95"/>
          <w:szCs w:val="24"/>
        </w:rPr>
        <w:t>реализации</w:t>
      </w:r>
      <w:r>
        <w:rPr>
          <w:spacing w:val="6"/>
          <w:szCs w:val="24"/>
        </w:rPr>
        <w:t xml:space="preserve"> </w:t>
      </w:r>
      <w:r>
        <w:rPr>
          <w:spacing w:val="-2"/>
          <w:w w:val="95"/>
          <w:szCs w:val="24"/>
        </w:rPr>
        <w:t>мероприятия</w:t>
      </w:r>
      <w:r>
        <w:rPr>
          <w:spacing w:val="14"/>
          <w:szCs w:val="24"/>
        </w:rPr>
        <w:t xml:space="preserve"> </w:t>
      </w:r>
      <w:r>
        <w:rPr>
          <w:spacing w:val="-2"/>
          <w:w w:val="90"/>
          <w:szCs w:val="24"/>
        </w:rPr>
        <w:t>—</w:t>
      </w:r>
      <w:r>
        <w:rPr>
          <w:spacing w:val="-9"/>
          <w:w w:val="90"/>
          <w:szCs w:val="24"/>
        </w:rPr>
        <w:t xml:space="preserve"> </w:t>
      </w:r>
      <w:r>
        <w:rPr>
          <w:spacing w:val="-2"/>
          <w:w w:val="95"/>
          <w:szCs w:val="24"/>
        </w:rPr>
        <w:t>2025-2034</w:t>
      </w:r>
      <w:r>
        <w:rPr>
          <w:spacing w:val="3"/>
          <w:szCs w:val="24"/>
        </w:rPr>
        <w:t xml:space="preserve"> </w:t>
      </w:r>
      <w:r>
        <w:rPr>
          <w:spacing w:val="-5"/>
          <w:w w:val="95"/>
          <w:szCs w:val="24"/>
        </w:rPr>
        <w:t>г.</w:t>
      </w:r>
    </w:p>
    <w:p>
      <w:pPr>
        <w:pStyle w:val="Normal"/>
        <w:widowControl w:val="false"/>
        <w:tabs>
          <w:tab w:val="clear" w:pos="708"/>
          <w:tab w:val="left" w:pos="400" w:leader="none"/>
        </w:tabs>
        <w:spacing w:lineRule="exact" w:line="314"/>
        <w:rPr>
          <w:b/>
          <w:b/>
          <w:bCs/>
          <w:spacing w:val="-6"/>
        </w:rPr>
      </w:pPr>
      <w:r>
        <w:rPr>
          <w:b/>
          <w:bCs/>
          <w:spacing w:val="-6"/>
        </w:rPr>
      </w:r>
    </w:p>
    <w:p>
      <w:pPr>
        <w:pStyle w:val="Normal"/>
        <w:widowControl w:val="false"/>
        <w:tabs>
          <w:tab w:val="clear" w:pos="708"/>
          <w:tab w:val="left" w:pos="400" w:leader="none"/>
        </w:tabs>
        <w:spacing w:lineRule="exact" w:line="314"/>
        <w:rPr>
          <w:b/>
          <w:b/>
          <w:bCs/>
          <w:spacing w:val="-6"/>
        </w:rPr>
      </w:pPr>
      <w:r>
        <w:rPr>
          <w:b/>
          <w:bCs/>
          <w:spacing w:val="-6"/>
        </w:rPr>
        <w:t>5.1.8.Краткая</w:t>
      </w:r>
      <w:r>
        <w:rPr>
          <w:b/>
          <w:bCs/>
          <w:spacing w:val="11"/>
        </w:rPr>
        <w:t xml:space="preserve"> </w:t>
      </w:r>
      <w:r>
        <w:rPr>
          <w:b/>
          <w:bCs/>
          <w:spacing w:val="-6"/>
        </w:rPr>
        <w:t>характеристика</w:t>
      </w:r>
      <w:r>
        <w:rPr>
          <w:b/>
          <w:bCs/>
          <w:spacing w:val="-12"/>
        </w:rPr>
        <w:t xml:space="preserve"> </w:t>
      </w:r>
      <w:r>
        <w:rPr>
          <w:b/>
          <w:bCs/>
          <w:spacing w:val="-6"/>
        </w:rPr>
        <w:t>инвестиционных</w:t>
      </w:r>
      <w:r>
        <w:rPr>
          <w:b/>
          <w:bCs/>
          <w:spacing w:val="2"/>
        </w:rPr>
        <w:t xml:space="preserve"> </w:t>
      </w:r>
      <w:r>
        <w:rPr>
          <w:b/>
          <w:bCs/>
          <w:spacing w:val="-6"/>
        </w:rPr>
        <w:t>мероприятий для системы водоснабжения В8</w:t>
      </w:r>
    </w:p>
    <w:p>
      <w:pPr>
        <w:pStyle w:val="Normal"/>
        <w:widowControl w:val="false"/>
        <w:tabs>
          <w:tab w:val="clear" w:pos="708"/>
          <w:tab w:val="left" w:pos="400" w:leader="none"/>
        </w:tabs>
        <w:spacing w:lineRule="exact" w:line="314"/>
        <w:rPr>
          <w:b/>
          <w:b/>
          <w:bCs/>
          <w:spacing w:val="-5"/>
          <w:w w:val="95"/>
          <w:szCs w:val="24"/>
        </w:rPr>
      </w:pPr>
      <w:r>
        <w:rPr>
          <w:b/>
          <w:bCs/>
          <w:spacing w:val="-5"/>
          <w:w w:val="95"/>
          <w:szCs w:val="24"/>
        </w:rPr>
      </w:r>
    </w:p>
    <w:p>
      <w:pPr>
        <w:pStyle w:val="Normal"/>
        <w:widowControl w:val="false"/>
        <w:tabs>
          <w:tab w:val="clear" w:pos="708"/>
          <w:tab w:val="left" w:pos="400" w:leader="none"/>
        </w:tabs>
        <w:spacing w:lineRule="exact" w:line="314"/>
        <w:ind w:right="-2" w:hanging="0"/>
        <w:rPr>
          <w:spacing w:val="-5"/>
          <w:w w:val="95"/>
          <w:szCs w:val="24"/>
        </w:rPr>
      </w:pPr>
      <w:r>
        <w:rPr>
          <w:spacing w:val="-4"/>
          <w:szCs w:val="24"/>
        </w:rPr>
        <w:t>Наименование</w:t>
      </w:r>
      <w:r>
        <w:rPr>
          <w:spacing w:val="17"/>
          <w:szCs w:val="24"/>
        </w:rPr>
        <w:t xml:space="preserve"> </w:t>
      </w:r>
      <w:r>
        <w:rPr>
          <w:spacing w:val="-4"/>
          <w:szCs w:val="24"/>
        </w:rPr>
        <w:t>мероприятия:</w:t>
      </w:r>
      <w:r>
        <w:rPr>
          <w:color w:val="000000"/>
          <w:szCs w:val="24"/>
        </w:rPr>
        <w:t xml:space="preserve"> Разработка и  государственная экспертиза ПСД по реконструкции  системы видеонаблюдения  на объектах «Водозабор» Инв №54320  </w:t>
      </w:r>
    </w:p>
    <w:p>
      <w:pPr>
        <w:pStyle w:val="3"/>
        <w:tabs>
          <w:tab w:val="clear" w:pos="708"/>
          <w:tab w:val="left" w:pos="705" w:leader="none"/>
        </w:tabs>
        <w:ind w:right="-2" w:hanging="0"/>
        <w:jc w:val="both"/>
        <w:rPr>
          <w:rFonts w:ascii="Times New Roman" w:hAnsi="Times New Roman"/>
          <w:b w:val="false"/>
          <w:b w:val="false"/>
          <w:bCs/>
          <w:sz w:val="24"/>
          <w:szCs w:val="24"/>
        </w:rPr>
      </w:pPr>
      <w:r>
        <w:rPr>
          <w:rFonts w:ascii="Times New Roman" w:hAnsi="Times New Roman"/>
          <w:b w:val="false"/>
          <w:bCs/>
          <w:sz w:val="24"/>
          <w:szCs w:val="24"/>
        </w:rPr>
        <w:t xml:space="preserve">     </w:t>
      </w:r>
      <w:r>
        <w:rPr>
          <w:rFonts w:ascii="Times New Roman" w:hAnsi="Times New Roman"/>
          <w:b w:val="false"/>
          <w:bCs/>
          <w:sz w:val="24"/>
          <w:szCs w:val="24"/>
        </w:rPr>
        <w:t>Категорирование объектов КОС, ЧОС, БКВ выполняется в соответствии с требованиями законодательства об антитеррористической защищенности (Мероприятия по защите централизованных</w:t>
      </w:r>
      <w:r>
        <w:rPr>
          <w:rFonts w:ascii="Times New Roman" w:hAnsi="Times New Roman"/>
          <w:b w:val="false"/>
          <w:bCs/>
          <w:spacing w:val="-1"/>
          <w:sz w:val="24"/>
          <w:szCs w:val="24"/>
        </w:rPr>
        <w:t xml:space="preserve"> </w:t>
      </w:r>
      <w:r>
        <w:rPr>
          <w:rFonts w:ascii="Times New Roman" w:hAnsi="Times New Roman"/>
          <w:b w:val="false"/>
          <w:bCs/>
          <w:sz w:val="24"/>
          <w:szCs w:val="24"/>
        </w:rPr>
        <w:t>систем</w:t>
      </w:r>
      <w:r>
        <w:rPr>
          <w:rFonts w:ascii="Times New Roman" w:hAnsi="Times New Roman"/>
          <w:b w:val="false"/>
          <w:bCs/>
          <w:spacing w:val="-1"/>
          <w:sz w:val="24"/>
          <w:szCs w:val="24"/>
        </w:rPr>
        <w:t xml:space="preserve"> </w:t>
      </w:r>
      <w:r>
        <w:rPr>
          <w:rFonts w:ascii="Times New Roman" w:hAnsi="Times New Roman"/>
          <w:b w:val="false"/>
          <w:bCs/>
          <w:sz w:val="24"/>
          <w:szCs w:val="24"/>
        </w:rPr>
        <w:t>водоснабжения</w:t>
      </w:r>
      <w:r>
        <w:rPr>
          <w:rFonts w:ascii="Times New Roman" w:hAnsi="Times New Roman"/>
          <w:b w:val="false"/>
          <w:bCs/>
          <w:spacing w:val="-1"/>
          <w:sz w:val="24"/>
          <w:szCs w:val="24"/>
        </w:rPr>
        <w:t xml:space="preserve"> </w:t>
      </w:r>
      <w:r>
        <w:rPr>
          <w:rFonts w:ascii="Times New Roman" w:hAnsi="Times New Roman"/>
          <w:b w:val="false"/>
          <w:bCs/>
          <w:sz w:val="24"/>
          <w:szCs w:val="24"/>
        </w:rPr>
        <w:t>и (или)</w:t>
      </w:r>
      <w:r>
        <w:rPr>
          <w:rFonts w:ascii="Times New Roman" w:hAnsi="Times New Roman"/>
          <w:b w:val="false"/>
          <w:bCs/>
          <w:spacing w:val="-1"/>
          <w:sz w:val="24"/>
          <w:szCs w:val="24"/>
        </w:rPr>
        <w:t xml:space="preserve"> </w:t>
      </w:r>
      <w:r>
        <w:rPr>
          <w:rFonts w:ascii="Times New Roman" w:hAnsi="Times New Roman"/>
          <w:b w:val="false"/>
          <w:bCs/>
          <w:sz w:val="24"/>
          <w:szCs w:val="24"/>
        </w:rPr>
        <w:t>водоотведения</w:t>
      </w:r>
      <w:r>
        <w:rPr>
          <w:rFonts w:ascii="Times New Roman" w:hAnsi="Times New Roman"/>
          <w:b w:val="false"/>
          <w:bCs/>
          <w:spacing w:val="-1"/>
          <w:sz w:val="24"/>
          <w:szCs w:val="24"/>
        </w:rPr>
        <w:t xml:space="preserve"> </w:t>
      </w:r>
      <w:r>
        <w:rPr>
          <w:rFonts w:ascii="Times New Roman" w:hAnsi="Times New Roman"/>
          <w:b w:val="false"/>
          <w:bCs/>
          <w:sz w:val="24"/>
          <w:szCs w:val="24"/>
        </w:rPr>
        <w:t>и их отдельных</w:t>
      </w:r>
      <w:r>
        <w:rPr>
          <w:rFonts w:ascii="Times New Roman" w:hAnsi="Times New Roman"/>
          <w:b w:val="false"/>
          <w:bCs/>
          <w:spacing w:val="-1"/>
          <w:sz w:val="24"/>
          <w:szCs w:val="24"/>
        </w:rPr>
        <w:t xml:space="preserve"> </w:t>
      </w:r>
      <w:r>
        <w:rPr>
          <w:rFonts w:ascii="Times New Roman" w:hAnsi="Times New Roman"/>
          <w:b w:val="false"/>
          <w:bCs/>
          <w:sz w:val="24"/>
          <w:szCs w:val="24"/>
        </w:rPr>
        <w:t>объектов от угроз   террористических актов).</w:t>
      </w:r>
    </w:p>
    <w:p>
      <w:pPr>
        <w:pStyle w:val="Style34"/>
        <w:spacing w:before="274" w:after="120"/>
        <w:ind w:right="-2" w:hanging="0"/>
        <w:jc w:val="both"/>
        <w:rPr>
          <w:sz w:val="24"/>
          <w:szCs w:val="24"/>
        </w:rPr>
      </w:pPr>
      <w:r>
        <w:rPr>
          <w:sz w:val="24"/>
          <w:szCs w:val="24"/>
        </w:rPr>
        <w:t xml:space="preserve">     </w:t>
      </w:r>
      <w:r>
        <w:rPr>
          <w:sz w:val="24"/>
          <w:szCs w:val="24"/>
        </w:rPr>
        <w:t>В связи с ужесточением контроля государственных структур, за обеспечением антитеррористической защищенности объектов водоснабжения и водоотведения, и в соответствии с требованиями Постановления Правительства РФ от 23.12.2016 N 1467</w:t>
      </w:r>
      <w:r>
        <w:rPr>
          <w:spacing w:val="40"/>
          <w:sz w:val="24"/>
          <w:szCs w:val="24"/>
        </w:rPr>
        <w:t xml:space="preserve"> </w:t>
      </w:r>
      <w:r>
        <w:rPr>
          <w:sz w:val="24"/>
          <w:szCs w:val="24"/>
        </w:rPr>
        <w:t>«Об утверждении требований к антитеррористической защищенности объектов водоснабжения и водоотведения» объекты МУП должны быть оборудованы техническими средствами охраны и соблюдать ряд требований. В соответствии с Постановление РФ от 02.08.2019 № 1006,</w:t>
      </w:r>
      <w:r>
        <w:rPr>
          <w:spacing w:val="40"/>
          <w:sz w:val="24"/>
          <w:szCs w:val="24"/>
        </w:rPr>
        <w:t xml:space="preserve"> </w:t>
      </w:r>
      <w:r>
        <w:rPr>
          <w:sz w:val="24"/>
          <w:szCs w:val="24"/>
        </w:rPr>
        <w:t xml:space="preserve">в целях установления дифференцированных требований к обеспечению антитеррористической защищенности объектов (территорий) с учетом возможных последствий совершения террористического акта проводится категорирование объектов (территорий). Категорирование осуществляется в отношении функционирующих (эксплуатируемых) объектов (территорий) при вводе объектов в эксплуатацию, а также в случае изменения характеристик объектов (территорий), которые могут повлиять на изменение ранее присвоенной им категории </w:t>
      </w:r>
      <w:r>
        <w:rPr>
          <w:spacing w:val="-2"/>
          <w:sz w:val="24"/>
          <w:szCs w:val="24"/>
        </w:rPr>
        <w:t>опасности.</w:t>
      </w:r>
    </w:p>
    <w:p>
      <w:pPr>
        <w:pStyle w:val="Style34"/>
        <w:spacing w:before="1" w:after="120"/>
        <w:ind w:right="-2" w:hanging="0"/>
        <w:jc w:val="both"/>
        <w:rPr>
          <w:sz w:val="24"/>
          <w:szCs w:val="24"/>
        </w:rPr>
      </w:pPr>
      <w:r>
        <w:rPr>
          <w:sz w:val="24"/>
          <w:szCs w:val="24"/>
        </w:rPr>
        <w:t xml:space="preserve">    </w:t>
      </w:r>
      <w:r>
        <w:rPr>
          <w:sz w:val="24"/>
          <w:szCs w:val="24"/>
        </w:rPr>
        <w:t>Категорирование</w:t>
      </w:r>
      <w:r>
        <w:rPr>
          <w:spacing w:val="-1"/>
          <w:sz w:val="24"/>
          <w:szCs w:val="24"/>
        </w:rPr>
        <w:t xml:space="preserve"> </w:t>
      </w:r>
      <w:r>
        <w:rPr>
          <w:sz w:val="24"/>
          <w:szCs w:val="24"/>
        </w:rPr>
        <w:t>объекта</w:t>
      </w:r>
      <w:r>
        <w:rPr>
          <w:spacing w:val="-4"/>
          <w:sz w:val="24"/>
          <w:szCs w:val="24"/>
        </w:rPr>
        <w:t xml:space="preserve"> </w:t>
      </w:r>
      <w:r>
        <w:rPr>
          <w:sz w:val="24"/>
          <w:szCs w:val="24"/>
        </w:rPr>
        <w:t>по</w:t>
      </w:r>
      <w:r>
        <w:rPr>
          <w:spacing w:val="-2"/>
          <w:sz w:val="24"/>
          <w:szCs w:val="24"/>
        </w:rPr>
        <w:t xml:space="preserve"> </w:t>
      </w:r>
      <w:r>
        <w:rPr>
          <w:sz w:val="24"/>
          <w:szCs w:val="24"/>
        </w:rPr>
        <w:t>антитеррористической</w:t>
      </w:r>
      <w:r>
        <w:rPr>
          <w:spacing w:val="-2"/>
          <w:sz w:val="24"/>
          <w:szCs w:val="24"/>
        </w:rPr>
        <w:t xml:space="preserve"> </w:t>
      </w:r>
      <w:r>
        <w:rPr>
          <w:sz w:val="24"/>
          <w:szCs w:val="24"/>
        </w:rPr>
        <w:t>защищенности</w:t>
      </w:r>
      <w:r>
        <w:rPr>
          <w:spacing w:val="-2"/>
          <w:sz w:val="24"/>
          <w:szCs w:val="24"/>
        </w:rPr>
        <w:t xml:space="preserve"> </w:t>
      </w:r>
      <w:r>
        <w:rPr>
          <w:sz w:val="24"/>
          <w:szCs w:val="24"/>
        </w:rPr>
        <w:t>– это процедура</w:t>
      </w:r>
      <w:r>
        <w:rPr>
          <w:spacing w:val="80"/>
          <w:sz w:val="24"/>
          <w:szCs w:val="24"/>
        </w:rPr>
        <w:t xml:space="preserve"> </w:t>
      </w:r>
      <w:r>
        <w:rPr>
          <w:sz w:val="24"/>
          <w:szCs w:val="24"/>
        </w:rPr>
        <w:t>отнесения объекта</w:t>
      </w:r>
      <w:r>
        <w:rPr>
          <w:spacing w:val="-3"/>
          <w:sz w:val="24"/>
          <w:szCs w:val="24"/>
        </w:rPr>
        <w:t xml:space="preserve"> </w:t>
      </w:r>
      <w:r>
        <w:rPr>
          <w:sz w:val="24"/>
          <w:szCs w:val="24"/>
        </w:rPr>
        <w:t>(территории) к определенной категории с учетом степени угрозы совершения на нем террористического</w:t>
      </w:r>
      <w:r>
        <w:rPr>
          <w:spacing w:val="80"/>
          <w:sz w:val="24"/>
          <w:szCs w:val="24"/>
        </w:rPr>
        <w:t xml:space="preserve"> </w:t>
      </w:r>
      <w:r>
        <w:rPr>
          <w:sz w:val="24"/>
          <w:szCs w:val="24"/>
        </w:rPr>
        <w:t>акта</w:t>
      </w:r>
      <w:r>
        <w:rPr>
          <w:spacing w:val="80"/>
          <w:sz w:val="24"/>
          <w:szCs w:val="24"/>
        </w:rPr>
        <w:t xml:space="preserve"> </w:t>
      </w:r>
      <w:r>
        <w:rPr>
          <w:sz w:val="24"/>
          <w:szCs w:val="24"/>
        </w:rPr>
        <w:t>и</w:t>
      </w:r>
      <w:r>
        <w:rPr>
          <w:spacing w:val="80"/>
          <w:sz w:val="24"/>
          <w:szCs w:val="24"/>
        </w:rPr>
        <w:t xml:space="preserve"> </w:t>
      </w:r>
      <w:r>
        <w:rPr>
          <w:sz w:val="24"/>
          <w:szCs w:val="24"/>
        </w:rPr>
        <w:t>возможных</w:t>
      </w:r>
      <w:r>
        <w:rPr>
          <w:spacing w:val="80"/>
          <w:sz w:val="24"/>
          <w:szCs w:val="24"/>
        </w:rPr>
        <w:t xml:space="preserve"> </w:t>
      </w:r>
      <w:r>
        <w:rPr>
          <w:sz w:val="24"/>
          <w:szCs w:val="24"/>
        </w:rPr>
        <w:t>последствий</w:t>
      </w:r>
      <w:r>
        <w:rPr>
          <w:spacing w:val="80"/>
          <w:sz w:val="24"/>
          <w:szCs w:val="24"/>
        </w:rPr>
        <w:t xml:space="preserve"> </w:t>
      </w:r>
      <w:r>
        <w:rPr>
          <w:sz w:val="24"/>
          <w:szCs w:val="24"/>
        </w:rPr>
        <w:t>его</w:t>
      </w:r>
      <w:r>
        <w:rPr>
          <w:spacing w:val="80"/>
          <w:sz w:val="24"/>
          <w:szCs w:val="24"/>
        </w:rPr>
        <w:t xml:space="preserve"> </w:t>
      </w:r>
      <w:r>
        <w:rPr>
          <w:sz w:val="24"/>
          <w:szCs w:val="24"/>
        </w:rPr>
        <w:t>совершения</w:t>
      </w:r>
      <w:r>
        <w:rPr>
          <w:spacing w:val="80"/>
          <w:sz w:val="24"/>
          <w:szCs w:val="24"/>
        </w:rPr>
        <w:t xml:space="preserve"> </w:t>
      </w:r>
      <w:r>
        <w:rPr>
          <w:sz w:val="24"/>
          <w:szCs w:val="24"/>
        </w:rPr>
        <w:t>на</w:t>
      </w:r>
      <w:r>
        <w:rPr>
          <w:spacing w:val="80"/>
          <w:sz w:val="24"/>
          <w:szCs w:val="24"/>
        </w:rPr>
        <w:t xml:space="preserve"> </w:t>
      </w:r>
      <w:r>
        <w:rPr>
          <w:sz w:val="24"/>
          <w:szCs w:val="24"/>
        </w:rPr>
        <w:t>основании</w:t>
      </w:r>
      <w:r>
        <w:rPr>
          <w:spacing w:val="80"/>
          <w:sz w:val="24"/>
          <w:szCs w:val="24"/>
        </w:rPr>
        <w:t xml:space="preserve"> </w:t>
      </w:r>
      <w:r>
        <w:rPr>
          <w:sz w:val="24"/>
          <w:szCs w:val="24"/>
        </w:rPr>
        <w:t>оценки состояния</w:t>
      </w:r>
      <w:r>
        <w:rPr>
          <w:spacing w:val="-2"/>
          <w:sz w:val="24"/>
          <w:szCs w:val="24"/>
        </w:rPr>
        <w:t xml:space="preserve"> </w:t>
      </w:r>
      <w:r>
        <w:rPr>
          <w:sz w:val="24"/>
          <w:szCs w:val="24"/>
        </w:rPr>
        <w:t>защищенности</w:t>
      </w:r>
      <w:r>
        <w:rPr>
          <w:spacing w:val="-5"/>
          <w:sz w:val="24"/>
          <w:szCs w:val="24"/>
        </w:rPr>
        <w:t xml:space="preserve"> </w:t>
      </w:r>
      <w:r>
        <w:rPr>
          <w:sz w:val="24"/>
          <w:szCs w:val="24"/>
        </w:rPr>
        <w:t>объекта</w:t>
      </w:r>
      <w:r>
        <w:rPr>
          <w:spacing w:val="-4"/>
          <w:sz w:val="24"/>
          <w:szCs w:val="24"/>
        </w:rPr>
        <w:t xml:space="preserve"> </w:t>
      </w:r>
      <w:r>
        <w:rPr>
          <w:sz w:val="24"/>
          <w:szCs w:val="24"/>
        </w:rPr>
        <w:t>(территории), учитывающей его значимость для инфраструктуры и жизнеобеспечения и степень потенциальной опасности совершения террористического акта (ТА).</w:t>
      </w:r>
    </w:p>
    <w:p>
      <w:pPr>
        <w:pStyle w:val="Style34"/>
        <w:ind w:right="-2" w:hanging="0"/>
        <w:jc w:val="both"/>
        <w:rPr>
          <w:sz w:val="24"/>
          <w:szCs w:val="24"/>
        </w:rPr>
      </w:pPr>
      <w:r>
        <w:rPr>
          <w:sz w:val="24"/>
          <w:szCs w:val="24"/>
        </w:rPr>
        <w:t xml:space="preserve">     </w:t>
      </w:r>
      <w:r>
        <w:rPr>
          <w:sz w:val="24"/>
          <w:szCs w:val="24"/>
        </w:rPr>
        <w:t xml:space="preserve">Для присвоения категорирования объектам водоснабжения и водоотведения МУП «ГТС» необходимо провести работы по приведению объектов к нормам антитеррористической </w:t>
      </w:r>
      <w:r>
        <w:rPr>
          <w:spacing w:val="-2"/>
          <w:sz w:val="24"/>
          <w:szCs w:val="24"/>
        </w:rPr>
        <w:t>защищенности:</w:t>
      </w:r>
    </w:p>
    <w:p>
      <w:pPr>
        <w:pStyle w:val="ListParagraph"/>
        <w:widowControl w:val="false"/>
        <w:numPr>
          <w:ilvl w:val="0"/>
          <w:numId w:val="4"/>
        </w:numPr>
        <w:tabs>
          <w:tab w:val="clear" w:pos="708"/>
          <w:tab w:val="left" w:pos="1145" w:leader="none"/>
        </w:tabs>
        <w:spacing w:lineRule="exact" w:line="252" w:before="0" w:after="0"/>
        <w:ind w:left="1145" w:hanging="124"/>
        <w:contextualSpacing w:val="false"/>
        <w:jc w:val="both"/>
        <w:rPr>
          <w:szCs w:val="24"/>
        </w:rPr>
      </w:pPr>
      <w:r>
        <w:rPr>
          <w:szCs w:val="24"/>
        </w:rPr>
        <w:t>реконструкция</w:t>
      </w:r>
      <w:r>
        <w:rPr>
          <w:spacing w:val="-9"/>
          <w:szCs w:val="24"/>
        </w:rPr>
        <w:t xml:space="preserve"> </w:t>
      </w:r>
      <w:r>
        <w:rPr>
          <w:szCs w:val="24"/>
        </w:rPr>
        <w:t>основного</w:t>
      </w:r>
      <w:r>
        <w:rPr>
          <w:spacing w:val="-7"/>
          <w:szCs w:val="24"/>
        </w:rPr>
        <w:t xml:space="preserve"> </w:t>
      </w:r>
      <w:r>
        <w:rPr>
          <w:szCs w:val="24"/>
        </w:rPr>
        <w:t>и</w:t>
      </w:r>
      <w:r>
        <w:rPr>
          <w:spacing w:val="-6"/>
          <w:szCs w:val="24"/>
        </w:rPr>
        <w:t xml:space="preserve"> </w:t>
      </w:r>
      <w:r>
        <w:rPr>
          <w:szCs w:val="24"/>
        </w:rPr>
        <w:t>дополнительного</w:t>
      </w:r>
      <w:r>
        <w:rPr>
          <w:spacing w:val="-8"/>
          <w:szCs w:val="24"/>
        </w:rPr>
        <w:t xml:space="preserve"> </w:t>
      </w:r>
      <w:r>
        <w:rPr>
          <w:szCs w:val="24"/>
        </w:rPr>
        <w:t>ограждения</w:t>
      </w:r>
      <w:r>
        <w:rPr>
          <w:spacing w:val="-6"/>
          <w:szCs w:val="24"/>
        </w:rPr>
        <w:t xml:space="preserve"> </w:t>
      </w:r>
      <w:r>
        <w:rPr>
          <w:spacing w:val="-2"/>
          <w:szCs w:val="24"/>
        </w:rPr>
        <w:t>объектов;</w:t>
      </w:r>
    </w:p>
    <w:p>
      <w:pPr>
        <w:pStyle w:val="ListParagraph"/>
        <w:widowControl w:val="false"/>
        <w:numPr>
          <w:ilvl w:val="0"/>
          <w:numId w:val="4"/>
        </w:numPr>
        <w:tabs>
          <w:tab w:val="clear" w:pos="708"/>
          <w:tab w:val="left" w:pos="1147" w:leader="none"/>
        </w:tabs>
        <w:spacing w:lineRule="exact" w:line="253" w:before="1" w:after="0"/>
        <w:ind w:left="1147" w:hanging="126"/>
        <w:contextualSpacing w:val="false"/>
        <w:jc w:val="both"/>
        <w:rPr>
          <w:szCs w:val="24"/>
        </w:rPr>
      </w:pPr>
      <w:r>
        <w:rPr>
          <w:szCs w:val="24"/>
        </w:rPr>
        <w:t>устройство</w:t>
      </w:r>
      <w:r>
        <w:rPr>
          <w:spacing w:val="-9"/>
          <w:szCs w:val="24"/>
        </w:rPr>
        <w:t xml:space="preserve"> </w:t>
      </w:r>
      <w:r>
        <w:rPr>
          <w:szCs w:val="24"/>
        </w:rPr>
        <w:t>препятствия</w:t>
      </w:r>
      <w:r>
        <w:rPr>
          <w:spacing w:val="-7"/>
          <w:szCs w:val="24"/>
        </w:rPr>
        <w:t xml:space="preserve"> </w:t>
      </w:r>
      <w:r>
        <w:rPr>
          <w:szCs w:val="24"/>
        </w:rPr>
        <w:t>заградительного,</w:t>
      </w:r>
      <w:r>
        <w:rPr>
          <w:spacing w:val="-8"/>
          <w:szCs w:val="24"/>
        </w:rPr>
        <w:t xml:space="preserve"> </w:t>
      </w:r>
      <w:r>
        <w:rPr>
          <w:spacing w:val="-2"/>
          <w:szCs w:val="24"/>
        </w:rPr>
        <w:t>таранного;</w:t>
      </w:r>
    </w:p>
    <w:p>
      <w:pPr>
        <w:pStyle w:val="ListParagraph"/>
        <w:widowControl w:val="false"/>
        <w:numPr>
          <w:ilvl w:val="0"/>
          <w:numId w:val="4"/>
        </w:numPr>
        <w:tabs>
          <w:tab w:val="clear" w:pos="708"/>
          <w:tab w:val="left" w:pos="1145" w:leader="none"/>
        </w:tabs>
        <w:spacing w:before="0" w:after="0"/>
        <w:ind w:left="1145" w:hanging="124"/>
        <w:contextualSpacing w:val="false"/>
        <w:jc w:val="both"/>
        <w:rPr>
          <w:szCs w:val="24"/>
        </w:rPr>
      </w:pPr>
      <w:r>
        <w:rPr>
          <w:szCs w:val="24"/>
        </w:rPr>
        <w:t>доработка</w:t>
      </w:r>
      <w:r>
        <w:rPr>
          <w:spacing w:val="-5"/>
          <w:szCs w:val="24"/>
        </w:rPr>
        <w:t xml:space="preserve"> </w:t>
      </w:r>
      <w:r>
        <w:rPr>
          <w:szCs w:val="24"/>
        </w:rPr>
        <w:t>системы</w:t>
      </w:r>
      <w:r>
        <w:rPr>
          <w:spacing w:val="-4"/>
          <w:szCs w:val="24"/>
        </w:rPr>
        <w:t xml:space="preserve"> </w:t>
      </w:r>
      <w:r>
        <w:rPr>
          <w:szCs w:val="24"/>
        </w:rPr>
        <w:t>охранного</w:t>
      </w:r>
      <w:r>
        <w:rPr>
          <w:spacing w:val="-4"/>
          <w:szCs w:val="24"/>
        </w:rPr>
        <w:t xml:space="preserve"> </w:t>
      </w:r>
      <w:r>
        <w:rPr>
          <w:spacing w:val="-2"/>
          <w:szCs w:val="24"/>
        </w:rPr>
        <w:t>освещения;</w:t>
      </w:r>
    </w:p>
    <w:p>
      <w:pPr>
        <w:pStyle w:val="ListParagraph"/>
        <w:widowControl w:val="false"/>
        <w:numPr>
          <w:ilvl w:val="0"/>
          <w:numId w:val="4"/>
        </w:numPr>
        <w:tabs>
          <w:tab w:val="clear" w:pos="708"/>
          <w:tab w:val="left" w:pos="1145" w:leader="none"/>
        </w:tabs>
        <w:spacing w:lineRule="exact" w:line="252" w:before="1" w:after="0"/>
        <w:ind w:left="1145" w:hanging="124"/>
        <w:contextualSpacing w:val="false"/>
        <w:rPr>
          <w:szCs w:val="24"/>
        </w:rPr>
      </w:pPr>
      <w:r>
        <w:rPr>
          <w:szCs w:val="24"/>
        </w:rPr>
        <w:t>доработка</w:t>
      </w:r>
      <w:r>
        <w:rPr>
          <w:spacing w:val="-7"/>
          <w:szCs w:val="24"/>
        </w:rPr>
        <w:t xml:space="preserve"> </w:t>
      </w:r>
      <w:r>
        <w:rPr>
          <w:szCs w:val="24"/>
        </w:rPr>
        <w:t>системы</w:t>
      </w:r>
      <w:r>
        <w:rPr>
          <w:spacing w:val="-4"/>
          <w:szCs w:val="24"/>
        </w:rPr>
        <w:t xml:space="preserve"> </w:t>
      </w:r>
      <w:r>
        <w:rPr>
          <w:szCs w:val="24"/>
        </w:rPr>
        <w:t>охранной</w:t>
      </w:r>
      <w:r>
        <w:rPr>
          <w:spacing w:val="-5"/>
          <w:szCs w:val="24"/>
        </w:rPr>
        <w:t xml:space="preserve"> </w:t>
      </w:r>
      <w:r>
        <w:rPr>
          <w:spacing w:val="-2"/>
          <w:szCs w:val="24"/>
        </w:rPr>
        <w:t>телевизионной;</w:t>
      </w:r>
    </w:p>
    <w:p>
      <w:pPr>
        <w:pStyle w:val="ListParagraph"/>
        <w:widowControl w:val="false"/>
        <w:numPr>
          <w:ilvl w:val="0"/>
          <w:numId w:val="4"/>
        </w:numPr>
        <w:tabs>
          <w:tab w:val="clear" w:pos="708"/>
          <w:tab w:val="left" w:pos="1145" w:leader="none"/>
        </w:tabs>
        <w:spacing w:lineRule="exact" w:line="252" w:before="0" w:after="0"/>
        <w:ind w:left="1145" w:hanging="124"/>
        <w:contextualSpacing w:val="false"/>
        <w:rPr>
          <w:szCs w:val="24"/>
        </w:rPr>
      </w:pPr>
      <w:r>
        <w:rPr>
          <w:szCs w:val="24"/>
        </w:rPr>
        <w:t>доработка</w:t>
      </w:r>
      <w:r>
        <w:rPr>
          <w:spacing w:val="49"/>
          <w:szCs w:val="24"/>
        </w:rPr>
        <w:t xml:space="preserve"> </w:t>
      </w:r>
      <w:r>
        <w:rPr>
          <w:szCs w:val="24"/>
        </w:rPr>
        <w:t>системы</w:t>
      </w:r>
      <w:r>
        <w:rPr>
          <w:spacing w:val="-3"/>
          <w:szCs w:val="24"/>
        </w:rPr>
        <w:t xml:space="preserve"> </w:t>
      </w:r>
      <w:r>
        <w:rPr>
          <w:szCs w:val="24"/>
        </w:rPr>
        <w:t>охранной</w:t>
      </w:r>
      <w:r>
        <w:rPr>
          <w:spacing w:val="-3"/>
          <w:szCs w:val="24"/>
        </w:rPr>
        <w:t xml:space="preserve"> </w:t>
      </w:r>
      <w:r>
        <w:rPr>
          <w:spacing w:val="-2"/>
          <w:szCs w:val="24"/>
        </w:rPr>
        <w:t>сигнализации;</w:t>
      </w:r>
    </w:p>
    <w:p>
      <w:pPr>
        <w:pStyle w:val="ListParagraph"/>
        <w:widowControl w:val="false"/>
        <w:numPr>
          <w:ilvl w:val="0"/>
          <w:numId w:val="4"/>
        </w:numPr>
        <w:tabs>
          <w:tab w:val="clear" w:pos="708"/>
          <w:tab w:val="left" w:pos="1145" w:leader="none"/>
        </w:tabs>
        <w:spacing w:lineRule="exact" w:line="252" w:before="0" w:after="0"/>
        <w:ind w:left="1145" w:hanging="124"/>
        <w:contextualSpacing w:val="false"/>
        <w:rPr>
          <w:szCs w:val="24"/>
        </w:rPr>
      </w:pPr>
      <w:r>
        <w:rPr>
          <w:szCs w:val="24"/>
        </w:rPr>
        <w:t>доработка</w:t>
      </w:r>
      <w:r>
        <w:rPr>
          <w:spacing w:val="50"/>
          <w:szCs w:val="24"/>
        </w:rPr>
        <w:t xml:space="preserve"> </w:t>
      </w:r>
      <w:r>
        <w:rPr>
          <w:szCs w:val="24"/>
        </w:rPr>
        <w:t>системы</w:t>
      </w:r>
      <w:r>
        <w:rPr>
          <w:spacing w:val="-5"/>
          <w:szCs w:val="24"/>
        </w:rPr>
        <w:t xml:space="preserve"> </w:t>
      </w:r>
      <w:r>
        <w:rPr>
          <w:szCs w:val="24"/>
        </w:rPr>
        <w:t>контроля</w:t>
      </w:r>
      <w:r>
        <w:rPr>
          <w:spacing w:val="-3"/>
          <w:szCs w:val="24"/>
        </w:rPr>
        <w:t xml:space="preserve"> </w:t>
      </w:r>
      <w:r>
        <w:rPr>
          <w:szCs w:val="24"/>
        </w:rPr>
        <w:t>и</w:t>
      </w:r>
      <w:r>
        <w:rPr>
          <w:spacing w:val="-3"/>
          <w:szCs w:val="24"/>
        </w:rPr>
        <w:t xml:space="preserve"> </w:t>
      </w:r>
      <w:r>
        <w:rPr>
          <w:szCs w:val="24"/>
        </w:rPr>
        <w:t>управления</w:t>
      </w:r>
      <w:r>
        <w:rPr>
          <w:spacing w:val="-4"/>
          <w:szCs w:val="24"/>
        </w:rPr>
        <w:t xml:space="preserve"> </w:t>
      </w:r>
      <w:r>
        <w:rPr>
          <w:spacing w:val="-2"/>
          <w:szCs w:val="24"/>
        </w:rPr>
        <w:t>доступом.</w:t>
      </w:r>
    </w:p>
    <w:p>
      <w:pPr>
        <w:pStyle w:val="Style34"/>
        <w:spacing w:before="2" w:after="120"/>
        <w:ind w:left="312" w:right="407" w:firstLine="566"/>
        <w:jc w:val="both"/>
        <w:rPr>
          <w:sz w:val="24"/>
          <w:szCs w:val="24"/>
        </w:rPr>
      </w:pPr>
      <w:r>
        <w:rPr>
          <w:sz w:val="24"/>
          <w:szCs w:val="24"/>
        </w:rPr>
      </w:r>
    </w:p>
    <w:p>
      <w:pPr>
        <w:pStyle w:val="Style34"/>
        <w:spacing w:before="2" w:after="120"/>
        <w:ind w:right="-2" w:hanging="0"/>
        <w:jc w:val="both"/>
        <w:rPr>
          <w:sz w:val="24"/>
          <w:szCs w:val="24"/>
        </w:rPr>
      </w:pPr>
      <w:r>
        <w:rPr>
          <w:sz w:val="24"/>
          <w:szCs w:val="24"/>
        </w:rPr>
        <w:t xml:space="preserve">     </w:t>
      </w:r>
      <w:r>
        <w:rPr>
          <w:sz w:val="24"/>
          <w:szCs w:val="24"/>
        </w:rPr>
        <w:t xml:space="preserve">Мероприятие предлагается выполнить, в соответствии с подпунктом б(1) пункта 10 Правил разработки, согласования, утверждения и корректировки инвестиционных программ организаций, осуществляющих горячее водоснабжение, холодное водоснабжение и (или) водоотведение, утверждённых постановлением Правительства Российской Федерации от 29.07.2013 г. № 641 «Об инвестиционных и производственных программах организаций, осуществляющих деятельность в сфере водоснабжения и водоотведения», в которое входят работы по реконструкции элементов ограждения, обустройству второй очереди ограждения. Мероприятие сформировано с учетом Представления об устранении причин и условий, способствующих реализации угроз безопасности РФ № 666 от 03.02.2022 г. Федеральной службы безопасности Российской Федерации. </w:t>
      </w:r>
    </w:p>
    <w:p>
      <w:pPr>
        <w:pStyle w:val="Normal"/>
        <w:widowControl w:val="false"/>
        <w:tabs>
          <w:tab w:val="clear" w:pos="708"/>
          <w:tab w:val="left" w:pos="400" w:leader="none"/>
        </w:tabs>
        <w:spacing w:lineRule="exact" w:line="314"/>
        <w:rPr>
          <w:b/>
          <w:b/>
          <w:bCs/>
          <w:spacing w:val="-5"/>
          <w:w w:val="95"/>
          <w:szCs w:val="24"/>
        </w:rPr>
      </w:pPr>
      <w:r>
        <w:rPr>
          <w:b/>
          <w:bCs/>
          <w:szCs w:val="24"/>
        </w:rPr>
        <w:t>Таблица 5.8. Перечень мероприятий по р</w:t>
      </w:r>
      <w:r>
        <w:rPr>
          <w:b/>
          <w:bCs/>
          <w:color w:val="000000"/>
          <w:szCs w:val="24"/>
        </w:rPr>
        <w:t xml:space="preserve">азработке и  государственной  экспертизе ПСД по реконструкции  системы видеонаблюдения  на объектах «Водозабор» Инв №54320  </w:t>
      </w:r>
    </w:p>
    <w:tbl>
      <w:tblPr>
        <w:tblW w:w="992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09"/>
        <w:gridCol w:w="7655"/>
        <w:gridCol w:w="1559"/>
      </w:tblGrid>
      <w:tr>
        <w:trPr>
          <w:trHeight w:val="360"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0"/>
              </w:rPr>
              <w:t xml:space="preserve">Наименование  мероприятий  </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Показатели </w:t>
            </w:r>
          </w:p>
        </w:tc>
      </w:tr>
      <w:tr>
        <w:trPr>
          <w:trHeight w:val="247"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0"/>
              </w:rPr>
              <w:t>Замена глухого  ж/б ограждения (в соответствии с актом обследования)</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168 п.м.</w:t>
            </w:r>
          </w:p>
        </w:tc>
      </w:tr>
      <w:tr>
        <w:trPr>
          <w:trHeight w:val="284"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0"/>
              </w:rPr>
              <w:t>Замена ограждения  из колючей проволоки  (в соответствии с актом обследования)</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954п.м.</w:t>
            </w:r>
          </w:p>
        </w:tc>
      </w:tr>
      <w:tr>
        <w:trPr>
          <w:trHeight w:val="438"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color w:val="000000"/>
                <w:sz w:val="22"/>
                <w:szCs w:val="22"/>
              </w:rPr>
            </w:pPr>
            <w:r>
              <w:rPr>
                <w:color w:val="000000"/>
                <w:sz w:val="22"/>
                <w:szCs w:val="22"/>
              </w:rPr>
              <w:t>Замена бетонной дорожки между  бетонным забором  и проволочным ограждением  (в соответствии с актом обследования)</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1748п.м.</w:t>
            </w:r>
          </w:p>
        </w:tc>
      </w:tr>
      <w:tr>
        <w:trPr>
          <w:trHeight w:val="510"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0"/>
              </w:rPr>
              <w:t>Замена металлических ворот на выдвижные  (в соответствии с актом обследования)</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 м</w:t>
            </w:r>
          </w:p>
        </w:tc>
      </w:tr>
      <w:tr>
        <w:trPr>
          <w:trHeight w:val="973"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color w:val="000000"/>
                <w:sz w:val="22"/>
                <w:szCs w:val="22"/>
              </w:rPr>
            </w:pPr>
            <w:r>
              <w:rPr>
                <w:color w:val="000000"/>
                <w:sz w:val="22"/>
                <w:szCs w:val="22"/>
              </w:rPr>
              <w:t>Прокладка кабельных каналов для размещения питания  системы видеонаблюдения, кабельной линии связи, освещения и сетевого кабеля системы АСУПТ по всему периметру ограждения  (в соответствии с актом обследования)</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1748п.м.</w:t>
            </w:r>
          </w:p>
        </w:tc>
      </w:tr>
      <w:tr>
        <w:trPr>
          <w:trHeight w:val="365"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color w:val="000000"/>
                <w:sz w:val="22"/>
                <w:szCs w:val="22"/>
              </w:rPr>
            </w:pPr>
            <w:r>
              <w:rPr>
                <w:color w:val="000000"/>
                <w:sz w:val="22"/>
                <w:szCs w:val="22"/>
              </w:rPr>
              <w:t>Замена видеоаппаратуры</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Согласно проекту</w:t>
            </w:r>
          </w:p>
        </w:tc>
      </w:tr>
    </w:tbl>
    <w:p>
      <w:pPr>
        <w:pStyle w:val="Normal"/>
        <w:ind w:firstLine="567"/>
        <w:jc w:val="both"/>
        <w:rPr/>
      </w:pPr>
      <w:r>
        <w:rPr/>
      </w:r>
    </w:p>
    <w:p>
      <w:pPr>
        <w:pStyle w:val="Normal"/>
        <w:ind w:firstLine="567"/>
        <w:jc w:val="both"/>
        <w:rPr/>
      </w:pPr>
      <w:r>
        <w:rPr/>
        <w:t xml:space="preserve">В целом,  данные мероприятия с календарной разбивкой их реализации  представлены  в приложении 1. </w:t>
      </w:r>
    </w:p>
    <w:p>
      <w:pPr>
        <w:pStyle w:val="2"/>
        <w:spacing w:before="310" w:after="60"/>
        <w:ind w:right="7" w:hanging="0"/>
        <w:rPr>
          <w:rFonts w:ascii="Times New Roman" w:hAnsi="Times New Roman"/>
          <w:bCs/>
          <w:i w:val="false"/>
          <w:i w:val="false"/>
          <w:iCs/>
          <w:sz w:val="24"/>
          <w:szCs w:val="24"/>
        </w:rPr>
      </w:pPr>
      <w:r>
        <w:rPr>
          <w:rFonts w:ascii="Times New Roman" w:hAnsi="Times New Roman"/>
          <w:bCs/>
          <w:i w:val="false"/>
          <w:iCs/>
          <w:sz w:val="24"/>
          <w:szCs w:val="24"/>
        </w:rPr>
        <w:t>5.2. Сведения о вновь строящихся, реконструируемых и предлагаемых к выводу из эксплуатации объектах централизованной системы водоснабжения</w:t>
      </w:r>
    </w:p>
    <w:p>
      <w:pPr>
        <w:pStyle w:val="Formattexttopleveltext"/>
        <w:spacing w:before="280" w:after="280"/>
        <w:jc w:val="both"/>
        <w:rPr/>
      </w:pPr>
      <w:r>
        <w:rPr/>
        <w:t>Для обеспечения надежной работы системы водоснабжения, исключение аварийных ситуаций, обеспечение нормальной экологической ситуации на прилегающих городских территориях, подключения новых потребителей предусмотрена  программа мероприятий по  замене водопроводных систем и основных технологических узлов водоподготовки и  сооружений  с износом 100% и более.</w:t>
      </w:r>
      <w:r>
        <w:rPr>
          <w:b/>
        </w:rPr>
        <w:t xml:space="preserve"> </w:t>
      </w:r>
      <w:r>
        <w:rPr/>
        <w:t>Вывода из эксплуатации  других объектов централизованной системы водоснабжения не предусматривается.</w:t>
      </w:r>
    </w:p>
    <w:p>
      <w:pPr>
        <w:pStyle w:val="54"/>
        <w:tabs>
          <w:tab w:val="clear" w:pos="708"/>
          <w:tab w:val="left" w:pos="851" w:leader="none"/>
        </w:tabs>
        <w:ind w:left="0" w:hanging="0"/>
        <w:jc w:val="both"/>
        <w:rPr>
          <w:rFonts w:ascii="Times New Roman" w:hAnsi="Times New Roman"/>
          <w:b/>
          <w:b/>
          <w:sz w:val="28"/>
          <w:szCs w:val="28"/>
        </w:rPr>
      </w:pPr>
      <w:r>
        <w:rPr>
          <w:rFonts w:ascii="Times New Roman" w:hAnsi="Times New Roman"/>
          <w:b/>
          <w:sz w:val="28"/>
          <w:szCs w:val="28"/>
        </w:rPr>
        <w:t xml:space="preserve">Раздел 6. Предложения по строительству, реконструкции и модернизации (техническому перевооружению)  объектов централизованной системы водоотведения   </w:t>
      </w:r>
    </w:p>
    <w:p>
      <w:pPr>
        <w:pStyle w:val="Normal"/>
        <w:jc w:val="both"/>
        <w:rPr>
          <w:b/>
          <w:b/>
          <w:bCs/>
          <w:i/>
          <w:i/>
          <w:iCs/>
          <w:szCs w:val="24"/>
        </w:rPr>
      </w:pPr>
      <w:r>
        <w:rPr>
          <w:b/>
          <w:szCs w:val="24"/>
        </w:rPr>
        <w:t xml:space="preserve">6.1. </w:t>
      </w:r>
      <w:r>
        <w:rPr>
          <w:b/>
          <w:spacing w:val="2"/>
          <w:szCs w:val="24"/>
        </w:rPr>
        <w:t xml:space="preserve">Перечень мероприятий по подготовке проектной документации, строительству, модернизации и реконструкции существующих объектов централизованных систем   водоотведения                                                                                                                                                                  </w:t>
      </w:r>
      <w:r>
        <w:rPr>
          <w:b/>
          <w:bCs/>
          <w:spacing w:val="-6"/>
          <w:szCs w:val="24"/>
        </w:rPr>
        <w:t>6.1.1.Краткая</w:t>
      </w:r>
      <w:r>
        <w:rPr>
          <w:b/>
          <w:bCs/>
          <w:spacing w:val="11"/>
          <w:szCs w:val="24"/>
        </w:rPr>
        <w:t xml:space="preserve"> </w:t>
      </w:r>
      <w:r>
        <w:rPr>
          <w:b/>
          <w:bCs/>
          <w:spacing w:val="-6"/>
          <w:szCs w:val="24"/>
        </w:rPr>
        <w:t>характеристика</w:t>
      </w:r>
      <w:r>
        <w:rPr>
          <w:b/>
          <w:bCs/>
          <w:spacing w:val="-12"/>
          <w:szCs w:val="24"/>
        </w:rPr>
        <w:t xml:space="preserve"> </w:t>
      </w:r>
      <w:r>
        <w:rPr>
          <w:b/>
          <w:bCs/>
          <w:spacing w:val="-6"/>
          <w:szCs w:val="24"/>
        </w:rPr>
        <w:t>инвестиционных</w:t>
      </w:r>
      <w:r>
        <w:rPr>
          <w:b/>
          <w:bCs/>
          <w:spacing w:val="2"/>
          <w:szCs w:val="24"/>
        </w:rPr>
        <w:t xml:space="preserve"> </w:t>
      </w:r>
      <w:r>
        <w:rPr>
          <w:b/>
          <w:bCs/>
          <w:spacing w:val="-6"/>
          <w:szCs w:val="24"/>
        </w:rPr>
        <w:t>мероприятий</w:t>
      </w:r>
      <w:r>
        <w:rPr>
          <w:b/>
          <w:bCs/>
          <w:spacing w:val="19"/>
          <w:szCs w:val="24"/>
        </w:rPr>
        <w:t xml:space="preserve"> К1</w:t>
      </w:r>
      <w:r>
        <w:rPr>
          <w:b/>
          <w:bCs/>
          <w:spacing w:val="-6"/>
          <w:szCs w:val="24"/>
        </w:rPr>
        <w:t>.</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before="273" w:after="0"/>
        <w:ind w:right="126" w:hanging="0"/>
        <w:jc w:val="both"/>
        <w:rPr/>
      </w:pPr>
      <w:r>
        <w:rPr>
          <w:spacing w:val="-2"/>
        </w:rPr>
        <w:t>1.Наименование мероприятия:  «Реконструкция - «КНС на 3 насоса ОСК», инв.№8304  (канализационная станция КНС-3А) -реконструкция</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before="273" w:after="0"/>
        <w:ind w:right="126" w:hanging="0"/>
        <w:rPr/>
      </w:pPr>
      <w:r>
        <w:rPr>
          <w:w w:val="95"/>
        </w:rPr>
        <w:t>2.Вид</w:t>
      </w:r>
      <w:r>
        <w:rPr>
          <w:spacing w:val="-13"/>
          <w:w w:val="95"/>
        </w:rPr>
        <w:t xml:space="preserve"> </w:t>
      </w:r>
      <w:r>
        <w:rPr>
          <w:w w:val="95"/>
        </w:rPr>
        <w:t>деятельности</w:t>
      </w:r>
      <w:r>
        <w:rPr>
          <w:spacing w:val="16"/>
        </w:rPr>
        <w:t xml:space="preserve"> </w:t>
      </w:r>
      <w:r>
        <w:rPr>
          <w:w w:val="90"/>
        </w:rPr>
        <w:t>—</w:t>
      </w:r>
      <w:r>
        <w:rPr>
          <w:spacing w:val="-11"/>
          <w:w w:val="90"/>
        </w:rPr>
        <w:t xml:space="preserve"> </w:t>
      </w:r>
      <w:r>
        <w:rPr>
          <w:w w:val="95"/>
        </w:rPr>
        <w:t>транспортировка</w:t>
      </w:r>
      <w:r>
        <w:rPr>
          <w:spacing w:val="-15"/>
          <w:w w:val="95"/>
        </w:rPr>
        <w:t xml:space="preserve"> </w:t>
      </w:r>
      <w:r>
        <w:rPr>
          <w:w w:val="95"/>
        </w:rPr>
        <w:t>сточных вод;</w:t>
      </w:r>
    </w:p>
    <w:p>
      <w:pPr>
        <w:pStyle w:val="Normal"/>
        <w:widowControl w:val="false"/>
        <w:tabs>
          <w:tab w:val="clear" w:pos="708"/>
          <w:tab w:val="left" w:pos="618" w:leader="none"/>
          <w:tab w:val="left" w:pos="2652" w:leader="none"/>
          <w:tab w:val="left" w:pos="4569" w:leader="none"/>
          <w:tab w:val="left" w:pos="7102" w:leader="none"/>
          <w:tab w:val="left" w:pos="7891" w:leader="none"/>
          <w:tab w:val="left" w:pos="8462" w:leader="none"/>
        </w:tabs>
        <w:spacing w:before="273" w:after="0"/>
        <w:ind w:right="126" w:hanging="0"/>
        <w:rPr/>
      </w:pPr>
      <w:r>
        <w:rPr/>
        <w:t>3.Месторасположение</w:t>
      </w:r>
      <w:r>
        <w:rPr>
          <w:spacing w:val="-19"/>
        </w:rPr>
        <w:t xml:space="preserve"> </w:t>
      </w:r>
      <w:r>
        <w:rPr/>
        <w:t>объекта:</w:t>
      </w:r>
      <w:r>
        <w:rPr>
          <w:spacing w:val="-3"/>
        </w:rPr>
        <w:t xml:space="preserve"> </w:t>
      </w:r>
      <w:r>
        <w:rPr/>
        <w:t>г.</w:t>
      </w:r>
      <w:r>
        <w:rPr>
          <w:spacing w:val="-18"/>
        </w:rPr>
        <w:t xml:space="preserve"> </w:t>
      </w:r>
      <w:r>
        <w:rPr/>
        <w:t>Курчатов, очистные сооружения;</w:t>
      </w:r>
    </w:p>
    <w:p>
      <w:pPr>
        <w:pStyle w:val="Normal"/>
        <w:widowControl w:val="false"/>
        <w:tabs>
          <w:tab w:val="clear" w:pos="708"/>
          <w:tab w:val="left" w:pos="399" w:leader="none"/>
          <w:tab w:val="left" w:pos="618" w:leader="none"/>
          <w:tab w:val="left" w:pos="684" w:leader="none"/>
          <w:tab w:val="left" w:pos="2652" w:leader="none"/>
          <w:tab w:val="left" w:pos="4569" w:leader="none"/>
          <w:tab w:val="left" w:pos="7102" w:leader="none"/>
          <w:tab w:val="left" w:pos="7891" w:leader="none"/>
          <w:tab w:val="left" w:pos="8462" w:leader="none"/>
        </w:tabs>
        <w:spacing w:before="273" w:after="0"/>
        <w:ind w:right="2974" w:hanging="0"/>
        <w:rPr>
          <w:spacing w:val="-10"/>
        </w:rPr>
      </w:pPr>
      <w:r>
        <w:rPr>
          <w:spacing w:val="-10"/>
        </w:rPr>
        <w:t>4.Основные</w:t>
      </w:r>
      <w:r>
        <w:rPr>
          <w:spacing w:val="23"/>
        </w:rPr>
        <w:t xml:space="preserve"> </w:t>
      </w:r>
      <w:r>
        <w:rPr>
          <w:spacing w:val="-10"/>
        </w:rPr>
        <w:t>технико—экономические</w:t>
      </w:r>
      <w:r>
        <w:rPr>
          <w:spacing w:val="-1"/>
        </w:rPr>
        <w:t xml:space="preserve"> </w:t>
      </w:r>
      <w:r>
        <w:rPr>
          <w:spacing w:val="-10"/>
        </w:rPr>
        <w:t>характеристики мероприятия:</w:t>
      </w:r>
    </w:p>
    <w:p>
      <w:pPr>
        <w:pStyle w:val="Formattexttopleveltext"/>
        <w:spacing w:before="280" w:after="280"/>
        <w:jc w:val="both"/>
        <w:rPr>
          <w:b/>
          <w:b/>
        </w:rPr>
      </w:pPr>
      <w:r>
        <w:rPr>
          <w:b/>
        </w:rPr>
        <w:t>Таблица  6.1. Технические характеристики оборудования КНС -3а</w:t>
      </w:r>
    </w:p>
    <w:tbl>
      <w:tblPr>
        <w:tblW w:w="983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616"/>
        <w:gridCol w:w="2434"/>
        <w:gridCol w:w="2385"/>
        <w:gridCol w:w="1455"/>
        <w:gridCol w:w="1426"/>
        <w:gridCol w:w="1514"/>
      </w:tblGrid>
      <w:tr>
        <w:trPr>
          <w:trHeight w:val="559" w:hRule="atLeast"/>
        </w:trPr>
        <w:tc>
          <w:tcPr>
            <w:tcW w:w="616" w:type="dxa"/>
            <w:tcBorders>
              <w:top w:val="single" w:sz="4" w:space="0" w:color="000000"/>
              <w:left w:val="single" w:sz="4" w:space="0" w:color="000000"/>
            </w:tcBorders>
            <w:shd w:color="auto" w:fill="FFFF00" w:val="clear"/>
            <w:vAlign w:val="center"/>
          </w:tcPr>
          <w:p>
            <w:pPr>
              <w:pStyle w:val="Normal"/>
              <w:widowControl w:val="false"/>
              <w:jc w:val="center"/>
              <w:rPr>
                <w:rStyle w:val="FontStyle11"/>
                <w:b w:val="false"/>
                <w:b w:val="false"/>
                <w:sz w:val="22"/>
              </w:rPr>
            </w:pPr>
            <w:r>
              <w:rPr>
                <w:rStyle w:val="FontStyle11"/>
                <w:b w:val="false"/>
                <w:sz w:val="22"/>
                <w:szCs w:val="22"/>
              </w:rPr>
              <w:t>№</w:t>
            </w:r>
          </w:p>
        </w:tc>
        <w:tc>
          <w:tcPr>
            <w:tcW w:w="2434" w:type="dxa"/>
            <w:tcBorders>
              <w:top w:val="single" w:sz="4" w:space="0" w:color="000000"/>
              <w:left w:val="single" w:sz="4" w:space="0" w:color="000000"/>
            </w:tcBorders>
            <w:shd w:color="auto" w:fill="FFFF00" w:val="clear"/>
            <w:vAlign w:val="center"/>
          </w:tcPr>
          <w:p>
            <w:pPr>
              <w:pStyle w:val="Normal"/>
              <w:widowControl w:val="false"/>
              <w:jc w:val="center"/>
              <w:rPr>
                <w:rStyle w:val="FontStyle11"/>
                <w:b w:val="false"/>
                <w:b w:val="false"/>
                <w:sz w:val="22"/>
              </w:rPr>
            </w:pPr>
            <w:r>
              <w:rPr>
                <w:rStyle w:val="FontStyle11"/>
                <w:b w:val="false"/>
                <w:sz w:val="22"/>
                <w:szCs w:val="22"/>
              </w:rPr>
              <w:t>Марка</w:t>
            </w:r>
          </w:p>
          <w:p>
            <w:pPr>
              <w:pStyle w:val="Normal"/>
              <w:widowControl w:val="false"/>
              <w:jc w:val="center"/>
              <w:rPr>
                <w:rStyle w:val="FontStyle11"/>
                <w:b w:val="false"/>
                <w:b w:val="false"/>
                <w:sz w:val="22"/>
              </w:rPr>
            </w:pPr>
            <w:r>
              <w:rPr>
                <w:rStyle w:val="FontStyle11"/>
                <w:b w:val="false"/>
                <w:sz w:val="22"/>
                <w:szCs w:val="22"/>
              </w:rPr>
              <w:t>насоса</w:t>
            </w:r>
          </w:p>
        </w:tc>
        <w:tc>
          <w:tcPr>
            <w:tcW w:w="2385" w:type="dxa"/>
            <w:tcBorders>
              <w:top w:val="single" w:sz="4" w:space="0" w:color="000000"/>
              <w:left w:val="single" w:sz="4" w:space="0" w:color="000000"/>
            </w:tcBorders>
            <w:shd w:color="auto" w:fill="FFFF00" w:val="clear"/>
            <w:vAlign w:val="center"/>
          </w:tcPr>
          <w:p>
            <w:pPr>
              <w:pStyle w:val="Normal"/>
              <w:widowControl w:val="false"/>
              <w:jc w:val="center"/>
              <w:rPr>
                <w:rStyle w:val="FontStyle11"/>
                <w:b w:val="false"/>
                <w:b w:val="false"/>
                <w:sz w:val="22"/>
              </w:rPr>
            </w:pPr>
            <w:r>
              <w:rPr>
                <w:rStyle w:val="FontStyle11"/>
                <w:b w:val="false"/>
                <w:sz w:val="22"/>
                <w:szCs w:val="22"/>
              </w:rPr>
              <w:t>Технологический</w:t>
            </w:r>
          </w:p>
          <w:p>
            <w:pPr>
              <w:pStyle w:val="Normal"/>
              <w:widowControl w:val="false"/>
              <w:jc w:val="center"/>
              <w:rPr>
                <w:rStyle w:val="FontStyle11"/>
                <w:b w:val="false"/>
                <w:b w:val="false"/>
                <w:sz w:val="22"/>
              </w:rPr>
            </w:pPr>
            <w:r>
              <w:rPr>
                <w:rStyle w:val="FontStyle11"/>
                <w:b w:val="false"/>
                <w:sz w:val="22"/>
                <w:szCs w:val="22"/>
              </w:rPr>
              <w:t>Номер агрегата</w:t>
            </w:r>
          </w:p>
        </w:tc>
        <w:tc>
          <w:tcPr>
            <w:tcW w:w="1455" w:type="dxa"/>
            <w:tcBorders>
              <w:top w:val="single" w:sz="4" w:space="0" w:color="000000"/>
              <w:left w:val="single" w:sz="4" w:space="0" w:color="000000"/>
              <w:bottom w:val="single" w:sz="4" w:space="0" w:color="000000"/>
            </w:tcBorders>
            <w:shd w:color="auto" w:fill="FFFF00" w:val="clear"/>
            <w:vAlign w:val="center"/>
          </w:tcPr>
          <w:p>
            <w:pPr>
              <w:pStyle w:val="Normal"/>
              <w:widowControl w:val="false"/>
              <w:jc w:val="center"/>
              <w:rPr>
                <w:rStyle w:val="FontStyle11"/>
                <w:b w:val="false"/>
                <w:b w:val="false"/>
                <w:sz w:val="22"/>
              </w:rPr>
            </w:pPr>
            <w:r>
              <w:rPr>
                <w:rStyle w:val="FontStyle11"/>
                <w:b w:val="false"/>
                <w:sz w:val="22"/>
                <w:szCs w:val="22"/>
              </w:rPr>
              <w:t>Подача</w:t>
            </w:r>
          </w:p>
          <w:p>
            <w:pPr>
              <w:pStyle w:val="Normal"/>
              <w:widowControl w:val="false"/>
              <w:jc w:val="center"/>
              <w:rPr>
                <w:rStyle w:val="FontStyle11"/>
                <w:b w:val="false"/>
                <w:b w:val="false"/>
                <w:sz w:val="22"/>
              </w:rPr>
            </w:pPr>
            <w:r>
              <w:rPr>
                <w:rStyle w:val="FontStyle11"/>
                <w:b w:val="false"/>
                <w:sz w:val="22"/>
                <w:szCs w:val="22"/>
              </w:rPr>
              <w:t>Q,м³/ч</w:t>
            </w:r>
          </w:p>
        </w:tc>
        <w:tc>
          <w:tcPr>
            <w:tcW w:w="1426" w:type="dxa"/>
            <w:tcBorders>
              <w:top w:val="single" w:sz="4" w:space="0" w:color="000000"/>
              <w:left w:val="single" w:sz="4" w:space="0" w:color="000000"/>
              <w:bottom w:val="single" w:sz="4" w:space="0" w:color="000000"/>
            </w:tcBorders>
            <w:shd w:color="auto" w:fill="FFFF00" w:val="clear"/>
            <w:vAlign w:val="center"/>
          </w:tcPr>
          <w:p>
            <w:pPr>
              <w:pStyle w:val="Normal"/>
              <w:widowControl w:val="false"/>
              <w:jc w:val="center"/>
              <w:rPr>
                <w:rStyle w:val="FontStyle11"/>
                <w:b w:val="false"/>
                <w:b w:val="false"/>
                <w:sz w:val="22"/>
              </w:rPr>
            </w:pPr>
            <w:r>
              <w:rPr>
                <w:rStyle w:val="FontStyle11"/>
                <w:b w:val="false"/>
                <w:sz w:val="22"/>
                <w:szCs w:val="22"/>
              </w:rPr>
              <w:t>Напор</w:t>
            </w:r>
          </w:p>
          <w:p>
            <w:pPr>
              <w:pStyle w:val="Normal"/>
              <w:widowControl w:val="false"/>
              <w:jc w:val="center"/>
              <w:rPr>
                <w:rStyle w:val="FontStyle11"/>
                <w:b w:val="false"/>
                <w:b w:val="false"/>
                <w:sz w:val="22"/>
              </w:rPr>
            </w:pPr>
            <w:r>
              <w:rPr>
                <w:rStyle w:val="FontStyle11"/>
                <w:b w:val="false"/>
                <w:sz w:val="22"/>
                <w:szCs w:val="22"/>
              </w:rPr>
              <w:t>H,м</w:t>
            </w:r>
          </w:p>
        </w:tc>
        <w:tc>
          <w:tcPr>
            <w:tcW w:w="1514"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jc w:val="center"/>
              <w:rPr>
                <w:rStyle w:val="FontStyle11"/>
                <w:b w:val="false"/>
                <w:b w:val="false"/>
                <w:sz w:val="22"/>
              </w:rPr>
            </w:pPr>
            <w:r>
              <w:rPr>
                <w:rStyle w:val="FontStyle11"/>
                <w:b w:val="false"/>
                <w:sz w:val="22"/>
                <w:szCs w:val="22"/>
              </w:rPr>
              <w:t>Мощность</w:t>
            </w:r>
          </w:p>
          <w:p>
            <w:pPr>
              <w:pStyle w:val="Normal"/>
              <w:widowControl w:val="false"/>
              <w:jc w:val="center"/>
              <w:rPr>
                <w:rStyle w:val="FontStyle11"/>
                <w:b w:val="false"/>
                <w:b w:val="false"/>
                <w:sz w:val="22"/>
              </w:rPr>
            </w:pPr>
            <w:r>
              <w:rPr>
                <w:rStyle w:val="FontStyle11"/>
                <w:b w:val="false"/>
                <w:sz w:val="22"/>
                <w:szCs w:val="22"/>
              </w:rPr>
              <w:t>Ν,кВт</w:t>
            </w:r>
          </w:p>
        </w:tc>
      </w:tr>
      <w:tr>
        <w:trPr>
          <w:trHeight w:val="225" w:hRule="atLeast"/>
        </w:trPr>
        <w:tc>
          <w:tcPr>
            <w:tcW w:w="9830"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КНС – 3А</w:t>
            </w:r>
          </w:p>
        </w:tc>
      </w:tr>
      <w:tr>
        <w:trPr>
          <w:trHeight w:val="315" w:hRule="atLeast"/>
        </w:trPr>
        <w:tc>
          <w:tcPr>
            <w:tcW w:w="616"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1</w:t>
            </w:r>
          </w:p>
        </w:tc>
        <w:tc>
          <w:tcPr>
            <w:tcW w:w="2434" w:type="dxa"/>
            <w:tcBorders>
              <w:top w:val="single" w:sz="4" w:space="0" w:color="000000"/>
              <w:left w:val="single" w:sz="4" w:space="0" w:color="000000"/>
              <w:bottom w:val="single" w:sz="4" w:space="0" w:color="000000"/>
            </w:tcBorders>
            <w:vAlign w:val="center"/>
          </w:tcPr>
          <w:p>
            <w:pPr>
              <w:pStyle w:val="Normal"/>
              <w:widowControl w:val="false"/>
              <w:rPr>
                <w:rStyle w:val="FontStyle11"/>
                <w:b w:val="false"/>
                <w:b w:val="false"/>
                <w:sz w:val="22"/>
              </w:rPr>
            </w:pPr>
            <w:r>
              <w:rPr>
                <w:rStyle w:val="FontStyle11"/>
                <w:b w:val="false"/>
                <w:sz w:val="22"/>
                <w:szCs w:val="22"/>
              </w:rPr>
              <w:t>ФНГ 800/33</w:t>
            </w:r>
          </w:p>
        </w:tc>
        <w:tc>
          <w:tcPr>
            <w:tcW w:w="2385"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 xml:space="preserve">№ </w:t>
            </w:r>
            <w:r>
              <w:rPr>
                <w:rStyle w:val="FontStyle11"/>
                <w:b w:val="false"/>
                <w:sz w:val="22"/>
                <w:szCs w:val="22"/>
              </w:rPr>
              <w:t>1</w:t>
            </w:r>
          </w:p>
        </w:tc>
        <w:tc>
          <w:tcPr>
            <w:tcW w:w="1455"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800</w:t>
            </w:r>
          </w:p>
        </w:tc>
        <w:tc>
          <w:tcPr>
            <w:tcW w:w="1426"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33</w:t>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160</w:t>
            </w:r>
          </w:p>
        </w:tc>
      </w:tr>
      <w:tr>
        <w:trPr/>
        <w:tc>
          <w:tcPr>
            <w:tcW w:w="616"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2</w:t>
            </w:r>
          </w:p>
        </w:tc>
        <w:tc>
          <w:tcPr>
            <w:tcW w:w="2434" w:type="dxa"/>
            <w:tcBorders>
              <w:top w:val="single" w:sz="4" w:space="0" w:color="000000"/>
              <w:left w:val="single" w:sz="4" w:space="0" w:color="000000"/>
              <w:bottom w:val="single" w:sz="4" w:space="0" w:color="000000"/>
            </w:tcBorders>
            <w:vAlign w:val="center"/>
          </w:tcPr>
          <w:p>
            <w:pPr>
              <w:pStyle w:val="Normal"/>
              <w:widowControl w:val="false"/>
              <w:rPr>
                <w:rStyle w:val="FontStyle11"/>
                <w:b w:val="false"/>
                <w:b w:val="false"/>
                <w:sz w:val="22"/>
              </w:rPr>
            </w:pPr>
            <w:r>
              <w:rPr>
                <w:rStyle w:val="FontStyle11"/>
                <w:b w:val="false"/>
                <w:sz w:val="22"/>
                <w:szCs w:val="22"/>
              </w:rPr>
              <w:t>GRUNDFOS</w:t>
            </w:r>
          </w:p>
          <w:p>
            <w:pPr>
              <w:pStyle w:val="Normal"/>
              <w:widowControl w:val="false"/>
              <w:rPr>
                <w:rStyle w:val="FontStyle11"/>
                <w:b w:val="false"/>
                <w:b w:val="false"/>
                <w:sz w:val="22"/>
              </w:rPr>
            </w:pPr>
            <w:r>
              <w:rPr>
                <w:rStyle w:val="FontStyle11"/>
                <w:b w:val="false"/>
                <w:sz w:val="22"/>
                <w:szCs w:val="22"/>
              </w:rPr>
              <w:t>S-62</w:t>
            </w:r>
          </w:p>
        </w:tc>
        <w:tc>
          <w:tcPr>
            <w:tcW w:w="2385"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 xml:space="preserve">№ </w:t>
            </w:r>
            <w:r>
              <w:rPr>
                <w:rStyle w:val="FontStyle11"/>
                <w:b w:val="false"/>
                <w:sz w:val="22"/>
                <w:szCs w:val="22"/>
              </w:rPr>
              <w:t>3</w:t>
            </w:r>
          </w:p>
        </w:tc>
        <w:tc>
          <w:tcPr>
            <w:tcW w:w="1455"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300 L/c</w:t>
            </w:r>
          </w:p>
        </w:tc>
        <w:tc>
          <w:tcPr>
            <w:tcW w:w="1426"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33,8</w:t>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50</w:t>
            </w:r>
          </w:p>
        </w:tc>
      </w:tr>
      <w:tr>
        <w:trPr/>
        <w:tc>
          <w:tcPr>
            <w:tcW w:w="616" w:type="dxa"/>
            <w:tcBorders>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3</w:t>
            </w:r>
          </w:p>
        </w:tc>
        <w:tc>
          <w:tcPr>
            <w:tcW w:w="2434" w:type="dxa"/>
            <w:tcBorders>
              <w:left w:val="single" w:sz="4" w:space="0" w:color="000000"/>
              <w:bottom w:val="single" w:sz="4" w:space="0" w:color="000000"/>
            </w:tcBorders>
            <w:vAlign w:val="center"/>
          </w:tcPr>
          <w:p>
            <w:pPr>
              <w:pStyle w:val="Normal"/>
              <w:widowControl w:val="false"/>
              <w:rPr>
                <w:rStyle w:val="FontStyle11"/>
                <w:b w:val="false"/>
                <w:b w:val="false"/>
                <w:sz w:val="22"/>
              </w:rPr>
            </w:pPr>
            <w:r>
              <w:rPr>
                <w:rStyle w:val="FontStyle11"/>
                <w:b w:val="false"/>
                <w:sz w:val="22"/>
                <w:szCs w:val="22"/>
              </w:rPr>
              <w:t>GRUNDFOS</w:t>
            </w:r>
          </w:p>
          <w:p>
            <w:pPr>
              <w:pStyle w:val="Normal"/>
              <w:widowControl w:val="false"/>
              <w:rPr>
                <w:rStyle w:val="FontStyle11"/>
                <w:b w:val="false"/>
                <w:b w:val="false"/>
                <w:sz w:val="22"/>
              </w:rPr>
            </w:pPr>
            <w:r>
              <w:rPr>
                <w:rStyle w:val="FontStyle11"/>
                <w:b w:val="false"/>
                <w:sz w:val="22"/>
                <w:szCs w:val="22"/>
              </w:rPr>
              <w:t>S-58</w:t>
            </w:r>
          </w:p>
        </w:tc>
        <w:tc>
          <w:tcPr>
            <w:tcW w:w="2385" w:type="dxa"/>
            <w:tcBorders>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w:t>
            </w:r>
            <w:r>
              <w:rPr>
                <w:rStyle w:val="FontStyle11"/>
                <w:b w:val="false"/>
                <w:sz w:val="22"/>
                <w:szCs w:val="22"/>
              </w:rPr>
              <w:t>2</w:t>
            </w:r>
          </w:p>
        </w:tc>
        <w:tc>
          <w:tcPr>
            <w:tcW w:w="1455" w:type="dxa"/>
            <w:tcBorders>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135 L/c</w:t>
            </w:r>
          </w:p>
        </w:tc>
        <w:tc>
          <w:tcPr>
            <w:tcW w:w="1426" w:type="dxa"/>
            <w:tcBorders>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34,5</w:t>
            </w:r>
          </w:p>
        </w:tc>
        <w:tc>
          <w:tcPr>
            <w:tcW w:w="1514" w:type="dxa"/>
            <w:tcBorders>
              <w:left w:val="single" w:sz="4" w:space="0" w:color="000000"/>
              <w:bottom w:val="single" w:sz="4" w:space="0" w:color="000000"/>
              <w:right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22</w:t>
            </w:r>
          </w:p>
        </w:tc>
      </w:tr>
      <w:tr>
        <w:trPr/>
        <w:tc>
          <w:tcPr>
            <w:tcW w:w="616"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4</w:t>
            </w:r>
          </w:p>
        </w:tc>
        <w:tc>
          <w:tcPr>
            <w:tcW w:w="2434" w:type="dxa"/>
            <w:tcBorders>
              <w:top w:val="single" w:sz="4" w:space="0" w:color="000000"/>
              <w:left w:val="single" w:sz="4" w:space="0" w:color="000000"/>
              <w:bottom w:val="single" w:sz="4" w:space="0" w:color="000000"/>
            </w:tcBorders>
            <w:vAlign w:val="center"/>
          </w:tcPr>
          <w:p>
            <w:pPr>
              <w:pStyle w:val="Normal"/>
              <w:widowControl w:val="false"/>
              <w:rPr>
                <w:rStyle w:val="FontStyle11"/>
                <w:b w:val="false"/>
                <w:b w:val="false"/>
                <w:sz w:val="22"/>
              </w:rPr>
            </w:pPr>
            <w:r>
              <w:rPr>
                <w:rStyle w:val="FontStyle11"/>
                <w:b w:val="false"/>
                <w:sz w:val="22"/>
                <w:szCs w:val="22"/>
              </w:rPr>
              <w:t>К 20/30</w:t>
            </w:r>
          </w:p>
        </w:tc>
        <w:tc>
          <w:tcPr>
            <w:tcW w:w="2385"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 xml:space="preserve">№ </w:t>
            </w:r>
            <w:r>
              <w:rPr>
                <w:rStyle w:val="FontStyle11"/>
                <w:b w:val="false"/>
                <w:sz w:val="22"/>
                <w:szCs w:val="22"/>
              </w:rPr>
              <w:t>4</w:t>
            </w:r>
          </w:p>
        </w:tc>
        <w:tc>
          <w:tcPr>
            <w:tcW w:w="1455"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20</w:t>
            </w:r>
          </w:p>
        </w:tc>
        <w:tc>
          <w:tcPr>
            <w:tcW w:w="1426" w:type="dxa"/>
            <w:tcBorders>
              <w:top w:val="single" w:sz="4" w:space="0" w:color="000000"/>
              <w:left w:val="single" w:sz="4" w:space="0" w:color="000000"/>
              <w:bottom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30</w:t>
            </w:r>
          </w:p>
        </w:tc>
        <w:tc>
          <w:tcPr>
            <w:tcW w:w="1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Style w:val="FontStyle11"/>
                <w:b w:val="false"/>
                <w:b w:val="false"/>
                <w:sz w:val="22"/>
              </w:rPr>
            </w:pPr>
            <w:r>
              <w:rPr>
                <w:rStyle w:val="FontStyle11"/>
                <w:b w:val="false"/>
                <w:sz w:val="22"/>
                <w:szCs w:val="22"/>
              </w:rPr>
              <w:t>4</w:t>
            </w:r>
          </w:p>
        </w:tc>
      </w:tr>
    </w:tbl>
    <w:p>
      <w:pPr>
        <w:pStyle w:val="Normal"/>
        <w:widowControl w:val="false"/>
        <w:tabs>
          <w:tab w:val="clear" w:pos="708"/>
          <w:tab w:val="left" w:pos="401" w:leader="none"/>
        </w:tabs>
        <w:spacing w:lineRule="exact" w:line="319"/>
        <w:rPr>
          <w:spacing w:val="-7"/>
        </w:rPr>
      </w:pPr>
      <w:r>
        <w:rPr>
          <w:spacing w:val="-7"/>
        </w:rPr>
      </w:r>
    </w:p>
    <w:p>
      <w:pPr>
        <w:pStyle w:val="Normal"/>
        <w:widowControl w:val="false"/>
        <w:tabs>
          <w:tab w:val="clear" w:pos="708"/>
          <w:tab w:val="left" w:pos="401" w:leader="none"/>
        </w:tabs>
        <w:spacing w:lineRule="exact" w:line="319"/>
        <w:rPr/>
      </w:pPr>
      <w:r>
        <w:rPr>
          <w:spacing w:val="-7"/>
        </w:rPr>
        <w:t>5.Обоснование</w:t>
      </w:r>
      <w:r>
        <w:rPr>
          <w:spacing w:val="6"/>
        </w:rPr>
        <w:t xml:space="preserve"> реализации мероприятия ИП</w:t>
      </w:r>
      <w:r>
        <w:rPr>
          <w:spacing w:val="-2"/>
        </w:rPr>
        <w:t>:</w:t>
      </w:r>
    </w:p>
    <w:p>
      <w:pPr>
        <w:pStyle w:val="Normal"/>
        <w:widowControl w:val="false"/>
        <w:tabs>
          <w:tab w:val="clear" w:pos="708"/>
          <w:tab w:val="left" w:pos="400" w:leader="none"/>
        </w:tabs>
        <w:spacing w:lineRule="exact" w:line="314"/>
        <w:rPr/>
      </w:pPr>
      <w:r>
        <w:rPr>
          <w:spacing w:val="-2"/>
          <w:w w:val="95"/>
        </w:rPr>
        <w:t>6.Срок</w:t>
      </w:r>
      <w:r>
        <w:rPr>
          <w:spacing w:val="-7"/>
          <w:w w:val="95"/>
        </w:rPr>
        <w:t xml:space="preserve"> </w:t>
      </w:r>
      <w:r>
        <w:rPr>
          <w:spacing w:val="-2"/>
          <w:w w:val="95"/>
        </w:rPr>
        <w:t>реализации</w:t>
      </w:r>
      <w:r>
        <w:rPr>
          <w:spacing w:val="6"/>
        </w:rPr>
        <w:t xml:space="preserve"> </w:t>
      </w:r>
      <w:r>
        <w:rPr>
          <w:spacing w:val="-2"/>
          <w:w w:val="95"/>
        </w:rPr>
        <w:t>мероприятия</w:t>
      </w:r>
      <w:r>
        <w:rPr>
          <w:spacing w:val="14"/>
        </w:rPr>
        <w:t xml:space="preserve"> </w:t>
      </w:r>
      <w:r>
        <w:rPr>
          <w:spacing w:val="-2"/>
          <w:w w:val="90"/>
        </w:rPr>
        <w:t>—</w:t>
      </w:r>
      <w:r>
        <w:rPr>
          <w:spacing w:val="-9"/>
          <w:w w:val="90"/>
        </w:rPr>
        <w:t xml:space="preserve"> </w:t>
      </w:r>
      <w:r>
        <w:rPr>
          <w:spacing w:val="-2"/>
          <w:w w:val="95"/>
        </w:rPr>
        <w:t>2026-2034</w:t>
      </w:r>
      <w:r>
        <w:rPr>
          <w:spacing w:val="3"/>
        </w:rPr>
        <w:t xml:space="preserve"> </w:t>
      </w:r>
      <w:r>
        <w:rPr>
          <w:spacing w:val="-5"/>
          <w:w w:val="95"/>
        </w:rPr>
        <w:t>г.</w:t>
      </w:r>
    </w:p>
    <w:p>
      <w:pPr>
        <w:pStyle w:val="2"/>
        <w:spacing w:before="310" w:after="60"/>
        <w:ind w:right="7" w:hanging="0"/>
        <w:rPr>
          <w:rFonts w:ascii="Times New Roman" w:hAnsi="Times New Roman"/>
          <w:sz w:val="24"/>
          <w:szCs w:val="24"/>
        </w:rPr>
      </w:pPr>
      <w:r>
        <w:rPr>
          <w:rFonts w:ascii="Times New Roman" w:hAnsi="Times New Roman"/>
          <w:i w:val="false"/>
          <w:spacing w:val="-6"/>
          <w:sz w:val="24"/>
          <w:szCs w:val="24"/>
        </w:rPr>
        <w:t>6.1.2.Краткая</w:t>
      </w:r>
      <w:r>
        <w:rPr>
          <w:rFonts w:ascii="Times New Roman" w:hAnsi="Times New Roman"/>
          <w:i w:val="false"/>
          <w:spacing w:val="11"/>
          <w:sz w:val="24"/>
          <w:szCs w:val="24"/>
        </w:rPr>
        <w:t xml:space="preserve"> </w:t>
      </w:r>
      <w:r>
        <w:rPr>
          <w:rFonts w:ascii="Times New Roman" w:hAnsi="Times New Roman"/>
          <w:i w:val="false"/>
          <w:spacing w:val="-6"/>
          <w:sz w:val="24"/>
          <w:szCs w:val="24"/>
        </w:rPr>
        <w:t>характеристика</w:t>
      </w:r>
      <w:r>
        <w:rPr>
          <w:rFonts w:ascii="Times New Roman" w:hAnsi="Times New Roman"/>
          <w:i w:val="false"/>
          <w:spacing w:val="-12"/>
          <w:sz w:val="24"/>
          <w:szCs w:val="24"/>
        </w:rPr>
        <w:t xml:space="preserve"> </w:t>
      </w:r>
      <w:r>
        <w:rPr>
          <w:rFonts w:ascii="Times New Roman" w:hAnsi="Times New Roman"/>
          <w:i w:val="false"/>
          <w:spacing w:val="-6"/>
          <w:sz w:val="24"/>
          <w:szCs w:val="24"/>
        </w:rPr>
        <w:t>инвестиционных</w:t>
      </w:r>
      <w:r>
        <w:rPr>
          <w:rFonts w:ascii="Times New Roman" w:hAnsi="Times New Roman"/>
          <w:i w:val="false"/>
          <w:spacing w:val="2"/>
          <w:sz w:val="24"/>
          <w:szCs w:val="24"/>
        </w:rPr>
        <w:t xml:space="preserve"> </w:t>
      </w:r>
      <w:r>
        <w:rPr>
          <w:rFonts w:ascii="Times New Roman" w:hAnsi="Times New Roman"/>
          <w:i w:val="false"/>
          <w:spacing w:val="-6"/>
          <w:sz w:val="24"/>
          <w:szCs w:val="24"/>
        </w:rPr>
        <w:t>мероприятий</w:t>
      </w:r>
      <w:r>
        <w:rPr>
          <w:rFonts w:ascii="Times New Roman" w:hAnsi="Times New Roman"/>
          <w:i w:val="false"/>
          <w:spacing w:val="19"/>
          <w:sz w:val="24"/>
          <w:szCs w:val="24"/>
        </w:rPr>
        <w:t xml:space="preserve"> К2</w:t>
      </w:r>
      <w:r>
        <w:rPr>
          <w:rFonts w:ascii="Times New Roman" w:hAnsi="Times New Roman"/>
          <w:spacing w:val="-6"/>
          <w:sz w:val="24"/>
          <w:szCs w:val="24"/>
        </w:rPr>
        <w:t>.</w:t>
      </w:r>
    </w:p>
    <w:p>
      <w:pPr>
        <w:pStyle w:val="Normal"/>
        <w:jc w:val="both"/>
        <w:rPr>
          <w:spacing w:val="2"/>
        </w:rPr>
      </w:pPr>
      <w:r>
        <w:rPr>
          <w:spacing w:val="-2"/>
        </w:rPr>
        <w:t>1.Наименование</w:t>
      </w:r>
      <w:r>
        <w:rPr/>
        <w:tab/>
      </w:r>
      <w:r>
        <w:rPr>
          <w:spacing w:val="-2"/>
        </w:rPr>
        <w:t xml:space="preserve">мероприятия: </w:t>
      </w:r>
      <w:r>
        <w:rPr>
          <w:spacing w:val="2"/>
        </w:rPr>
        <w:t>Реконструкция - «ОСК 2 очередь», инв.№8308, (приемные камеры 1 и 2 очереди, песколовки 1 и 2 очереди, распределительные камеры 1 и 2 очереди, илоперегниватели 1 и 2 очереди, контактные резервуары для обеззараживания воды гипохлоритом 1 и 2 очереди, вторичные отстойники 1 и 2  очереди, аэробные минерализаторы 1 и 2 очереди)</w:t>
      </w:r>
    </w:p>
    <w:p>
      <w:pPr>
        <w:pStyle w:val="Normal"/>
        <w:jc w:val="both"/>
        <w:rPr>
          <w:w w:val="95"/>
        </w:rPr>
      </w:pPr>
      <w:r>
        <w:rPr>
          <w:spacing w:val="2"/>
        </w:rPr>
        <w:t xml:space="preserve">2, </w:t>
      </w:r>
      <w:r>
        <w:rPr>
          <w:w w:val="95"/>
        </w:rPr>
        <w:t>Вид</w:t>
      </w:r>
      <w:r>
        <w:rPr>
          <w:spacing w:val="-13"/>
          <w:w w:val="95"/>
        </w:rPr>
        <w:t xml:space="preserve"> </w:t>
      </w:r>
      <w:r>
        <w:rPr>
          <w:w w:val="95"/>
        </w:rPr>
        <w:t>деятельности</w:t>
      </w:r>
      <w:r>
        <w:rPr>
          <w:spacing w:val="16"/>
        </w:rPr>
        <w:t xml:space="preserve"> </w:t>
      </w:r>
      <w:r>
        <w:rPr>
          <w:w w:val="90"/>
        </w:rPr>
        <w:t>—</w:t>
      </w:r>
      <w:r>
        <w:rPr>
          <w:spacing w:val="-11"/>
          <w:w w:val="90"/>
        </w:rPr>
        <w:t xml:space="preserve"> Очистка  сточных вод согласно установленной  технологии</w:t>
      </w:r>
      <w:r>
        <w:rPr>
          <w:w w:val="95"/>
        </w:rPr>
        <w:t>;</w:t>
      </w:r>
    </w:p>
    <w:p>
      <w:pPr>
        <w:pStyle w:val="Normal"/>
        <w:rPr>
          <w:spacing w:val="-10"/>
        </w:rPr>
      </w:pPr>
      <w:r>
        <w:rPr/>
        <w:t>3.Месторасположение</w:t>
      </w:r>
      <w:r>
        <w:rPr>
          <w:spacing w:val="-19"/>
        </w:rPr>
        <w:t xml:space="preserve"> </w:t>
      </w:r>
      <w:r>
        <w:rPr/>
        <w:t>объекта:</w:t>
      </w:r>
      <w:r>
        <w:rPr>
          <w:spacing w:val="-3"/>
        </w:rPr>
        <w:t xml:space="preserve"> </w:t>
      </w:r>
      <w:r>
        <w:rPr/>
        <w:t>г.</w:t>
      </w:r>
      <w:r>
        <w:rPr>
          <w:spacing w:val="-18"/>
        </w:rPr>
        <w:t xml:space="preserve"> </w:t>
      </w:r>
      <w:r>
        <w:rPr/>
        <w:t xml:space="preserve">Курчатов, очистные сооружения;                                                                 </w:t>
      </w:r>
      <w:r>
        <w:rPr>
          <w:spacing w:val="-10"/>
        </w:rPr>
        <w:t>4.Основные</w:t>
      </w:r>
      <w:r>
        <w:rPr>
          <w:spacing w:val="23"/>
        </w:rPr>
        <w:t xml:space="preserve"> </w:t>
      </w:r>
      <w:r>
        <w:rPr>
          <w:spacing w:val="-1"/>
        </w:rPr>
        <w:t xml:space="preserve"> </w:t>
      </w:r>
      <w:r>
        <w:rPr>
          <w:spacing w:val="-10"/>
        </w:rPr>
        <w:t>характеристики мероприятия:</w:t>
      </w:r>
    </w:p>
    <w:p>
      <w:pPr>
        <w:pStyle w:val="Normal"/>
        <w:rPr>
          <w:spacing w:val="-10"/>
        </w:rPr>
      </w:pPr>
      <w:r>
        <w:rPr>
          <w:b/>
        </w:rPr>
        <w:t>Таблица  6.2.</w:t>
      </w:r>
    </w:p>
    <w:tbl>
      <w:tblPr>
        <w:tblW w:w="984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95"/>
        <w:gridCol w:w="3826"/>
        <w:gridCol w:w="1283"/>
        <w:gridCol w:w="2009"/>
        <w:gridCol w:w="1221"/>
        <w:gridCol w:w="805"/>
      </w:tblGrid>
      <w:tr>
        <w:trPr>
          <w:trHeight w:val="636" w:hRule="atLeast"/>
        </w:trPr>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382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Наименование  проектов  ИП</w:t>
            </w:r>
          </w:p>
        </w:tc>
        <w:tc>
          <w:tcPr>
            <w:tcW w:w="128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Количество</w:t>
            </w:r>
          </w:p>
        </w:tc>
        <w:tc>
          <w:tcPr>
            <w:tcW w:w="200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Размеры</w:t>
            </w:r>
          </w:p>
        </w:tc>
        <w:tc>
          <w:tcPr>
            <w:tcW w:w="122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диаметр, мм</w:t>
            </w:r>
          </w:p>
        </w:tc>
        <w:tc>
          <w:tcPr>
            <w:tcW w:w="80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Длина, м</w:t>
            </w:r>
          </w:p>
        </w:tc>
      </w:tr>
      <w:tr>
        <w:trPr>
          <w:trHeight w:val="300" w:hRule="atLeast"/>
        </w:trPr>
        <w:tc>
          <w:tcPr>
            <w:tcW w:w="69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3826"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 xml:space="preserve">приемные камеры 1 и 2 очереди, </w:t>
            </w:r>
          </w:p>
        </w:tc>
        <w:tc>
          <w:tcPr>
            <w:tcW w:w="12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200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1,275х1,370</w:t>
            </w:r>
          </w:p>
        </w:tc>
        <w:tc>
          <w:tcPr>
            <w:tcW w:w="12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0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r>
              <w:rPr>
                <w:color w:val="000000"/>
                <w:sz w:val="20"/>
              </w:rPr>
              <w:t>-</w:t>
            </w:r>
          </w:p>
        </w:tc>
      </w:tr>
      <w:tr>
        <w:trPr>
          <w:trHeight w:val="300" w:hRule="atLeast"/>
        </w:trPr>
        <w:tc>
          <w:tcPr>
            <w:tcW w:w="69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3826"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 xml:space="preserve">песколовки 1 и 2 очереди, </w:t>
            </w:r>
          </w:p>
        </w:tc>
        <w:tc>
          <w:tcPr>
            <w:tcW w:w="128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w:t>
            </w:r>
          </w:p>
        </w:tc>
        <w:tc>
          <w:tcPr>
            <w:tcW w:w="200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12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80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r>
      <w:tr>
        <w:trPr>
          <w:trHeight w:val="300" w:hRule="atLeast"/>
        </w:trPr>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w:t>
            </w:r>
          </w:p>
        </w:tc>
        <w:tc>
          <w:tcPr>
            <w:tcW w:w="3826"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 xml:space="preserve">распределительные камеры 1 и 2 очереди, </w:t>
            </w:r>
          </w:p>
        </w:tc>
        <w:tc>
          <w:tcPr>
            <w:tcW w:w="128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200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122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80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r>
      <w:tr>
        <w:trPr>
          <w:trHeight w:val="300" w:hRule="atLeast"/>
        </w:trPr>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w:t>
            </w:r>
          </w:p>
        </w:tc>
        <w:tc>
          <w:tcPr>
            <w:tcW w:w="3826"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 xml:space="preserve"> </w:t>
            </w:r>
            <w:r>
              <w:rPr>
                <w:color w:val="000000"/>
                <w:sz w:val="20"/>
              </w:rPr>
              <w:t>илоперегниватели 1 и 2 очереди</w:t>
            </w:r>
          </w:p>
        </w:tc>
        <w:tc>
          <w:tcPr>
            <w:tcW w:w="128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200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15,0х4,5</w:t>
            </w:r>
          </w:p>
        </w:tc>
        <w:tc>
          <w:tcPr>
            <w:tcW w:w="122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80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r>
      <w:tr>
        <w:trPr>
          <w:trHeight w:val="300" w:hRule="atLeast"/>
        </w:trPr>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3826"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контактные резервуары для обеззараживания воды гипохлоритом 1 и 2 очереди</w:t>
            </w:r>
          </w:p>
        </w:tc>
        <w:tc>
          <w:tcPr>
            <w:tcW w:w="128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200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15,0х5,8</w:t>
            </w:r>
          </w:p>
        </w:tc>
        <w:tc>
          <w:tcPr>
            <w:tcW w:w="122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80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r>
      <w:tr>
        <w:trPr>
          <w:trHeight w:val="300" w:hRule="atLeast"/>
        </w:trPr>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w:t>
            </w:r>
          </w:p>
        </w:tc>
        <w:tc>
          <w:tcPr>
            <w:tcW w:w="3826"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вторичные отстойники 1 и 2  очереди</w:t>
            </w:r>
          </w:p>
        </w:tc>
        <w:tc>
          <w:tcPr>
            <w:tcW w:w="128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200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122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80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r>
      <w:tr>
        <w:trPr>
          <w:trHeight w:val="300" w:hRule="atLeast"/>
        </w:trPr>
        <w:tc>
          <w:tcPr>
            <w:tcW w:w="6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w:t>
            </w:r>
          </w:p>
        </w:tc>
        <w:tc>
          <w:tcPr>
            <w:tcW w:w="3826"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аэробные минерализаторы 1 и 2 очереди</w:t>
            </w:r>
          </w:p>
        </w:tc>
        <w:tc>
          <w:tcPr>
            <w:tcW w:w="128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200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15,0х8,0</w:t>
            </w:r>
          </w:p>
        </w:tc>
        <w:tc>
          <w:tcPr>
            <w:tcW w:w="122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80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r>
    </w:tbl>
    <w:p>
      <w:pPr>
        <w:pStyle w:val="Normal"/>
        <w:jc w:val="both"/>
        <w:rPr>
          <w:b/>
          <w:b/>
          <w:spacing w:val="2"/>
        </w:rPr>
      </w:pPr>
      <w:r>
        <w:rPr>
          <w:b/>
          <w:spacing w:val="2"/>
        </w:rPr>
      </w:r>
    </w:p>
    <w:p>
      <w:pPr>
        <w:pStyle w:val="Bodytext21"/>
        <w:spacing w:lineRule="exact" w:line="320" w:before="0" w:after="296"/>
        <w:jc w:val="left"/>
        <w:rPr>
          <w:b/>
          <w:b/>
          <w:sz w:val="24"/>
          <w:szCs w:val="24"/>
        </w:rPr>
      </w:pPr>
      <w:r>
        <w:rPr>
          <w:spacing w:val="-7"/>
          <w:sz w:val="24"/>
          <w:szCs w:val="24"/>
        </w:rPr>
        <w:t>5.Обоснование</w:t>
      </w:r>
      <w:r>
        <w:rPr>
          <w:spacing w:val="6"/>
          <w:sz w:val="24"/>
          <w:szCs w:val="24"/>
        </w:rPr>
        <w:t xml:space="preserve"> реализации мероприятия ИП</w:t>
      </w:r>
      <w:r>
        <w:rPr>
          <w:spacing w:val="-2"/>
          <w:sz w:val="24"/>
          <w:szCs w:val="24"/>
        </w:rPr>
        <w:t>:</w:t>
      </w:r>
      <w:r>
        <w:rPr>
          <w:sz w:val="24"/>
          <w:szCs w:val="24"/>
        </w:rPr>
        <w:t xml:space="preserve"> Приведение качественного состава  сточных вод, прошедших очистку в соответствие с нормативами  допустимого сброса без превышения ПДК</w:t>
      </w:r>
    </w:p>
    <w:p>
      <w:pPr>
        <w:pStyle w:val="Style34"/>
        <w:spacing w:lineRule="exact" w:line="252" w:before="273" w:after="120"/>
        <w:rPr>
          <w:sz w:val="24"/>
          <w:szCs w:val="24"/>
        </w:rPr>
      </w:pPr>
      <w:r>
        <w:rPr>
          <w:sz w:val="24"/>
          <w:szCs w:val="24"/>
        </w:rPr>
        <w:t xml:space="preserve">Проект предполагает реконструкцию </w:t>
      </w:r>
      <w:r>
        <w:rPr>
          <w:spacing w:val="-12"/>
          <w:sz w:val="24"/>
          <w:szCs w:val="24"/>
        </w:rPr>
        <w:t xml:space="preserve"> </w:t>
      </w:r>
      <w:r>
        <w:rPr>
          <w:sz w:val="24"/>
          <w:szCs w:val="24"/>
        </w:rPr>
        <w:t>вторичных</w:t>
      </w:r>
      <w:r>
        <w:rPr>
          <w:spacing w:val="-9"/>
          <w:sz w:val="24"/>
          <w:szCs w:val="24"/>
        </w:rPr>
        <w:t xml:space="preserve"> </w:t>
      </w:r>
      <w:r>
        <w:rPr>
          <w:sz w:val="24"/>
          <w:szCs w:val="24"/>
        </w:rPr>
        <w:t>отстойников</w:t>
      </w:r>
      <w:r>
        <w:rPr>
          <w:spacing w:val="-2"/>
          <w:sz w:val="24"/>
          <w:szCs w:val="24"/>
        </w:rPr>
        <w:t>:</w:t>
      </w:r>
    </w:p>
    <w:p>
      <w:pPr>
        <w:pStyle w:val="ListParagraph"/>
        <w:widowControl w:val="false"/>
        <w:numPr>
          <w:ilvl w:val="0"/>
          <w:numId w:val="18"/>
        </w:numPr>
        <w:tabs>
          <w:tab w:val="clear" w:pos="708"/>
          <w:tab w:val="left" w:pos="1077" w:leader="none"/>
        </w:tabs>
        <w:spacing w:lineRule="exact" w:line="252" w:before="0" w:after="0"/>
        <w:ind w:left="1077" w:hanging="124"/>
        <w:contextualSpacing w:val="false"/>
        <w:rPr>
          <w:szCs w:val="24"/>
        </w:rPr>
      </w:pPr>
      <w:r>
        <w:rPr>
          <w:szCs w:val="24"/>
        </w:rPr>
        <w:t>ремонт</w:t>
      </w:r>
      <w:r>
        <w:rPr>
          <w:spacing w:val="-5"/>
          <w:szCs w:val="24"/>
        </w:rPr>
        <w:t xml:space="preserve"> </w:t>
      </w:r>
      <w:r>
        <w:rPr>
          <w:szCs w:val="24"/>
        </w:rPr>
        <w:t>стен</w:t>
      </w:r>
      <w:r>
        <w:rPr>
          <w:spacing w:val="-4"/>
          <w:szCs w:val="24"/>
        </w:rPr>
        <w:t xml:space="preserve"> </w:t>
      </w:r>
      <w:r>
        <w:rPr>
          <w:spacing w:val="-2"/>
          <w:szCs w:val="24"/>
        </w:rPr>
        <w:t>отстойника,</w:t>
      </w:r>
    </w:p>
    <w:p>
      <w:pPr>
        <w:pStyle w:val="ListParagraph"/>
        <w:widowControl w:val="false"/>
        <w:numPr>
          <w:ilvl w:val="0"/>
          <w:numId w:val="18"/>
        </w:numPr>
        <w:tabs>
          <w:tab w:val="clear" w:pos="708"/>
          <w:tab w:val="left" w:pos="1077" w:leader="none"/>
        </w:tabs>
        <w:spacing w:lineRule="exact" w:line="252" w:before="2" w:after="0"/>
        <w:ind w:left="1077" w:hanging="124"/>
        <w:contextualSpacing w:val="false"/>
        <w:rPr>
          <w:szCs w:val="24"/>
        </w:rPr>
      </w:pPr>
      <w:r>
        <w:rPr>
          <w:szCs w:val="24"/>
        </w:rPr>
        <w:t>ремонт</w:t>
      </w:r>
      <w:r>
        <w:rPr>
          <w:spacing w:val="-7"/>
          <w:szCs w:val="24"/>
        </w:rPr>
        <w:t xml:space="preserve"> </w:t>
      </w:r>
      <w:r>
        <w:rPr>
          <w:szCs w:val="24"/>
        </w:rPr>
        <w:t>ж/б</w:t>
      </w:r>
      <w:r>
        <w:rPr>
          <w:spacing w:val="-4"/>
          <w:szCs w:val="24"/>
        </w:rPr>
        <w:t xml:space="preserve"> </w:t>
      </w:r>
      <w:r>
        <w:rPr>
          <w:szCs w:val="24"/>
        </w:rPr>
        <w:t>опор</w:t>
      </w:r>
      <w:r>
        <w:rPr>
          <w:spacing w:val="-4"/>
          <w:szCs w:val="24"/>
        </w:rPr>
        <w:t xml:space="preserve"> </w:t>
      </w:r>
      <w:r>
        <w:rPr>
          <w:szCs w:val="24"/>
        </w:rPr>
        <w:t>водосливных</w:t>
      </w:r>
      <w:r>
        <w:rPr>
          <w:spacing w:val="-4"/>
          <w:szCs w:val="24"/>
        </w:rPr>
        <w:t xml:space="preserve"> </w:t>
      </w:r>
      <w:r>
        <w:rPr>
          <w:szCs w:val="24"/>
        </w:rPr>
        <w:t>лотков</w:t>
      </w:r>
      <w:r>
        <w:rPr>
          <w:spacing w:val="-5"/>
          <w:szCs w:val="24"/>
        </w:rPr>
        <w:t xml:space="preserve"> </w:t>
      </w:r>
      <w:r>
        <w:rPr>
          <w:szCs w:val="24"/>
        </w:rPr>
        <w:t>и</w:t>
      </w:r>
      <w:r>
        <w:rPr>
          <w:spacing w:val="-4"/>
          <w:szCs w:val="24"/>
        </w:rPr>
        <w:t xml:space="preserve"> </w:t>
      </w:r>
      <w:r>
        <w:rPr>
          <w:szCs w:val="24"/>
        </w:rPr>
        <w:t>устройство</w:t>
      </w:r>
      <w:r>
        <w:rPr>
          <w:spacing w:val="-4"/>
          <w:szCs w:val="24"/>
        </w:rPr>
        <w:t xml:space="preserve"> </w:t>
      </w:r>
      <w:r>
        <w:rPr>
          <w:szCs w:val="24"/>
        </w:rPr>
        <w:t>монолитного</w:t>
      </w:r>
      <w:r>
        <w:rPr>
          <w:spacing w:val="-4"/>
          <w:szCs w:val="24"/>
        </w:rPr>
        <w:t xml:space="preserve"> </w:t>
      </w:r>
      <w:r>
        <w:rPr>
          <w:spacing w:val="-2"/>
          <w:szCs w:val="24"/>
        </w:rPr>
        <w:t>пояса,</w:t>
      </w:r>
    </w:p>
    <w:p>
      <w:pPr>
        <w:pStyle w:val="ListParagraph"/>
        <w:widowControl w:val="false"/>
        <w:numPr>
          <w:ilvl w:val="0"/>
          <w:numId w:val="18"/>
        </w:numPr>
        <w:tabs>
          <w:tab w:val="clear" w:pos="708"/>
          <w:tab w:val="left" w:pos="1077" w:leader="none"/>
        </w:tabs>
        <w:spacing w:lineRule="exact" w:line="252" w:before="0" w:after="0"/>
        <w:ind w:left="1077" w:hanging="124"/>
        <w:contextualSpacing w:val="false"/>
        <w:rPr>
          <w:szCs w:val="24"/>
        </w:rPr>
      </w:pPr>
      <w:r>
        <w:rPr>
          <w:szCs w:val="24"/>
        </w:rPr>
        <w:t>ремонт</w:t>
      </w:r>
      <w:r>
        <w:rPr>
          <w:spacing w:val="-4"/>
          <w:szCs w:val="24"/>
        </w:rPr>
        <w:t xml:space="preserve"> </w:t>
      </w:r>
      <w:r>
        <w:rPr>
          <w:szCs w:val="24"/>
        </w:rPr>
        <w:t>швов,</w:t>
      </w:r>
      <w:r>
        <w:rPr>
          <w:spacing w:val="-4"/>
          <w:szCs w:val="24"/>
        </w:rPr>
        <w:t xml:space="preserve"> </w:t>
      </w:r>
      <w:r>
        <w:rPr>
          <w:szCs w:val="24"/>
        </w:rPr>
        <w:t>пола</w:t>
      </w:r>
      <w:r>
        <w:rPr>
          <w:spacing w:val="-3"/>
          <w:szCs w:val="24"/>
        </w:rPr>
        <w:t xml:space="preserve"> </w:t>
      </w:r>
      <w:r>
        <w:rPr>
          <w:szCs w:val="24"/>
        </w:rPr>
        <w:t>лотков</w:t>
      </w:r>
      <w:r>
        <w:rPr>
          <w:spacing w:val="-4"/>
          <w:szCs w:val="24"/>
        </w:rPr>
        <w:t xml:space="preserve"> </w:t>
      </w:r>
      <w:r>
        <w:rPr>
          <w:spacing w:val="-2"/>
          <w:szCs w:val="24"/>
        </w:rPr>
        <w:t>отстойника,</w:t>
      </w:r>
    </w:p>
    <w:p>
      <w:pPr>
        <w:pStyle w:val="ListParagraph"/>
        <w:widowControl w:val="false"/>
        <w:numPr>
          <w:ilvl w:val="0"/>
          <w:numId w:val="18"/>
        </w:numPr>
        <w:tabs>
          <w:tab w:val="clear" w:pos="708"/>
          <w:tab w:val="left" w:pos="1079" w:leader="none"/>
        </w:tabs>
        <w:spacing w:lineRule="exact" w:line="252" w:before="2" w:after="0"/>
        <w:ind w:left="1079" w:hanging="126"/>
        <w:contextualSpacing w:val="false"/>
        <w:rPr>
          <w:szCs w:val="24"/>
        </w:rPr>
      </w:pPr>
      <w:r>
        <w:rPr>
          <w:szCs w:val="24"/>
        </w:rPr>
        <w:t>замена</w:t>
      </w:r>
      <w:r>
        <w:rPr>
          <w:spacing w:val="-2"/>
          <w:szCs w:val="24"/>
        </w:rPr>
        <w:t xml:space="preserve"> </w:t>
      </w:r>
      <w:r>
        <w:rPr>
          <w:szCs w:val="24"/>
        </w:rPr>
        <w:t>илоскреба</w:t>
      </w:r>
      <w:r>
        <w:rPr>
          <w:spacing w:val="-2"/>
          <w:szCs w:val="24"/>
        </w:rPr>
        <w:t xml:space="preserve"> </w:t>
      </w:r>
      <w:r>
        <w:rPr>
          <w:szCs w:val="24"/>
        </w:rPr>
        <w:t>на</w:t>
      </w:r>
      <w:r>
        <w:rPr>
          <w:spacing w:val="-1"/>
          <w:szCs w:val="24"/>
        </w:rPr>
        <w:t xml:space="preserve"> </w:t>
      </w:r>
      <w:r>
        <w:rPr>
          <w:spacing w:val="-2"/>
          <w:szCs w:val="24"/>
        </w:rPr>
        <w:t>илосос,</w:t>
      </w:r>
    </w:p>
    <w:p>
      <w:pPr>
        <w:pStyle w:val="ListParagraph"/>
        <w:widowControl w:val="false"/>
        <w:numPr>
          <w:ilvl w:val="0"/>
          <w:numId w:val="18"/>
        </w:numPr>
        <w:tabs>
          <w:tab w:val="clear" w:pos="708"/>
          <w:tab w:val="left" w:pos="1077" w:leader="none"/>
        </w:tabs>
        <w:spacing w:lineRule="exact" w:line="252" w:before="0" w:after="0"/>
        <w:ind w:left="1077" w:hanging="124"/>
        <w:contextualSpacing w:val="false"/>
        <w:rPr>
          <w:szCs w:val="24"/>
        </w:rPr>
      </w:pPr>
      <w:r>
        <w:rPr>
          <w:szCs w:val="24"/>
        </w:rPr>
        <w:t>общестроительные</w:t>
      </w:r>
      <w:r>
        <w:rPr>
          <w:spacing w:val="-8"/>
          <w:szCs w:val="24"/>
        </w:rPr>
        <w:t xml:space="preserve"> </w:t>
      </w:r>
      <w:r>
        <w:rPr>
          <w:spacing w:val="-2"/>
          <w:szCs w:val="24"/>
        </w:rPr>
        <w:t>работы.</w:t>
      </w:r>
    </w:p>
    <w:p>
      <w:pPr>
        <w:pStyle w:val="Style34"/>
        <w:spacing w:lineRule="exact" w:line="252" w:before="69" w:after="120"/>
        <w:rPr>
          <w:sz w:val="24"/>
          <w:szCs w:val="24"/>
        </w:rPr>
      </w:pPr>
      <w:r>
        <w:rPr>
          <w:sz w:val="24"/>
          <w:szCs w:val="24"/>
        </w:rPr>
        <w:t>Эффект</w:t>
      </w:r>
      <w:r>
        <w:rPr>
          <w:spacing w:val="-4"/>
          <w:sz w:val="24"/>
          <w:szCs w:val="24"/>
        </w:rPr>
        <w:t xml:space="preserve"> </w:t>
      </w:r>
      <w:r>
        <w:rPr>
          <w:sz w:val="24"/>
          <w:szCs w:val="24"/>
        </w:rPr>
        <w:t>от</w:t>
      </w:r>
      <w:r>
        <w:rPr>
          <w:spacing w:val="-1"/>
          <w:sz w:val="24"/>
          <w:szCs w:val="24"/>
        </w:rPr>
        <w:t xml:space="preserve"> </w:t>
      </w:r>
      <w:r>
        <w:rPr>
          <w:spacing w:val="-2"/>
          <w:sz w:val="24"/>
          <w:szCs w:val="24"/>
        </w:rPr>
        <w:t>реализации:</w:t>
      </w:r>
    </w:p>
    <w:p>
      <w:pPr>
        <w:pStyle w:val="ListParagraph"/>
        <w:widowControl w:val="false"/>
        <w:numPr>
          <w:ilvl w:val="2"/>
          <w:numId w:val="19"/>
        </w:numPr>
        <w:tabs>
          <w:tab w:val="clear" w:pos="708"/>
          <w:tab w:val="left" w:pos="1161" w:leader="none"/>
        </w:tabs>
        <w:spacing w:lineRule="exact" w:line="252" w:before="0" w:after="0"/>
        <w:ind w:left="1161" w:hanging="220"/>
        <w:contextualSpacing w:val="false"/>
        <w:jc w:val="both"/>
        <w:rPr>
          <w:szCs w:val="24"/>
        </w:rPr>
      </w:pPr>
      <w:r>
        <w:rPr>
          <w:szCs w:val="24"/>
        </w:rPr>
        <w:t>Приведение</w:t>
      </w:r>
      <w:r>
        <w:rPr>
          <w:spacing w:val="-10"/>
          <w:szCs w:val="24"/>
        </w:rPr>
        <w:t xml:space="preserve"> </w:t>
      </w:r>
      <w:r>
        <w:rPr>
          <w:szCs w:val="24"/>
        </w:rPr>
        <w:t>в</w:t>
      </w:r>
      <w:r>
        <w:rPr>
          <w:spacing w:val="-7"/>
          <w:szCs w:val="24"/>
        </w:rPr>
        <w:t xml:space="preserve"> </w:t>
      </w:r>
      <w:r>
        <w:rPr>
          <w:szCs w:val="24"/>
        </w:rPr>
        <w:t>нормативное</w:t>
      </w:r>
      <w:r>
        <w:rPr>
          <w:spacing w:val="-7"/>
          <w:szCs w:val="24"/>
        </w:rPr>
        <w:t xml:space="preserve"> </w:t>
      </w:r>
      <w:r>
        <w:rPr>
          <w:szCs w:val="24"/>
        </w:rPr>
        <w:t>состояние</w:t>
      </w:r>
      <w:r>
        <w:rPr>
          <w:spacing w:val="-9"/>
          <w:szCs w:val="24"/>
        </w:rPr>
        <w:t xml:space="preserve"> </w:t>
      </w:r>
      <w:r>
        <w:rPr>
          <w:szCs w:val="24"/>
        </w:rPr>
        <w:t>сооружения,</w:t>
      </w:r>
      <w:r>
        <w:rPr>
          <w:spacing w:val="-7"/>
          <w:szCs w:val="24"/>
        </w:rPr>
        <w:t xml:space="preserve"> </w:t>
      </w:r>
      <w:r>
        <w:rPr>
          <w:szCs w:val="24"/>
        </w:rPr>
        <w:t>повышение</w:t>
      </w:r>
      <w:r>
        <w:rPr>
          <w:spacing w:val="-7"/>
          <w:szCs w:val="24"/>
        </w:rPr>
        <w:t xml:space="preserve"> </w:t>
      </w:r>
      <w:r>
        <w:rPr>
          <w:szCs w:val="24"/>
        </w:rPr>
        <w:t>эффективности</w:t>
      </w:r>
      <w:r>
        <w:rPr>
          <w:spacing w:val="-8"/>
          <w:szCs w:val="24"/>
        </w:rPr>
        <w:t xml:space="preserve"> </w:t>
      </w:r>
      <w:r>
        <w:rPr>
          <w:szCs w:val="24"/>
        </w:rPr>
        <w:t>очистки</w:t>
      </w:r>
      <w:r>
        <w:rPr>
          <w:spacing w:val="-7"/>
          <w:szCs w:val="24"/>
        </w:rPr>
        <w:t xml:space="preserve"> </w:t>
      </w:r>
      <w:r>
        <w:rPr>
          <w:spacing w:val="-2"/>
          <w:szCs w:val="24"/>
        </w:rPr>
        <w:t>стоков.</w:t>
      </w:r>
    </w:p>
    <w:p>
      <w:pPr>
        <w:pStyle w:val="ListParagraph"/>
        <w:widowControl w:val="false"/>
        <w:numPr>
          <w:ilvl w:val="2"/>
          <w:numId w:val="19"/>
        </w:numPr>
        <w:tabs>
          <w:tab w:val="clear" w:pos="708"/>
          <w:tab w:val="left" w:pos="1169" w:leader="none"/>
        </w:tabs>
        <w:spacing w:before="2" w:after="0"/>
        <w:ind w:left="232" w:right="509" w:firstLine="708"/>
        <w:contextualSpacing w:val="false"/>
        <w:jc w:val="both"/>
        <w:rPr>
          <w:szCs w:val="24"/>
        </w:rPr>
      </w:pPr>
      <w:r>
        <w:rPr>
          <w:szCs w:val="24"/>
        </w:rPr>
        <w:t>Обеспечение долговечности металлических конструкций, защита от воздействия окружающей агрессивной среды и атмосферных осадков.</w:t>
      </w:r>
    </w:p>
    <w:p>
      <w:pPr>
        <w:pStyle w:val="ListParagraph"/>
        <w:widowControl w:val="false"/>
        <w:numPr>
          <w:ilvl w:val="2"/>
          <w:numId w:val="19"/>
        </w:numPr>
        <w:tabs>
          <w:tab w:val="clear" w:pos="708"/>
          <w:tab w:val="left" w:pos="1220" w:leader="none"/>
        </w:tabs>
        <w:spacing w:before="0" w:after="0"/>
        <w:ind w:left="232" w:right="510" w:firstLine="708"/>
        <w:contextualSpacing w:val="false"/>
        <w:jc w:val="both"/>
        <w:rPr>
          <w:szCs w:val="24"/>
        </w:rPr>
      </w:pPr>
      <w:r>
        <w:rPr>
          <w:szCs w:val="24"/>
        </w:rPr>
        <w:t>Снижение</w:t>
      </w:r>
      <w:r>
        <w:rPr>
          <w:spacing w:val="40"/>
          <w:szCs w:val="24"/>
        </w:rPr>
        <w:t xml:space="preserve"> </w:t>
      </w:r>
      <w:r>
        <w:rPr>
          <w:szCs w:val="24"/>
        </w:rPr>
        <w:t>аварийных</w:t>
      </w:r>
      <w:r>
        <w:rPr>
          <w:spacing w:val="40"/>
          <w:szCs w:val="24"/>
        </w:rPr>
        <w:t xml:space="preserve"> </w:t>
      </w:r>
      <w:r>
        <w:rPr>
          <w:szCs w:val="24"/>
        </w:rPr>
        <w:t>остановов,</w:t>
      </w:r>
      <w:r>
        <w:rPr>
          <w:spacing w:val="40"/>
          <w:szCs w:val="24"/>
        </w:rPr>
        <w:t xml:space="preserve"> </w:t>
      </w:r>
      <w:r>
        <w:rPr>
          <w:szCs w:val="24"/>
        </w:rPr>
        <w:t>предотвращение</w:t>
      </w:r>
      <w:r>
        <w:rPr>
          <w:spacing w:val="40"/>
          <w:szCs w:val="24"/>
        </w:rPr>
        <w:t xml:space="preserve"> </w:t>
      </w:r>
      <w:r>
        <w:rPr>
          <w:szCs w:val="24"/>
        </w:rPr>
        <w:t>разрушения</w:t>
      </w:r>
      <w:r>
        <w:rPr>
          <w:spacing w:val="40"/>
          <w:szCs w:val="24"/>
        </w:rPr>
        <w:t xml:space="preserve"> </w:t>
      </w:r>
      <w:r>
        <w:rPr>
          <w:szCs w:val="24"/>
        </w:rPr>
        <w:t>бетонных</w:t>
      </w:r>
      <w:r>
        <w:rPr>
          <w:spacing w:val="40"/>
          <w:szCs w:val="24"/>
        </w:rPr>
        <w:t xml:space="preserve"> </w:t>
      </w:r>
      <w:r>
        <w:rPr>
          <w:szCs w:val="24"/>
        </w:rPr>
        <w:t>конструкций</w:t>
      </w:r>
      <w:r>
        <w:rPr>
          <w:spacing w:val="40"/>
          <w:szCs w:val="24"/>
        </w:rPr>
        <w:t xml:space="preserve"> </w:t>
      </w:r>
      <w:r>
        <w:rPr>
          <w:szCs w:val="24"/>
        </w:rPr>
        <w:t>при опорожнении сооружений в зимний период.</w:t>
      </w:r>
    </w:p>
    <w:p>
      <w:pPr>
        <w:pStyle w:val="Style34"/>
        <w:spacing w:before="273" w:after="120"/>
        <w:ind w:right="509" w:hanging="0"/>
        <w:jc w:val="both"/>
        <w:rPr>
          <w:sz w:val="24"/>
          <w:szCs w:val="24"/>
        </w:rPr>
      </w:pPr>
      <w:r>
        <w:rPr>
          <w:sz w:val="24"/>
          <w:szCs w:val="24"/>
        </w:rPr>
        <w:t xml:space="preserve">Проект предполагает реконструкции песколовок 1-ой и 2-ой очереди (в том числе замену запорной </w:t>
      </w:r>
      <w:r>
        <w:rPr>
          <w:spacing w:val="-2"/>
          <w:sz w:val="24"/>
          <w:szCs w:val="24"/>
        </w:rPr>
        <w:t>арматуры).</w:t>
      </w:r>
    </w:p>
    <w:p>
      <w:pPr>
        <w:pStyle w:val="Style34"/>
        <w:spacing w:before="1" w:after="120"/>
        <w:ind w:right="510" w:hanging="0"/>
        <w:jc w:val="both"/>
        <w:rPr>
          <w:sz w:val="24"/>
          <w:szCs w:val="24"/>
        </w:rPr>
      </w:pPr>
      <w:r>
        <w:rPr>
          <w:sz w:val="24"/>
          <w:szCs w:val="24"/>
        </w:rPr>
        <w:t>Песколовки являются частью комплексов очистки канализационных вод. Они устанавливаются после приспособлений по</w:t>
      </w:r>
      <w:r>
        <w:rPr>
          <w:spacing w:val="-1"/>
          <w:sz w:val="24"/>
          <w:szCs w:val="24"/>
        </w:rPr>
        <w:t xml:space="preserve"> </w:t>
      </w:r>
      <w:r>
        <w:rPr>
          <w:sz w:val="24"/>
          <w:szCs w:val="24"/>
        </w:rPr>
        <w:t>очистке стоков от</w:t>
      </w:r>
      <w:r>
        <w:rPr>
          <w:spacing w:val="-1"/>
          <w:sz w:val="24"/>
          <w:szCs w:val="24"/>
        </w:rPr>
        <w:t xml:space="preserve"> </w:t>
      </w:r>
      <w:r>
        <w:rPr>
          <w:sz w:val="24"/>
          <w:szCs w:val="24"/>
        </w:rPr>
        <w:t>крупных и плавающих отбросов. Основная задача состоит в удалении мелких нерастворимых минеральных примесей из сточных вод.</w:t>
      </w:r>
    </w:p>
    <w:p>
      <w:pPr>
        <w:pStyle w:val="Style34"/>
        <w:spacing w:lineRule="exact" w:line="252"/>
        <w:rPr>
          <w:b/>
          <w:b/>
          <w:bCs/>
        </w:rPr>
      </w:pPr>
      <w:r>
        <w:rPr>
          <w:b/>
          <w:bCs/>
        </w:rPr>
        <w:t>Реконструкция</w:t>
      </w:r>
      <w:r>
        <w:rPr>
          <w:b/>
          <w:bCs/>
          <w:spacing w:val="-10"/>
        </w:rPr>
        <w:t xml:space="preserve"> </w:t>
      </w:r>
      <w:r>
        <w:rPr>
          <w:b/>
          <w:bCs/>
        </w:rPr>
        <w:t>песколовок</w:t>
      </w:r>
      <w:r>
        <w:rPr>
          <w:b/>
          <w:bCs/>
          <w:spacing w:val="-8"/>
        </w:rPr>
        <w:t xml:space="preserve"> </w:t>
      </w:r>
      <w:r>
        <w:rPr>
          <w:b/>
          <w:bCs/>
          <w:spacing w:val="-2"/>
        </w:rPr>
        <w:t>предполагает:</w:t>
      </w:r>
    </w:p>
    <w:p>
      <w:pPr>
        <w:pStyle w:val="ListParagraph"/>
        <w:widowControl w:val="false"/>
        <w:numPr>
          <w:ilvl w:val="0"/>
          <w:numId w:val="20"/>
        </w:numPr>
        <w:tabs>
          <w:tab w:val="clear" w:pos="708"/>
          <w:tab w:val="left" w:pos="1067" w:leader="none"/>
        </w:tabs>
        <w:spacing w:lineRule="exact" w:line="252" w:before="0" w:after="0"/>
        <w:ind w:left="1067" w:hanging="126"/>
        <w:contextualSpacing w:val="false"/>
        <w:rPr/>
      </w:pPr>
      <w:r>
        <w:rPr/>
        <w:t>восстановление</w:t>
      </w:r>
      <w:r>
        <w:rPr>
          <w:spacing w:val="-8"/>
        </w:rPr>
        <w:t xml:space="preserve"> </w:t>
      </w:r>
      <w:r>
        <w:rPr/>
        <w:t>ж/б</w:t>
      </w:r>
      <w:r>
        <w:rPr>
          <w:spacing w:val="-5"/>
        </w:rPr>
        <w:t xml:space="preserve"> </w:t>
      </w:r>
      <w:r>
        <w:rPr>
          <w:spacing w:val="-2"/>
        </w:rPr>
        <w:t>конструкций,</w:t>
      </w:r>
    </w:p>
    <w:p>
      <w:pPr>
        <w:pStyle w:val="ListParagraph"/>
        <w:widowControl w:val="false"/>
        <w:numPr>
          <w:ilvl w:val="0"/>
          <w:numId w:val="20"/>
        </w:numPr>
        <w:tabs>
          <w:tab w:val="clear" w:pos="708"/>
          <w:tab w:val="left" w:pos="1067" w:leader="none"/>
        </w:tabs>
        <w:spacing w:lineRule="exact" w:line="252" w:before="1" w:after="0"/>
        <w:ind w:left="1067" w:hanging="126"/>
        <w:contextualSpacing w:val="false"/>
        <w:rPr/>
      </w:pPr>
      <w:r>
        <w:rPr/>
        <w:t>восстановление</w:t>
      </w:r>
      <w:r>
        <w:rPr>
          <w:spacing w:val="-7"/>
        </w:rPr>
        <w:t xml:space="preserve"> </w:t>
      </w:r>
      <w:r>
        <w:rPr/>
        <w:t>площадок</w:t>
      </w:r>
      <w:r>
        <w:rPr>
          <w:spacing w:val="-6"/>
        </w:rPr>
        <w:t xml:space="preserve"> </w:t>
      </w:r>
      <w:r>
        <w:rPr>
          <w:spacing w:val="-2"/>
        </w:rPr>
        <w:t>обслуживания,</w:t>
      </w:r>
    </w:p>
    <w:p>
      <w:pPr>
        <w:pStyle w:val="ListParagraph"/>
        <w:widowControl w:val="false"/>
        <w:numPr>
          <w:ilvl w:val="0"/>
          <w:numId w:val="20"/>
        </w:numPr>
        <w:tabs>
          <w:tab w:val="clear" w:pos="708"/>
          <w:tab w:val="left" w:pos="1067" w:leader="none"/>
        </w:tabs>
        <w:spacing w:lineRule="exact" w:line="252" w:before="0" w:after="0"/>
        <w:ind w:left="1067" w:hanging="126"/>
        <w:contextualSpacing w:val="false"/>
        <w:rPr/>
      </w:pPr>
      <w:r>
        <w:rPr/>
        <w:t>замена</w:t>
      </w:r>
      <w:r>
        <w:rPr>
          <w:spacing w:val="-4"/>
        </w:rPr>
        <w:t xml:space="preserve"> </w:t>
      </w:r>
      <w:r>
        <w:rPr/>
        <w:t>щитовых</w:t>
      </w:r>
      <w:r>
        <w:rPr>
          <w:spacing w:val="-4"/>
        </w:rPr>
        <w:t xml:space="preserve"> </w:t>
      </w:r>
      <w:r>
        <w:rPr/>
        <w:t>затворов</w:t>
      </w:r>
      <w:r>
        <w:rPr>
          <w:spacing w:val="-5"/>
        </w:rPr>
        <w:t xml:space="preserve"> </w:t>
      </w:r>
      <w:r>
        <w:rPr/>
        <w:t>(с</w:t>
      </w:r>
      <w:r>
        <w:rPr>
          <w:spacing w:val="-3"/>
        </w:rPr>
        <w:t xml:space="preserve"> </w:t>
      </w:r>
      <w:r>
        <w:rPr>
          <w:spacing w:val="-2"/>
        </w:rPr>
        <w:t>электроприводом),</w:t>
      </w:r>
    </w:p>
    <w:p>
      <w:pPr>
        <w:pStyle w:val="ListParagraph"/>
        <w:widowControl w:val="false"/>
        <w:numPr>
          <w:ilvl w:val="0"/>
          <w:numId w:val="20"/>
        </w:numPr>
        <w:tabs>
          <w:tab w:val="clear" w:pos="708"/>
          <w:tab w:val="left" w:pos="1065" w:leader="none"/>
        </w:tabs>
        <w:spacing w:lineRule="exact" w:line="252" w:before="2" w:after="0"/>
        <w:ind w:left="1065" w:hanging="124"/>
        <w:contextualSpacing w:val="false"/>
        <w:rPr/>
      </w:pPr>
      <w:r>
        <w:rPr/>
        <w:t>монтаж</w:t>
      </w:r>
      <w:r>
        <w:rPr>
          <w:spacing w:val="-2"/>
        </w:rPr>
        <w:t xml:space="preserve"> </w:t>
      </w:r>
      <w:r>
        <w:rPr/>
        <w:t>донных</w:t>
      </w:r>
      <w:r>
        <w:rPr>
          <w:spacing w:val="-2"/>
        </w:rPr>
        <w:t xml:space="preserve"> скребков,</w:t>
      </w:r>
    </w:p>
    <w:p>
      <w:pPr>
        <w:pStyle w:val="ListParagraph"/>
        <w:widowControl w:val="false"/>
        <w:numPr>
          <w:ilvl w:val="0"/>
          <w:numId w:val="20"/>
        </w:numPr>
        <w:tabs>
          <w:tab w:val="clear" w:pos="708"/>
          <w:tab w:val="left" w:pos="1065" w:leader="none"/>
        </w:tabs>
        <w:spacing w:lineRule="exact" w:line="252" w:before="0" w:after="0"/>
        <w:ind w:left="1065" w:hanging="124"/>
        <w:contextualSpacing w:val="false"/>
        <w:rPr/>
      </w:pPr>
      <w:r>
        <w:rPr/>
        <w:t>реконструкцию</w:t>
      </w:r>
      <w:r>
        <w:rPr>
          <w:spacing w:val="-6"/>
        </w:rPr>
        <w:t xml:space="preserve"> </w:t>
      </w:r>
      <w:r>
        <w:rPr/>
        <w:t>песковых</w:t>
      </w:r>
      <w:r>
        <w:rPr>
          <w:spacing w:val="-6"/>
        </w:rPr>
        <w:t xml:space="preserve"> </w:t>
      </w:r>
      <w:r>
        <w:rPr>
          <w:spacing w:val="-2"/>
        </w:rPr>
        <w:t>насосов,</w:t>
      </w:r>
    </w:p>
    <w:p>
      <w:pPr>
        <w:pStyle w:val="ListParagraph"/>
        <w:widowControl w:val="false"/>
        <w:numPr>
          <w:ilvl w:val="0"/>
          <w:numId w:val="20"/>
        </w:numPr>
        <w:tabs>
          <w:tab w:val="clear" w:pos="708"/>
          <w:tab w:val="left" w:pos="1067" w:leader="none"/>
        </w:tabs>
        <w:spacing w:lineRule="exact" w:line="252" w:before="0" w:after="0"/>
        <w:ind w:left="1067" w:hanging="126"/>
        <w:contextualSpacing w:val="false"/>
        <w:rPr/>
      </w:pPr>
      <w:r>
        <w:rPr/>
        <w:t>замену</w:t>
      </w:r>
      <w:r>
        <w:rPr>
          <w:spacing w:val="-7"/>
        </w:rPr>
        <w:t xml:space="preserve"> </w:t>
      </w:r>
      <w:r>
        <w:rPr/>
        <w:t>запорной</w:t>
      </w:r>
      <w:r>
        <w:rPr>
          <w:spacing w:val="-4"/>
        </w:rPr>
        <w:t xml:space="preserve"> </w:t>
      </w:r>
      <w:r>
        <w:rPr>
          <w:spacing w:val="-2"/>
        </w:rPr>
        <w:t>арматуры.</w:t>
      </w:r>
    </w:p>
    <w:p>
      <w:pPr>
        <w:pStyle w:val="2"/>
        <w:spacing w:before="310" w:after="60"/>
        <w:ind w:right="7" w:hanging="0"/>
        <w:rPr>
          <w:rFonts w:ascii="Times New Roman" w:hAnsi="Times New Roman"/>
          <w:i w:val="false"/>
          <w:i w:val="false"/>
          <w:iCs/>
          <w:sz w:val="24"/>
          <w:szCs w:val="24"/>
        </w:rPr>
      </w:pPr>
      <w:r>
        <w:rPr>
          <w:rFonts w:ascii="Times New Roman" w:hAnsi="Times New Roman"/>
          <w:i w:val="false"/>
          <w:spacing w:val="-6"/>
          <w:sz w:val="24"/>
          <w:szCs w:val="24"/>
        </w:rPr>
        <w:t>6.1.3.Краткая</w:t>
      </w:r>
      <w:r>
        <w:rPr>
          <w:rFonts w:ascii="Times New Roman" w:hAnsi="Times New Roman"/>
          <w:i w:val="false"/>
          <w:spacing w:val="11"/>
          <w:sz w:val="24"/>
          <w:szCs w:val="24"/>
        </w:rPr>
        <w:t xml:space="preserve"> </w:t>
      </w:r>
      <w:r>
        <w:rPr>
          <w:rFonts w:ascii="Times New Roman" w:hAnsi="Times New Roman"/>
          <w:i w:val="false"/>
          <w:spacing w:val="-6"/>
          <w:sz w:val="24"/>
          <w:szCs w:val="24"/>
        </w:rPr>
        <w:t>характеристика</w:t>
      </w:r>
      <w:r>
        <w:rPr>
          <w:rFonts w:ascii="Times New Roman" w:hAnsi="Times New Roman"/>
          <w:i w:val="false"/>
          <w:spacing w:val="-12"/>
          <w:sz w:val="24"/>
          <w:szCs w:val="24"/>
        </w:rPr>
        <w:t xml:space="preserve"> </w:t>
      </w:r>
      <w:r>
        <w:rPr>
          <w:rFonts w:ascii="Times New Roman" w:hAnsi="Times New Roman"/>
          <w:i w:val="false"/>
          <w:spacing w:val="-6"/>
          <w:sz w:val="24"/>
          <w:szCs w:val="24"/>
        </w:rPr>
        <w:t>инвестиционных</w:t>
      </w:r>
      <w:r>
        <w:rPr>
          <w:rFonts w:ascii="Times New Roman" w:hAnsi="Times New Roman"/>
          <w:i w:val="false"/>
          <w:spacing w:val="2"/>
          <w:sz w:val="24"/>
          <w:szCs w:val="24"/>
        </w:rPr>
        <w:t xml:space="preserve"> </w:t>
      </w:r>
      <w:r>
        <w:rPr>
          <w:rFonts w:ascii="Times New Roman" w:hAnsi="Times New Roman"/>
          <w:i w:val="false"/>
          <w:spacing w:val="-6"/>
          <w:sz w:val="24"/>
          <w:szCs w:val="24"/>
        </w:rPr>
        <w:t>мероприятий</w:t>
      </w:r>
      <w:r>
        <w:rPr>
          <w:rFonts w:ascii="Times New Roman" w:hAnsi="Times New Roman"/>
          <w:i w:val="false"/>
          <w:spacing w:val="19"/>
          <w:sz w:val="24"/>
          <w:szCs w:val="24"/>
        </w:rPr>
        <w:t xml:space="preserve"> К3</w:t>
      </w:r>
      <w:r>
        <w:rPr>
          <w:rFonts w:ascii="Times New Roman" w:hAnsi="Times New Roman"/>
          <w:i w:val="false"/>
          <w:spacing w:val="-6"/>
          <w:sz w:val="24"/>
          <w:szCs w:val="24"/>
        </w:rPr>
        <w:t>.</w:t>
      </w:r>
    </w:p>
    <w:p>
      <w:pPr>
        <w:pStyle w:val="Normal"/>
        <w:jc w:val="both"/>
        <w:rPr>
          <w:b/>
          <w:b/>
          <w:spacing w:val="2"/>
        </w:rPr>
      </w:pPr>
      <w:r>
        <w:rPr>
          <w:b/>
          <w:spacing w:val="2"/>
        </w:rPr>
      </w:r>
    </w:p>
    <w:p>
      <w:pPr>
        <w:pStyle w:val="Normal"/>
        <w:jc w:val="both"/>
        <w:rPr>
          <w:spacing w:val="2"/>
        </w:rPr>
      </w:pPr>
      <w:r>
        <w:rPr>
          <w:spacing w:val="-2"/>
        </w:rPr>
        <w:t>1.Наименование</w:t>
      </w:r>
      <w:r>
        <w:rPr/>
        <w:tab/>
      </w:r>
      <w:r>
        <w:rPr>
          <w:spacing w:val="-2"/>
        </w:rPr>
        <w:t>мероприятия: Реконструкция - «Производственный корпус ОСК», инв. № 50, (производственный корпус 1 и 2 очереди, цех механического обезвоживания осадка с ленточным пресс-фильтром</w:t>
      </w:r>
    </w:p>
    <w:p>
      <w:pPr>
        <w:pStyle w:val="Normal"/>
        <w:jc w:val="both"/>
        <w:rPr>
          <w:w w:val="95"/>
        </w:rPr>
      </w:pPr>
      <w:r>
        <w:rPr>
          <w:spacing w:val="2"/>
        </w:rPr>
        <w:t xml:space="preserve">2. </w:t>
      </w:r>
      <w:r>
        <w:rPr>
          <w:w w:val="95"/>
        </w:rPr>
        <w:t>Вид</w:t>
      </w:r>
      <w:r>
        <w:rPr>
          <w:spacing w:val="-13"/>
          <w:w w:val="95"/>
        </w:rPr>
        <w:t xml:space="preserve"> </w:t>
      </w:r>
      <w:r>
        <w:rPr>
          <w:w w:val="95"/>
        </w:rPr>
        <w:t>деятельности</w:t>
      </w:r>
      <w:r>
        <w:rPr>
          <w:spacing w:val="16"/>
        </w:rPr>
        <w:t xml:space="preserve"> </w:t>
      </w:r>
      <w:r>
        <w:rPr>
          <w:w w:val="90"/>
        </w:rPr>
        <w:t>—</w:t>
      </w:r>
      <w:r>
        <w:rPr>
          <w:spacing w:val="-11"/>
          <w:w w:val="90"/>
        </w:rPr>
        <w:t xml:space="preserve"> Очистка  сточных вод согласно установленной  технологии</w:t>
      </w:r>
      <w:r>
        <w:rPr>
          <w:w w:val="95"/>
        </w:rPr>
        <w:t>;</w:t>
      </w:r>
    </w:p>
    <w:p>
      <w:pPr>
        <w:pStyle w:val="Normal"/>
        <w:rPr>
          <w:spacing w:val="-10"/>
        </w:rPr>
      </w:pPr>
      <w:r>
        <w:rPr/>
        <w:t>3.Месторасположение</w:t>
      </w:r>
      <w:r>
        <w:rPr>
          <w:spacing w:val="-19"/>
        </w:rPr>
        <w:t xml:space="preserve"> </w:t>
      </w:r>
      <w:r>
        <w:rPr/>
        <w:t>объекта:</w:t>
      </w:r>
      <w:r>
        <w:rPr>
          <w:spacing w:val="-3"/>
        </w:rPr>
        <w:t xml:space="preserve"> </w:t>
      </w:r>
      <w:r>
        <w:rPr/>
        <w:t xml:space="preserve">г.Курчатов, очистные сооружения;                                         </w:t>
      </w:r>
    </w:p>
    <w:p>
      <w:pPr>
        <w:pStyle w:val="Normal"/>
        <w:rPr>
          <w:spacing w:val="-10"/>
        </w:rPr>
      </w:pPr>
      <w:r>
        <w:rPr>
          <w:spacing w:val="-10"/>
        </w:rPr>
        <w:t>4.Основные</w:t>
      </w:r>
      <w:r>
        <w:rPr>
          <w:spacing w:val="23"/>
        </w:rPr>
        <w:t xml:space="preserve"> </w:t>
      </w:r>
      <w:r>
        <w:rPr>
          <w:spacing w:val="-1"/>
        </w:rPr>
        <w:t xml:space="preserve"> </w:t>
      </w:r>
      <w:r>
        <w:rPr>
          <w:spacing w:val="-10"/>
        </w:rPr>
        <w:t>характеристики мероприятия:</w:t>
      </w:r>
    </w:p>
    <w:p>
      <w:pPr>
        <w:pStyle w:val="Normal"/>
        <w:rPr>
          <w:spacing w:val="-10"/>
        </w:rPr>
      </w:pPr>
      <w:r>
        <w:rPr>
          <w:b/>
        </w:rPr>
        <w:t>Таблица  6.3.</w:t>
      </w:r>
    </w:p>
    <w:tbl>
      <w:tblPr>
        <w:tblW w:w="984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40"/>
        <w:gridCol w:w="3652"/>
        <w:gridCol w:w="1210"/>
        <w:gridCol w:w="1941"/>
        <w:gridCol w:w="1415"/>
        <w:gridCol w:w="781"/>
      </w:tblGrid>
      <w:tr>
        <w:trPr>
          <w:trHeight w:val="636" w:hRule="atLeast"/>
        </w:trPr>
        <w:tc>
          <w:tcPr>
            <w:tcW w:w="8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365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Наименование  проектов  ИП</w:t>
            </w:r>
          </w:p>
        </w:tc>
        <w:tc>
          <w:tcPr>
            <w:tcW w:w="121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Количество</w:t>
            </w:r>
          </w:p>
        </w:tc>
        <w:tc>
          <w:tcPr>
            <w:tcW w:w="194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Проектная производительность</w:t>
            </w:r>
          </w:p>
        </w:tc>
        <w:tc>
          <w:tcPr>
            <w:tcW w:w="141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Год ввода в эксплуатацию</w:t>
            </w:r>
          </w:p>
        </w:tc>
        <w:tc>
          <w:tcPr>
            <w:tcW w:w="78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Износ, %</w:t>
            </w:r>
          </w:p>
        </w:tc>
      </w:tr>
      <w:tr>
        <w:trPr>
          <w:trHeight w:val="300" w:hRule="atLeast"/>
        </w:trPr>
        <w:tc>
          <w:tcPr>
            <w:tcW w:w="84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3652"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цех механического обезвоживания осадка</w:t>
            </w:r>
          </w:p>
        </w:tc>
        <w:tc>
          <w:tcPr>
            <w:tcW w:w="121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19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120тонн/сут</w:t>
            </w:r>
          </w:p>
        </w:tc>
        <w:tc>
          <w:tcPr>
            <w:tcW w:w="141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2003 </w:t>
            </w:r>
          </w:p>
        </w:tc>
        <w:tc>
          <w:tcPr>
            <w:tcW w:w="78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r>
              <w:rPr>
                <w:color w:val="000000"/>
                <w:sz w:val="20"/>
              </w:rPr>
              <w:t>100</w:t>
            </w:r>
          </w:p>
        </w:tc>
      </w:tr>
    </w:tbl>
    <w:p>
      <w:pPr>
        <w:pStyle w:val="Bodytext21"/>
        <w:spacing w:lineRule="exact" w:line="320" w:before="0" w:after="296"/>
        <w:jc w:val="both"/>
        <w:rPr>
          <w:spacing w:val="-2"/>
          <w:sz w:val="24"/>
          <w:szCs w:val="24"/>
        </w:rPr>
      </w:pPr>
      <w:r>
        <w:rPr>
          <w:spacing w:val="-10"/>
          <w:sz w:val="24"/>
          <w:szCs w:val="24"/>
        </w:rPr>
        <w:t>5.Перечень основных</w:t>
      </w:r>
      <w:r>
        <w:rPr>
          <w:spacing w:val="23"/>
          <w:sz w:val="24"/>
          <w:szCs w:val="24"/>
        </w:rPr>
        <w:t xml:space="preserve"> </w:t>
      </w:r>
      <w:r>
        <w:rPr>
          <w:spacing w:val="-1"/>
          <w:sz w:val="24"/>
          <w:szCs w:val="24"/>
        </w:rPr>
        <w:t xml:space="preserve"> </w:t>
      </w:r>
      <w:r>
        <w:rPr>
          <w:color w:val="1F1F1F"/>
          <w:sz w:val="24"/>
          <w:szCs w:val="24"/>
        </w:rPr>
        <w:t>конструктивных решений  и видов работ</w:t>
      </w:r>
      <w:r>
        <w:rPr>
          <w:spacing w:val="-10"/>
          <w:sz w:val="24"/>
          <w:szCs w:val="24"/>
        </w:rPr>
        <w:t xml:space="preserve"> при реконструкции </w:t>
      </w:r>
      <w:r>
        <w:rPr>
          <w:spacing w:val="-2"/>
          <w:sz w:val="24"/>
          <w:szCs w:val="24"/>
        </w:rPr>
        <w:t>цеха механического обезвоживания осадка</w:t>
      </w:r>
    </w:p>
    <w:p>
      <w:pPr>
        <w:pStyle w:val="Bodytext21"/>
        <w:spacing w:lineRule="exact" w:line="320" w:before="0" w:after="296"/>
        <w:jc w:val="left"/>
        <w:rPr>
          <w:spacing w:val="-7"/>
          <w:sz w:val="24"/>
          <w:szCs w:val="24"/>
        </w:rPr>
      </w:pPr>
      <w:r>
        <w:rPr>
          <w:b/>
          <w:sz w:val="24"/>
          <w:szCs w:val="24"/>
        </w:rPr>
        <w:t>Таблица  6.4.</w:t>
      </w:r>
    </w:p>
    <w:tbl>
      <w:tblPr>
        <w:tblW w:w="991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87"/>
        <w:gridCol w:w="4528"/>
        <w:gridCol w:w="4603"/>
      </w:tblGrid>
      <w:tr>
        <w:trPr>
          <w:trHeight w:val="645" w:hRule="atLeast"/>
        </w:trPr>
        <w:tc>
          <w:tcPr>
            <w:tcW w:w="7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A2A2A"/>
              </w:rPr>
            </w:pPr>
            <w:r>
              <w:rPr>
                <w:color w:val="2A2A2A"/>
              </w:rPr>
              <w:t>№</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D1D1D"/>
              </w:rPr>
            </w:pPr>
            <w:r>
              <w:rPr>
                <w:color w:val="1D1D1D"/>
              </w:rPr>
              <w:t xml:space="preserve">Наименование </w:t>
            </w:r>
            <w:r>
              <w:rPr>
                <w:color w:val="1F1F1F"/>
              </w:rPr>
              <w:t>конструктивных решений  и видов работ</w:t>
            </w:r>
          </w:p>
        </w:tc>
        <w:tc>
          <w:tcPr>
            <w:tcW w:w="4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12121"/>
              </w:rPr>
            </w:pPr>
            <w:r>
              <w:rPr>
                <w:color w:val="212121"/>
              </w:rPr>
              <w:t>Краткие характеристики</w:t>
            </w:r>
          </w:p>
        </w:tc>
      </w:tr>
      <w:tr>
        <w:trPr>
          <w:trHeight w:val="315" w:hRule="atLeast"/>
        </w:trPr>
        <w:tc>
          <w:tcPr>
            <w:tcW w:w="7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12121"/>
              </w:rPr>
            </w:pPr>
            <w:r>
              <w:rPr>
                <w:color w:val="212121"/>
              </w:rPr>
              <w:t>I</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12121"/>
              </w:rPr>
            </w:pPr>
            <w:r>
              <w:rPr>
                <w:color w:val="212121"/>
              </w:rPr>
              <w:t>Общестроительные конструктивные решения</w:t>
            </w:r>
          </w:p>
        </w:tc>
        <w:tc>
          <w:tcPr>
            <w:tcW w:w="4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 </w:t>
            </w:r>
          </w:p>
        </w:tc>
      </w:tr>
      <w:tr>
        <w:trPr>
          <w:trHeight w:val="550" w:hRule="atLeast"/>
        </w:trPr>
        <w:tc>
          <w:tcPr>
            <w:tcW w:w="7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1C1C1C"/>
              </w:rPr>
            </w:pPr>
            <w:r>
              <w:rPr>
                <w:color w:val="1C1C1C"/>
              </w:rPr>
              <w:t>2</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F1F1F"/>
                <w:sz w:val="23"/>
                <w:szCs w:val="23"/>
              </w:rPr>
            </w:pPr>
            <w:r>
              <w:rPr>
                <w:color w:val="1F1F1F"/>
                <w:sz w:val="23"/>
                <w:szCs w:val="23"/>
              </w:rPr>
              <w:t>Фундамент</w:t>
            </w:r>
          </w:p>
        </w:tc>
        <w:tc>
          <w:tcPr>
            <w:tcW w:w="4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1C1C1C"/>
              </w:rPr>
            </w:pPr>
            <w:r>
              <w:rPr>
                <w:color w:val="1C1C1C"/>
              </w:rPr>
              <w:t xml:space="preserve">железобетонный  </w:t>
            </w:r>
            <w:r>
              <w:rPr>
                <w:color w:val="212121"/>
              </w:rPr>
              <w:t>монолитный  столбчатый</w:t>
            </w:r>
          </w:p>
        </w:tc>
      </w:tr>
      <w:tr>
        <w:trPr>
          <w:trHeight w:val="315" w:hRule="atLeast"/>
        </w:trPr>
        <w:tc>
          <w:tcPr>
            <w:tcW w:w="7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383838"/>
              </w:rPr>
            </w:pPr>
            <w:r>
              <w:rPr>
                <w:color w:val="383838"/>
              </w:rPr>
              <w:t>3</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12121"/>
                <w:sz w:val="23"/>
                <w:szCs w:val="23"/>
              </w:rPr>
            </w:pPr>
            <w:r>
              <w:rPr>
                <w:color w:val="212121"/>
                <w:sz w:val="23"/>
                <w:szCs w:val="23"/>
              </w:rPr>
              <w:t>Каркас</w:t>
            </w:r>
          </w:p>
        </w:tc>
        <w:tc>
          <w:tcPr>
            <w:tcW w:w="4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Металлический</w:t>
            </w:r>
          </w:p>
        </w:tc>
      </w:tr>
      <w:tr>
        <w:trPr>
          <w:trHeight w:val="315" w:hRule="atLeast"/>
        </w:trPr>
        <w:tc>
          <w:tcPr>
            <w:tcW w:w="7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32323"/>
              </w:rPr>
            </w:pPr>
            <w:r>
              <w:rPr>
                <w:color w:val="232323"/>
              </w:rPr>
              <w:t>4</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F1F1F"/>
                <w:sz w:val="23"/>
                <w:szCs w:val="23"/>
              </w:rPr>
            </w:pPr>
            <w:r>
              <w:rPr>
                <w:color w:val="1F1F1F"/>
                <w:sz w:val="23"/>
                <w:szCs w:val="23"/>
              </w:rPr>
              <w:t>Стены:</w:t>
            </w:r>
          </w:p>
        </w:tc>
        <w:tc>
          <w:tcPr>
            <w:tcW w:w="4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r>
      <w:tr>
        <w:trPr>
          <w:trHeight w:val="431" w:hRule="atLeast"/>
        </w:trPr>
        <w:tc>
          <w:tcPr>
            <w:tcW w:w="7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32323"/>
              </w:rPr>
            </w:pPr>
            <w:r>
              <w:rPr>
                <w:color w:val="232323"/>
              </w:rPr>
              <w:t>4.1</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F1F1F"/>
                <w:sz w:val="23"/>
                <w:szCs w:val="23"/>
              </w:rPr>
            </w:pPr>
            <w:r>
              <w:rPr>
                <w:color w:val="1F1F1F"/>
                <w:sz w:val="23"/>
                <w:szCs w:val="23"/>
              </w:rPr>
              <w:t>наружные</w:t>
            </w:r>
          </w:p>
        </w:tc>
        <w:tc>
          <w:tcPr>
            <w:tcW w:w="4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12121"/>
              </w:rPr>
            </w:pPr>
            <w:r>
              <w:rPr>
                <w:color w:val="212121"/>
              </w:rPr>
              <w:t>металлические сэндвнч-панели</w:t>
            </w:r>
          </w:p>
        </w:tc>
      </w:tr>
      <w:tr>
        <w:trPr>
          <w:trHeight w:val="630" w:hRule="atLeast"/>
        </w:trPr>
        <w:tc>
          <w:tcPr>
            <w:tcW w:w="7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3D3D3D"/>
              </w:rPr>
            </w:pPr>
            <w:r>
              <w:rPr>
                <w:color w:val="3D3D3D"/>
              </w:rPr>
              <w:t>5</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12121"/>
                <w:sz w:val="23"/>
                <w:szCs w:val="23"/>
              </w:rPr>
            </w:pPr>
            <w:r>
              <w:rPr>
                <w:color w:val="212121"/>
                <w:sz w:val="23"/>
                <w:szCs w:val="23"/>
              </w:rPr>
              <w:t>Перегородки</w:t>
            </w:r>
          </w:p>
        </w:tc>
        <w:tc>
          <w:tcPr>
            <w:tcW w:w="4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1F1F1F"/>
              </w:rPr>
            </w:pPr>
            <w:r>
              <w:rPr>
                <w:color w:val="1F1F1F"/>
              </w:rPr>
              <w:t>железобетонные монолнтные</w:t>
            </w:r>
          </w:p>
        </w:tc>
      </w:tr>
      <w:tr>
        <w:trPr>
          <w:trHeight w:val="630" w:hRule="atLeast"/>
        </w:trPr>
        <w:tc>
          <w:tcPr>
            <w:tcW w:w="7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424242"/>
              </w:rPr>
            </w:pPr>
            <w:r>
              <w:rPr>
                <w:color w:val="424242"/>
              </w:rPr>
              <w:t>6</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1F1F1F"/>
              </w:rPr>
            </w:pPr>
            <w:r>
              <w:rPr>
                <w:color w:val="1F1F1F"/>
              </w:rPr>
              <w:t xml:space="preserve">Перекрытия </w:t>
            </w:r>
          </w:p>
        </w:tc>
        <w:tc>
          <w:tcPr>
            <w:tcW w:w="4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1F1F1F"/>
              </w:rPr>
            </w:pPr>
            <w:r>
              <w:rPr>
                <w:color w:val="1F1F1F"/>
              </w:rPr>
              <w:t xml:space="preserve">железобетонное </w:t>
            </w:r>
            <w:r>
              <w:rPr>
                <w:color w:val="232323"/>
              </w:rPr>
              <w:t>монолитное</w:t>
            </w:r>
          </w:p>
        </w:tc>
      </w:tr>
      <w:tr>
        <w:trPr>
          <w:trHeight w:val="315" w:hRule="atLeast"/>
        </w:trPr>
        <w:tc>
          <w:tcPr>
            <w:tcW w:w="7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1C1C1C"/>
              </w:rPr>
            </w:pPr>
            <w:r>
              <w:rPr>
                <w:color w:val="1C1C1C"/>
              </w:rPr>
              <w:t>7</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32323"/>
                <w:sz w:val="23"/>
                <w:szCs w:val="23"/>
              </w:rPr>
            </w:pPr>
            <w:r>
              <w:rPr>
                <w:color w:val="232323"/>
                <w:sz w:val="23"/>
                <w:szCs w:val="23"/>
              </w:rPr>
              <w:t xml:space="preserve">Крыша </w:t>
            </w:r>
            <w:r>
              <w:rPr>
                <w:color w:val="212121"/>
                <w:sz w:val="23"/>
                <w:szCs w:val="23"/>
              </w:rPr>
              <w:t>(покрытие)</w:t>
            </w:r>
          </w:p>
        </w:tc>
        <w:tc>
          <w:tcPr>
            <w:tcW w:w="4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12121"/>
              </w:rPr>
            </w:pPr>
            <w:r>
              <w:rPr>
                <w:color w:val="212121"/>
              </w:rPr>
              <w:t>Плоская совмещённая</w:t>
            </w:r>
          </w:p>
        </w:tc>
      </w:tr>
      <w:tr>
        <w:trPr>
          <w:trHeight w:val="630" w:hRule="atLeast"/>
        </w:trPr>
        <w:tc>
          <w:tcPr>
            <w:tcW w:w="7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62626"/>
              </w:rPr>
            </w:pPr>
            <w:r>
              <w:rPr>
                <w:color w:val="262626"/>
              </w:rPr>
              <w:t>8</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32323"/>
                <w:sz w:val="23"/>
                <w:szCs w:val="23"/>
              </w:rPr>
            </w:pPr>
            <w:r>
              <w:rPr>
                <w:color w:val="232323"/>
                <w:sz w:val="23"/>
                <w:szCs w:val="23"/>
              </w:rPr>
              <w:t>Кровля</w:t>
            </w:r>
          </w:p>
        </w:tc>
        <w:tc>
          <w:tcPr>
            <w:tcW w:w="4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1F1F1F"/>
              </w:rPr>
            </w:pPr>
            <w:r>
              <w:rPr>
                <w:color w:val="1F1F1F"/>
              </w:rPr>
              <w:t>металлическая из сэнгвич-панелей</w:t>
            </w:r>
          </w:p>
        </w:tc>
      </w:tr>
      <w:tr>
        <w:trPr>
          <w:trHeight w:val="315" w:hRule="atLeast"/>
        </w:trPr>
        <w:tc>
          <w:tcPr>
            <w:tcW w:w="7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2B2B2B"/>
              </w:rPr>
            </w:pPr>
            <w:r>
              <w:rPr>
                <w:color w:val="2B2B2B"/>
              </w:rPr>
              <w:t>9</w:t>
            </w:r>
          </w:p>
        </w:tc>
        <w:tc>
          <w:tcPr>
            <w:tcW w:w="45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212121"/>
                <w:sz w:val="23"/>
                <w:szCs w:val="23"/>
              </w:rPr>
            </w:pPr>
            <w:r>
              <w:rPr>
                <w:color w:val="212121"/>
                <w:sz w:val="23"/>
                <w:szCs w:val="23"/>
              </w:rPr>
              <w:t>Полы</w:t>
            </w:r>
          </w:p>
        </w:tc>
        <w:tc>
          <w:tcPr>
            <w:tcW w:w="46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1F1F1F"/>
              </w:rPr>
            </w:pPr>
            <w:r>
              <w:rPr>
                <w:color w:val="1F1F1F"/>
              </w:rPr>
              <w:t>цементные</w:t>
            </w:r>
          </w:p>
        </w:tc>
      </w:tr>
    </w:tbl>
    <w:p>
      <w:pPr>
        <w:pStyle w:val="Bodytext21"/>
        <w:spacing w:lineRule="exact" w:line="320" w:before="0" w:after="296"/>
        <w:jc w:val="left"/>
        <w:rPr>
          <w:spacing w:val="-7"/>
          <w:sz w:val="24"/>
          <w:szCs w:val="24"/>
        </w:rPr>
      </w:pPr>
      <w:r>
        <w:rPr>
          <w:spacing w:val="-7"/>
          <w:sz w:val="24"/>
          <w:szCs w:val="24"/>
        </w:rPr>
      </w:r>
    </w:p>
    <w:p>
      <w:pPr>
        <w:pStyle w:val="Bodytext21"/>
        <w:spacing w:lineRule="exact" w:line="320" w:before="0" w:after="296"/>
        <w:jc w:val="left"/>
        <w:rPr>
          <w:sz w:val="24"/>
          <w:szCs w:val="24"/>
        </w:rPr>
      </w:pPr>
      <w:r>
        <w:rPr>
          <w:spacing w:val="-7"/>
          <w:sz w:val="24"/>
          <w:szCs w:val="24"/>
        </w:rPr>
        <w:t>6.Обоснование</w:t>
      </w:r>
      <w:r>
        <w:rPr>
          <w:spacing w:val="6"/>
          <w:sz w:val="24"/>
          <w:szCs w:val="24"/>
        </w:rPr>
        <w:t xml:space="preserve"> реализации мероприятия ИП</w:t>
      </w:r>
      <w:r>
        <w:rPr>
          <w:spacing w:val="-2"/>
          <w:sz w:val="24"/>
          <w:szCs w:val="24"/>
        </w:rPr>
        <w:t>:</w:t>
      </w:r>
      <w:r>
        <w:rPr>
          <w:sz w:val="24"/>
          <w:szCs w:val="24"/>
        </w:rPr>
        <w:t xml:space="preserve"> приведение качественного состава  сточных вод, прошедших очистку в соответствие с нормативами  допустимого сброса без превышения ПДК</w:t>
      </w:r>
    </w:p>
    <w:p>
      <w:pPr>
        <w:pStyle w:val="Normal"/>
        <w:jc w:val="both"/>
        <w:rPr>
          <w:spacing w:val="2"/>
        </w:rPr>
      </w:pPr>
      <w:r>
        <w:rPr/>
        <w:t xml:space="preserve">Предпосылками для </w:t>
      </w:r>
      <w:r>
        <w:rPr>
          <w:spacing w:val="-2"/>
        </w:rPr>
        <w:t xml:space="preserve"> реализации мероприятия: Реконструкция - «Производственный корпус ОСК», инв. № 50, (производственный корпус 1 и 2 очереди, цех механического обезвоживания осадка с ленточным пресс-фильтром являются:</w:t>
      </w:r>
    </w:p>
    <w:p>
      <w:pPr>
        <w:pStyle w:val="ListParagraph"/>
        <w:widowControl w:val="false"/>
        <w:tabs>
          <w:tab w:val="clear" w:pos="708"/>
          <w:tab w:val="left" w:pos="1216" w:leader="none"/>
          <w:tab w:val="left" w:pos="9639" w:leader="none"/>
          <w:tab w:val="left" w:pos="9921" w:leader="none"/>
        </w:tabs>
        <w:spacing w:lineRule="exact" w:line="252" w:before="2" w:after="0"/>
        <w:ind w:left="0" w:hanging="0"/>
        <w:contextualSpacing w:val="false"/>
        <w:rPr/>
      </w:pPr>
      <w:r>
        <w:rPr/>
        <w:t>1.Морально</w:t>
      </w:r>
      <w:r>
        <w:rPr>
          <w:spacing w:val="-10"/>
        </w:rPr>
        <w:t xml:space="preserve"> </w:t>
      </w:r>
      <w:r>
        <w:rPr/>
        <w:t>устаревшее,</w:t>
      </w:r>
      <w:r>
        <w:rPr>
          <w:spacing w:val="-10"/>
        </w:rPr>
        <w:t xml:space="preserve"> </w:t>
      </w:r>
      <w:r>
        <w:rPr/>
        <w:t>изношенное</w:t>
      </w:r>
      <w:r>
        <w:rPr>
          <w:spacing w:val="-8"/>
        </w:rPr>
        <w:t xml:space="preserve"> </w:t>
      </w:r>
      <w:r>
        <w:rPr/>
        <w:t>оборудование</w:t>
      </w:r>
      <w:r>
        <w:rPr>
          <w:spacing w:val="-7"/>
        </w:rPr>
        <w:t xml:space="preserve"> </w:t>
      </w:r>
      <w:r>
        <w:rPr>
          <w:spacing w:val="-2"/>
        </w:rPr>
        <w:t>обезвоживания;</w:t>
      </w:r>
    </w:p>
    <w:p>
      <w:pPr>
        <w:pStyle w:val="ListParagraph"/>
        <w:widowControl w:val="false"/>
        <w:tabs>
          <w:tab w:val="clear" w:pos="708"/>
          <w:tab w:val="left" w:pos="1161" w:leader="none"/>
          <w:tab w:val="left" w:pos="9639" w:leader="none"/>
          <w:tab w:val="left" w:pos="9921" w:leader="none"/>
        </w:tabs>
        <w:spacing w:lineRule="exact" w:line="252" w:before="0" w:after="0"/>
        <w:ind w:left="0" w:hanging="0"/>
        <w:contextualSpacing w:val="false"/>
        <w:rPr/>
      </w:pPr>
      <w:r>
        <w:rPr/>
        <w:t>2.Высокие</w:t>
      </w:r>
      <w:r>
        <w:rPr>
          <w:spacing w:val="-6"/>
        </w:rPr>
        <w:t xml:space="preserve"> </w:t>
      </w:r>
      <w:r>
        <w:rPr/>
        <w:t>затраты</w:t>
      </w:r>
      <w:r>
        <w:rPr>
          <w:spacing w:val="-5"/>
        </w:rPr>
        <w:t xml:space="preserve"> </w:t>
      </w:r>
      <w:r>
        <w:rPr/>
        <w:t>на</w:t>
      </w:r>
      <w:r>
        <w:rPr>
          <w:spacing w:val="-6"/>
        </w:rPr>
        <w:t xml:space="preserve"> </w:t>
      </w:r>
      <w:r>
        <w:rPr/>
        <w:t>транспортировку</w:t>
      </w:r>
      <w:r>
        <w:rPr>
          <w:spacing w:val="-8"/>
        </w:rPr>
        <w:t xml:space="preserve"> </w:t>
      </w:r>
      <w:r>
        <w:rPr/>
        <w:t>и</w:t>
      </w:r>
      <w:r>
        <w:rPr>
          <w:spacing w:val="-5"/>
        </w:rPr>
        <w:t xml:space="preserve"> </w:t>
      </w:r>
      <w:r>
        <w:rPr/>
        <w:t>утилизацию</w:t>
      </w:r>
      <w:r>
        <w:rPr>
          <w:spacing w:val="-5"/>
        </w:rPr>
        <w:t xml:space="preserve"> </w:t>
      </w:r>
      <w:r>
        <w:rPr/>
        <w:t>обезвоженных</w:t>
      </w:r>
      <w:r>
        <w:rPr>
          <w:spacing w:val="-7"/>
        </w:rPr>
        <w:t xml:space="preserve"> </w:t>
      </w:r>
      <w:r>
        <w:rPr>
          <w:spacing w:val="-2"/>
        </w:rPr>
        <w:t>отбросов;</w:t>
      </w:r>
    </w:p>
    <w:p>
      <w:pPr>
        <w:pStyle w:val="ListParagraph"/>
        <w:widowControl w:val="false"/>
        <w:tabs>
          <w:tab w:val="clear" w:pos="708"/>
          <w:tab w:val="left" w:pos="1251" w:leader="none"/>
          <w:tab w:val="left" w:pos="9639" w:leader="none"/>
          <w:tab w:val="left" w:pos="9921" w:leader="none"/>
        </w:tabs>
        <w:spacing w:before="2" w:after="0"/>
        <w:ind w:left="0" w:right="507" w:hanging="0"/>
        <w:contextualSpacing w:val="false"/>
        <w:jc w:val="both"/>
        <w:rPr/>
      </w:pPr>
      <w:r>
        <w:rPr/>
        <w:t>3.Содержание органических загрязнений в отбросах приводит к гниению с выделением дурнопахнущих веществ.</w:t>
      </w:r>
    </w:p>
    <w:p>
      <w:pPr>
        <w:pStyle w:val="Style34"/>
        <w:tabs>
          <w:tab w:val="clear" w:pos="708"/>
          <w:tab w:val="left" w:pos="9639" w:leader="none"/>
          <w:tab w:val="left" w:pos="9921" w:leader="none"/>
        </w:tabs>
        <w:ind w:right="508" w:hanging="0"/>
        <w:jc w:val="both"/>
        <w:rPr>
          <w:sz w:val="24"/>
          <w:szCs w:val="24"/>
        </w:rPr>
      </w:pPr>
      <w:r>
        <w:rPr>
          <w:sz w:val="24"/>
          <w:szCs w:val="24"/>
        </w:rPr>
        <w:t>4.Рекомендации Информационно-технического справочника по наилучшим доступным технологиям ИТС 10-2019 «Очистка сточных вод с использованием централизованных систем водоотведения поселений, городских округов».</w:t>
      </w:r>
    </w:p>
    <w:p>
      <w:pPr>
        <w:pStyle w:val="Style34"/>
        <w:tabs>
          <w:tab w:val="clear" w:pos="708"/>
          <w:tab w:val="left" w:pos="9921" w:leader="none"/>
        </w:tabs>
        <w:spacing w:before="81" w:after="120"/>
        <w:rPr>
          <w:sz w:val="24"/>
          <w:szCs w:val="24"/>
        </w:rPr>
      </w:pPr>
      <w:r>
        <w:rPr>
          <w:sz w:val="24"/>
          <w:szCs w:val="24"/>
        </w:rPr>
        <w:t>Эффект</w:t>
      </w:r>
      <w:r>
        <w:rPr>
          <w:spacing w:val="-4"/>
          <w:sz w:val="24"/>
          <w:szCs w:val="24"/>
        </w:rPr>
        <w:t xml:space="preserve"> </w:t>
      </w:r>
      <w:r>
        <w:rPr>
          <w:sz w:val="24"/>
          <w:szCs w:val="24"/>
        </w:rPr>
        <w:t>от</w:t>
      </w:r>
      <w:r>
        <w:rPr>
          <w:spacing w:val="-1"/>
          <w:sz w:val="24"/>
          <w:szCs w:val="24"/>
        </w:rPr>
        <w:t xml:space="preserve"> </w:t>
      </w:r>
      <w:r>
        <w:rPr>
          <w:spacing w:val="-2"/>
          <w:sz w:val="24"/>
          <w:szCs w:val="24"/>
        </w:rPr>
        <w:t>реализации:</w:t>
      </w:r>
    </w:p>
    <w:p>
      <w:pPr>
        <w:pStyle w:val="ListParagraph"/>
        <w:widowControl w:val="false"/>
        <w:tabs>
          <w:tab w:val="clear" w:pos="708"/>
          <w:tab w:val="left" w:pos="1275" w:leader="none"/>
          <w:tab w:val="left" w:pos="9921" w:leader="none"/>
        </w:tabs>
        <w:spacing w:before="2" w:after="0"/>
        <w:ind w:left="0" w:right="-2" w:hanging="0"/>
        <w:contextualSpacing w:val="false"/>
        <w:jc w:val="both"/>
        <w:rPr/>
      </w:pPr>
      <w:r>
        <w:rPr/>
        <w:t>1.Обезвоживание (прессование) с предварительной отмывкой позволяет сократить массу и объем вывозимого отхода, обеспечить более высокую стабильность отхода (стойкость к загниванию), промывная вода с растворенными органическими соединениями, необходимыми для интенсификации биологической</w:t>
      </w:r>
      <w:r>
        <w:rPr>
          <w:spacing w:val="-2"/>
        </w:rPr>
        <w:t xml:space="preserve"> </w:t>
      </w:r>
      <w:r>
        <w:rPr/>
        <w:t>очистки,</w:t>
      </w:r>
      <w:r>
        <w:rPr>
          <w:spacing w:val="-2"/>
        </w:rPr>
        <w:t xml:space="preserve"> </w:t>
      </w:r>
      <w:r>
        <w:rPr/>
        <w:t>возвращаются обратно в</w:t>
      </w:r>
      <w:r>
        <w:rPr>
          <w:spacing w:val="-2"/>
        </w:rPr>
        <w:t xml:space="preserve"> </w:t>
      </w:r>
      <w:r>
        <w:rPr/>
        <w:t>сточные воды, для последующей очистки.</w:t>
      </w:r>
      <w:r>
        <w:rPr>
          <w:spacing w:val="-2"/>
        </w:rPr>
        <w:t xml:space="preserve"> </w:t>
      </w:r>
      <w:r>
        <w:rPr/>
        <w:t>Сокращение запахообразования в цехе механической очистки. Снижение затрат на утилизацию отбросов.</w:t>
      </w:r>
    </w:p>
    <w:p>
      <w:pPr>
        <w:pStyle w:val="ListParagraph"/>
        <w:widowControl w:val="false"/>
        <w:tabs>
          <w:tab w:val="clear" w:pos="708"/>
          <w:tab w:val="left" w:pos="1299" w:leader="none"/>
          <w:tab w:val="left" w:pos="9921" w:leader="none"/>
        </w:tabs>
        <w:spacing w:before="0" w:after="0"/>
        <w:ind w:left="0" w:right="-2" w:hanging="0"/>
        <w:contextualSpacing w:val="false"/>
        <w:jc w:val="both"/>
        <w:rPr/>
      </w:pPr>
      <w:r>
        <w:rPr/>
        <w:t>2.Применение наилучших доступных технологий ИТС 10-2019 «Очистка сточных вод с использованием централизованных систем водоотведения поселений, городских округов».</w:t>
      </w:r>
    </w:p>
    <w:p>
      <w:pPr>
        <w:pStyle w:val="2"/>
        <w:spacing w:before="310" w:after="60"/>
        <w:ind w:right="7" w:hanging="0"/>
        <w:rPr>
          <w:rFonts w:ascii="Times New Roman" w:hAnsi="Times New Roman"/>
          <w:i w:val="false"/>
          <w:i w:val="false"/>
          <w:iCs/>
          <w:sz w:val="24"/>
          <w:szCs w:val="24"/>
        </w:rPr>
      </w:pPr>
      <w:r>
        <w:rPr>
          <w:rFonts w:ascii="Times New Roman" w:hAnsi="Times New Roman"/>
          <w:i w:val="false"/>
          <w:iCs/>
          <w:spacing w:val="-6"/>
          <w:sz w:val="24"/>
          <w:szCs w:val="24"/>
        </w:rPr>
        <w:t>6.1.4.Краткая</w:t>
      </w:r>
      <w:r>
        <w:rPr>
          <w:rFonts w:ascii="Times New Roman" w:hAnsi="Times New Roman"/>
          <w:i w:val="false"/>
          <w:iCs/>
          <w:spacing w:val="11"/>
          <w:sz w:val="24"/>
          <w:szCs w:val="24"/>
        </w:rPr>
        <w:t xml:space="preserve"> </w:t>
      </w:r>
      <w:r>
        <w:rPr>
          <w:rFonts w:ascii="Times New Roman" w:hAnsi="Times New Roman"/>
          <w:i w:val="false"/>
          <w:iCs/>
          <w:spacing w:val="-6"/>
          <w:sz w:val="24"/>
          <w:szCs w:val="24"/>
        </w:rPr>
        <w:t>характеристика</w:t>
      </w:r>
      <w:r>
        <w:rPr>
          <w:rFonts w:ascii="Times New Roman" w:hAnsi="Times New Roman"/>
          <w:i w:val="false"/>
          <w:iCs/>
          <w:spacing w:val="-12"/>
          <w:sz w:val="24"/>
          <w:szCs w:val="24"/>
        </w:rPr>
        <w:t xml:space="preserve"> </w:t>
      </w:r>
      <w:r>
        <w:rPr>
          <w:rFonts w:ascii="Times New Roman" w:hAnsi="Times New Roman"/>
          <w:i w:val="false"/>
          <w:iCs/>
          <w:spacing w:val="-6"/>
          <w:sz w:val="24"/>
          <w:szCs w:val="24"/>
        </w:rPr>
        <w:t>инвестиционных</w:t>
      </w:r>
      <w:r>
        <w:rPr>
          <w:rFonts w:ascii="Times New Roman" w:hAnsi="Times New Roman"/>
          <w:i w:val="false"/>
          <w:iCs/>
          <w:spacing w:val="2"/>
          <w:sz w:val="24"/>
          <w:szCs w:val="24"/>
        </w:rPr>
        <w:t xml:space="preserve"> </w:t>
      </w:r>
      <w:r>
        <w:rPr>
          <w:rFonts w:ascii="Times New Roman" w:hAnsi="Times New Roman"/>
          <w:i w:val="false"/>
          <w:iCs/>
          <w:spacing w:val="-6"/>
          <w:sz w:val="24"/>
          <w:szCs w:val="24"/>
        </w:rPr>
        <w:t>мероприятий</w:t>
      </w:r>
      <w:r>
        <w:rPr>
          <w:rFonts w:ascii="Times New Roman" w:hAnsi="Times New Roman"/>
          <w:i w:val="false"/>
          <w:iCs/>
          <w:spacing w:val="19"/>
          <w:sz w:val="24"/>
          <w:szCs w:val="24"/>
        </w:rPr>
        <w:t xml:space="preserve"> К5</w:t>
      </w:r>
    </w:p>
    <w:p>
      <w:pPr>
        <w:pStyle w:val="Normal"/>
        <w:jc w:val="both"/>
        <w:rPr>
          <w:b/>
          <w:b/>
          <w:spacing w:val="2"/>
        </w:rPr>
      </w:pPr>
      <w:r>
        <w:rPr>
          <w:b/>
          <w:spacing w:val="2"/>
        </w:rPr>
      </w:r>
    </w:p>
    <w:p>
      <w:pPr>
        <w:pStyle w:val="Normal"/>
        <w:widowControl w:val="false"/>
        <w:tabs>
          <w:tab w:val="clear" w:pos="708"/>
          <w:tab w:val="left" w:pos="400" w:leader="none"/>
        </w:tabs>
        <w:spacing w:lineRule="exact" w:line="314"/>
        <w:rPr/>
      </w:pPr>
      <w:r>
        <w:rPr>
          <w:spacing w:val="-2"/>
        </w:rPr>
        <w:t>1.Наименование</w:t>
      </w:r>
      <w:r>
        <w:rPr/>
        <w:tab/>
      </w:r>
      <w:r>
        <w:rPr>
          <w:spacing w:val="-2"/>
        </w:rPr>
        <w:t xml:space="preserve">мероприятия: </w:t>
      </w:r>
      <w:r>
        <w:rPr/>
        <w:t>Реконструкция - «Иловые площадки ОСК», инв.№8302  (иловая площадка,  насосная станция доочистки).</w:t>
      </w:r>
    </w:p>
    <w:p>
      <w:pPr>
        <w:pStyle w:val="Normal"/>
        <w:jc w:val="both"/>
        <w:rPr>
          <w:w w:val="95"/>
        </w:rPr>
      </w:pPr>
      <w:r>
        <w:rPr>
          <w:spacing w:val="2"/>
        </w:rPr>
        <w:t xml:space="preserve">2, </w:t>
      </w:r>
      <w:r>
        <w:rPr>
          <w:w w:val="95"/>
        </w:rPr>
        <w:t>Вид</w:t>
      </w:r>
      <w:r>
        <w:rPr>
          <w:spacing w:val="-13"/>
          <w:w w:val="95"/>
        </w:rPr>
        <w:t xml:space="preserve"> </w:t>
      </w:r>
      <w:r>
        <w:rPr>
          <w:w w:val="95"/>
        </w:rPr>
        <w:t>деятельности</w:t>
      </w:r>
      <w:r>
        <w:rPr>
          <w:spacing w:val="16"/>
        </w:rPr>
        <w:t xml:space="preserve"> </w:t>
      </w:r>
      <w:r>
        <w:rPr>
          <w:w w:val="90"/>
        </w:rPr>
        <w:t>—</w:t>
      </w:r>
      <w:r>
        <w:rPr>
          <w:spacing w:val="-11"/>
          <w:w w:val="90"/>
        </w:rPr>
        <w:t xml:space="preserve"> Очистка  сточных вод согласно установленной  технологии</w:t>
      </w:r>
      <w:r>
        <w:rPr>
          <w:w w:val="95"/>
        </w:rPr>
        <w:t>;</w:t>
      </w:r>
    </w:p>
    <w:p>
      <w:pPr>
        <w:pStyle w:val="Normal"/>
        <w:rPr>
          <w:spacing w:val="-10"/>
        </w:rPr>
      </w:pPr>
      <w:r>
        <w:rPr/>
        <w:t>3.Месторасположение</w:t>
      </w:r>
      <w:r>
        <w:rPr>
          <w:spacing w:val="-19"/>
        </w:rPr>
        <w:t xml:space="preserve"> </w:t>
      </w:r>
      <w:r>
        <w:rPr/>
        <w:t>объекта:</w:t>
      </w:r>
      <w:r>
        <w:rPr>
          <w:spacing w:val="-3"/>
        </w:rPr>
        <w:t xml:space="preserve"> </w:t>
      </w:r>
      <w:r>
        <w:rPr/>
        <w:t xml:space="preserve">г.Курчатов, очистные сооружения;                                                                    </w:t>
      </w:r>
      <w:r>
        <w:rPr>
          <w:spacing w:val="-10"/>
        </w:rPr>
        <w:t>4.Основные</w:t>
      </w:r>
      <w:r>
        <w:rPr>
          <w:spacing w:val="23"/>
        </w:rPr>
        <w:t xml:space="preserve"> </w:t>
      </w:r>
      <w:r>
        <w:rPr>
          <w:spacing w:val="-1"/>
        </w:rPr>
        <w:t xml:space="preserve"> </w:t>
      </w:r>
      <w:r>
        <w:rPr>
          <w:spacing w:val="-10"/>
        </w:rPr>
        <w:t>характеристики мероприятия:</w:t>
      </w:r>
    </w:p>
    <w:p>
      <w:pPr>
        <w:pStyle w:val="Normal"/>
        <w:widowControl w:val="false"/>
        <w:tabs>
          <w:tab w:val="clear" w:pos="708"/>
          <w:tab w:val="left" w:pos="399" w:leader="none"/>
          <w:tab w:val="left" w:pos="618" w:leader="none"/>
          <w:tab w:val="left" w:pos="684" w:leader="none"/>
          <w:tab w:val="left" w:pos="2652" w:leader="none"/>
          <w:tab w:val="left" w:pos="4569" w:leader="none"/>
          <w:tab w:val="left" w:pos="7102" w:leader="none"/>
          <w:tab w:val="left" w:pos="7891" w:leader="none"/>
          <w:tab w:val="left" w:pos="8462" w:leader="none"/>
        </w:tabs>
        <w:spacing w:lineRule="auto" w:line="235" w:before="273" w:after="0"/>
        <w:ind w:right="2974" w:hanging="0"/>
        <w:rPr>
          <w:spacing w:val="-10"/>
        </w:rPr>
      </w:pPr>
      <w:r>
        <w:rPr>
          <w:b/>
        </w:rPr>
        <w:t>Таблица  6.5.</w:t>
      </w:r>
    </w:p>
    <w:tbl>
      <w:tblPr>
        <w:tblW w:w="984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46"/>
        <w:gridCol w:w="3675"/>
        <w:gridCol w:w="1267"/>
        <w:gridCol w:w="1998"/>
        <w:gridCol w:w="1102"/>
        <w:gridCol w:w="951"/>
      </w:tblGrid>
      <w:tr>
        <w:trPr>
          <w:trHeight w:val="636"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367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Наименование  проектов  ИП</w:t>
            </w:r>
          </w:p>
        </w:tc>
        <w:tc>
          <w:tcPr>
            <w:tcW w:w="12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Количество</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производительность</w:t>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Год ввода</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Износ,%</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367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Иловые площадки тыс.м3/сутки</w:t>
            </w:r>
          </w:p>
        </w:tc>
        <w:tc>
          <w:tcPr>
            <w:tcW w:w="12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22,5</w:t>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367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насосная станция доочистки, м3/сутки</w:t>
            </w:r>
          </w:p>
        </w:tc>
        <w:tc>
          <w:tcPr>
            <w:tcW w:w="12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22,5</w:t>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w:t>
            </w:r>
          </w:p>
        </w:tc>
      </w:tr>
    </w:tbl>
    <w:p>
      <w:pPr>
        <w:pStyle w:val="Bodytext21"/>
        <w:spacing w:lineRule="exact" w:line="320" w:before="0" w:after="296"/>
        <w:jc w:val="left"/>
        <w:rPr>
          <w:b/>
          <w:b/>
          <w:sz w:val="24"/>
          <w:szCs w:val="24"/>
        </w:rPr>
      </w:pPr>
      <w:r>
        <w:rPr>
          <w:spacing w:val="-7"/>
          <w:sz w:val="24"/>
          <w:szCs w:val="24"/>
        </w:rPr>
        <w:t xml:space="preserve">                                                                                                                                                                                   </w:t>
      </w:r>
      <w:r>
        <w:rPr>
          <w:spacing w:val="-7"/>
          <w:sz w:val="24"/>
          <w:szCs w:val="24"/>
        </w:rPr>
        <w:t>5.Обоснование</w:t>
      </w:r>
      <w:r>
        <w:rPr>
          <w:spacing w:val="6"/>
          <w:sz w:val="24"/>
          <w:szCs w:val="24"/>
        </w:rPr>
        <w:t xml:space="preserve"> реализации мероприятия ИП</w:t>
      </w:r>
      <w:r>
        <w:rPr>
          <w:spacing w:val="-2"/>
          <w:sz w:val="24"/>
          <w:szCs w:val="24"/>
        </w:rPr>
        <w:t>:</w:t>
      </w:r>
      <w:r>
        <w:rPr>
          <w:sz w:val="24"/>
          <w:szCs w:val="24"/>
        </w:rPr>
        <w:t xml:space="preserve"> Приведение качественного состава  сточных вод, прошедших очистку в соответствие с нормативами  допустимого сброса без превышения ПДК</w:t>
      </w:r>
    </w:p>
    <w:p>
      <w:pPr>
        <w:pStyle w:val="2"/>
        <w:spacing w:before="310" w:after="60"/>
        <w:ind w:right="7" w:hanging="0"/>
        <w:rPr>
          <w:rFonts w:ascii="Times New Roman" w:hAnsi="Times New Roman"/>
          <w:i w:val="false"/>
          <w:i w:val="false"/>
          <w:iCs/>
          <w:sz w:val="24"/>
          <w:szCs w:val="24"/>
        </w:rPr>
      </w:pPr>
      <w:r>
        <w:rPr>
          <w:rFonts w:ascii="Times New Roman" w:hAnsi="Times New Roman"/>
          <w:i w:val="false"/>
          <w:spacing w:val="-6"/>
          <w:sz w:val="24"/>
          <w:szCs w:val="24"/>
        </w:rPr>
        <w:t>6.1.5. Краткая</w:t>
      </w:r>
      <w:r>
        <w:rPr>
          <w:rFonts w:ascii="Times New Roman" w:hAnsi="Times New Roman"/>
          <w:i w:val="false"/>
          <w:spacing w:val="11"/>
          <w:sz w:val="24"/>
          <w:szCs w:val="24"/>
        </w:rPr>
        <w:t xml:space="preserve"> </w:t>
      </w:r>
      <w:r>
        <w:rPr>
          <w:rFonts w:ascii="Times New Roman" w:hAnsi="Times New Roman"/>
          <w:i w:val="false"/>
          <w:spacing w:val="-6"/>
          <w:sz w:val="24"/>
          <w:szCs w:val="24"/>
        </w:rPr>
        <w:t>характеристика</w:t>
      </w:r>
      <w:r>
        <w:rPr>
          <w:rFonts w:ascii="Times New Roman" w:hAnsi="Times New Roman"/>
          <w:i w:val="false"/>
          <w:spacing w:val="-12"/>
          <w:sz w:val="24"/>
          <w:szCs w:val="24"/>
        </w:rPr>
        <w:t xml:space="preserve"> </w:t>
      </w:r>
      <w:r>
        <w:rPr>
          <w:rFonts w:ascii="Times New Roman" w:hAnsi="Times New Roman"/>
          <w:i w:val="false"/>
          <w:spacing w:val="-6"/>
          <w:sz w:val="24"/>
          <w:szCs w:val="24"/>
        </w:rPr>
        <w:t>инвестиционных</w:t>
      </w:r>
      <w:r>
        <w:rPr>
          <w:rFonts w:ascii="Times New Roman" w:hAnsi="Times New Roman"/>
          <w:i w:val="false"/>
          <w:spacing w:val="2"/>
          <w:sz w:val="24"/>
          <w:szCs w:val="24"/>
        </w:rPr>
        <w:t xml:space="preserve"> </w:t>
      </w:r>
      <w:r>
        <w:rPr>
          <w:rFonts w:ascii="Times New Roman" w:hAnsi="Times New Roman"/>
          <w:i w:val="false"/>
          <w:spacing w:val="-6"/>
          <w:sz w:val="24"/>
          <w:szCs w:val="24"/>
        </w:rPr>
        <w:t>мероприятий</w:t>
      </w:r>
      <w:r>
        <w:rPr>
          <w:rFonts w:ascii="Times New Roman" w:hAnsi="Times New Roman"/>
          <w:i w:val="false"/>
          <w:spacing w:val="19"/>
          <w:sz w:val="24"/>
          <w:szCs w:val="24"/>
        </w:rPr>
        <w:t xml:space="preserve"> К6</w:t>
      </w:r>
      <w:r>
        <w:rPr>
          <w:rFonts w:ascii="Times New Roman" w:hAnsi="Times New Roman"/>
          <w:i w:val="false"/>
          <w:spacing w:val="-6"/>
          <w:sz w:val="24"/>
          <w:szCs w:val="24"/>
        </w:rPr>
        <w:t>.</w:t>
      </w:r>
    </w:p>
    <w:p>
      <w:pPr>
        <w:pStyle w:val="Normal"/>
        <w:jc w:val="both"/>
        <w:rPr>
          <w:b/>
          <w:b/>
          <w:spacing w:val="2"/>
        </w:rPr>
      </w:pPr>
      <w:r>
        <w:rPr>
          <w:b/>
          <w:spacing w:val="2"/>
        </w:rPr>
      </w:r>
    </w:p>
    <w:p>
      <w:pPr>
        <w:pStyle w:val="Normal"/>
        <w:jc w:val="both"/>
        <w:rPr>
          <w:spacing w:val="2"/>
        </w:rPr>
      </w:pPr>
      <w:r>
        <w:rPr>
          <w:spacing w:val="-2"/>
        </w:rPr>
        <w:t>1.Наименование</w:t>
      </w:r>
      <w:r>
        <w:rPr/>
        <w:tab/>
      </w:r>
      <w:r>
        <w:rPr>
          <w:spacing w:val="-2"/>
        </w:rPr>
        <w:t xml:space="preserve">мероприятия: </w:t>
      </w:r>
      <w:r>
        <w:rPr>
          <w:color w:val="000000"/>
        </w:rPr>
        <w:t>Реконструкция - «ОСК камера задвижек  опорожнения аэротенков», инв.№8309</w:t>
      </w:r>
    </w:p>
    <w:p>
      <w:pPr>
        <w:pStyle w:val="Normal"/>
        <w:rPr>
          <w:w w:val="95"/>
        </w:rPr>
      </w:pPr>
      <w:r>
        <w:rPr>
          <w:spacing w:val="2"/>
        </w:rPr>
        <w:t xml:space="preserve">2, </w:t>
      </w:r>
      <w:r>
        <w:rPr>
          <w:w w:val="95"/>
        </w:rPr>
        <w:t>Вид</w:t>
      </w:r>
      <w:r>
        <w:rPr>
          <w:spacing w:val="-13"/>
          <w:w w:val="95"/>
        </w:rPr>
        <w:t xml:space="preserve"> </w:t>
      </w:r>
      <w:r>
        <w:rPr>
          <w:w w:val="95"/>
        </w:rPr>
        <w:t>деятельности</w:t>
      </w:r>
      <w:r>
        <w:rPr>
          <w:spacing w:val="16"/>
        </w:rPr>
        <w:t xml:space="preserve"> </w:t>
      </w:r>
      <w:r>
        <w:rPr>
          <w:w w:val="90"/>
        </w:rPr>
        <w:t>—</w:t>
      </w:r>
      <w:r>
        <w:rPr>
          <w:spacing w:val="-11"/>
          <w:w w:val="90"/>
        </w:rPr>
        <w:t xml:space="preserve"> Очистка  сточных вод согласно установленной  технологии</w:t>
      </w:r>
      <w:r>
        <w:rPr>
          <w:w w:val="95"/>
        </w:rPr>
        <w:t>;</w:t>
      </w:r>
    </w:p>
    <w:p>
      <w:pPr>
        <w:pStyle w:val="Normal"/>
        <w:rPr>
          <w:spacing w:val="-10"/>
        </w:rPr>
      </w:pPr>
      <w:r>
        <w:rPr/>
        <w:t>3.Месторасположение</w:t>
      </w:r>
      <w:r>
        <w:rPr>
          <w:spacing w:val="-19"/>
        </w:rPr>
        <w:t xml:space="preserve"> </w:t>
      </w:r>
      <w:r>
        <w:rPr/>
        <w:t>объекта:</w:t>
      </w:r>
      <w:r>
        <w:rPr>
          <w:spacing w:val="-3"/>
        </w:rPr>
        <w:t xml:space="preserve"> </w:t>
      </w:r>
      <w:r>
        <w:rPr/>
        <w:t xml:space="preserve">г.Курчатов, очистные сооружения;                                                                </w:t>
      </w:r>
      <w:r>
        <w:rPr>
          <w:spacing w:val="-10"/>
        </w:rPr>
        <w:t>4.Основные</w:t>
      </w:r>
      <w:r>
        <w:rPr>
          <w:spacing w:val="23"/>
        </w:rPr>
        <w:t xml:space="preserve"> </w:t>
      </w:r>
      <w:r>
        <w:rPr>
          <w:spacing w:val="-1"/>
        </w:rPr>
        <w:t xml:space="preserve"> </w:t>
      </w:r>
      <w:r>
        <w:rPr>
          <w:spacing w:val="-10"/>
        </w:rPr>
        <w:t>характеристики мероприятия:</w:t>
      </w:r>
    </w:p>
    <w:p>
      <w:pPr>
        <w:pStyle w:val="Normal"/>
        <w:rPr>
          <w:b/>
          <w:b/>
        </w:rPr>
      </w:pPr>
      <w:r>
        <w:rPr>
          <w:b/>
        </w:rPr>
      </w:r>
    </w:p>
    <w:p>
      <w:pPr>
        <w:pStyle w:val="Normal"/>
        <w:rPr>
          <w:spacing w:val="-10"/>
        </w:rPr>
      </w:pPr>
      <w:r>
        <w:rPr>
          <w:b/>
        </w:rPr>
        <w:t>Таблица  6.6.</w:t>
      </w:r>
    </w:p>
    <w:tbl>
      <w:tblPr>
        <w:tblW w:w="990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45"/>
        <w:gridCol w:w="3676"/>
        <w:gridCol w:w="1217"/>
        <w:gridCol w:w="1953"/>
        <w:gridCol w:w="1424"/>
        <w:gridCol w:w="786"/>
      </w:tblGrid>
      <w:tr>
        <w:trPr>
          <w:trHeight w:val="636" w:hRule="atLeast"/>
        </w:trPr>
        <w:tc>
          <w:tcPr>
            <w:tcW w:w="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36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Наименование  проектов  ИП</w:t>
            </w:r>
          </w:p>
        </w:tc>
        <w:tc>
          <w:tcPr>
            <w:tcW w:w="12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Количество</w:t>
            </w:r>
          </w:p>
        </w:tc>
        <w:tc>
          <w:tcPr>
            <w:tcW w:w="195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производительность</w:t>
            </w:r>
          </w:p>
        </w:tc>
        <w:tc>
          <w:tcPr>
            <w:tcW w:w="142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Год ввода в эксплуатацию</w:t>
            </w:r>
          </w:p>
        </w:tc>
        <w:tc>
          <w:tcPr>
            <w:tcW w:w="78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Износ, %</w:t>
            </w:r>
          </w:p>
        </w:tc>
      </w:tr>
      <w:tr>
        <w:trPr>
          <w:trHeight w:val="300" w:hRule="atLeast"/>
        </w:trPr>
        <w:tc>
          <w:tcPr>
            <w:tcW w:w="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3676"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Камера задвижек  опорожнения аэротенков</w:t>
            </w:r>
          </w:p>
        </w:tc>
        <w:tc>
          <w:tcPr>
            <w:tcW w:w="12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195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3,7тыс.м3х5</w:t>
            </w:r>
          </w:p>
        </w:tc>
        <w:tc>
          <w:tcPr>
            <w:tcW w:w="142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r>
              <w:rPr>
                <w:color w:val="000000"/>
                <w:sz w:val="20"/>
              </w:rPr>
              <w:t>100</w:t>
            </w:r>
          </w:p>
        </w:tc>
      </w:tr>
      <w:tr>
        <w:trPr>
          <w:trHeight w:val="300" w:hRule="atLeast"/>
        </w:trPr>
        <w:tc>
          <w:tcPr>
            <w:tcW w:w="8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3676"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Замена задвижек 3шт</w:t>
            </w:r>
          </w:p>
        </w:tc>
        <w:tc>
          <w:tcPr>
            <w:tcW w:w="121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w:t>
            </w:r>
          </w:p>
        </w:tc>
        <w:tc>
          <w:tcPr>
            <w:tcW w:w="195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i/>
                <w:iCs/>
                <w:color w:val="000000"/>
                <w:sz w:val="20"/>
              </w:rPr>
              <w:t>Ф</w:t>
            </w:r>
            <w:r>
              <w:rPr>
                <w:color w:val="000000"/>
                <w:sz w:val="20"/>
              </w:rPr>
              <w:t>219</w:t>
            </w:r>
          </w:p>
        </w:tc>
        <w:tc>
          <w:tcPr>
            <w:tcW w:w="142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78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w:t>
            </w:r>
          </w:p>
        </w:tc>
      </w:tr>
    </w:tbl>
    <w:p>
      <w:pPr>
        <w:pStyle w:val="Bodytext21"/>
        <w:spacing w:lineRule="exact" w:line="320" w:before="0" w:after="296"/>
        <w:jc w:val="left"/>
        <w:rPr>
          <w:b/>
          <w:b/>
          <w:sz w:val="24"/>
          <w:szCs w:val="24"/>
        </w:rPr>
      </w:pPr>
      <w:r>
        <w:rPr>
          <w:spacing w:val="-7"/>
          <w:sz w:val="24"/>
          <w:szCs w:val="24"/>
        </w:rPr>
        <w:t xml:space="preserve">                                                                                                                                                                                    </w:t>
      </w:r>
      <w:r>
        <w:rPr>
          <w:spacing w:val="-7"/>
          <w:sz w:val="24"/>
          <w:szCs w:val="24"/>
        </w:rPr>
        <w:t>5.Обоснование</w:t>
      </w:r>
      <w:r>
        <w:rPr>
          <w:spacing w:val="6"/>
          <w:sz w:val="24"/>
          <w:szCs w:val="24"/>
        </w:rPr>
        <w:t xml:space="preserve"> реализации мероприятия ИП</w:t>
      </w:r>
      <w:r>
        <w:rPr>
          <w:spacing w:val="-2"/>
          <w:sz w:val="24"/>
          <w:szCs w:val="24"/>
        </w:rPr>
        <w:t>:</w:t>
      </w:r>
      <w:r>
        <w:rPr>
          <w:sz w:val="24"/>
          <w:szCs w:val="24"/>
        </w:rPr>
        <w:t xml:space="preserve"> Приведение качественного состава  сточных вод, прошедших очистку в соответствие с нормативами  допустимого сброса без превышения ПДК</w:t>
      </w:r>
    </w:p>
    <w:p>
      <w:pPr>
        <w:pStyle w:val="2"/>
        <w:spacing w:before="310" w:after="60"/>
        <w:ind w:right="7" w:hanging="0"/>
        <w:rPr>
          <w:rFonts w:ascii="Times New Roman" w:hAnsi="Times New Roman"/>
        </w:rPr>
      </w:pPr>
      <w:r>
        <w:rPr>
          <w:rFonts w:ascii="Times New Roman" w:hAnsi="Times New Roman"/>
          <w:i w:val="false"/>
          <w:spacing w:val="-6"/>
          <w:sz w:val="24"/>
          <w:szCs w:val="24"/>
        </w:rPr>
        <w:t>6.1.6.Краткая</w:t>
      </w:r>
      <w:r>
        <w:rPr>
          <w:rFonts w:ascii="Times New Roman" w:hAnsi="Times New Roman"/>
          <w:i w:val="false"/>
          <w:spacing w:val="11"/>
          <w:sz w:val="24"/>
          <w:szCs w:val="24"/>
        </w:rPr>
        <w:t xml:space="preserve"> </w:t>
      </w:r>
      <w:r>
        <w:rPr>
          <w:rFonts w:ascii="Times New Roman" w:hAnsi="Times New Roman"/>
          <w:i w:val="false"/>
          <w:spacing w:val="-6"/>
          <w:sz w:val="24"/>
          <w:szCs w:val="24"/>
        </w:rPr>
        <w:t>характеристика</w:t>
      </w:r>
      <w:r>
        <w:rPr>
          <w:rFonts w:ascii="Times New Roman" w:hAnsi="Times New Roman"/>
          <w:i w:val="false"/>
          <w:spacing w:val="-12"/>
          <w:sz w:val="24"/>
          <w:szCs w:val="24"/>
        </w:rPr>
        <w:t xml:space="preserve"> </w:t>
      </w:r>
      <w:r>
        <w:rPr>
          <w:rFonts w:ascii="Times New Roman" w:hAnsi="Times New Roman"/>
          <w:i w:val="false"/>
          <w:spacing w:val="-6"/>
          <w:sz w:val="24"/>
          <w:szCs w:val="24"/>
        </w:rPr>
        <w:t>инвестиционных</w:t>
      </w:r>
      <w:r>
        <w:rPr>
          <w:rFonts w:ascii="Times New Roman" w:hAnsi="Times New Roman"/>
          <w:i w:val="false"/>
          <w:spacing w:val="2"/>
          <w:sz w:val="24"/>
          <w:szCs w:val="24"/>
        </w:rPr>
        <w:t xml:space="preserve"> </w:t>
      </w:r>
      <w:r>
        <w:rPr>
          <w:rFonts w:ascii="Times New Roman" w:hAnsi="Times New Roman"/>
          <w:i w:val="false"/>
          <w:spacing w:val="-6"/>
          <w:sz w:val="24"/>
          <w:szCs w:val="24"/>
        </w:rPr>
        <w:t>мероприятий</w:t>
      </w:r>
      <w:r>
        <w:rPr>
          <w:rFonts w:ascii="Times New Roman" w:hAnsi="Times New Roman"/>
          <w:i w:val="false"/>
          <w:spacing w:val="19"/>
          <w:sz w:val="24"/>
          <w:szCs w:val="24"/>
        </w:rPr>
        <w:t xml:space="preserve"> К7</w:t>
      </w:r>
      <w:r>
        <w:rPr>
          <w:rFonts w:ascii="Times New Roman" w:hAnsi="Times New Roman"/>
          <w:spacing w:val="-6"/>
        </w:rPr>
        <w:t>.</w:t>
      </w:r>
    </w:p>
    <w:p>
      <w:pPr>
        <w:pStyle w:val="Normal"/>
        <w:widowControl w:val="false"/>
        <w:tabs>
          <w:tab w:val="clear" w:pos="708"/>
          <w:tab w:val="left" w:pos="400" w:leader="none"/>
        </w:tabs>
        <w:spacing w:lineRule="exact" w:line="314"/>
        <w:jc w:val="both"/>
        <w:rPr/>
      </w:pPr>
      <w:r>
        <w:rPr>
          <w:spacing w:val="-2"/>
        </w:rPr>
        <w:t>1.Наименование</w:t>
      </w:r>
      <w:r>
        <w:rPr/>
        <w:tab/>
      </w:r>
      <w:r>
        <w:rPr>
          <w:spacing w:val="-2"/>
        </w:rPr>
        <w:t xml:space="preserve">мероприятия: </w:t>
      </w:r>
      <w:r>
        <w:rPr>
          <w:color w:val="000000"/>
        </w:rPr>
        <w:t xml:space="preserve">Реконструкция - «Блок емкостей ОСК», инв№8341 (хлораторная, контактные каналы, первичные отстойники 1 и 2 очереди, аэротенки с трубчатыми аэраторами 1 и 2 очереди, насосно-воздуходувная станция), </w:t>
      </w:r>
      <w:r>
        <w:rPr>
          <w:spacing w:val="-2"/>
        </w:rPr>
        <w:t xml:space="preserve"> </w:t>
      </w:r>
    </w:p>
    <w:p>
      <w:pPr>
        <w:pStyle w:val="Normal"/>
        <w:jc w:val="both"/>
        <w:rPr>
          <w:w w:val="95"/>
        </w:rPr>
      </w:pPr>
      <w:r>
        <w:rPr>
          <w:spacing w:val="2"/>
        </w:rPr>
        <w:t xml:space="preserve">2, </w:t>
      </w:r>
      <w:r>
        <w:rPr>
          <w:w w:val="95"/>
        </w:rPr>
        <w:t>Вид</w:t>
      </w:r>
      <w:r>
        <w:rPr>
          <w:spacing w:val="-13"/>
          <w:w w:val="95"/>
        </w:rPr>
        <w:t xml:space="preserve"> </w:t>
      </w:r>
      <w:r>
        <w:rPr>
          <w:w w:val="95"/>
        </w:rPr>
        <w:t>деятельности</w:t>
      </w:r>
      <w:r>
        <w:rPr>
          <w:spacing w:val="16"/>
        </w:rPr>
        <w:t xml:space="preserve"> </w:t>
      </w:r>
      <w:r>
        <w:rPr>
          <w:w w:val="90"/>
        </w:rPr>
        <w:t>—</w:t>
      </w:r>
      <w:r>
        <w:rPr>
          <w:spacing w:val="-11"/>
          <w:w w:val="90"/>
        </w:rPr>
        <w:t xml:space="preserve"> Очистка  сточных вод согласно установленной  технологии</w:t>
      </w:r>
      <w:r>
        <w:rPr>
          <w:w w:val="95"/>
        </w:rPr>
        <w:t>;</w:t>
      </w:r>
    </w:p>
    <w:p>
      <w:pPr>
        <w:pStyle w:val="Normal"/>
        <w:rPr>
          <w:spacing w:val="-10"/>
        </w:rPr>
      </w:pPr>
      <w:r>
        <w:rPr/>
        <w:t>3. Месторасположение</w:t>
      </w:r>
      <w:r>
        <w:rPr>
          <w:spacing w:val="-19"/>
        </w:rPr>
        <w:t xml:space="preserve"> </w:t>
      </w:r>
      <w:r>
        <w:rPr/>
        <w:t>объекта:</w:t>
      </w:r>
      <w:r>
        <w:rPr>
          <w:spacing w:val="-3"/>
        </w:rPr>
        <w:t xml:space="preserve"> </w:t>
      </w:r>
      <w:r>
        <w:rPr/>
        <w:t>г.</w:t>
      </w:r>
      <w:r>
        <w:rPr>
          <w:spacing w:val="-18"/>
        </w:rPr>
        <w:t xml:space="preserve"> </w:t>
      </w:r>
      <w:r>
        <w:rPr/>
        <w:t xml:space="preserve">Курчатов, очистные сооружения;                                                                     </w:t>
      </w:r>
      <w:r>
        <w:rPr>
          <w:spacing w:val="-10"/>
        </w:rPr>
        <w:t>4.Основные</w:t>
      </w:r>
      <w:r>
        <w:rPr>
          <w:spacing w:val="23"/>
        </w:rPr>
        <w:t xml:space="preserve"> </w:t>
      </w:r>
      <w:r>
        <w:rPr>
          <w:spacing w:val="-1"/>
        </w:rPr>
        <w:t xml:space="preserve"> </w:t>
      </w:r>
      <w:r>
        <w:rPr>
          <w:spacing w:val="-10"/>
        </w:rPr>
        <w:t>характеристики мероприятия:</w:t>
      </w:r>
    </w:p>
    <w:p>
      <w:pPr>
        <w:pStyle w:val="Normal"/>
        <w:widowControl w:val="false"/>
        <w:tabs>
          <w:tab w:val="clear" w:pos="708"/>
          <w:tab w:val="left" w:pos="399" w:leader="none"/>
          <w:tab w:val="left" w:pos="618" w:leader="none"/>
          <w:tab w:val="left" w:pos="684" w:leader="none"/>
          <w:tab w:val="left" w:pos="2652" w:leader="none"/>
          <w:tab w:val="left" w:pos="4569" w:leader="none"/>
          <w:tab w:val="left" w:pos="7102" w:leader="none"/>
          <w:tab w:val="left" w:pos="7891" w:leader="none"/>
          <w:tab w:val="left" w:pos="8462" w:leader="none"/>
        </w:tabs>
        <w:spacing w:lineRule="auto" w:line="235" w:before="273" w:after="0"/>
        <w:ind w:right="2974" w:hanging="0"/>
        <w:rPr>
          <w:spacing w:val="-10"/>
        </w:rPr>
      </w:pPr>
      <w:r>
        <w:rPr>
          <w:b/>
        </w:rPr>
        <w:t>Таблица  6.7.</w:t>
      </w:r>
    </w:p>
    <w:tbl>
      <w:tblPr>
        <w:tblW w:w="984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46"/>
        <w:gridCol w:w="3675"/>
        <w:gridCol w:w="1267"/>
        <w:gridCol w:w="1998"/>
        <w:gridCol w:w="1102"/>
        <w:gridCol w:w="951"/>
      </w:tblGrid>
      <w:tr>
        <w:trPr>
          <w:trHeight w:val="636"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367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Наименование  проектов  ИП</w:t>
            </w:r>
          </w:p>
        </w:tc>
        <w:tc>
          <w:tcPr>
            <w:tcW w:w="12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Количество</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производительность</w:t>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Год ввода</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Износ,%</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367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 xml:space="preserve">хлораторная </w:t>
            </w:r>
          </w:p>
        </w:tc>
        <w:tc>
          <w:tcPr>
            <w:tcW w:w="12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5кг хлора в час</w:t>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367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 xml:space="preserve"> </w:t>
            </w:r>
            <w:r>
              <w:rPr>
                <w:color w:val="000000"/>
                <w:sz w:val="20"/>
              </w:rPr>
              <w:t xml:space="preserve">первичные отстойники 1 и 2 очереди, </w:t>
            </w:r>
          </w:p>
        </w:tc>
        <w:tc>
          <w:tcPr>
            <w:tcW w:w="12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25500тыс.м3</w:t>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w:t>
            </w:r>
          </w:p>
        </w:tc>
        <w:tc>
          <w:tcPr>
            <w:tcW w:w="367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 xml:space="preserve"> </w:t>
            </w:r>
            <w:r>
              <w:rPr>
                <w:color w:val="000000"/>
                <w:sz w:val="20"/>
              </w:rPr>
              <w:t>аэротенки с трубчатыми аэраторами 1 и 2 очереди</w:t>
            </w:r>
          </w:p>
        </w:tc>
        <w:tc>
          <w:tcPr>
            <w:tcW w:w="12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25500тыс.м3</w:t>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w:t>
            </w:r>
          </w:p>
        </w:tc>
        <w:tc>
          <w:tcPr>
            <w:tcW w:w="367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 xml:space="preserve">насосно-воздуходувная станция), </w:t>
            </w:r>
          </w:p>
        </w:tc>
        <w:tc>
          <w:tcPr>
            <w:tcW w:w="12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367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контактные каналы</w:t>
            </w:r>
          </w:p>
        </w:tc>
        <w:tc>
          <w:tcPr>
            <w:tcW w:w="12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lang w:val="en-US"/>
              </w:rPr>
              <w:t>L=</w:t>
            </w:r>
            <w:r>
              <w:rPr>
                <w:color w:val="000000"/>
                <w:sz w:val="20"/>
              </w:rPr>
              <w:t>2180</w:t>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w:t>
            </w:r>
          </w:p>
        </w:tc>
        <w:tc>
          <w:tcPr>
            <w:tcW w:w="367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Узел обеззараживания</w:t>
            </w:r>
            <w:r>
              <w:rPr>
                <w:color w:val="000000"/>
                <w:sz w:val="20"/>
                <w:lang w:val="en-US"/>
              </w:rPr>
              <w:t xml:space="preserve"> (</w:t>
            </w:r>
            <w:r>
              <w:rPr>
                <w:color w:val="000000"/>
                <w:sz w:val="20"/>
              </w:rPr>
              <w:t>УФК)</w:t>
            </w:r>
          </w:p>
        </w:tc>
        <w:tc>
          <w:tcPr>
            <w:tcW w:w="12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r>
    </w:tbl>
    <w:p>
      <w:pPr>
        <w:pStyle w:val="Bodytext21"/>
        <w:spacing w:lineRule="exact" w:line="320" w:before="0" w:after="296"/>
        <w:jc w:val="left"/>
        <w:rPr>
          <w:spacing w:val="-7"/>
          <w:sz w:val="24"/>
          <w:szCs w:val="24"/>
        </w:rPr>
      </w:pPr>
      <w:r>
        <w:rPr>
          <w:spacing w:val="-7"/>
          <w:sz w:val="24"/>
          <w:szCs w:val="24"/>
        </w:rPr>
      </w:r>
    </w:p>
    <w:p>
      <w:pPr>
        <w:pStyle w:val="Style42"/>
        <w:jc w:val="both"/>
        <w:rPr>
          <w:b w:val="false"/>
          <w:b w:val="false"/>
          <w:bCs/>
          <w:szCs w:val="24"/>
        </w:rPr>
      </w:pPr>
      <w:r>
        <w:rPr>
          <w:b w:val="false"/>
          <w:bCs/>
          <w:spacing w:val="-7"/>
          <w:szCs w:val="24"/>
        </w:rPr>
        <w:t>5.Обоснование</w:t>
      </w:r>
      <w:r>
        <w:rPr>
          <w:b w:val="false"/>
          <w:bCs/>
          <w:spacing w:val="6"/>
          <w:szCs w:val="24"/>
        </w:rPr>
        <w:t xml:space="preserve"> реализации мероприятия ИП</w:t>
      </w:r>
      <w:r>
        <w:rPr>
          <w:b w:val="false"/>
          <w:bCs/>
          <w:spacing w:val="-2"/>
          <w:szCs w:val="24"/>
        </w:rPr>
        <w:t>:</w:t>
      </w:r>
      <w:r>
        <w:rPr>
          <w:b w:val="false"/>
          <w:bCs/>
          <w:szCs w:val="24"/>
        </w:rPr>
        <w:t xml:space="preserve"> Приведение качественного состава  сточных вод, прошедших очистку в соответствие с нормативами  допустимого сброса без превышения ПДК</w:t>
      </w:r>
    </w:p>
    <w:p>
      <w:pPr>
        <w:pStyle w:val="Style34"/>
        <w:spacing w:before="274" w:after="120"/>
        <w:ind w:right="-2" w:hanging="0"/>
        <w:jc w:val="both"/>
        <w:rPr>
          <w:sz w:val="24"/>
          <w:szCs w:val="24"/>
        </w:rPr>
      </w:pPr>
      <w:r>
        <w:rPr>
          <w:sz w:val="24"/>
          <w:szCs w:val="24"/>
        </w:rPr>
        <w:t>С 04.08.2014 г. вступили в законную силу Федеральные нормы и правила в области промышленной безопасности «Правила безопасности производств хлора и хлорсодержащих сред». На основании пункта 3 раздела 1 данных Федеральных норм и правил предусмотрена следующая процедура: «в целях приведения опасных производственных объектов (далее - ОПО) с обращением</w:t>
      </w:r>
      <w:r>
        <w:rPr>
          <w:spacing w:val="40"/>
          <w:sz w:val="24"/>
          <w:szCs w:val="24"/>
        </w:rPr>
        <w:t xml:space="preserve"> </w:t>
      </w:r>
      <w:r>
        <w:rPr>
          <w:sz w:val="24"/>
          <w:szCs w:val="24"/>
        </w:rPr>
        <w:t>хлора и хлорсодержащих сред в соответствие с требованиями настоящих Правил, эксплуатирующая организация проводит комплексное обследование фактического состояния технологического объекта, разрабатывает комплекс компенсационных мер по дальнейшей безопасной эксплуатации таких</w:t>
      </w:r>
      <w:r>
        <w:rPr>
          <w:spacing w:val="40"/>
          <w:sz w:val="24"/>
          <w:szCs w:val="24"/>
        </w:rPr>
        <w:t xml:space="preserve"> </w:t>
      </w:r>
      <w:r>
        <w:rPr>
          <w:sz w:val="24"/>
          <w:szCs w:val="24"/>
        </w:rPr>
        <w:t>объектов, включая обоснование их безопасности. Для реализации компенсационных мер должны быть внесены изменения в документацию на ОПО». Необходим пересмотр технических решений по организации хлорного хозяйства ЧОС.</w:t>
      </w:r>
    </w:p>
    <w:p>
      <w:pPr>
        <w:pStyle w:val="Style34"/>
        <w:spacing w:lineRule="exact" w:line="252"/>
        <w:rPr/>
      </w:pPr>
      <w:r>
        <w:rPr/>
        <w:t>В</w:t>
      </w:r>
      <w:r>
        <w:rPr>
          <w:spacing w:val="-8"/>
        </w:rPr>
        <w:t xml:space="preserve"> </w:t>
      </w:r>
      <w:r>
        <w:rPr/>
        <w:t>рамках</w:t>
      </w:r>
      <w:r>
        <w:rPr>
          <w:spacing w:val="-4"/>
        </w:rPr>
        <w:t xml:space="preserve"> </w:t>
      </w:r>
      <w:r>
        <w:rPr/>
        <w:t>проекта</w:t>
      </w:r>
      <w:r>
        <w:rPr>
          <w:spacing w:val="-5"/>
        </w:rPr>
        <w:t xml:space="preserve"> </w:t>
      </w:r>
      <w:r>
        <w:rPr/>
        <w:t>планируется</w:t>
      </w:r>
      <w:r>
        <w:rPr>
          <w:spacing w:val="-4"/>
        </w:rPr>
        <w:t xml:space="preserve"> </w:t>
      </w:r>
      <w:r>
        <w:rPr/>
        <w:t>осуществить</w:t>
      </w:r>
      <w:r>
        <w:rPr>
          <w:spacing w:val="-5"/>
        </w:rPr>
        <w:t xml:space="preserve"> </w:t>
      </w:r>
      <w:r>
        <w:rPr/>
        <w:t>следующие</w:t>
      </w:r>
      <w:r>
        <w:rPr>
          <w:spacing w:val="-4"/>
        </w:rPr>
        <w:t xml:space="preserve"> </w:t>
      </w:r>
      <w:r>
        <w:rPr>
          <w:spacing w:val="-2"/>
        </w:rPr>
        <w:t>работы:</w:t>
      </w:r>
    </w:p>
    <w:p>
      <w:pPr>
        <w:pStyle w:val="ListParagraph"/>
        <w:widowControl w:val="false"/>
        <w:numPr>
          <w:ilvl w:val="0"/>
          <w:numId w:val="16"/>
        </w:numPr>
        <w:tabs>
          <w:tab w:val="clear" w:pos="708"/>
          <w:tab w:val="left" w:pos="1306" w:leader="none"/>
        </w:tabs>
        <w:spacing w:lineRule="exact" w:line="252" w:before="1" w:after="0"/>
        <w:ind w:left="1306" w:hanging="285"/>
        <w:contextualSpacing w:val="false"/>
        <w:rPr/>
      </w:pPr>
      <w:r>
        <w:rPr>
          <w:sz w:val="22"/>
        </w:rPr>
        <w:t>реконструкция</w:t>
      </w:r>
      <w:r>
        <w:rPr>
          <w:spacing w:val="-14"/>
          <w:sz w:val="22"/>
        </w:rPr>
        <w:t xml:space="preserve"> </w:t>
      </w:r>
      <w:r>
        <w:rPr>
          <w:sz w:val="22"/>
        </w:rPr>
        <w:t>погрузо-разгрузочной</w:t>
      </w:r>
      <w:r>
        <w:rPr>
          <w:spacing w:val="-12"/>
          <w:sz w:val="22"/>
        </w:rPr>
        <w:t xml:space="preserve"> </w:t>
      </w:r>
      <w:r>
        <w:rPr>
          <w:spacing w:val="-2"/>
          <w:sz w:val="22"/>
        </w:rPr>
        <w:t>площадки,</w:t>
      </w:r>
    </w:p>
    <w:p>
      <w:pPr>
        <w:pStyle w:val="ListParagraph"/>
        <w:widowControl w:val="false"/>
        <w:numPr>
          <w:ilvl w:val="0"/>
          <w:numId w:val="16"/>
        </w:numPr>
        <w:tabs>
          <w:tab w:val="clear" w:pos="708"/>
          <w:tab w:val="left" w:pos="1306" w:leader="none"/>
        </w:tabs>
        <w:spacing w:lineRule="exact" w:line="252" w:before="0" w:after="0"/>
        <w:ind w:left="1306" w:hanging="285"/>
        <w:contextualSpacing w:val="false"/>
        <w:rPr/>
      </w:pPr>
      <w:r>
        <w:rPr>
          <w:sz w:val="22"/>
        </w:rPr>
        <w:t>реконструкция</w:t>
      </w:r>
      <w:r>
        <w:rPr>
          <w:spacing w:val="-7"/>
          <w:sz w:val="22"/>
        </w:rPr>
        <w:t xml:space="preserve"> </w:t>
      </w:r>
      <w:r>
        <w:rPr>
          <w:sz w:val="22"/>
        </w:rPr>
        <w:t>помещения</w:t>
      </w:r>
      <w:r>
        <w:rPr>
          <w:spacing w:val="-7"/>
          <w:sz w:val="22"/>
        </w:rPr>
        <w:t xml:space="preserve"> </w:t>
      </w:r>
      <w:r>
        <w:rPr>
          <w:sz w:val="22"/>
        </w:rPr>
        <w:t>склада</w:t>
      </w:r>
      <w:r>
        <w:rPr>
          <w:spacing w:val="-5"/>
          <w:sz w:val="22"/>
        </w:rPr>
        <w:t xml:space="preserve"> </w:t>
      </w:r>
      <w:r>
        <w:rPr>
          <w:spacing w:val="-2"/>
          <w:sz w:val="22"/>
        </w:rPr>
        <w:t>хлора,</w:t>
      </w:r>
    </w:p>
    <w:p>
      <w:pPr>
        <w:pStyle w:val="ListParagraph"/>
        <w:widowControl w:val="false"/>
        <w:numPr>
          <w:ilvl w:val="0"/>
          <w:numId w:val="16"/>
        </w:numPr>
        <w:tabs>
          <w:tab w:val="clear" w:pos="708"/>
          <w:tab w:val="left" w:pos="1306" w:leader="none"/>
        </w:tabs>
        <w:spacing w:lineRule="exact" w:line="252" w:before="2" w:after="0"/>
        <w:ind w:left="1306" w:hanging="285"/>
        <w:contextualSpacing w:val="false"/>
        <w:rPr/>
      </w:pPr>
      <w:r>
        <w:rPr>
          <w:sz w:val="22"/>
        </w:rPr>
        <w:t>реконструкция</w:t>
      </w:r>
      <w:r>
        <w:rPr>
          <w:spacing w:val="-9"/>
          <w:sz w:val="22"/>
        </w:rPr>
        <w:t xml:space="preserve"> </w:t>
      </w:r>
      <w:r>
        <w:rPr>
          <w:sz w:val="22"/>
        </w:rPr>
        <w:t>помещения</w:t>
      </w:r>
      <w:r>
        <w:rPr>
          <w:spacing w:val="-9"/>
          <w:sz w:val="22"/>
        </w:rPr>
        <w:t xml:space="preserve"> </w:t>
      </w:r>
      <w:r>
        <w:rPr>
          <w:spacing w:val="-2"/>
          <w:sz w:val="22"/>
        </w:rPr>
        <w:t>хлораторной,</w:t>
      </w:r>
    </w:p>
    <w:p>
      <w:pPr>
        <w:pStyle w:val="ListParagraph"/>
        <w:widowControl w:val="false"/>
        <w:numPr>
          <w:ilvl w:val="0"/>
          <w:numId w:val="16"/>
        </w:numPr>
        <w:tabs>
          <w:tab w:val="clear" w:pos="708"/>
          <w:tab w:val="left" w:pos="1306" w:leader="none"/>
        </w:tabs>
        <w:spacing w:lineRule="exact" w:line="252" w:before="0" w:after="0"/>
        <w:ind w:left="1306" w:hanging="285"/>
        <w:contextualSpacing w:val="false"/>
        <w:rPr/>
      </w:pPr>
      <w:r>
        <w:rPr>
          <w:sz w:val="22"/>
        </w:rPr>
        <w:t>реконструкция</w:t>
      </w:r>
      <w:r>
        <w:rPr>
          <w:spacing w:val="-7"/>
          <w:sz w:val="22"/>
        </w:rPr>
        <w:t xml:space="preserve"> </w:t>
      </w:r>
      <w:r>
        <w:rPr>
          <w:sz w:val="22"/>
        </w:rPr>
        <w:t>здания</w:t>
      </w:r>
      <w:r>
        <w:rPr>
          <w:spacing w:val="-6"/>
          <w:sz w:val="22"/>
        </w:rPr>
        <w:t xml:space="preserve"> </w:t>
      </w:r>
      <w:r>
        <w:rPr>
          <w:sz w:val="22"/>
        </w:rPr>
        <w:t>и</w:t>
      </w:r>
      <w:r>
        <w:rPr>
          <w:spacing w:val="-6"/>
          <w:sz w:val="22"/>
        </w:rPr>
        <w:t xml:space="preserve"> </w:t>
      </w:r>
      <w:r>
        <w:rPr>
          <w:sz w:val="22"/>
        </w:rPr>
        <w:t>инженерных</w:t>
      </w:r>
      <w:r>
        <w:rPr>
          <w:spacing w:val="-3"/>
          <w:sz w:val="22"/>
        </w:rPr>
        <w:t xml:space="preserve"> </w:t>
      </w:r>
      <w:r>
        <w:rPr>
          <w:spacing w:val="-2"/>
          <w:sz w:val="22"/>
        </w:rPr>
        <w:t>систем,</w:t>
      </w:r>
    </w:p>
    <w:p>
      <w:pPr>
        <w:pStyle w:val="ListParagraph"/>
        <w:widowControl w:val="false"/>
        <w:numPr>
          <w:ilvl w:val="0"/>
          <w:numId w:val="16"/>
        </w:numPr>
        <w:tabs>
          <w:tab w:val="clear" w:pos="708"/>
          <w:tab w:val="left" w:pos="1306" w:leader="none"/>
        </w:tabs>
        <w:spacing w:before="0" w:after="0"/>
        <w:ind w:left="1306" w:right="832" w:hanging="286"/>
        <w:contextualSpacing w:val="false"/>
        <w:rPr/>
      </w:pPr>
      <w:r>
        <w:rPr>
          <w:sz w:val="22"/>
        </w:rPr>
        <w:t>техническое</w:t>
      </w:r>
      <w:r>
        <w:rPr>
          <w:spacing w:val="-5"/>
          <w:sz w:val="22"/>
        </w:rPr>
        <w:t xml:space="preserve"> </w:t>
      </w:r>
      <w:r>
        <w:rPr>
          <w:sz w:val="22"/>
        </w:rPr>
        <w:t>перевооружение</w:t>
      </w:r>
      <w:r>
        <w:rPr>
          <w:spacing w:val="-5"/>
          <w:sz w:val="22"/>
        </w:rPr>
        <w:t xml:space="preserve"> </w:t>
      </w:r>
      <w:r>
        <w:rPr>
          <w:sz w:val="22"/>
        </w:rPr>
        <w:t>линии</w:t>
      </w:r>
      <w:r>
        <w:rPr>
          <w:spacing w:val="-5"/>
          <w:sz w:val="22"/>
        </w:rPr>
        <w:t xml:space="preserve"> </w:t>
      </w:r>
      <w:r>
        <w:rPr>
          <w:sz w:val="22"/>
        </w:rPr>
        <w:t>хлорирования</w:t>
      </w:r>
      <w:r>
        <w:rPr>
          <w:spacing w:val="-8"/>
          <w:sz w:val="22"/>
        </w:rPr>
        <w:t xml:space="preserve"> </w:t>
      </w:r>
      <w:r>
        <w:rPr>
          <w:sz w:val="22"/>
        </w:rPr>
        <w:t>с</w:t>
      </w:r>
      <w:r>
        <w:rPr>
          <w:spacing w:val="-5"/>
          <w:sz w:val="22"/>
        </w:rPr>
        <w:t xml:space="preserve"> </w:t>
      </w:r>
      <w:r>
        <w:rPr>
          <w:sz w:val="22"/>
        </w:rPr>
        <w:t>заменой</w:t>
      </w:r>
      <w:r>
        <w:rPr>
          <w:spacing w:val="-5"/>
          <w:sz w:val="22"/>
        </w:rPr>
        <w:t xml:space="preserve"> </w:t>
      </w:r>
      <w:r>
        <w:rPr>
          <w:sz w:val="22"/>
        </w:rPr>
        <w:t>основного</w:t>
      </w:r>
      <w:r>
        <w:rPr>
          <w:spacing w:val="-5"/>
          <w:sz w:val="22"/>
        </w:rPr>
        <w:t xml:space="preserve"> </w:t>
      </w:r>
      <w:r>
        <w:rPr>
          <w:sz w:val="22"/>
        </w:rPr>
        <w:t xml:space="preserve">технологического </w:t>
      </w:r>
      <w:r>
        <w:rPr>
          <w:spacing w:val="-2"/>
          <w:sz w:val="22"/>
        </w:rPr>
        <w:t>оборудования.</w:t>
      </w:r>
    </w:p>
    <w:p>
      <w:pPr>
        <w:pStyle w:val="Style34"/>
        <w:spacing w:before="66" w:after="120"/>
        <w:ind w:right="-2" w:hanging="0"/>
        <w:jc w:val="both"/>
        <w:rPr>
          <w:sz w:val="24"/>
          <w:szCs w:val="24"/>
        </w:rPr>
      </w:pPr>
      <w:r>
        <w:rPr>
          <w:sz w:val="24"/>
          <w:szCs w:val="24"/>
        </w:rPr>
        <w:t>Технологическое оборудование уже выработало свой ресурс (срок службы хлорного оборудования 10 лет). В</w:t>
      </w:r>
      <w:r>
        <w:rPr>
          <w:spacing w:val="40"/>
          <w:sz w:val="24"/>
          <w:szCs w:val="24"/>
        </w:rPr>
        <w:t xml:space="preserve">  </w:t>
      </w:r>
      <w:r>
        <w:rPr>
          <w:sz w:val="24"/>
          <w:szCs w:val="24"/>
        </w:rPr>
        <w:t>связи</w:t>
      </w:r>
      <w:r>
        <w:rPr>
          <w:spacing w:val="40"/>
          <w:sz w:val="24"/>
          <w:szCs w:val="24"/>
        </w:rPr>
        <w:t xml:space="preserve">  </w:t>
      </w:r>
      <w:r>
        <w:rPr>
          <w:sz w:val="24"/>
          <w:szCs w:val="24"/>
        </w:rPr>
        <w:t>с</w:t>
      </w:r>
      <w:r>
        <w:rPr>
          <w:spacing w:val="40"/>
          <w:sz w:val="24"/>
          <w:szCs w:val="24"/>
        </w:rPr>
        <w:t xml:space="preserve">  </w:t>
      </w:r>
      <w:r>
        <w:rPr>
          <w:sz w:val="24"/>
          <w:szCs w:val="24"/>
        </w:rPr>
        <w:t>реконструкцией/перепланировкой</w:t>
      </w:r>
      <w:r>
        <w:rPr>
          <w:spacing w:val="40"/>
          <w:sz w:val="24"/>
          <w:szCs w:val="24"/>
        </w:rPr>
        <w:t xml:space="preserve">  </w:t>
      </w:r>
      <w:r>
        <w:rPr>
          <w:sz w:val="24"/>
          <w:szCs w:val="24"/>
        </w:rPr>
        <w:t>самого</w:t>
      </w:r>
      <w:r>
        <w:rPr>
          <w:spacing w:val="40"/>
          <w:sz w:val="24"/>
          <w:szCs w:val="24"/>
        </w:rPr>
        <w:t xml:space="preserve">  </w:t>
      </w:r>
      <w:r>
        <w:rPr>
          <w:sz w:val="24"/>
          <w:szCs w:val="24"/>
        </w:rPr>
        <w:t>склада</w:t>
      </w:r>
      <w:r>
        <w:rPr>
          <w:spacing w:val="40"/>
          <w:sz w:val="24"/>
          <w:szCs w:val="24"/>
        </w:rPr>
        <w:t xml:space="preserve">  </w:t>
      </w:r>
      <w:r>
        <w:rPr>
          <w:sz w:val="24"/>
          <w:szCs w:val="24"/>
        </w:rPr>
        <w:t>меняется</w:t>
      </w:r>
      <w:r>
        <w:rPr>
          <w:spacing w:val="40"/>
          <w:sz w:val="24"/>
          <w:szCs w:val="24"/>
        </w:rPr>
        <w:t xml:space="preserve">  </w:t>
      </w:r>
      <w:r>
        <w:rPr>
          <w:sz w:val="24"/>
          <w:szCs w:val="24"/>
        </w:rPr>
        <w:t xml:space="preserve">и технологическая схема, часть оборудования устанавливается вновь (мостовые краны, рельсовые тележки, отсечная запорная арматура с дистанционным приводом, оборудование системы водяной </w:t>
      </w:r>
      <w:r>
        <w:rPr>
          <w:spacing w:val="-2"/>
          <w:sz w:val="24"/>
          <w:szCs w:val="24"/>
        </w:rPr>
        <w:t>завесы).</w:t>
      </w:r>
    </w:p>
    <w:p>
      <w:pPr>
        <w:pStyle w:val="Style34"/>
        <w:spacing w:lineRule="exact" w:line="252" w:before="251" w:after="120"/>
        <w:ind w:right="-2" w:hanging="0"/>
        <w:jc w:val="both"/>
        <w:rPr>
          <w:sz w:val="24"/>
          <w:szCs w:val="24"/>
        </w:rPr>
      </w:pPr>
      <w:r>
        <w:rPr>
          <w:sz w:val="24"/>
          <w:szCs w:val="24"/>
        </w:rPr>
        <w:t>Предпосылки</w:t>
      </w:r>
      <w:r>
        <w:rPr>
          <w:spacing w:val="-5"/>
          <w:sz w:val="24"/>
          <w:szCs w:val="24"/>
        </w:rPr>
        <w:t xml:space="preserve"> </w:t>
      </w:r>
      <w:r>
        <w:rPr>
          <w:spacing w:val="-2"/>
          <w:sz w:val="24"/>
          <w:szCs w:val="24"/>
        </w:rPr>
        <w:t>реализации:</w:t>
      </w:r>
    </w:p>
    <w:p>
      <w:pPr>
        <w:pStyle w:val="Style34"/>
        <w:ind w:right="-2" w:hanging="0"/>
        <w:jc w:val="both"/>
        <w:rPr>
          <w:sz w:val="24"/>
          <w:szCs w:val="24"/>
        </w:rPr>
      </w:pPr>
      <w:r>
        <w:rPr>
          <w:sz w:val="24"/>
          <w:szCs w:val="24"/>
        </w:rPr>
        <w:t xml:space="preserve">     </w:t>
      </w:r>
      <w:r>
        <w:rPr>
          <w:sz w:val="24"/>
          <w:szCs w:val="24"/>
        </w:rPr>
        <w:t xml:space="preserve">Произошедшие изменения в составе поступающих на БОС г. Курчатова сточных вод требуют актуализации технических решений и пересмотра принятой ранее технологической схемы биологической очистки. В течение последних 10-12 лет наблюдается существенный рост концентрации загрязняющих веществ на фоне снижающегося водопотребления и абсолютного снижения притока сточных вод на очистные сооружения.                                                                                                                         </w:t>
      </w:r>
    </w:p>
    <w:p>
      <w:pPr>
        <w:pStyle w:val="Style34"/>
        <w:ind w:right="-2" w:hanging="0"/>
        <w:jc w:val="both"/>
        <w:rPr>
          <w:sz w:val="24"/>
          <w:szCs w:val="24"/>
        </w:rPr>
      </w:pPr>
      <w:r>
        <w:rPr>
          <w:sz w:val="24"/>
          <w:szCs w:val="24"/>
        </w:rPr>
        <w:t xml:space="preserve">     </w:t>
      </w:r>
      <w:r>
        <w:rPr>
          <w:sz w:val="24"/>
          <w:szCs w:val="24"/>
        </w:rPr>
        <w:t>Проектные характеристики БОС, рассчитанные в прежние периоды, не соответствуют фактическим условиям эксплуатации. Кроме ухудшения состава стоков значительную роль играет износ и кольматация аэрационных систем и снижение эффективности очистки. Состояние аэрационного оборудования не позволяют обеспечить качество очистки по аммонийному и нитритному азоту в пределах действующего норматива допустимых сбросов (НДС). Также периодически наблюдается превышение норматива НДС по другим основным показателям.</w:t>
      </w:r>
    </w:p>
    <w:p>
      <w:pPr>
        <w:pStyle w:val="Style34"/>
        <w:ind w:right="-2" w:hanging="0"/>
        <w:jc w:val="both"/>
        <w:rPr>
          <w:sz w:val="24"/>
          <w:szCs w:val="24"/>
        </w:rPr>
      </w:pPr>
      <w:r>
        <w:rPr>
          <w:sz w:val="24"/>
          <w:szCs w:val="24"/>
        </w:rPr>
        <w:t xml:space="preserve">     </w:t>
      </w:r>
      <w:r>
        <w:rPr>
          <w:sz w:val="24"/>
          <w:szCs w:val="24"/>
        </w:rPr>
        <w:t>Концентрация растворенного кислорода является одним из важнейших технологических параметров,</w:t>
      </w:r>
      <w:r>
        <w:rPr>
          <w:spacing w:val="40"/>
          <w:sz w:val="24"/>
          <w:szCs w:val="24"/>
        </w:rPr>
        <w:t xml:space="preserve"> </w:t>
      </w:r>
      <w:r>
        <w:rPr>
          <w:sz w:val="24"/>
          <w:szCs w:val="24"/>
        </w:rPr>
        <w:t>во</w:t>
      </w:r>
      <w:r>
        <w:rPr>
          <w:spacing w:val="40"/>
          <w:sz w:val="24"/>
          <w:szCs w:val="24"/>
        </w:rPr>
        <w:t xml:space="preserve"> </w:t>
      </w:r>
      <w:r>
        <w:rPr>
          <w:sz w:val="24"/>
          <w:szCs w:val="24"/>
        </w:rPr>
        <w:t>многом</w:t>
      </w:r>
      <w:r>
        <w:rPr>
          <w:spacing w:val="40"/>
          <w:sz w:val="24"/>
          <w:szCs w:val="24"/>
        </w:rPr>
        <w:t xml:space="preserve"> </w:t>
      </w:r>
      <w:r>
        <w:rPr>
          <w:sz w:val="24"/>
          <w:szCs w:val="24"/>
        </w:rPr>
        <w:t>определяющим</w:t>
      </w:r>
      <w:r>
        <w:rPr>
          <w:spacing w:val="40"/>
          <w:sz w:val="24"/>
          <w:szCs w:val="24"/>
        </w:rPr>
        <w:t xml:space="preserve"> </w:t>
      </w:r>
      <w:r>
        <w:rPr>
          <w:sz w:val="24"/>
          <w:szCs w:val="24"/>
        </w:rPr>
        <w:t>скорость</w:t>
      </w:r>
      <w:r>
        <w:rPr>
          <w:spacing w:val="40"/>
          <w:sz w:val="24"/>
          <w:szCs w:val="24"/>
        </w:rPr>
        <w:t xml:space="preserve"> </w:t>
      </w:r>
      <w:r>
        <w:rPr>
          <w:sz w:val="24"/>
          <w:szCs w:val="24"/>
        </w:rPr>
        <w:t>и</w:t>
      </w:r>
      <w:r>
        <w:rPr>
          <w:spacing w:val="40"/>
          <w:sz w:val="24"/>
          <w:szCs w:val="24"/>
        </w:rPr>
        <w:t xml:space="preserve"> </w:t>
      </w:r>
      <w:r>
        <w:rPr>
          <w:sz w:val="24"/>
          <w:szCs w:val="24"/>
        </w:rPr>
        <w:t>эффективность</w:t>
      </w:r>
      <w:r>
        <w:rPr>
          <w:spacing w:val="40"/>
          <w:sz w:val="24"/>
          <w:szCs w:val="24"/>
        </w:rPr>
        <w:t xml:space="preserve"> </w:t>
      </w:r>
      <w:r>
        <w:rPr>
          <w:sz w:val="24"/>
          <w:szCs w:val="24"/>
        </w:rPr>
        <w:t>процессов</w:t>
      </w:r>
      <w:r>
        <w:rPr>
          <w:spacing w:val="40"/>
          <w:sz w:val="24"/>
          <w:szCs w:val="24"/>
        </w:rPr>
        <w:t xml:space="preserve"> </w:t>
      </w:r>
      <w:r>
        <w:rPr>
          <w:sz w:val="24"/>
          <w:szCs w:val="24"/>
        </w:rPr>
        <w:t>биологической</w:t>
      </w:r>
      <w:r>
        <w:rPr>
          <w:spacing w:val="40"/>
          <w:sz w:val="24"/>
          <w:szCs w:val="24"/>
        </w:rPr>
        <w:t xml:space="preserve"> </w:t>
      </w:r>
      <w:r>
        <w:rPr>
          <w:sz w:val="24"/>
          <w:szCs w:val="24"/>
        </w:rPr>
        <w:t>очистки  сточных вод. Следствием низкой концентрации растворенного кислорода в аэротенках БОС г. Курчатова является не только снижение эффективности очистки от аммонийного и нитритного азота, значительно усиливается опасность развития проблем, связанных со вспуханием ила.</w:t>
      </w:r>
    </w:p>
    <w:p>
      <w:pPr>
        <w:pStyle w:val="Style34"/>
        <w:spacing w:before="252" w:after="120"/>
        <w:ind w:right="-2" w:hanging="0"/>
        <w:rPr>
          <w:b/>
          <w:b/>
          <w:sz w:val="24"/>
          <w:szCs w:val="24"/>
        </w:rPr>
      </w:pPr>
      <w:r>
        <w:rPr>
          <w:b/>
          <w:sz w:val="24"/>
          <w:szCs w:val="24"/>
        </w:rPr>
        <w:t>Эффект</w:t>
      </w:r>
      <w:r>
        <w:rPr>
          <w:b/>
          <w:spacing w:val="-4"/>
          <w:sz w:val="24"/>
          <w:szCs w:val="24"/>
        </w:rPr>
        <w:t xml:space="preserve"> </w:t>
      </w:r>
      <w:r>
        <w:rPr>
          <w:b/>
          <w:sz w:val="24"/>
          <w:szCs w:val="24"/>
        </w:rPr>
        <w:t>от</w:t>
      </w:r>
      <w:r>
        <w:rPr>
          <w:b/>
          <w:spacing w:val="-1"/>
          <w:sz w:val="24"/>
          <w:szCs w:val="24"/>
        </w:rPr>
        <w:t xml:space="preserve"> </w:t>
      </w:r>
      <w:r>
        <w:rPr>
          <w:b/>
          <w:spacing w:val="-2"/>
          <w:sz w:val="24"/>
          <w:szCs w:val="24"/>
        </w:rPr>
        <w:t>реализации:</w:t>
      </w:r>
    </w:p>
    <w:p>
      <w:pPr>
        <w:pStyle w:val="Style34"/>
        <w:spacing w:before="1" w:after="120"/>
        <w:ind w:right="-2" w:hanging="0"/>
        <w:jc w:val="both"/>
        <w:rPr>
          <w:bCs/>
          <w:sz w:val="24"/>
          <w:szCs w:val="24"/>
        </w:rPr>
      </w:pPr>
      <w:r>
        <w:rPr>
          <w:bCs/>
          <w:sz w:val="24"/>
          <w:szCs w:val="24"/>
        </w:rPr>
        <w:t xml:space="preserve">     </w:t>
      </w:r>
      <w:r>
        <w:rPr>
          <w:bCs/>
          <w:sz w:val="24"/>
          <w:szCs w:val="24"/>
        </w:rPr>
        <w:t>В результате замены аэрационных систем на более эффективные, устранения утечек воздуха улучшит качество стоков и снизится энергопотребление. Большая эффективность использования кислорода аэрирующего воздуха, необходимая для интенсификации аэробных процессов, в частности, нитрификации, и возможности сокращения объема аэробных зон с выделением части объема аэротенка под аноксидные (анаэробные) зоны.</w:t>
      </w:r>
    </w:p>
    <w:p>
      <w:pPr>
        <w:pStyle w:val="4"/>
        <w:tabs>
          <w:tab w:val="clear" w:pos="708"/>
          <w:tab w:val="left" w:pos="682" w:leader="none"/>
        </w:tabs>
        <w:ind w:right="-2" w:hanging="0"/>
        <w:jc w:val="both"/>
        <w:rPr>
          <w:b w:val="false"/>
          <w:b w:val="false"/>
          <w:bCs/>
          <w:iCs/>
          <w:sz w:val="24"/>
          <w:szCs w:val="24"/>
        </w:rPr>
      </w:pPr>
      <w:r>
        <w:rPr>
          <w:b w:val="false"/>
          <w:bCs/>
          <w:iCs/>
          <w:sz w:val="24"/>
          <w:szCs w:val="24"/>
        </w:rPr>
        <w:t xml:space="preserve">     </w:t>
      </w:r>
      <w:r>
        <w:rPr>
          <w:b w:val="false"/>
          <w:bCs/>
          <w:iCs/>
          <w:sz w:val="24"/>
          <w:szCs w:val="24"/>
        </w:rPr>
        <w:t>При проектировании и  внедрении ультрафиолетового обеззараживания сточных вод  на очистных сооружениях города Курчатова необходимо учесть следующие риски:</w:t>
      </w:r>
    </w:p>
    <w:p>
      <w:pPr>
        <w:pStyle w:val="Style34"/>
        <w:spacing w:before="273" w:after="120"/>
        <w:ind w:right="-2" w:hanging="0"/>
        <w:jc w:val="both"/>
        <w:rPr>
          <w:bCs/>
          <w:sz w:val="24"/>
          <w:szCs w:val="24"/>
        </w:rPr>
      </w:pPr>
      <w:r>
        <w:rPr>
          <w:bCs/>
          <w:sz w:val="24"/>
          <w:szCs w:val="24"/>
        </w:rPr>
        <w:t xml:space="preserve">     </w:t>
      </w:r>
      <w:r>
        <w:rPr>
          <w:bCs/>
          <w:sz w:val="24"/>
          <w:szCs w:val="24"/>
        </w:rPr>
        <w:t>При изменении требований природоохранного законодательства для объектов I категории организаций, эксплуатирующих централизованную систему водоотведения, возникли несоответствия в нормативно правовых актах. В частности, одним из таких примеров является новое требование по нормированию хлора в сбрасываемых очищенных сточных водах</w:t>
      </w:r>
      <w:r>
        <w:rPr>
          <w:bCs/>
          <w:spacing w:val="40"/>
          <w:sz w:val="24"/>
          <w:szCs w:val="24"/>
        </w:rPr>
        <w:t xml:space="preserve"> </w:t>
      </w:r>
      <w:r>
        <w:rPr>
          <w:bCs/>
          <w:sz w:val="24"/>
          <w:szCs w:val="24"/>
        </w:rPr>
        <w:t>организаций. Установленные новые требования (справочник по наилучшим доступным технологиям ИТС 10-2019),</w:t>
      </w:r>
      <w:r>
        <w:rPr>
          <w:bCs/>
          <w:spacing w:val="40"/>
          <w:sz w:val="24"/>
          <w:szCs w:val="24"/>
        </w:rPr>
        <w:t xml:space="preserve"> </w:t>
      </w:r>
      <w:r>
        <w:rPr>
          <w:bCs/>
          <w:sz w:val="24"/>
          <w:szCs w:val="24"/>
        </w:rPr>
        <w:t>противоречат утвержденным методикам и справочникам по действующим нормативам предельно-допустимой концентрации содержания остаточного общего хлора (Приказ Минсельхоза России от 13.12.2016 №</w:t>
      </w:r>
      <w:r>
        <w:rPr>
          <w:bCs/>
          <w:spacing w:val="80"/>
          <w:sz w:val="24"/>
          <w:szCs w:val="24"/>
        </w:rPr>
        <w:t xml:space="preserve"> </w:t>
      </w:r>
      <w:r>
        <w:rPr>
          <w:bCs/>
          <w:spacing w:val="-2"/>
          <w:sz w:val="24"/>
          <w:szCs w:val="24"/>
        </w:rPr>
        <w:t>552).</w:t>
      </w:r>
    </w:p>
    <w:p>
      <w:pPr>
        <w:pStyle w:val="Style34"/>
        <w:spacing w:before="3" w:after="120"/>
        <w:ind w:right="-2" w:hanging="0"/>
        <w:jc w:val="both"/>
        <w:rPr>
          <w:sz w:val="24"/>
          <w:szCs w:val="24"/>
        </w:rPr>
      </w:pPr>
      <w:r>
        <w:rPr>
          <w:sz w:val="24"/>
          <w:szCs w:val="24"/>
        </w:rPr>
        <w:t xml:space="preserve">     </w:t>
      </w:r>
      <w:r>
        <w:rPr>
          <w:sz w:val="24"/>
          <w:szCs w:val="24"/>
        </w:rPr>
        <w:t>Противоречивые требования законодательства представляют для ООО «ЖилКомКонсалт» риски, которые могут быть спровоцированы действиями инспекторов Росприроднадзора по сопоставлению концентрации общего хлора в очищенных стоках (1,5-1,68 мг/л) с нормативом свободного хлора (0,00001 мг/дм3) с целью установления факта превышения норматива и предъявления соответствующих природоохранных санкций. С учетом установленной ставки платы за 1 тонну Хлора свободного = 73 553 403 руб., примерный размер платы за негативное воздействие в таком случае составит 16,061 млрд. руб./год (в ценах 2021г.).</w:t>
      </w:r>
    </w:p>
    <w:p>
      <w:pPr>
        <w:pStyle w:val="Style34"/>
        <w:ind w:right="-2" w:hanging="0"/>
        <w:jc w:val="both"/>
        <w:rPr>
          <w:sz w:val="24"/>
          <w:szCs w:val="24"/>
        </w:rPr>
      </w:pPr>
      <w:r>
        <w:rPr>
          <w:sz w:val="24"/>
          <w:szCs w:val="24"/>
        </w:rPr>
        <w:t xml:space="preserve">     </w:t>
      </w:r>
      <w:r>
        <w:rPr>
          <w:sz w:val="24"/>
          <w:szCs w:val="24"/>
        </w:rPr>
        <w:t>С целью минимизации наступления данного риска единственным решением является уход от применения хлора в технологии обеззараживания стоков на БОС г.Курчатова и внедрение альтернативного метода – ультрафиолетовое обезвреживание.</w:t>
      </w:r>
    </w:p>
    <w:p>
      <w:pPr>
        <w:pStyle w:val="Style34"/>
        <w:spacing w:lineRule="exact" w:line="253" w:before="251" w:after="120"/>
        <w:ind w:right="-2" w:hanging="0"/>
        <w:jc w:val="both"/>
        <w:rPr>
          <w:iCs/>
          <w:sz w:val="24"/>
          <w:szCs w:val="24"/>
        </w:rPr>
      </w:pPr>
      <w:r>
        <w:rPr>
          <w:iCs/>
          <w:sz w:val="24"/>
          <w:szCs w:val="24"/>
        </w:rPr>
        <w:t>При реконструкция первичных отстойников  с устройством перекрытий поверхностей с системой сбора и газоочистки предпосылки</w:t>
      </w:r>
      <w:r>
        <w:rPr>
          <w:iCs/>
          <w:spacing w:val="-5"/>
          <w:sz w:val="24"/>
          <w:szCs w:val="24"/>
        </w:rPr>
        <w:t xml:space="preserve"> </w:t>
      </w:r>
      <w:r>
        <w:rPr>
          <w:iCs/>
          <w:spacing w:val="-2"/>
          <w:sz w:val="24"/>
          <w:szCs w:val="24"/>
        </w:rPr>
        <w:t>реализации:</w:t>
      </w:r>
    </w:p>
    <w:p>
      <w:pPr>
        <w:pStyle w:val="ListParagraph"/>
        <w:widowControl w:val="false"/>
        <w:tabs>
          <w:tab w:val="clear" w:pos="708"/>
          <w:tab w:val="left" w:pos="1160" w:leader="none"/>
        </w:tabs>
        <w:spacing w:before="0" w:after="0"/>
        <w:ind w:left="0" w:right="-2" w:hanging="0"/>
        <w:contextualSpacing w:val="false"/>
        <w:jc w:val="both"/>
        <w:rPr>
          <w:szCs w:val="24"/>
        </w:rPr>
      </w:pPr>
      <w:r>
        <w:rPr>
          <w:szCs w:val="24"/>
        </w:rPr>
        <w:t>1.Усиление</w:t>
      </w:r>
      <w:r>
        <w:rPr>
          <w:spacing w:val="-5"/>
          <w:szCs w:val="24"/>
        </w:rPr>
        <w:t xml:space="preserve"> </w:t>
      </w:r>
      <w:r>
        <w:rPr>
          <w:szCs w:val="24"/>
        </w:rPr>
        <w:t>социальной</w:t>
      </w:r>
      <w:r>
        <w:rPr>
          <w:spacing w:val="-4"/>
          <w:szCs w:val="24"/>
        </w:rPr>
        <w:t xml:space="preserve"> </w:t>
      </w:r>
      <w:r>
        <w:rPr>
          <w:szCs w:val="24"/>
        </w:rPr>
        <w:t>напряженности</w:t>
      </w:r>
      <w:r>
        <w:rPr>
          <w:spacing w:val="-3"/>
          <w:szCs w:val="24"/>
        </w:rPr>
        <w:t xml:space="preserve"> </w:t>
      </w:r>
      <w:r>
        <w:rPr>
          <w:szCs w:val="24"/>
        </w:rPr>
        <w:t>-</w:t>
      </w:r>
      <w:r>
        <w:rPr>
          <w:spacing w:val="-6"/>
          <w:szCs w:val="24"/>
        </w:rPr>
        <w:t xml:space="preserve"> </w:t>
      </w:r>
      <w:r>
        <w:rPr>
          <w:szCs w:val="24"/>
        </w:rPr>
        <w:t>возросшее</w:t>
      </w:r>
      <w:r>
        <w:rPr>
          <w:spacing w:val="-3"/>
          <w:szCs w:val="24"/>
        </w:rPr>
        <w:t xml:space="preserve"> </w:t>
      </w:r>
      <w:r>
        <w:rPr>
          <w:szCs w:val="24"/>
        </w:rPr>
        <w:t>количество</w:t>
      </w:r>
      <w:r>
        <w:rPr>
          <w:spacing w:val="-3"/>
          <w:szCs w:val="24"/>
        </w:rPr>
        <w:t xml:space="preserve"> </w:t>
      </w:r>
      <w:r>
        <w:rPr>
          <w:szCs w:val="24"/>
        </w:rPr>
        <w:t>жалоб</w:t>
      </w:r>
      <w:r>
        <w:rPr>
          <w:spacing w:val="-5"/>
          <w:szCs w:val="24"/>
        </w:rPr>
        <w:t xml:space="preserve"> </w:t>
      </w:r>
      <w:r>
        <w:rPr>
          <w:szCs w:val="24"/>
        </w:rPr>
        <w:t>от</w:t>
      </w:r>
      <w:r>
        <w:rPr>
          <w:spacing w:val="-2"/>
          <w:szCs w:val="24"/>
        </w:rPr>
        <w:t xml:space="preserve"> </w:t>
      </w:r>
      <w:r>
        <w:rPr>
          <w:szCs w:val="24"/>
        </w:rPr>
        <w:t>населения</w:t>
      </w:r>
      <w:r>
        <w:rPr>
          <w:spacing w:val="-5"/>
          <w:szCs w:val="24"/>
        </w:rPr>
        <w:t xml:space="preserve"> </w:t>
      </w:r>
      <w:r>
        <w:rPr>
          <w:szCs w:val="24"/>
        </w:rPr>
        <w:t>на неприятные запахи;</w:t>
      </w:r>
    </w:p>
    <w:p>
      <w:pPr>
        <w:pStyle w:val="ListParagraph"/>
        <w:widowControl w:val="false"/>
        <w:tabs>
          <w:tab w:val="clear" w:pos="708"/>
          <w:tab w:val="left" w:pos="1160" w:leader="none"/>
        </w:tabs>
        <w:spacing w:before="0" w:after="0"/>
        <w:ind w:left="0" w:right="-2" w:hanging="0"/>
        <w:contextualSpacing w:val="false"/>
        <w:jc w:val="both"/>
        <w:rPr>
          <w:szCs w:val="24"/>
        </w:rPr>
      </w:pPr>
      <w:r>
        <w:rPr>
          <w:szCs w:val="24"/>
        </w:rPr>
        <w:t>2.Рекомендации Информационно-технического справочника по наилучшим доступным технологиям ИТС 10-2019 «Очистка сточных вод с использованием централизованных систем водоотведения</w:t>
      </w:r>
      <w:r>
        <w:rPr>
          <w:spacing w:val="-4"/>
          <w:szCs w:val="24"/>
        </w:rPr>
        <w:t xml:space="preserve"> </w:t>
      </w:r>
      <w:r>
        <w:rPr>
          <w:szCs w:val="24"/>
        </w:rPr>
        <w:t>поселений,</w:t>
      </w:r>
      <w:r>
        <w:rPr>
          <w:spacing w:val="-3"/>
          <w:szCs w:val="24"/>
        </w:rPr>
        <w:t xml:space="preserve"> </w:t>
      </w:r>
      <w:r>
        <w:rPr>
          <w:szCs w:val="24"/>
        </w:rPr>
        <w:t>городских</w:t>
      </w:r>
      <w:r>
        <w:rPr>
          <w:spacing w:val="-6"/>
          <w:szCs w:val="24"/>
        </w:rPr>
        <w:t xml:space="preserve"> </w:t>
      </w:r>
      <w:r>
        <w:rPr>
          <w:szCs w:val="24"/>
        </w:rPr>
        <w:t>округов»</w:t>
      </w:r>
      <w:r>
        <w:rPr>
          <w:spacing w:val="-8"/>
          <w:szCs w:val="24"/>
        </w:rPr>
        <w:t xml:space="preserve"> </w:t>
      </w:r>
      <w:r>
        <w:rPr>
          <w:szCs w:val="24"/>
        </w:rPr>
        <w:t>(отраслевой</w:t>
      </w:r>
      <w:r>
        <w:rPr>
          <w:spacing w:val="-3"/>
          <w:szCs w:val="24"/>
        </w:rPr>
        <w:t xml:space="preserve"> </w:t>
      </w:r>
      <w:r>
        <w:rPr>
          <w:szCs w:val="24"/>
        </w:rPr>
        <w:t>справочник</w:t>
      </w:r>
      <w:r>
        <w:rPr>
          <w:spacing w:val="-3"/>
          <w:szCs w:val="24"/>
        </w:rPr>
        <w:t xml:space="preserve"> </w:t>
      </w:r>
      <w:r>
        <w:rPr>
          <w:szCs w:val="24"/>
        </w:rPr>
        <w:t>предприятия)</w:t>
      </w:r>
      <w:r>
        <w:rPr>
          <w:spacing w:val="-3"/>
          <w:szCs w:val="24"/>
        </w:rPr>
        <w:t xml:space="preserve"> </w:t>
      </w:r>
      <w:r>
        <w:rPr>
          <w:szCs w:val="24"/>
        </w:rPr>
        <w:t>при</w:t>
      </w:r>
      <w:r>
        <w:rPr>
          <w:spacing w:val="-4"/>
          <w:szCs w:val="24"/>
        </w:rPr>
        <w:t xml:space="preserve"> </w:t>
      </w:r>
      <w:r>
        <w:rPr>
          <w:szCs w:val="24"/>
        </w:rPr>
        <w:t>наличии жалоб со стороны населения.</w:t>
      </w:r>
    </w:p>
    <w:p>
      <w:pPr>
        <w:pStyle w:val="Style34"/>
        <w:tabs>
          <w:tab w:val="clear" w:pos="708"/>
          <w:tab w:val="left" w:pos="8789" w:leader="none"/>
        </w:tabs>
        <w:ind w:right="-2" w:hanging="0"/>
        <w:jc w:val="both"/>
        <w:rPr>
          <w:sz w:val="24"/>
          <w:szCs w:val="24"/>
        </w:rPr>
      </w:pPr>
      <w:r>
        <w:rPr>
          <w:sz w:val="24"/>
          <w:szCs w:val="24"/>
        </w:rPr>
        <w:t>По итогам предварительной проработки определен вариант реконструкции без значительных изменений конструктива существующих сооружений (с верхней фермой илоскреба) – устройство плавающего перекрытия на первичных отстойниках.</w:t>
      </w:r>
    </w:p>
    <w:p>
      <w:pPr>
        <w:pStyle w:val="Style34"/>
        <w:spacing w:before="252" w:after="120"/>
        <w:ind w:right="-2" w:hanging="0"/>
        <w:rPr>
          <w:sz w:val="24"/>
          <w:szCs w:val="24"/>
        </w:rPr>
      </w:pPr>
      <w:r>
        <w:rPr>
          <w:sz w:val="24"/>
          <w:szCs w:val="24"/>
        </w:rPr>
        <w:t>Эффект</w:t>
      </w:r>
      <w:r>
        <w:rPr>
          <w:spacing w:val="-4"/>
          <w:sz w:val="24"/>
          <w:szCs w:val="24"/>
        </w:rPr>
        <w:t xml:space="preserve"> </w:t>
      </w:r>
      <w:r>
        <w:rPr>
          <w:sz w:val="24"/>
          <w:szCs w:val="24"/>
        </w:rPr>
        <w:t>от</w:t>
      </w:r>
      <w:r>
        <w:rPr>
          <w:spacing w:val="-1"/>
          <w:sz w:val="24"/>
          <w:szCs w:val="24"/>
        </w:rPr>
        <w:t xml:space="preserve"> </w:t>
      </w:r>
      <w:r>
        <w:rPr>
          <w:spacing w:val="-2"/>
          <w:sz w:val="24"/>
          <w:szCs w:val="24"/>
        </w:rPr>
        <w:t>реализации:</w:t>
      </w:r>
    </w:p>
    <w:p>
      <w:pPr>
        <w:pStyle w:val="ListParagraph"/>
        <w:widowControl w:val="false"/>
        <w:tabs>
          <w:tab w:val="clear" w:pos="708"/>
          <w:tab w:val="left" w:pos="1236" w:leader="none"/>
        </w:tabs>
        <w:spacing w:before="1" w:after="0"/>
        <w:ind w:left="0" w:right="-2" w:hanging="0"/>
        <w:contextualSpacing w:val="false"/>
        <w:jc w:val="both"/>
        <w:rPr>
          <w:szCs w:val="24"/>
        </w:rPr>
      </w:pPr>
      <w:r>
        <w:rPr>
          <w:szCs w:val="24"/>
        </w:rPr>
        <w:t>1.Снижение эмиссии и предотвращение распространения загрязняющих и дурнопахнущих веществ</w:t>
      </w:r>
      <w:r>
        <w:rPr>
          <w:spacing w:val="40"/>
          <w:szCs w:val="24"/>
        </w:rPr>
        <w:t xml:space="preserve"> </w:t>
      </w:r>
      <w:r>
        <w:rPr>
          <w:szCs w:val="24"/>
        </w:rPr>
        <w:t>(соединения серы, азота, меркаптаны и другие органические вещества) в атмосферу методом закрытия поверхности очистных сооружений с последующим отводом образующихся газов в систему очистки и доведения газовоздушной смеси до нормативных показателей выбросов в атмосферу.</w:t>
      </w:r>
    </w:p>
    <w:p>
      <w:pPr>
        <w:pStyle w:val="ListParagraph"/>
        <w:widowControl w:val="false"/>
        <w:tabs>
          <w:tab w:val="clear" w:pos="708"/>
          <w:tab w:val="left" w:pos="1179" w:leader="none"/>
        </w:tabs>
        <w:spacing w:before="0" w:after="0"/>
        <w:ind w:left="0" w:right="-2" w:hanging="0"/>
        <w:contextualSpacing w:val="false"/>
        <w:jc w:val="both"/>
        <w:rPr>
          <w:szCs w:val="24"/>
        </w:rPr>
      </w:pPr>
      <w:r>
        <w:rPr>
          <w:szCs w:val="24"/>
        </w:rPr>
        <w:t>2.Закрытие водной поверхности отстойника со сбором плавающих веществ - снижение рисков, связанных с потенциальной орнитологической опасностью очистных сооружений (открытая водная поверхность теоретически может способствовать привлечению и скоплению птиц).</w:t>
      </w:r>
    </w:p>
    <w:p>
      <w:pPr>
        <w:pStyle w:val="ListParagraph"/>
        <w:widowControl w:val="false"/>
        <w:tabs>
          <w:tab w:val="clear" w:pos="708"/>
          <w:tab w:val="left" w:pos="1316" w:leader="none"/>
        </w:tabs>
        <w:spacing w:before="1" w:after="0"/>
        <w:ind w:left="0" w:right="-2" w:hanging="0"/>
        <w:contextualSpacing w:val="false"/>
        <w:jc w:val="both"/>
        <w:rPr>
          <w:szCs w:val="24"/>
        </w:rPr>
      </w:pPr>
      <w:r>
        <w:rPr>
          <w:szCs w:val="24"/>
        </w:rPr>
        <w:t xml:space="preserve">3.Улучшение экологической обстановки на прилегающих к очистным сооружениям </w:t>
      </w:r>
      <w:r>
        <w:rPr>
          <w:spacing w:val="-2"/>
          <w:szCs w:val="24"/>
        </w:rPr>
        <w:t>территориях.</w:t>
      </w:r>
    </w:p>
    <w:p>
      <w:pPr>
        <w:pStyle w:val="ListParagraph"/>
        <w:widowControl w:val="false"/>
        <w:tabs>
          <w:tab w:val="clear" w:pos="708"/>
          <w:tab w:val="left" w:pos="1248" w:leader="none"/>
        </w:tabs>
        <w:spacing w:before="0" w:after="0"/>
        <w:ind w:left="0" w:right="-2" w:hanging="0"/>
        <w:contextualSpacing w:val="false"/>
        <w:jc w:val="both"/>
        <w:rPr>
          <w:szCs w:val="24"/>
        </w:rPr>
      </w:pPr>
      <w:r>
        <w:rPr>
          <w:szCs w:val="24"/>
        </w:rPr>
        <w:t>4.Применение наилучших доступных технологий ИТС 10-2019 «Очистка сточных вод с использованием централизованных систем водоотведения поселений, городских округов».</w:t>
      </w:r>
    </w:p>
    <w:p>
      <w:pPr>
        <w:pStyle w:val="Style34"/>
        <w:ind w:left="232" w:right="-2" w:firstLine="708"/>
        <w:rPr/>
      </w:pPr>
      <w:r>
        <w:rPr/>
      </w:r>
    </w:p>
    <w:p>
      <w:pPr>
        <w:pStyle w:val="2"/>
        <w:spacing w:before="310" w:after="60"/>
        <w:ind w:right="7" w:hanging="0"/>
        <w:rPr>
          <w:rFonts w:ascii="Times New Roman" w:hAnsi="Times New Roman"/>
          <w:i w:val="false"/>
          <w:i w:val="false"/>
          <w:iCs/>
          <w:sz w:val="24"/>
          <w:szCs w:val="24"/>
        </w:rPr>
      </w:pPr>
      <w:r>
        <w:rPr>
          <w:rFonts w:ascii="Times New Roman" w:hAnsi="Times New Roman"/>
          <w:i w:val="false"/>
          <w:iCs/>
          <w:spacing w:val="-6"/>
          <w:sz w:val="24"/>
          <w:szCs w:val="24"/>
        </w:rPr>
        <w:t>6.1.7.Краткая</w:t>
      </w:r>
      <w:r>
        <w:rPr>
          <w:rFonts w:ascii="Times New Roman" w:hAnsi="Times New Roman"/>
          <w:i w:val="false"/>
          <w:iCs/>
          <w:spacing w:val="11"/>
          <w:sz w:val="24"/>
          <w:szCs w:val="24"/>
        </w:rPr>
        <w:t xml:space="preserve"> </w:t>
      </w:r>
      <w:r>
        <w:rPr>
          <w:rFonts w:ascii="Times New Roman" w:hAnsi="Times New Roman"/>
          <w:i w:val="false"/>
          <w:iCs/>
          <w:spacing w:val="-6"/>
          <w:sz w:val="24"/>
          <w:szCs w:val="24"/>
        </w:rPr>
        <w:t>характеристика</w:t>
      </w:r>
      <w:r>
        <w:rPr>
          <w:rFonts w:ascii="Times New Roman" w:hAnsi="Times New Roman"/>
          <w:i w:val="false"/>
          <w:iCs/>
          <w:spacing w:val="-12"/>
          <w:sz w:val="24"/>
          <w:szCs w:val="24"/>
        </w:rPr>
        <w:t xml:space="preserve"> </w:t>
      </w:r>
      <w:r>
        <w:rPr>
          <w:rFonts w:ascii="Times New Roman" w:hAnsi="Times New Roman"/>
          <w:i w:val="false"/>
          <w:iCs/>
          <w:spacing w:val="-6"/>
          <w:sz w:val="24"/>
          <w:szCs w:val="24"/>
        </w:rPr>
        <w:t>инвестиционных</w:t>
      </w:r>
      <w:r>
        <w:rPr>
          <w:rFonts w:ascii="Times New Roman" w:hAnsi="Times New Roman"/>
          <w:i w:val="false"/>
          <w:iCs/>
          <w:spacing w:val="2"/>
          <w:sz w:val="24"/>
          <w:szCs w:val="24"/>
        </w:rPr>
        <w:t xml:space="preserve"> </w:t>
      </w:r>
      <w:r>
        <w:rPr>
          <w:rFonts w:ascii="Times New Roman" w:hAnsi="Times New Roman"/>
          <w:i w:val="false"/>
          <w:iCs/>
          <w:spacing w:val="-6"/>
          <w:sz w:val="24"/>
          <w:szCs w:val="24"/>
        </w:rPr>
        <w:t>мероприятий</w:t>
      </w:r>
      <w:r>
        <w:rPr>
          <w:rFonts w:ascii="Times New Roman" w:hAnsi="Times New Roman"/>
          <w:i w:val="false"/>
          <w:iCs/>
          <w:spacing w:val="19"/>
          <w:sz w:val="24"/>
          <w:szCs w:val="24"/>
        </w:rPr>
        <w:t xml:space="preserve"> К8</w:t>
      </w:r>
      <w:r>
        <w:rPr>
          <w:rFonts w:ascii="Times New Roman" w:hAnsi="Times New Roman"/>
          <w:i w:val="false"/>
          <w:iCs/>
          <w:spacing w:val="-6"/>
          <w:sz w:val="24"/>
          <w:szCs w:val="24"/>
        </w:rPr>
        <w:t>.</w:t>
      </w:r>
    </w:p>
    <w:p>
      <w:pPr>
        <w:pStyle w:val="Normal"/>
        <w:widowControl w:val="false"/>
        <w:tabs>
          <w:tab w:val="clear" w:pos="708"/>
          <w:tab w:val="left" w:pos="400" w:leader="none"/>
        </w:tabs>
        <w:spacing w:lineRule="exact" w:line="314"/>
        <w:jc w:val="both"/>
        <w:rPr/>
      </w:pPr>
      <w:r>
        <w:rPr>
          <w:spacing w:val="-2"/>
        </w:rPr>
        <w:t>1.Наименование</w:t>
      </w:r>
      <w:r>
        <w:rPr/>
        <w:tab/>
      </w:r>
      <w:r>
        <w:rPr>
          <w:spacing w:val="-2"/>
        </w:rPr>
        <w:t xml:space="preserve">мероприятия: </w:t>
      </w:r>
      <w:r>
        <w:rPr>
          <w:color w:val="000000"/>
        </w:rPr>
        <w:t xml:space="preserve">Реконструкция - «Сбросной канализационный коллектор от ОСК до реки Реут», инв. №8310  (сбросной ж/б коллектор ф800  для выпуска биологически очищенных сточных вод в реку Реут)» </w:t>
      </w:r>
      <w:r>
        <w:rPr>
          <w:spacing w:val="-2"/>
        </w:rPr>
        <w:t xml:space="preserve"> </w:t>
      </w:r>
    </w:p>
    <w:p>
      <w:pPr>
        <w:pStyle w:val="Normal"/>
        <w:jc w:val="both"/>
        <w:rPr>
          <w:w w:val="95"/>
        </w:rPr>
      </w:pPr>
      <w:r>
        <w:rPr>
          <w:spacing w:val="2"/>
        </w:rPr>
        <w:t xml:space="preserve">2, </w:t>
      </w:r>
      <w:r>
        <w:rPr>
          <w:w w:val="95"/>
        </w:rPr>
        <w:t>Вид</w:t>
      </w:r>
      <w:r>
        <w:rPr>
          <w:spacing w:val="-13"/>
          <w:w w:val="95"/>
        </w:rPr>
        <w:t xml:space="preserve"> </w:t>
      </w:r>
      <w:r>
        <w:rPr>
          <w:w w:val="95"/>
        </w:rPr>
        <w:t>деятельности</w:t>
      </w:r>
      <w:r>
        <w:rPr>
          <w:spacing w:val="16"/>
        </w:rPr>
        <w:t xml:space="preserve"> </w:t>
      </w:r>
      <w:r>
        <w:rPr>
          <w:w w:val="90"/>
        </w:rPr>
        <w:t>—</w:t>
      </w:r>
      <w:r>
        <w:rPr>
          <w:spacing w:val="-11"/>
          <w:w w:val="90"/>
        </w:rPr>
        <w:t xml:space="preserve"> Очистка  сточных вод согласно установленной  технологии</w:t>
      </w:r>
      <w:r>
        <w:rPr>
          <w:w w:val="95"/>
        </w:rPr>
        <w:t>;</w:t>
      </w:r>
    </w:p>
    <w:p>
      <w:pPr>
        <w:pStyle w:val="Normal"/>
        <w:rPr>
          <w:spacing w:val="-10"/>
        </w:rPr>
      </w:pPr>
      <w:r>
        <w:rPr/>
        <w:t>3. Месторасположение</w:t>
      </w:r>
      <w:r>
        <w:rPr>
          <w:spacing w:val="-19"/>
        </w:rPr>
        <w:t xml:space="preserve"> </w:t>
      </w:r>
      <w:r>
        <w:rPr/>
        <w:t>объекта:</w:t>
      </w:r>
      <w:r>
        <w:rPr>
          <w:spacing w:val="-3"/>
        </w:rPr>
        <w:t xml:space="preserve"> </w:t>
      </w:r>
      <w:r>
        <w:rPr/>
        <w:t>г.</w:t>
      </w:r>
      <w:r>
        <w:rPr>
          <w:spacing w:val="-18"/>
        </w:rPr>
        <w:t xml:space="preserve"> </w:t>
      </w:r>
      <w:r>
        <w:rPr/>
        <w:t xml:space="preserve">Курчатов, очистные сооружения;                                                             </w:t>
      </w:r>
      <w:r>
        <w:rPr>
          <w:spacing w:val="-10"/>
        </w:rPr>
        <w:t>4. Основные</w:t>
      </w:r>
      <w:r>
        <w:rPr>
          <w:spacing w:val="23"/>
        </w:rPr>
        <w:t xml:space="preserve"> </w:t>
      </w:r>
      <w:r>
        <w:rPr>
          <w:spacing w:val="-1"/>
        </w:rPr>
        <w:t xml:space="preserve"> </w:t>
      </w:r>
      <w:r>
        <w:rPr>
          <w:spacing w:val="-10"/>
        </w:rPr>
        <w:t>характеристики мероприятия:</w:t>
      </w:r>
    </w:p>
    <w:p>
      <w:pPr>
        <w:pStyle w:val="Normal"/>
        <w:widowControl w:val="false"/>
        <w:tabs>
          <w:tab w:val="clear" w:pos="708"/>
          <w:tab w:val="left" w:pos="399" w:leader="none"/>
          <w:tab w:val="left" w:pos="618" w:leader="none"/>
          <w:tab w:val="left" w:pos="684" w:leader="none"/>
          <w:tab w:val="left" w:pos="2652" w:leader="none"/>
          <w:tab w:val="left" w:pos="4569" w:leader="none"/>
          <w:tab w:val="left" w:pos="7102" w:leader="none"/>
          <w:tab w:val="left" w:pos="7891" w:leader="none"/>
          <w:tab w:val="left" w:pos="8462" w:leader="none"/>
        </w:tabs>
        <w:spacing w:lineRule="auto" w:line="235" w:before="273" w:after="0"/>
        <w:ind w:right="2974" w:hanging="0"/>
        <w:rPr>
          <w:spacing w:val="-10"/>
        </w:rPr>
      </w:pPr>
      <w:r>
        <w:rPr>
          <w:b/>
        </w:rPr>
        <w:t>Таблица  6.8.</w:t>
      </w:r>
    </w:p>
    <w:tbl>
      <w:tblPr>
        <w:tblW w:w="984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46"/>
        <w:gridCol w:w="3675"/>
        <w:gridCol w:w="1267"/>
        <w:gridCol w:w="1998"/>
        <w:gridCol w:w="1102"/>
        <w:gridCol w:w="951"/>
      </w:tblGrid>
      <w:tr>
        <w:trPr>
          <w:trHeight w:val="636"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367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Наименование  проектов  ИП</w:t>
            </w:r>
          </w:p>
        </w:tc>
        <w:tc>
          <w:tcPr>
            <w:tcW w:w="12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Количество, п.м.</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Диаметр, мм</w:t>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Год ввода</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Износ,%</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367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rPr>
              <w:t>Сбросной канализационный коллектор от ОСК до реки Реут», инв. №8310  (сбросной ж/б коллектор ф800  для выпуска биологически очищенных сточных вод в реку Реут</w:t>
            </w:r>
          </w:p>
        </w:tc>
        <w:tc>
          <w:tcPr>
            <w:tcW w:w="12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1500</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800</w:t>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1990</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w:t>
            </w:r>
          </w:p>
        </w:tc>
      </w:tr>
    </w:tbl>
    <w:p>
      <w:pPr>
        <w:pStyle w:val="Bodytext21"/>
        <w:spacing w:lineRule="exact" w:line="320" w:before="0" w:after="296"/>
        <w:jc w:val="left"/>
        <w:rPr>
          <w:spacing w:val="-5"/>
          <w:w w:val="95"/>
          <w:sz w:val="24"/>
          <w:szCs w:val="24"/>
        </w:rPr>
      </w:pPr>
      <w:r>
        <w:rPr>
          <w:spacing w:val="-7"/>
          <w:sz w:val="24"/>
          <w:szCs w:val="24"/>
        </w:rPr>
        <w:t xml:space="preserve">                                                                                                                                                                              </w:t>
      </w:r>
      <w:r>
        <w:rPr>
          <w:spacing w:val="-7"/>
          <w:sz w:val="24"/>
          <w:szCs w:val="24"/>
        </w:rPr>
        <w:t>5.Обоснование</w:t>
      </w:r>
      <w:r>
        <w:rPr>
          <w:spacing w:val="6"/>
          <w:sz w:val="24"/>
          <w:szCs w:val="24"/>
        </w:rPr>
        <w:t xml:space="preserve"> реализации мероприятия ИП</w:t>
      </w:r>
      <w:r>
        <w:rPr>
          <w:spacing w:val="-2"/>
          <w:sz w:val="24"/>
          <w:szCs w:val="24"/>
        </w:rPr>
        <w:t>:</w:t>
      </w:r>
      <w:r>
        <w:rPr>
          <w:sz w:val="24"/>
          <w:szCs w:val="24"/>
        </w:rPr>
        <w:t xml:space="preserve"> Приведение качественного состава  сточных вод, прошедших очистку в соответствие с нормативами  допустимого сброса без превышения ПДК;                                            </w:t>
      </w:r>
      <w:r>
        <w:rPr>
          <w:spacing w:val="-2"/>
          <w:w w:val="95"/>
          <w:sz w:val="24"/>
          <w:szCs w:val="24"/>
        </w:rPr>
        <w:t>6.Срок</w:t>
      </w:r>
      <w:r>
        <w:rPr>
          <w:spacing w:val="-7"/>
          <w:w w:val="95"/>
          <w:sz w:val="24"/>
          <w:szCs w:val="24"/>
        </w:rPr>
        <w:t xml:space="preserve"> </w:t>
      </w:r>
      <w:r>
        <w:rPr>
          <w:spacing w:val="-2"/>
          <w:w w:val="95"/>
          <w:sz w:val="24"/>
          <w:szCs w:val="24"/>
        </w:rPr>
        <w:t>реализации</w:t>
      </w:r>
      <w:r>
        <w:rPr>
          <w:spacing w:val="6"/>
          <w:sz w:val="24"/>
          <w:szCs w:val="24"/>
        </w:rPr>
        <w:t xml:space="preserve"> </w:t>
      </w:r>
      <w:r>
        <w:rPr>
          <w:spacing w:val="-2"/>
          <w:w w:val="95"/>
          <w:sz w:val="24"/>
          <w:szCs w:val="24"/>
        </w:rPr>
        <w:t>мероприятия</w:t>
      </w:r>
      <w:r>
        <w:rPr>
          <w:spacing w:val="14"/>
          <w:sz w:val="24"/>
          <w:szCs w:val="24"/>
        </w:rPr>
        <w:t xml:space="preserve"> </w:t>
      </w:r>
      <w:r>
        <w:rPr>
          <w:spacing w:val="-2"/>
          <w:w w:val="90"/>
          <w:sz w:val="24"/>
          <w:szCs w:val="24"/>
        </w:rPr>
        <w:t>—</w:t>
      </w:r>
      <w:r>
        <w:rPr>
          <w:spacing w:val="-9"/>
          <w:w w:val="90"/>
          <w:sz w:val="24"/>
          <w:szCs w:val="24"/>
        </w:rPr>
        <w:t xml:space="preserve"> </w:t>
      </w:r>
      <w:r>
        <w:rPr>
          <w:spacing w:val="-2"/>
          <w:w w:val="95"/>
          <w:sz w:val="24"/>
          <w:szCs w:val="24"/>
        </w:rPr>
        <w:t>2026год</w:t>
      </w:r>
      <w:r>
        <w:rPr>
          <w:spacing w:val="-5"/>
          <w:w w:val="95"/>
          <w:sz w:val="24"/>
          <w:szCs w:val="24"/>
        </w:rPr>
        <w:t>.</w:t>
      </w:r>
    </w:p>
    <w:p>
      <w:pPr>
        <w:pStyle w:val="Style34"/>
        <w:spacing w:lineRule="exact" w:line="252"/>
        <w:rPr>
          <w:b/>
          <w:b/>
          <w:bCs/>
          <w:sz w:val="24"/>
          <w:szCs w:val="24"/>
        </w:rPr>
      </w:pPr>
      <w:r>
        <w:rPr>
          <w:b/>
          <w:bCs/>
          <w:sz w:val="24"/>
          <w:szCs w:val="24"/>
        </w:rPr>
        <w:t>Ожидаемые</w:t>
      </w:r>
      <w:r>
        <w:rPr>
          <w:b/>
          <w:bCs/>
          <w:spacing w:val="-5"/>
          <w:sz w:val="24"/>
          <w:szCs w:val="24"/>
        </w:rPr>
        <w:t xml:space="preserve"> </w:t>
      </w:r>
      <w:r>
        <w:rPr>
          <w:b/>
          <w:bCs/>
          <w:sz w:val="24"/>
          <w:szCs w:val="24"/>
        </w:rPr>
        <w:t>результаты</w:t>
      </w:r>
      <w:r>
        <w:rPr>
          <w:b/>
          <w:bCs/>
          <w:spacing w:val="-4"/>
          <w:sz w:val="24"/>
          <w:szCs w:val="24"/>
        </w:rPr>
        <w:t xml:space="preserve"> </w:t>
      </w:r>
      <w:r>
        <w:rPr>
          <w:b/>
          <w:bCs/>
          <w:sz w:val="24"/>
          <w:szCs w:val="24"/>
        </w:rPr>
        <w:t>от</w:t>
      </w:r>
      <w:r>
        <w:rPr>
          <w:b/>
          <w:bCs/>
          <w:spacing w:val="-5"/>
          <w:sz w:val="24"/>
          <w:szCs w:val="24"/>
        </w:rPr>
        <w:t xml:space="preserve"> </w:t>
      </w:r>
      <w:r>
        <w:rPr>
          <w:b/>
          <w:bCs/>
          <w:sz w:val="24"/>
          <w:szCs w:val="24"/>
        </w:rPr>
        <w:t>реализации</w:t>
      </w:r>
      <w:r>
        <w:rPr>
          <w:b/>
          <w:bCs/>
          <w:spacing w:val="-4"/>
          <w:sz w:val="24"/>
          <w:szCs w:val="24"/>
        </w:rPr>
        <w:t xml:space="preserve"> </w:t>
      </w:r>
      <w:r>
        <w:rPr>
          <w:b/>
          <w:bCs/>
          <w:spacing w:val="-2"/>
          <w:sz w:val="24"/>
          <w:szCs w:val="24"/>
        </w:rPr>
        <w:t>мероприятия:</w:t>
      </w:r>
    </w:p>
    <w:p>
      <w:pPr>
        <w:pStyle w:val="ListParagraph"/>
        <w:widowControl w:val="false"/>
        <w:numPr>
          <w:ilvl w:val="0"/>
          <w:numId w:val="17"/>
        </w:numPr>
        <w:tabs>
          <w:tab w:val="clear" w:pos="708"/>
          <w:tab w:val="left" w:pos="1065" w:leader="none"/>
        </w:tabs>
        <w:spacing w:before="0" w:after="0"/>
        <w:ind w:left="1065" w:hanging="124"/>
        <w:contextualSpacing w:val="false"/>
        <w:rPr>
          <w:szCs w:val="24"/>
        </w:rPr>
      </w:pPr>
      <w:r>
        <w:rPr>
          <w:szCs w:val="24"/>
        </w:rPr>
        <w:t>обеспечение</w:t>
      </w:r>
      <w:r>
        <w:rPr>
          <w:spacing w:val="-9"/>
          <w:szCs w:val="24"/>
        </w:rPr>
        <w:t xml:space="preserve"> </w:t>
      </w:r>
      <w:r>
        <w:rPr>
          <w:szCs w:val="24"/>
        </w:rPr>
        <w:t>бесперебойного</w:t>
      </w:r>
      <w:r>
        <w:rPr>
          <w:spacing w:val="-6"/>
          <w:szCs w:val="24"/>
        </w:rPr>
        <w:t xml:space="preserve"> </w:t>
      </w:r>
      <w:r>
        <w:rPr>
          <w:szCs w:val="24"/>
        </w:rPr>
        <w:t>и</w:t>
      </w:r>
      <w:r>
        <w:rPr>
          <w:spacing w:val="-6"/>
          <w:szCs w:val="24"/>
        </w:rPr>
        <w:t xml:space="preserve"> </w:t>
      </w:r>
      <w:r>
        <w:rPr>
          <w:szCs w:val="24"/>
        </w:rPr>
        <w:t>надежного</w:t>
      </w:r>
      <w:r>
        <w:rPr>
          <w:spacing w:val="-6"/>
          <w:szCs w:val="24"/>
        </w:rPr>
        <w:t xml:space="preserve"> </w:t>
      </w:r>
      <w:r>
        <w:rPr>
          <w:szCs w:val="24"/>
        </w:rPr>
        <w:t>водоотведения</w:t>
      </w:r>
      <w:r>
        <w:rPr>
          <w:spacing w:val="-6"/>
          <w:szCs w:val="24"/>
        </w:rPr>
        <w:t xml:space="preserve"> </w:t>
      </w:r>
      <w:r>
        <w:rPr>
          <w:spacing w:val="-2"/>
          <w:szCs w:val="24"/>
        </w:rPr>
        <w:t>стоков;</w:t>
      </w:r>
    </w:p>
    <w:p>
      <w:pPr>
        <w:pStyle w:val="ListParagraph"/>
        <w:widowControl w:val="false"/>
        <w:numPr>
          <w:ilvl w:val="0"/>
          <w:numId w:val="17"/>
        </w:numPr>
        <w:tabs>
          <w:tab w:val="clear" w:pos="708"/>
          <w:tab w:val="left" w:pos="1108" w:leader="none"/>
        </w:tabs>
        <w:spacing w:before="2" w:after="0"/>
        <w:ind w:left="941" w:right="507" w:hanging="0"/>
        <w:contextualSpacing w:val="false"/>
        <w:jc w:val="both"/>
        <w:rPr>
          <w:szCs w:val="24"/>
        </w:rPr>
      </w:pPr>
      <w:r>
        <w:rPr>
          <w:szCs w:val="24"/>
        </w:rPr>
        <w:t>обеспечение</w:t>
      </w:r>
      <w:r>
        <w:rPr>
          <w:spacing w:val="40"/>
          <w:szCs w:val="24"/>
        </w:rPr>
        <w:t xml:space="preserve"> </w:t>
      </w:r>
      <w:r>
        <w:rPr>
          <w:szCs w:val="24"/>
        </w:rPr>
        <w:t>нормативной</w:t>
      </w:r>
      <w:r>
        <w:rPr>
          <w:spacing w:val="39"/>
          <w:szCs w:val="24"/>
        </w:rPr>
        <w:t xml:space="preserve"> </w:t>
      </w:r>
      <w:r>
        <w:rPr>
          <w:szCs w:val="24"/>
        </w:rPr>
        <w:t>надежности</w:t>
      </w:r>
      <w:r>
        <w:rPr>
          <w:spacing w:val="39"/>
          <w:szCs w:val="24"/>
        </w:rPr>
        <w:t xml:space="preserve"> </w:t>
      </w:r>
      <w:r>
        <w:rPr>
          <w:szCs w:val="24"/>
        </w:rPr>
        <w:t>и</w:t>
      </w:r>
      <w:r>
        <w:rPr>
          <w:spacing w:val="39"/>
          <w:szCs w:val="24"/>
        </w:rPr>
        <w:t xml:space="preserve"> </w:t>
      </w:r>
      <w:r>
        <w:rPr>
          <w:szCs w:val="24"/>
        </w:rPr>
        <w:t>безопасности</w:t>
      </w:r>
      <w:r>
        <w:rPr>
          <w:spacing w:val="39"/>
          <w:szCs w:val="24"/>
        </w:rPr>
        <w:t xml:space="preserve"> </w:t>
      </w:r>
      <w:r>
        <w:rPr>
          <w:szCs w:val="24"/>
        </w:rPr>
        <w:t>системы</w:t>
      </w:r>
      <w:r>
        <w:rPr>
          <w:spacing w:val="40"/>
          <w:szCs w:val="24"/>
        </w:rPr>
        <w:t xml:space="preserve"> </w:t>
      </w:r>
      <w:r>
        <w:rPr>
          <w:szCs w:val="24"/>
        </w:rPr>
        <w:t>перекачки</w:t>
      </w:r>
      <w:r>
        <w:rPr>
          <w:spacing w:val="39"/>
          <w:szCs w:val="24"/>
        </w:rPr>
        <w:t xml:space="preserve"> </w:t>
      </w:r>
      <w:r>
        <w:rPr>
          <w:szCs w:val="24"/>
        </w:rPr>
        <w:t>стоков,</w:t>
      </w:r>
      <w:r>
        <w:rPr>
          <w:spacing w:val="40"/>
          <w:szCs w:val="24"/>
        </w:rPr>
        <w:t xml:space="preserve"> </w:t>
      </w:r>
      <w:r>
        <w:rPr>
          <w:szCs w:val="24"/>
        </w:rPr>
        <w:t>снижение рисков техногенных катастроф и</w:t>
      </w:r>
      <w:r>
        <w:rPr>
          <w:spacing w:val="40"/>
          <w:szCs w:val="24"/>
        </w:rPr>
        <w:t xml:space="preserve"> </w:t>
      </w:r>
      <w:r>
        <w:rPr>
          <w:szCs w:val="24"/>
        </w:rPr>
        <w:t>экологического ущерба;</w:t>
      </w:r>
    </w:p>
    <w:p>
      <w:pPr>
        <w:pStyle w:val="ListParagraph"/>
        <w:widowControl w:val="false"/>
        <w:numPr>
          <w:ilvl w:val="0"/>
          <w:numId w:val="17"/>
        </w:numPr>
        <w:tabs>
          <w:tab w:val="clear" w:pos="708"/>
          <w:tab w:val="left" w:pos="1065" w:leader="none"/>
        </w:tabs>
        <w:spacing w:before="0" w:after="0"/>
        <w:ind w:left="1065" w:hanging="124"/>
        <w:contextualSpacing w:val="false"/>
        <w:rPr>
          <w:szCs w:val="24"/>
        </w:rPr>
      </w:pPr>
      <w:r>
        <w:rPr>
          <w:szCs w:val="24"/>
        </w:rPr>
        <w:t>сокращение</w:t>
      </w:r>
      <w:r>
        <w:rPr>
          <w:spacing w:val="-6"/>
          <w:szCs w:val="24"/>
        </w:rPr>
        <w:t xml:space="preserve"> </w:t>
      </w:r>
      <w:r>
        <w:rPr>
          <w:szCs w:val="24"/>
        </w:rPr>
        <w:t>негативного</w:t>
      </w:r>
      <w:r>
        <w:rPr>
          <w:spacing w:val="-7"/>
          <w:szCs w:val="24"/>
        </w:rPr>
        <w:t xml:space="preserve"> </w:t>
      </w:r>
      <w:r>
        <w:rPr>
          <w:szCs w:val="24"/>
        </w:rPr>
        <w:t>воздействия</w:t>
      </w:r>
      <w:r>
        <w:rPr>
          <w:spacing w:val="-8"/>
          <w:szCs w:val="24"/>
        </w:rPr>
        <w:t xml:space="preserve"> </w:t>
      </w:r>
      <w:r>
        <w:rPr>
          <w:szCs w:val="24"/>
        </w:rPr>
        <w:t>на</w:t>
      </w:r>
      <w:r>
        <w:rPr>
          <w:spacing w:val="-5"/>
          <w:szCs w:val="24"/>
        </w:rPr>
        <w:t xml:space="preserve"> </w:t>
      </w:r>
      <w:r>
        <w:rPr>
          <w:szCs w:val="24"/>
        </w:rPr>
        <w:t>окружающую</w:t>
      </w:r>
      <w:r>
        <w:rPr>
          <w:spacing w:val="-5"/>
          <w:szCs w:val="24"/>
        </w:rPr>
        <w:t xml:space="preserve"> </w:t>
      </w:r>
      <w:r>
        <w:rPr>
          <w:spacing w:val="-2"/>
          <w:szCs w:val="24"/>
        </w:rPr>
        <w:t>среду.</w:t>
      </w:r>
    </w:p>
    <w:p>
      <w:pPr>
        <w:pStyle w:val="Normal"/>
        <w:widowControl w:val="false"/>
        <w:tabs>
          <w:tab w:val="clear" w:pos="708"/>
          <w:tab w:val="left" w:pos="400" w:leader="none"/>
        </w:tabs>
        <w:spacing w:lineRule="exact" w:line="314"/>
        <w:rPr>
          <w:b/>
          <w:b/>
          <w:bCs/>
          <w:spacing w:val="19"/>
        </w:rPr>
      </w:pPr>
      <w:r>
        <w:rPr>
          <w:b/>
          <w:bCs/>
          <w:spacing w:val="-6"/>
        </w:rPr>
        <w:t xml:space="preserve">                                                                                                                                                                              </w:t>
      </w:r>
      <w:r>
        <w:rPr>
          <w:b/>
          <w:bCs/>
          <w:spacing w:val="-6"/>
        </w:rPr>
        <w:t>6.1.8.Краткая</w:t>
      </w:r>
      <w:r>
        <w:rPr>
          <w:b/>
          <w:bCs/>
          <w:spacing w:val="11"/>
        </w:rPr>
        <w:t xml:space="preserve"> </w:t>
      </w:r>
      <w:r>
        <w:rPr>
          <w:b/>
          <w:bCs/>
          <w:spacing w:val="-6"/>
        </w:rPr>
        <w:t>характеристика</w:t>
      </w:r>
      <w:r>
        <w:rPr>
          <w:b/>
          <w:bCs/>
          <w:spacing w:val="-12"/>
        </w:rPr>
        <w:t xml:space="preserve"> </w:t>
      </w:r>
      <w:r>
        <w:rPr>
          <w:b/>
          <w:bCs/>
          <w:spacing w:val="-6"/>
        </w:rPr>
        <w:t>инвестиционных</w:t>
      </w:r>
      <w:r>
        <w:rPr>
          <w:b/>
          <w:bCs/>
          <w:spacing w:val="2"/>
        </w:rPr>
        <w:t xml:space="preserve"> </w:t>
      </w:r>
      <w:r>
        <w:rPr>
          <w:b/>
          <w:bCs/>
          <w:spacing w:val="-6"/>
        </w:rPr>
        <w:t>мероприятий</w:t>
      </w:r>
      <w:r>
        <w:rPr>
          <w:b/>
          <w:bCs/>
          <w:spacing w:val="19"/>
        </w:rPr>
        <w:t xml:space="preserve"> К9</w:t>
      </w:r>
    </w:p>
    <w:p>
      <w:pPr>
        <w:pStyle w:val="Normal"/>
        <w:widowControl w:val="false"/>
        <w:tabs>
          <w:tab w:val="clear" w:pos="708"/>
          <w:tab w:val="left" w:pos="400" w:leader="none"/>
        </w:tabs>
        <w:spacing w:lineRule="exact" w:line="314"/>
        <w:rPr>
          <w:color w:val="000000"/>
        </w:rPr>
      </w:pPr>
      <w:r>
        <w:rPr>
          <w:spacing w:val="-2"/>
        </w:rPr>
        <w:t xml:space="preserve">                                                                                                                                                                            </w:t>
      </w:r>
      <w:r>
        <w:rPr>
          <w:spacing w:val="-2"/>
        </w:rPr>
        <w:t>Наименование</w:t>
      </w:r>
      <w:r>
        <w:rPr/>
        <w:tab/>
      </w:r>
      <w:r>
        <w:rPr>
          <w:spacing w:val="-2"/>
        </w:rPr>
        <w:t xml:space="preserve">мероприятия: </w:t>
      </w:r>
      <w:r>
        <w:rPr>
          <w:color w:val="000000"/>
        </w:rPr>
        <w:t>Разработка и  государственная экспертиза ПСД по установке системы видеонаблюдения  на очистных сооружениях  города Курчатова Курской области»</w:t>
      </w:r>
    </w:p>
    <w:p>
      <w:pPr>
        <w:pStyle w:val="Normal"/>
        <w:widowControl w:val="false"/>
        <w:tabs>
          <w:tab w:val="clear" w:pos="708"/>
          <w:tab w:val="left" w:pos="400" w:leader="none"/>
        </w:tabs>
        <w:spacing w:lineRule="exact" w:line="314"/>
        <w:rPr>
          <w:b/>
          <w:b/>
          <w:bCs/>
          <w:spacing w:val="-5"/>
          <w:w w:val="95"/>
        </w:rPr>
      </w:pPr>
      <w:r>
        <w:rPr>
          <w:b/>
        </w:rPr>
        <w:t>Таблица  6.9.</w:t>
      </w:r>
    </w:p>
    <w:tbl>
      <w:tblPr>
        <w:tblW w:w="983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1"/>
        <w:gridCol w:w="7915"/>
        <w:gridCol w:w="1361"/>
      </w:tblGrid>
      <w:tr>
        <w:trPr>
          <w:trHeight w:val="44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color w:val="000000"/>
                <w:sz w:val="20"/>
              </w:rPr>
            </w:pPr>
            <w:r>
              <w:rPr>
                <w:color w:val="000000"/>
                <w:sz w:val="20"/>
              </w:rPr>
              <w:t>№</w:t>
            </w:r>
          </w:p>
        </w:tc>
        <w:tc>
          <w:tcPr>
            <w:tcW w:w="7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Наименование  мероприятий</w:t>
            </w:r>
          </w:p>
        </w:tc>
        <w:tc>
          <w:tcPr>
            <w:tcW w:w="13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Показатели</w:t>
            </w:r>
          </w:p>
        </w:tc>
      </w:tr>
      <w:tr>
        <w:trPr>
          <w:trHeight w:val="664"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color w:val="000000"/>
                <w:sz w:val="20"/>
              </w:rPr>
            </w:pPr>
            <w:r>
              <w:rPr>
                <w:color w:val="000000"/>
                <w:sz w:val="20"/>
              </w:rPr>
              <w:t>1</w:t>
            </w:r>
          </w:p>
        </w:tc>
        <w:tc>
          <w:tcPr>
            <w:tcW w:w="7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Разработка и государственная экспертиза  ПСД  для проекта по установке системы видеонаблюдения  на очистных сооружениях  города Курчатова Курской области»</w:t>
            </w:r>
          </w:p>
        </w:tc>
        <w:tc>
          <w:tcPr>
            <w:tcW w:w="13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r>
      <w:tr>
        <w:trPr>
          <w:trHeight w:val="853"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2</w:t>
            </w:r>
          </w:p>
        </w:tc>
        <w:tc>
          <w:tcPr>
            <w:tcW w:w="7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2"/>
                <w:szCs w:val="22"/>
              </w:rPr>
              <w:t>Прокладка кабельных каналов для размещения питания  системы видеонаблюдения, кабельной линии связи, освещения и сетевого кабеля системы АСУПТ по всему периметру ограждения</w:t>
            </w:r>
          </w:p>
        </w:tc>
        <w:tc>
          <w:tcPr>
            <w:tcW w:w="13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3000п.м.</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3</w:t>
            </w:r>
          </w:p>
        </w:tc>
        <w:tc>
          <w:tcPr>
            <w:tcW w:w="79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Ограждения и ворота с проектными работами</w:t>
            </w:r>
          </w:p>
        </w:tc>
        <w:tc>
          <w:tcPr>
            <w:tcW w:w="13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r>
    </w:tbl>
    <w:p>
      <w:pPr>
        <w:pStyle w:val="2"/>
        <w:spacing w:before="310" w:after="60"/>
        <w:ind w:right="7" w:hanging="0"/>
        <w:rPr>
          <w:rFonts w:ascii="Times New Roman" w:hAnsi="Times New Roman"/>
          <w:i w:val="false"/>
          <w:i w:val="false"/>
          <w:iCs/>
          <w:sz w:val="24"/>
          <w:szCs w:val="24"/>
        </w:rPr>
      </w:pPr>
      <w:r>
        <w:rPr>
          <w:rFonts w:ascii="Times New Roman" w:hAnsi="Times New Roman"/>
          <w:i w:val="false"/>
          <w:iCs/>
          <w:spacing w:val="-6"/>
          <w:sz w:val="24"/>
          <w:szCs w:val="24"/>
        </w:rPr>
        <w:t>6.1.9. Краткая</w:t>
      </w:r>
      <w:r>
        <w:rPr>
          <w:rFonts w:ascii="Times New Roman" w:hAnsi="Times New Roman"/>
          <w:i w:val="false"/>
          <w:iCs/>
          <w:spacing w:val="11"/>
          <w:sz w:val="24"/>
          <w:szCs w:val="24"/>
        </w:rPr>
        <w:t xml:space="preserve"> </w:t>
      </w:r>
      <w:r>
        <w:rPr>
          <w:rFonts w:ascii="Times New Roman" w:hAnsi="Times New Roman"/>
          <w:i w:val="false"/>
          <w:iCs/>
          <w:spacing w:val="-6"/>
          <w:sz w:val="24"/>
          <w:szCs w:val="24"/>
        </w:rPr>
        <w:t>характеристика</w:t>
      </w:r>
      <w:r>
        <w:rPr>
          <w:rFonts w:ascii="Times New Roman" w:hAnsi="Times New Roman"/>
          <w:i w:val="false"/>
          <w:iCs/>
          <w:spacing w:val="-12"/>
          <w:sz w:val="24"/>
          <w:szCs w:val="24"/>
        </w:rPr>
        <w:t xml:space="preserve"> </w:t>
      </w:r>
      <w:r>
        <w:rPr>
          <w:rFonts w:ascii="Times New Roman" w:hAnsi="Times New Roman"/>
          <w:i w:val="false"/>
          <w:iCs/>
          <w:spacing w:val="-6"/>
          <w:sz w:val="24"/>
          <w:szCs w:val="24"/>
        </w:rPr>
        <w:t>инвестиционных</w:t>
      </w:r>
      <w:r>
        <w:rPr>
          <w:rFonts w:ascii="Times New Roman" w:hAnsi="Times New Roman"/>
          <w:i w:val="false"/>
          <w:iCs/>
          <w:spacing w:val="2"/>
          <w:sz w:val="24"/>
          <w:szCs w:val="24"/>
        </w:rPr>
        <w:t xml:space="preserve"> </w:t>
      </w:r>
      <w:r>
        <w:rPr>
          <w:rFonts w:ascii="Times New Roman" w:hAnsi="Times New Roman"/>
          <w:i w:val="false"/>
          <w:iCs/>
          <w:spacing w:val="-6"/>
          <w:sz w:val="24"/>
          <w:szCs w:val="24"/>
        </w:rPr>
        <w:t>мероприятий</w:t>
      </w:r>
      <w:r>
        <w:rPr>
          <w:rFonts w:ascii="Times New Roman" w:hAnsi="Times New Roman"/>
          <w:i w:val="false"/>
          <w:iCs/>
          <w:spacing w:val="19"/>
          <w:sz w:val="24"/>
          <w:szCs w:val="24"/>
        </w:rPr>
        <w:t xml:space="preserve"> К10</w:t>
      </w:r>
      <w:r>
        <w:rPr>
          <w:rFonts w:ascii="Times New Roman" w:hAnsi="Times New Roman"/>
          <w:i w:val="false"/>
          <w:iCs/>
          <w:spacing w:val="-6"/>
          <w:sz w:val="24"/>
          <w:szCs w:val="24"/>
        </w:rPr>
        <w:t>.</w:t>
      </w:r>
    </w:p>
    <w:p>
      <w:pPr>
        <w:pStyle w:val="Normal"/>
        <w:widowControl w:val="false"/>
        <w:tabs>
          <w:tab w:val="clear" w:pos="708"/>
          <w:tab w:val="left" w:pos="400" w:leader="none"/>
        </w:tabs>
        <w:spacing w:lineRule="exact" w:line="314"/>
        <w:rPr/>
      </w:pPr>
      <w:r>
        <w:rPr>
          <w:spacing w:val="-2"/>
        </w:rPr>
        <w:t>1. Наименование</w:t>
      </w:r>
      <w:r>
        <w:rPr/>
        <w:tab/>
      </w:r>
      <w:r>
        <w:rPr>
          <w:spacing w:val="-2"/>
        </w:rPr>
        <w:t>мероприятия: Реконструкция - «Прочие объекты и сооружения"</w:t>
      </w:r>
    </w:p>
    <w:p>
      <w:pPr>
        <w:pStyle w:val="Normal"/>
        <w:jc w:val="both"/>
        <w:rPr>
          <w:w w:val="95"/>
        </w:rPr>
      </w:pPr>
      <w:r>
        <w:rPr>
          <w:spacing w:val="2"/>
        </w:rPr>
        <w:t xml:space="preserve">2, </w:t>
      </w:r>
      <w:r>
        <w:rPr>
          <w:w w:val="95"/>
        </w:rPr>
        <w:t>Вид</w:t>
      </w:r>
      <w:r>
        <w:rPr>
          <w:spacing w:val="-13"/>
          <w:w w:val="95"/>
        </w:rPr>
        <w:t xml:space="preserve"> </w:t>
      </w:r>
      <w:r>
        <w:rPr>
          <w:w w:val="95"/>
        </w:rPr>
        <w:t>деятельности</w:t>
      </w:r>
      <w:r>
        <w:rPr>
          <w:spacing w:val="16"/>
        </w:rPr>
        <w:t xml:space="preserve"> </w:t>
      </w:r>
      <w:r>
        <w:rPr>
          <w:w w:val="90"/>
        </w:rPr>
        <w:t>—</w:t>
      </w:r>
      <w:r>
        <w:rPr>
          <w:spacing w:val="-11"/>
          <w:w w:val="90"/>
        </w:rPr>
        <w:t xml:space="preserve"> Очистка  сточных вод согласно установленной  технологии</w:t>
      </w:r>
      <w:r>
        <w:rPr>
          <w:w w:val="95"/>
        </w:rPr>
        <w:t>;</w:t>
      </w:r>
    </w:p>
    <w:p>
      <w:pPr>
        <w:pStyle w:val="Normal"/>
        <w:rPr>
          <w:spacing w:val="-10"/>
        </w:rPr>
      </w:pPr>
      <w:r>
        <w:rPr/>
        <w:t>3. Месторасположение</w:t>
      </w:r>
      <w:r>
        <w:rPr>
          <w:spacing w:val="-19"/>
        </w:rPr>
        <w:t xml:space="preserve"> </w:t>
      </w:r>
      <w:r>
        <w:rPr/>
        <w:t>объекта:</w:t>
      </w:r>
      <w:r>
        <w:rPr>
          <w:spacing w:val="-3"/>
        </w:rPr>
        <w:t xml:space="preserve"> </w:t>
      </w:r>
      <w:r>
        <w:rPr/>
        <w:t>г.</w:t>
      </w:r>
      <w:r>
        <w:rPr>
          <w:spacing w:val="-18"/>
        </w:rPr>
        <w:t xml:space="preserve"> </w:t>
      </w:r>
      <w:r>
        <w:rPr/>
        <w:t xml:space="preserve">Курчатов, очистные сооружения;                                                                    </w:t>
      </w:r>
      <w:r>
        <w:rPr>
          <w:spacing w:val="-10"/>
        </w:rPr>
        <w:t>4. Основные</w:t>
      </w:r>
      <w:r>
        <w:rPr>
          <w:spacing w:val="23"/>
        </w:rPr>
        <w:t xml:space="preserve"> </w:t>
      </w:r>
      <w:r>
        <w:rPr>
          <w:spacing w:val="-1"/>
        </w:rPr>
        <w:t xml:space="preserve"> </w:t>
      </w:r>
      <w:r>
        <w:rPr>
          <w:spacing w:val="-10"/>
        </w:rPr>
        <w:t>характеристики мероприятия:</w:t>
      </w:r>
    </w:p>
    <w:p>
      <w:pPr>
        <w:pStyle w:val="Normal"/>
        <w:widowControl w:val="false"/>
        <w:tabs>
          <w:tab w:val="clear" w:pos="708"/>
          <w:tab w:val="left" w:pos="399" w:leader="none"/>
          <w:tab w:val="left" w:pos="618" w:leader="none"/>
          <w:tab w:val="left" w:pos="684" w:leader="none"/>
          <w:tab w:val="left" w:pos="2652" w:leader="none"/>
          <w:tab w:val="left" w:pos="4569" w:leader="none"/>
          <w:tab w:val="left" w:pos="7102" w:leader="none"/>
          <w:tab w:val="left" w:pos="7891" w:leader="none"/>
          <w:tab w:val="left" w:pos="8462" w:leader="none"/>
        </w:tabs>
        <w:spacing w:lineRule="auto" w:line="235" w:before="273" w:after="0"/>
        <w:ind w:right="2974" w:hanging="0"/>
        <w:rPr>
          <w:spacing w:val="-10"/>
        </w:rPr>
      </w:pPr>
      <w:r>
        <w:rPr>
          <w:b/>
        </w:rPr>
        <w:t>Таблица  6.10.</w:t>
      </w:r>
    </w:p>
    <w:tbl>
      <w:tblPr>
        <w:tblW w:w="984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46"/>
        <w:gridCol w:w="3260"/>
        <w:gridCol w:w="1682"/>
        <w:gridCol w:w="1998"/>
        <w:gridCol w:w="1102"/>
        <w:gridCol w:w="951"/>
      </w:tblGrid>
      <w:tr>
        <w:trPr>
          <w:trHeight w:val="372"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326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Наименование  проектов  ИП</w:t>
            </w:r>
          </w:p>
        </w:tc>
        <w:tc>
          <w:tcPr>
            <w:tcW w:w="168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Количество, п.м.</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Материал</w:t>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Год ввода</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Износ,%</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3260"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Ограждения и ворота</w:t>
            </w:r>
          </w:p>
        </w:tc>
        <w:tc>
          <w:tcPr>
            <w:tcW w:w="168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металл</w:t>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3260"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rPr>
            </w:pPr>
            <w:r>
              <w:rPr>
                <w:color w:val="000000"/>
                <w:sz w:val="20"/>
              </w:rPr>
              <w:t>Фекальные колодцы, шт</w:t>
            </w:r>
          </w:p>
        </w:tc>
        <w:tc>
          <w:tcPr>
            <w:tcW w:w="168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23</w:t>
            </w:r>
          </w:p>
        </w:tc>
        <w:tc>
          <w:tcPr>
            <w:tcW w:w="199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Полиэтилен, ж/б</w:t>
            </w:r>
          </w:p>
        </w:tc>
        <w:tc>
          <w:tcPr>
            <w:tcW w:w="110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9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r>
    </w:tbl>
    <w:p>
      <w:pPr>
        <w:pStyle w:val="2"/>
        <w:spacing w:before="310" w:after="60"/>
        <w:ind w:right="7" w:hanging="0"/>
        <w:jc w:val="both"/>
        <w:rPr/>
      </w:pPr>
      <w:r>
        <w:rPr>
          <w:rFonts w:ascii="Times New Roman" w:hAnsi="Times New Roman"/>
          <w:b w:val="false"/>
          <w:bCs/>
          <w:i w:val="false"/>
          <w:color w:val="000000"/>
          <w:sz w:val="24"/>
          <w:szCs w:val="24"/>
        </w:rPr>
        <w:t xml:space="preserve">Более детальная характеристика  мероприятий для реализации инвестиционных проектов в системе  водоотведения г.Курчатова  на 2025-2034годы представлена в  приложении 2. </w:t>
      </w:r>
    </w:p>
    <w:p>
      <w:pPr>
        <w:pStyle w:val="54"/>
        <w:tabs>
          <w:tab w:val="clear" w:pos="708"/>
          <w:tab w:val="left" w:pos="851" w:leader="none"/>
        </w:tabs>
        <w:ind w:left="0" w:hanging="0"/>
        <w:jc w:val="both"/>
        <w:rPr>
          <w:rFonts w:ascii="Times New Roman" w:hAnsi="Times New Roman"/>
          <w:b/>
          <w:b/>
        </w:rPr>
      </w:pPr>
      <w:r>
        <w:rPr>
          <w:rFonts w:ascii="Times New Roman" w:hAnsi="Times New Roman"/>
          <w:b/>
        </w:rPr>
      </w:r>
    </w:p>
    <w:p>
      <w:pPr>
        <w:pStyle w:val="54"/>
        <w:tabs>
          <w:tab w:val="clear" w:pos="708"/>
          <w:tab w:val="left" w:pos="851" w:leader="none"/>
        </w:tabs>
        <w:ind w:left="0" w:hanging="0"/>
        <w:jc w:val="both"/>
        <w:rPr>
          <w:rFonts w:ascii="Times New Roman" w:hAnsi="Times New Roman"/>
          <w:b/>
          <w:b/>
        </w:rPr>
      </w:pPr>
      <w:r>
        <w:rPr>
          <w:rFonts w:ascii="Times New Roman" w:hAnsi="Times New Roman"/>
          <w:b/>
        </w:rPr>
      </w:r>
    </w:p>
    <w:p>
      <w:pPr>
        <w:pStyle w:val="54"/>
        <w:tabs>
          <w:tab w:val="clear" w:pos="708"/>
          <w:tab w:val="left" w:pos="851" w:leader="none"/>
        </w:tabs>
        <w:ind w:left="0" w:hanging="0"/>
        <w:jc w:val="both"/>
        <w:rPr>
          <w:rFonts w:ascii="Times New Roman" w:hAnsi="Times New Roman"/>
          <w:b/>
          <w:b/>
          <w:sz w:val="28"/>
          <w:szCs w:val="28"/>
        </w:rPr>
      </w:pPr>
      <w:r>
        <w:rPr>
          <w:rFonts w:ascii="Times New Roman" w:hAnsi="Times New Roman"/>
          <w:b/>
          <w:sz w:val="28"/>
          <w:szCs w:val="28"/>
        </w:rPr>
        <w:t>Раздел 7. Расчёт финансовых потребностей  для реализации мероприятий  инвестиционной  программы  по строительству, реконструкции и модернизации (техническому перевооружению)  объектов централизованной системы водоснабжения и водоотведения   на 2025-2034 годы</w:t>
      </w:r>
    </w:p>
    <w:p>
      <w:pPr>
        <w:pStyle w:val="54"/>
        <w:tabs>
          <w:tab w:val="clear" w:pos="708"/>
          <w:tab w:val="left" w:pos="851" w:leader="none"/>
        </w:tabs>
        <w:ind w:left="0" w:hanging="0"/>
        <w:jc w:val="both"/>
        <w:rPr>
          <w:rFonts w:ascii="Times New Roman" w:hAnsi="Times New Roman"/>
          <w:b/>
          <w:b/>
        </w:rPr>
      </w:pPr>
      <w:r>
        <w:rPr>
          <w:rFonts w:ascii="Times New Roman" w:hAnsi="Times New Roman"/>
          <w:b/>
        </w:rPr>
        <w:t>7.1.Источники информации для расчёта укрупненных нормативов цены строительства планируемых мероприятий  инвестиционной  программы в системе водоснабжения и водоотведения</w:t>
      </w:r>
    </w:p>
    <w:p>
      <w:pPr>
        <w:pStyle w:val="Normal"/>
        <w:jc w:val="both"/>
        <w:rPr/>
      </w:pPr>
      <w:r>
        <w:rPr/>
      </w:r>
    </w:p>
    <w:p>
      <w:pPr>
        <w:pStyle w:val="Normal"/>
        <w:jc w:val="both"/>
        <w:rPr/>
      </w:pPr>
      <w:r>
        <w:rPr/>
        <w:t xml:space="preserve">Источниками информации для расчёта  стоимости объектов  реконструкции или строительства  ОСК города Курчатова и водопроводных систем являются следующие нормативные источники: </w:t>
      </w:r>
    </w:p>
    <w:p>
      <w:pPr>
        <w:pStyle w:val="Normal"/>
        <w:jc w:val="both"/>
        <w:rPr/>
      </w:pPr>
      <w:r>
        <w:rPr/>
        <w:t>1.Укрупненные нормативы цены строительства. НЦС  81-</w:t>
        <w:softHyphen/>
        <w:t>02-</w:t>
        <w:softHyphen/>
        <w:t>19</w:t>
        <w:softHyphen/>
        <w:t>-2024. Сборник №19. Здания и сооружения городской инфраструктyры. Раздел 3,4.;</w:t>
      </w:r>
    </w:p>
    <w:p>
      <w:pPr>
        <w:pStyle w:val="Normal"/>
        <w:jc w:val="both"/>
        <w:rPr/>
      </w:pPr>
      <w:r>
        <w:rPr/>
      </w:r>
    </w:p>
    <w:p>
      <w:pPr>
        <w:pStyle w:val="Normal"/>
        <w:jc w:val="both"/>
        <w:rPr/>
      </w:pPr>
      <w:r>
        <w:rPr/>
        <w:t>2.Показатель 19-</w:t>
        <w:softHyphen/>
        <w:t>0З-</w:t>
        <w:softHyphen/>
        <w:t>006-</w:t>
        <w:softHyphen/>
        <w:t>12 «Железобетонные резервуары для воды в сухих грунтах, емкостью 2000 м3» Норматив цены строительства на 01.01.2024 года;</w:t>
      </w:r>
    </w:p>
    <w:p>
      <w:pPr>
        <w:pStyle w:val="Normal"/>
        <w:jc w:val="both"/>
        <w:rPr/>
      </w:pPr>
      <w:r>
        <w:rPr/>
      </w:r>
    </w:p>
    <w:p>
      <w:pPr>
        <w:pStyle w:val="Normal"/>
        <w:jc w:val="both"/>
        <w:rPr>
          <w:color w:val="FF0000"/>
        </w:rPr>
      </w:pPr>
      <w:r>
        <w:rPr/>
        <w:t>3.Показатель 19-</w:t>
        <w:softHyphen/>
        <w:t>04-</w:t>
        <w:softHyphen/>
        <w:t>006-</w:t>
        <w:softHyphen/>
        <w:t>03 «Здание  решёток производительностью 18500м3/сут» Норматив цены строительства на 01.01.2024 года;</w:t>
      </w:r>
    </w:p>
    <w:p>
      <w:pPr>
        <w:pStyle w:val="Normal"/>
        <w:jc w:val="both"/>
        <w:rPr/>
      </w:pPr>
      <w:r>
        <w:rPr/>
      </w:r>
    </w:p>
    <w:p>
      <w:pPr>
        <w:pStyle w:val="Normal"/>
        <w:jc w:val="both"/>
        <w:rPr/>
      </w:pPr>
      <w:r>
        <w:rPr/>
        <w:t>4.Показатель 19-</w:t>
        <w:softHyphen/>
        <w:t>04-</w:t>
        <w:softHyphen/>
        <w:t>006-</w:t>
        <w:softHyphen/>
        <w:t>05 «Песколовки горизонтальные производительностью 18500м3/сут» Норматив цены строительства на 01.01.2024 года;</w:t>
      </w:r>
    </w:p>
    <w:p>
      <w:pPr>
        <w:pStyle w:val="Normal"/>
        <w:jc w:val="both"/>
        <w:rPr/>
      </w:pPr>
      <w:r>
        <w:rPr/>
      </w:r>
    </w:p>
    <w:p>
      <w:pPr>
        <w:pStyle w:val="Normal"/>
        <w:jc w:val="both"/>
        <w:rPr/>
      </w:pPr>
      <w:r>
        <w:rPr/>
        <w:t>5.Показатель 19-</w:t>
        <w:softHyphen/>
        <w:t>04-</w:t>
        <w:softHyphen/>
        <w:t>006-</w:t>
        <w:softHyphen/>
        <w:t>07 «Отстойники горизонтальные производительностью 18500м3/сут» Норматив цены строительства на 01.01.2024 года;</w:t>
      </w:r>
    </w:p>
    <w:p>
      <w:pPr>
        <w:pStyle w:val="Normal"/>
        <w:jc w:val="both"/>
        <w:rPr/>
      </w:pPr>
      <w:r>
        <w:rPr/>
      </w:r>
    </w:p>
    <w:p>
      <w:pPr>
        <w:pStyle w:val="Normal"/>
        <w:jc w:val="both"/>
        <w:rPr/>
      </w:pPr>
      <w:r>
        <w:rPr/>
        <w:t>6.Показатель 19-</w:t>
        <w:softHyphen/>
        <w:t>04-</w:t>
        <w:softHyphen/>
        <w:t>006-</w:t>
        <w:softHyphen/>
        <w:t>08 «Установка УФ-обеззараживания  сточных вод  производительностью 18500м3/сут» Норматив цены строительства на 01.01.2024 года;</w:t>
      </w:r>
    </w:p>
    <w:p>
      <w:pPr>
        <w:pStyle w:val="Normal"/>
        <w:jc w:val="both"/>
        <w:rPr/>
      </w:pPr>
      <w:r>
        <w:rPr/>
      </w:r>
    </w:p>
    <w:p>
      <w:pPr>
        <w:pStyle w:val="Normal"/>
        <w:jc w:val="both"/>
        <w:rPr/>
      </w:pPr>
      <w:r>
        <w:rPr/>
        <w:t>7.Показатель 19-</w:t>
        <w:softHyphen/>
        <w:t>04-</w:t>
        <w:softHyphen/>
        <w:t>006-</w:t>
        <w:softHyphen/>
        <w:t>13 «Цех механического обезвоживания  осадка производительностью 120тонн в сутки» Норматив цены строительства на 01.01.2024 года;</w:t>
      </w:r>
    </w:p>
    <w:p>
      <w:pPr>
        <w:pStyle w:val="Normal"/>
        <w:jc w:val="both"/>
        <w:rPr/>
      </w:pPr>
      <w:r>
        <w:rPr/>
      </w:r>
    </w:p>
    <w:p>
      <w:pPr>
        <w:pStyle w:val="Normal"/>
        <w:jc w:val="both"/>
        <w:rPr/>
      </w:pPr>
      <w:r>
        <w:rPr/>
        <w:t>8.Показатель 19-</w:t>
        <w:softHyphen/>
        <w:t>04-</w:t>
        <w:softHyphen/>
        <w:t>006-</w:t>
        <w:softHyphen/>
        <w:t>13 «Площадка складирования обезвоженного осадка площадью 120тонн в сутки» Норматив цены строительства на 01.01.2024 года;</w:t>
      </w:r>
    </w:p>
    <w:p>
      <w:pPr>
        <w:pStyle w:val="Normal"/>
        <w:jc w:val="both"/>
        <w:rPr/>
      </w:pPr>
      <w:r>
        <w:rPr/>
      </w:r>
    </w:p>
    <w:p>
      <w:pPr>
        <w:pStyle w:val="Normal"/>
        <w:jc w:val="both"/>
        <w:rPr>
          <w:color w:val="FF0000"/>
        </w:rPr>
      </w:pPr>
      <w:r>
        <w:rPr/>
        <w:t>9.Показатель 19-</w:t>
        <w:softHyphen/>
        <w:t>04-</w:t>
        <w:softHyphen/>
        <w:t>009-</w:t>
        <w:softHyphen/>
        <w:t xml:space="preserve">01 «Аэротенки-смесители» производительностью 18500м3/сутки. Норматив цены строительства на 01.01.2024 года. </w:t>
      </w:r>
    </w:p>
    <w:p>
      <w:pPr>
        <w:pStyle w:val="Normal"/>
        <w:jc w:val="center"/>
        <w:rPr/>
      </w:pPr>
      <w:r>
        <w:rPr/>
      </w:r>
    </w:p>
    <w:p>
      <w:pPr>
        <w:pStyle w:val="Normal"/>
        <w:jc w:val="both"/>
        <w:rPr/>
      </w:pPr>
      <w:r>
        <w:rPr/>
        <w:t>Государственные укрупненные нормативы цены строительства (далее – НЦС), приведенные в  сборнике (НЦС 81-02-14-2024) для наружных сетей водоснабжения и канализации  по состоянию на 1 квартал 2024года предназначены для планирования инвестиций (капитальных вложений), оценки эффективности использования средств, направляемых на капитальные вложения и подготовки технико-экономических показателей в задании на проектирование  сетей  водоснабжения и канализации, строительство которых финансируется с привлечением средств федерального бюджета.</w:t>
      </w:r>
    </w:p>
    <w:p>
      <w:pPr>
        <w:pStyle w:val="Normal"/>
        <w:rPr/>
      </w:pPr>
      <w:r>
        <w:rPr/>
      </w:r>
    </w:p>
    <w:p>
      <w:pPr>
        <w:pStyle w:val="Normal"/>
        <w:jc w:val="both"/>
        <w:rPr/>
      </w:pPr>
      <w:r>
        <w:rPr/>
        <w:t xml:space="preserve">Показатели НЦС рассчитаны в уровне цен по состоянию на 01.01.2024 для базового района (Московская область). Коэффициент  перехода  от цен базового района (Московская область) к уровню цен Курской области, опред0елён на основе приказа Министерства регионального развития РФ от 16.02.2024 №113пр и составляет 0,86.   Укрупненные нормативы представляют собой объем денежных средств необходимый и достаточный для строительства 1 километра наружных инженерных  сетей водоснабжения из полиэтиленовых труб при разработке  сухого грунта  в отвал без крепления. </w:t>
      </w:r>
    </w:p>
    <w:p>
      <w:pPr>
        <w:pStyle w:val="Normal"/>
        <w:jc w:val="both"/>
        <w:rPr>
          <w:b/>
          <w:b/>
        </w:rPr>
      </w:pPr>
      <w:r>
        <w:rPr>
          <w:b/>
        </w:rPr>
      </w:r>
    </w:p>
    <w:p>
      <w:pPr>
        <w:pStyle w:val="Normal"/>
        <w:jc w:val="both"/>
        <w:rPr/>
      </w:pPr>
      <w:r>
        <w:rPr/>
        <w:t>Для определения долгосрочных ценовых последствий и приведения капитальных вложений в реализацию проектов ИП для системы водоснабжения и водоотведения  к ценам соответствующих лет были использованы следующие макроэкономические параметры, установленные Минэкономразвития России:</w:t>
      </w:r>
    </w:p>
    <w:p>
      <w:pPr>
        <w:pStyle w:val="Normal"/>
        <w:jc w:val="both"/>
        <w:rPr/>
      </w:pPr>
      <w:r>
        <w:rPr/>
        <w:t>временно определенные показатели долгосрочного прогноза социально-экономического развития Российской Федерации до 2030 года в соответствии с таблицей прогнозных индексов цен производителей, индексов-дефляторов по видам экономической деятельности, установленных письмом заместителя Министра экономического развития Российской Федерации от 05.10.2017 № 21790- АКДОЗ.</w:t>
      </w:r>
    </w:p>
    <w:p>
      <w:pPr>
        <w:pStyle w:val="Normal"/>
        <w:jc w:val="both"/>
        <w:rPr/>
      </w:pPr>
      <w:r>
        <w:rPr/>
      </w:r>
    </w:p>
    <w:p>
      <w:pPr>
        <w:pStyle w:val="Normal"/>
        <w:jc w:val="both"/>
        <w:rPr>
          <w:b/>
          <w:b/>
          <w:sz w:val="22"/>
          <w:szCs w:val="22"/>
        </w:rPr>
      </w:pPr>
      <w:r>
        <w:rPr>
          <w:b/>
          <w:sz w:val="22"/>
          <w:szCs w:val="22"/>
        </w:rPr>
        <w:t>Таблица 7.1. Стоимость  прокладки трубопроводов водоснабжения в сухих грунтах в траншее с откосами, с разработкой грунта в oтвал</w:t>
      </w:r>
    </w:p>
    <w:tbl>
      <w:tblPr>
        <w:tblW w:w="1003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04"/>
        <w:gridCol w:w="1700"/>
        <w:gridCol w:w="1276"/>
        <w:gridCol w:w="1599"/>
        <w:gridCol w:w="1946"/>
        <w:gridCol w:w="1133"/>
        <w:gridCol w:w="1673"/>
      </w:tblGrid>
      <w:tr>
        <w:trPr>
          <w:trHeight w:val="1435" w:hRule="atLeast"/>
        </w:trPr>
        <w:tc>
          <w:tcPr>
            <w:tcW w:w="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w:t>
            </w:r>
          </w:p>
        </w:tc>
        <w:tc>
          <w:tcPr>
            <w:tcW w:w="1700"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Номера расценок</w:t>
            </w:r>
          </w:p>
        </w:tc>
        <w:tc>
          <w:tcPr>
            <w:tcW w:w="1276"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Диаметр, мм</w:t>
            </w:r>
          </w:p>
        </w:tc>
        <w:tc>
          <w:tcPr>
            <w:tcW w:w="1599"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Протяжённость, п.м.</w:t>
            </w:r>
          </w:p>
        </w:tc>
        <w:tc>
          <w:tcPr>
            <w:tcW w:w="1946"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Стоимость за 1км без НДС для Московской области на 01.01.2024года</w:t>
            </w:r>
          </w:p>
        </w:tc>
        <w:tc>
          <w:tcPr>
            <w:tcW w:w="1133"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Ккор</w:t>
            </w:r>
          </w:p>
        </w:tc>
        <w:tc>
          <w:tcPr>
            <w:tcW w:w="1673"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Стоимость за 1 км для Курской области без  учета НДС на 1кв.2025года </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14-06-001-14</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8199,13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1158,7</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2</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14-06-001-14</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63</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8199,13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462,0</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14-06-001-14</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65</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8199,13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476,7</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4</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14-06-001-16</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73</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10078,03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658,0</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14-06-001-11</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73</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7048,87</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460,2</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6</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14-06-001-16</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138</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10078,03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1243,9</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14-06-001-14</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140</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8199,13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1026,7</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8</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14-06-001-22</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400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288</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13926,23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3587,2</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14-06-001-22</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500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75</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19830,8</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1330,3</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10</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14-06-001-22</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500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110</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19830,8</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1951,0</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11</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14-06-001-16</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1700</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10078,03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15323,4</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12</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14-06-001-16</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1700</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10078,03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15323,4</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13</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14-06-001-16</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1700</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10078,03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15323,4</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14</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14-06-001-14</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2228</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8199,13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16338,6</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14-06-001-14</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2233</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8199,13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16375,3</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16</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14-06-001-14</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250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2250</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8199,13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16499,9</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17</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14-06-001-11</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2771</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7048,87</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17469,8</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18</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14-06-001-11</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2771</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7048,87</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17469,8</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14-06-001-20</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426</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2000</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13926,23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24911,2</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20</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14-06-001-22</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530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3690</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19830,8</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65448,3</w:t>
            </w:r>
          </w:p>
        </w:tc>
      </w:tr>
      <w:tr>
        <w:trPr>
          <w:trHeight w:val="300" w:hRule="atLeast"/>
        </w:trPr>
        <w:tc>
          <w:tcPr>
            <w:tcW w:w="704"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21</w:t>
            </w:r>
          </w:p>
        </w:tc>
        <w:tc>
          <w:tcPr>
            <w:tcW w:w="1700"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14-06-001-20</w:t>
            </w:r>
          </w:p>
        </w:tc>
        <w:tc>
          <w:tcPr>
            <w:tcW w:w="127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450</w:t>
            </w:r>
          </w:p>
        </w:tc>
        <w:tc>
          <w:tcPr>
            <w:tcW w:w="15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13401</w:t>
            </w:r>
          </w:p>
        </w:tc>
        <w:tc>
          <w:tcPr>
            <w:tcW w:w="194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17800</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0,86</w:t>
            </w:r>
          </w:p>
        </w:tc>
        <w:tc>
          <w:tcPr>
            <w:tcW w:w="16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213348,2</w:t>
            </w:r>
          </w:p>
        </w:tc>
      </w:tr>
    </w:tbl>
    <w:p>
      <w:pPr>
        <w:pStyle w:val="Normal"/>
        <w:jc w:val="both"/>
        <w:rPr>
          <w:b/>
          <w:b/>
          <w:sz w:val="22"/>
          <w:szCs w:val="22"/>
        </w:rPr>
      </w:pPr>
      <w:r>
        <w:rPr>
          <w:b/>
          <w:sz w:val="22"/>
          <w:szCs w:val="22"/>
        </w:rPr>
      </w:r>
    </w:p>
    <w:p>
      <w:pPr>
        <w:pStyle w:val="Normal"/>
        <w:jc w:val="both"/>
        <w:rPr>
          <w:b/>
          <w:b/>
          <w:sz w:val="22"/>
          <w:szCs w:val="22"/>
        </w:rPr>
      </w:pPr>
      <w:r>
        <w:rPr>
          <w:b/>
          <w:sz w:val="22"/>
          <w:szCs w:val="22"/>
        </w:rPr>
      </w:r>
    </w:p>
    <w:p>
      <w:pPr>
        <w:pStyle w:val="Normal"/>
        <w:jc w:val="both"/>
        <w:rPr/>
      </w:pPr>
      <w:r>
        <w:rPr/>
        <w:t xml:space="preserve">     </w:t>
      </w:r>
      <w:r>
        <w:rPr/>
        <w:t xml:space="preserve">Показатели НЦС разработаны на основе ресурсных моделей, в основу которых положена проектная документация по объектам-представителям, имеющая положительное заключение экспертизы и разработанная в соответствии с действующими на момент разработки HЦС строительными и противопожарными нормами, санитарно-эпидемиологическими правилами и иными обязательными требованиями, установленными законодательством Российской Федерации. </w:t>
      </w:r>
    </w:p>
    <w:p>
      <w:pPr>
        <w:pStyle w:val="Normal"/>
        <w:jc w:val="both"/>
        <w:rPr/>
      </w:pPr>
      <w:r>
        <w:rPr/>
        <w:t xml:space="preserve">      </w:t>
      </w:r>
      <w:r>
        <w:rPr/>
        <w:t xml:space="preserve">В показателях HЦС учтена номенклатура затрат в соответствии с действующими нормативными документами в сфере ценообразования для выполнения основных, вспомогательных и сопутствующих этапов работ для строительства объектов в нормальных (стандартных) условиях, не осложненных внешними факторами в объеме, приведенном в отделе 2 настоящего сборника, а также в положениях технической части настоящего сборника. </w:t>
      </w:r>
    </w:p>
    <w:p>
      <w:pPr>
        <w:pStyle w:val="Normal"/>
        <w:jc w:val="both"/>
        <w:rPr/>
      </w:pPr>
      <w:r>
        <w:rPr/>
        <w:t>Характеристики конструктивных, технологических, объемно-планировочных решений, учтенных в показателях НЦС, приводятся в Отделе 2 настоящего сборника.</w:t>
      </w:r>
    </w:p>
    <w:p>
      <w:pPr>
        <w:pStyle w:val="Normal"/>
        <w:jc w:val="both"/>
        <w:rPr/>
      </w:pPr>
      <w:r>
        <w:rPr/>
        <w:t xml:space="preserve">     </w:t>
      </w:r>
      <w:r>
        <w:rPr/>
        <w:t>В случаях если конструктивные, технологические, объемно-планировочные решения объекта капитального строительства, для которого определяется потребность в денежных средствах, необходимых для создания единицы мощности строительной продукции, предназначенной для планирования (обоснования) инвестиций (капитальных вложений), и иных случаях применения показателей НЦС, предусмотренных законодательством Российской Федерации, отличаются от решений, предусмотренных для соответствующего показателя в Отделе 2 настоящего сборника, и такие отличия не могут быть учтены применением поправочных коэффициентов, включенных в настоящий сборник, допускается, использовать данные о стоимости объектов, аналогичных по назначению, проектной мощности, природным и иным условиям территории, на которой планируется осуществлять строительство, или расчетный метод с использованием сметных нормативов, сведения о которых включены в федеральный реестр сметных нормативов.</w:t>
      </w:r>
    </w:p>
    <w:p>
      <w:pPr>
        <w:pStyle w:val="Normal"/>
        <w:jc w:val="both"/>
        <w:rPr/>
      </w:pPr>
      <w:r>
        <w:rPr/>
        <w:t xml:space="preserve">     </w:t>
      </w:r>
      <w:r>
        <w:rPr/>
        <w:t xml:space="preserve">Для показателей HЦC, по которым в Отделе 2 настоящего сборника отсутствует  информация об основных технических характеристиках конструктивных решений и видах работ объекта-представителя, при определении потребности в денежных средствах, необходимых для создания единицы мощности строительной продукции, предназначенной для планирования (обоснования) инвестиций (капитальных вложений), и иных случаях применения показателей НЦС, предусмотренных законодательством Российской Федерации, допускается использовать данные стоимости объектов, аналогичных по назначению, проектной мощности, природным и иным условиям территории, на которой планируется осуществлять строительство, или расчетный метод с использованием сметных нормативов, сведения о которых включены в федеральный реестр сметных нормативов. </w:t>
      </w:r>
    </w:p>
    <w:p>
      <w:pPr>
        <w:pStyle w:val="Normal"/>
        <w:jc w:val="both"/>
        <w:rPr/>
      </w:pPr>
      <w:r>
        <w:rPr/>
        <w:t xml:space="preserve">    </w:t>
      </w:r>
      <w:r>
        <w:rPr/>
        <w:t xml:space="preserve">К показателям НЦС, приведенным в Отделе l настоящего сборника, при строительстве в стесненных условиях застроенной части городов допускается применение коэффициента 1,06. </w:t>
      </w:r>
    </w:p>
    <w:p>
      <w:pPr>
        <w:pStyle w:val="Normal"/>
        <w:jc w:val="both"/>
        <w:rPr/>
      </w:pPr>
      <w:r>
        <w:rPr/>
      </w:r>
    </w:p>
    <w:p>
      <w:pPr>
        <w:pStyle w:val="Normal"/>
        <w:rPr>
          <w:b/>
          <w:b/>
          <w:color w:val="000000"/>
          <w:szCs w:val="24"/>
        </w:rPr>
      </w:pPr>
      <w:r>
        <w:rPr>
          <w:b/>
          <w:color w:val="000000"/>
          <w:szCs w:val="24"/>
        </w:rPr>
        <w:t>Применение индексов-дефляторов</w:t>
      </w:r>
    </w:p>
    <w:p>
      <w:pPr>
        <w:pStyle w:val="Normal"/>
        <w:ind w:firstLine="567"/>
        <w:jc w:val="both"/>
        <w:rPr/>
      </w:pPr>
      <w:r>
        <w:rPr/>
        <w:t>Дальнейший перерасчет динамики цен на реконструкцию коммунальных сетей выполнен с учетом инфляционных процессов, определенных долгосрочным прогнозом индексов-дефляторов и инфляции до 2030 года (в %, за год к предыдущему году)*  Минэкономразвитием, который составил в среднем 4,0% в год.</w:t>
      </w:r>
    </w:p>
    <w:p>
      <w:pPr>
        <w:pStyle w:val="Normal"/>
        <w:spacing w:lineRule="auto" w:line="276"/>
        <w:jc w:val="both"/>
        <w:rPr>
          <w:b/>
          <w:b/>
          <w:color w:val="000000"/>
        </w:rPr>
      </w:pPr>
      <w:r>
        <w:rPr>
          <w:b/>
        </w:rPr>
        <w:t>7.2.Финансовая оценка технических мероприятий по реконструкции и строительству      системы водоотведения в рамках инвестиционной программы</w:t>
      </w:r>
    </w:p>
    <w:p>
      <w:pPr>
        <w:pStyle w:val="Style34"/>
        <w:spacing w:before="332" w:after="120"/>
        <w:ind w:right="-2" w:hanging="0"/>
        <w:jc w:val="both"/>
        <w:rPr>
          <w:sz w:val="24"/>
          <w:szCs w:val="24"/>
        </w:rPr>
      </w:pPr>
      <w:r>
        <w:rPr>
          <w:sz w:val="24"/>
          <w:szCs w:val="24"/>
        </w:rPr>
        <w:t xml:space="preserve">Объём финансовых потребностей на реализацию мероприятий Инвестиционной программы включается весь комплекс расходов, связанных с выполнение её мероприятий. К таким расходам </w:t>
      </w:r>
      <w:r>
        <w:rPr>
          <w:spacing w:val="-2"/>
          <w:sz w:val="24"/>
          <w:szCs w:val="24"/>
        </w:rPr>
        <w:t>относятся:</w:t>
      </w:r>
    </w:p>
    <w:p>
      <w:pPr>
        <w:pStyle w:val="ListParagraph"/>
        <w:widowControl w:val="false"/>
        <w:numPr>
          <w:ilvl w:val="0"/>
          <w:numId w:val="9"/>
        </w:numPr>
        <w:tabs>
          <w:tab w:val="clear" w:pos="708"/>
          <w:tab w:val="left" w:pos="953" w:leader="none"/>
        </w:tabs>
        <w:spacing w:lineRule="exact" w:line="267" w:before="0" w:after="0"/>
        <w:ind w:left="953" w:right="-2" w:hanging="360"/>
        <w:contextualSpacing w:val="false"/>
        <w:rPr>
          <w:szCs w:val="24"/>
        </w:rPr>
      </w:pPr>
      <w:r>
        <w:rPr>
          <w:szCs w:val="24"/>
        </w:rPr>
        <w:t>проектно-изыскательские</w:t>
      </w:r>
      <w:r>
        <w:rPr>
          <w:spacing w:val="-13"/>
          <w:szCs w:val="24"/>
        </w:rPr>
        <w:t xml:space="preserve"> </w:t>
      </w:r>
      <w:r>
        <w:rPr>
          <w:szCs w:val="24"/>
        </w:rPr>
        <w:t>работы,</w:t>
      </w:r>
      <w:r>
        <w:rPr>
          <w:spacing w:val="-9"/>
          <w:szCs w:val="24"/>
        </w:rPr>
        <w:t xml:space="preserve"> </w:t>
      </w:r>
      <w:r>
        <w:rPr>
          <w:szCs w:val="24"/>
        </w:rPr>
        <w:t>экспертиза</w:t>
      </w:r>
      <w:r>
        <w:rPr>
          <w:spacing w:val="-8"/>
          <w:szCs w:val="24"/>
        </w:rPr>
        <w:t xml:space="preserve"> </w:t>
      </w:r>
      <w:r>
        <w:rPr>
          <w:szCs w:val="24"/>
        </w:rPr>
        <w:t>проектной</w:t>
      </w:r>
      <w:r>
        <w:rPr>
          <w:spacing w:val="-8"/>
          <w:szCs w:val="24"/>
        </w:rPr>
        <w:t xml:space="preserve"> </w:t>
      </w:r>
      <w:r>
        <w:rPr>
          <w:spacing w:val="-2"/>
          <w:szCs w:val="24"/>
        </w:rPr>
        <w:t>документации;</w:t>
      </w:r>
    </w:p>
    <w:p>
      <w:pPr>
        <w:pStyle w:val="ListParagraph"/>
        <w:widowControl w:val="false"/>
        <w:numPr>
          <w:ilvl w:val="0"/>
          <w:numId w:val="9"/>
        </w:numPr>
        <w:tabs>
          <w:tab w:val="clear" w:pos="708"/>
          <w:tab w:val="left" w:pos="953" w:leader="none"/>
        </w:tabs>
        <w:spacing w:lineRule="exact" w:line="269" w:before="0" w:after="0"/>
        <w:ind w:left="953" w:right="-2" w:hanging="360"/>
        <w:contextualSpacing w:val="false"/>
        <w:rPr>
          <w:szCs w:val="24"/>
        </w:rPr>
      </w:pPr>
      <w:r>
        <w:rPr>
          <w:spacing w:val="-2"/>
          <w:szCs w:val="24"/>
        </w:rPr>
        <w:t>строительно-монтажные</w:t>
      </w:r>
      <w:r>
        <w:rPr>
          <w:spacing w:val="24"/>
          <w:szCs w:val="24"/>
        </w:rPr>
        <w:t xml:space="preserve"> </w:t>
      </w:r>
      <w:r>
        <w:rPr>
          <w:spacing w:val="-2"/>
          <w:szCs w:val="24"/>
        </w:rPr>
        <w:t>работы;</w:t>
      </w:r>
    </w:p>
    <w:p>
      <w:pPr>
        <w:pStyle w:val="ListParagraph"/>
        <w:widowControl w:val="false"/>
        <w:numPr>
          <w:ilvl w:val="0"/>
          <w:numId w:val="9"/>
        </w:numPr>
        <w:tabs>
          <w:tab w:val="clear" w:pos="708"/>
          <w:tab w:val="left" w:pos="953" w:leader="none"/>
        </w:tabs>
        <w:spacing w:lineRule="exact" w:line="269" w:before="0" w:after="0"/>
        <w:ind w:left="953" w:right="-2" w:hanging="360"/>
        <w:contextualSpacing w:val="false"/>
        <w:rPr>
          <w:szCs w:val="24"/>
        </w:rPr>
      </w:pPr>
      <w:r>
        <w:rPr>
          <w:szCs w:val="24"/>
        </w:rPr>
        <w:t>приобретение</w:t>
      </w:r>
      <w:r>
        <w:rPr>
          <w:spacing w:val="-8"/>
          <w:szCs w:val="24"/>
        </w:rPr>
        <w:t xml:space="preserve"> </w:t>
      </w:r>
      <w:r>
        <w:rPr>
          <w:szCs w:val="24"/>
        </w:rPr>
        <w:t>материалов</w:t>
      </w:r>
      <w:r>
        <w:rPr>
          <w:spacing w:val="-9"/>
          <w:szCs w:val="24"/>
        </w:rPr>
        <w:t xml:space="preserve"> </w:t>
      </w:r>
      <w:r>
        <w:rPr>
          <w:szCs w:val="24"/>
        </w:rPr>
        <w:t>и</w:t>
      </w:r>
      <w:r>
        <w:rPr>
          <w:spacing w:val="-6"/>
          <w:szCs w:val="24"/>
        </w:rPr>
        <w:t xml:space="preserve"> </w:t>
      </w:r>
      <w:r>
        <w:rPr>
          <w:spacing w:val="-2"/>
          <w:szCs w:val="24"/>
        </w:rPr>
        <w:t>оборудования;</w:t>
      </w:r>
    </w:p>
    <w:p>
      <w:pPr>
        <w:pStyle w:val="ListParagraph"/>
        <w:widowControl w:val="false"/>
        <w:numPr>
          <w:ilvl w:val="0"/>
          <w:numId w:val="9"/>
        </w:numPr>
        <w:tabs>
          <w:tab w:val="clear" w:pos="708"/>
          <w:tab w:val="left" w:pos="953" w:leader="none"/>
        </w:tabs>
        <w:spacing w:lineRule="exact" w:line="269" w:before="0" w:after="0"/>
        <w:ind w:left="953" w:right="-2" w:hanging="360"/>
        <w:contextualSpacing w:val="false"/>
        <w:rPr>
          <w:szCs w:val="24"/>
        </w:rPr>
      </w:pPr>
      <w:r>
        <w:rPr>
          <w:szCs w:val="24"/>
        </w:rPr>
        <w:t>пусконаладочные</w:t>
      </w:r>
      <w:r>
        <w:rPr>
          <w:spacing w:val="-7"/>
          <w:szCs w:val="24"/>
        </w:rPr>
        <w:t xml:space="preserve"> </w:t>
      </w:r>
      <w:r>
        <w:rPr>
          <w:szCs w:val="24"/>
        </w:rPr>
        <w:t>работы,</w:t>
      </w:r>
      <w:r>
        <w:rPr>
          <w:spacing w:val="-5"/>
          <w:szCs w:val="24"/>
        </w:rPr>
        <w:t xml:space="preserve"> </w:t>
      </w:r>
      <w:r>
        <w:rPr>
          <w:szCs w:val="24"/>
        </w:rPr>
        <w:t>режимно-наладочные</w:t>
      </w:r>
      <w:r>
        <w:rPr>
          <w:spacing w:val="-4"/>
          <w:szCs w:val="24"/>
        </w:rPr>
        <w:t xml:space="preserve"> </w:t>
      </w:r>
      <w:r>
        <w:rPr>
          <w:szCs w:val="24"/>
        </w:rPr>
        <w:t>работы</w:t>
      </w:r>
      <w:r>
        <w:rPr>
          <w:spacing w:val="-4"/>
          <w:szCs w:val="24"/>
        </w:rPr>
        <w:t xml:space="preserve"> </w:t>
      </w:r>
      <w:r>
        <w:rPr>
          <w:szCs w:val="24"/>
        </w:rPr>
        <w:t>и</w:t>
      </w:r>
      <w:r>
        <w:rPr>
          <w:spacing w:val="-4"/>
          <w:szCs w:val="24"/>
        </w:rPr>
        <w:t xml:space="preserve"> </w:t>
      </w:r>
      <w:r>
        <w:rPr>
          <w:spacing w:val="-2"/>
          <w:szCs w:val="24"/>
        </w:rPr>
        <w:t>испытания;</w:t>
      </w:r>
    </w:p>
    <w:p>
      <w:pPr>
        <w:pStyle w:val="ListParagraph"/>
        <w:widowControl w:val="false"/>
        <w:numPr>
          <w:ilvl w:val="0"/>
          <w:numId w:val="9"/>
        </w:numPr>
        <w:tabs>
          <w:tab w:val="clear" w:pos="708"/>
          <w:tab w:val="left" w:pos="953" w:leader="none"/>
        </w:tabs>
        <w:spacing w:before="0" w:after="0"/>
        <w:ind w:left="953" w:right="-2" w:hanging="360"/>
        <w:contextualSpacing w:val="false"/>
        <w:jc w:val="both"/>
        <w:rPr>
          <w:szCs w:val="24"/>
        </w:rPr>
      </w:pPr>
      <w:r>
        <w:rPr>
          <w:szCs w:val="24"/>
        </w:rPr>
        <w:t>выполнение технических условий, затраты по договорам на технологическое присоединение к сетям электро, тепло-, газоснабжения.</w:t>
      </w:r>
    </w:p>
    <w:p>
      <w:pPr>
        <w:pStyle w:val="ListParagraph"/>
        <w:widowControl w:val="false"/>
        <w:numPr>
          <w:ilvl w:val="0"/>
          <w:numId w:val="9"/>
        </w:numPr>
        <w:tabs>
          <w:tab w:val="clear" w:pos="708"/>
          <w:tab w:val="left" w:pos="953" w:leader="none"/>
        </w:tabs>
        <w:spacing w:before="0" w:after="0"/>
        <w:ind w:left="953" w:right="-2" w:hanging="360"/>
        <w:contextualSpacing w:val="false"/>
        <w:jc w:val="both"/>
        <w:rPr>
          <w:szCs w:val="24"/>
        </w:rPr>
      </w:pPr>
      <w:r>
        <w:rPr>
          <w:szCs w:val="24"/>
        </w:rPr>
        <w:t>прочие сопутствующие расходы: аренда земли на период строительства, оформление землеотвода, затраты на рекультивацию земель, возмещение убытков землепользователей в</w:t>
      </w:r>
      <w:r>
        <w:rPr>
          <w:spacing w:val="40"/>
          <w:szCs w:val="24"/>
        </w:rPr>
        <w:t xml:space="preserve"> </w:t>
      </w:r>
      <w:r>
        <w:rPr>
          <w:szCs w:val="24"/>
        </w:rPr>
        <w:t>связи с проведением работ, оформление кадастровых паспортов и т.д.</w:t>
      </w:r>
    </w:p>
    <w:p>
      <w:pPr>
        <w:pStyle w:val="Style34"/>
        <w:ind w:right="-2" w:hanging="0"/>
        <w:jc w:val="both"/>
        <w:rPr>
          <w:sz w:val="24"/>
          <w:szCs w:val="24"/>
        </w:rPr>
      </w:pPr>
      <w:r>
        <w:rPr>
          <w:sz w:val="24"/>
          <w:szCs w:val="24"/>
        </w:rPr>
        <w:t>Основной удельный вес в общей финансовой потребности занимает стоимость реконструкции и строительства объектов (собственно строительные работы, приобретение оборудования и материалов). Финансовая потребность на выполнение мероприятий инвестиционной программы рассчитана, исходя</w:t>
      </w:r>
      <w:r>
        <w:rPr>
          <w:spacing w:val="40"/>
          <w:sz w:val="24"/>
          <w:szCs w:val="24"/>
        </w:rPr>
        <w:t xml:space="preserve"> </w:t>
      </w:r>
      <w:r>
        <w:rPr>
          <w:sz w:val="24"/>
          <w:szCs w:val="24"/>
        </w:rPr>
        <w:t>из графиков выполнения работ по подключению объектов капитального строительства, графиков реконструкции, модернизации, нового строительства объектов и проектных работ.</w:t>
      </w:r>
    </w:p>
    <w:p>
      <w:pPr>
        <w:pStyle w:val="Style34"/>
        <w:spacing w:before="247" w:after="120"/>
        <w:ind w:left="112" w:hanging="0"/>
        <w:jc w:val="both"/>
        <w:rPr>
          <w:sz w:val="24"/>
          <w:szCs w:val="24"/>
        </w:rPr>
      </w:pPr>
      <w:r>
        <w:rPr>
          <w:sz w:val="24"/>
          <w:szCs w:val="24"/>
        </w:rPr>
        <w:t>В</w:t>
      </w:r>
      <w:r>
        <w:rPr>
          <w:spacing w:val="40"/>
          <w:sz w:val="24"/>
          <w:szCs w:val="24"/>
        </w:rPr>
        <w:t xml:space="preserve"> </w:t>
      </w:r>
      <w:r>
        <w:rPr>
          <w:sz w:val="24"/>
          <w:szCs w:val="24"/>
        </w:rPr>
        <w:t>процессе</w:t>
      </w:r>
      <w:r>
        <w:rPr>
          <w:spacing w:val="40"/>
          <w:sz w:val="24"/>
          <w:szCs w:val="24"/>
        </w:rPr>
        <w:t xml:space="preserve"> </w:t>
      </w:r>
      <w:r>
        <w:rPr>
          <w:sz w:val="24"/>
          <w:szCs w:val="24"/>
        </w:rPr>
        <w:t>реализации</w:t>
      </w:r>
      <w:r>
        <w:rPr>
          <w:spacing w:val="40"/>
          <w:sz w:val="24"/>
          <w:szCs w:val="24"/>
        </w:rPr>
        <w:t xml:space="preserve"> </w:t>
      </w:r>
      <w:r>
        <w:rPr>
          <w:sz w:val="24"/>
          <w:szCs w:val="24"/>
        </w:rPr>
        <w:t>Инвестиционной</w:t>
      </w:r>
      <w:r>
        <w:rPr>
          <w:spacing w:val="40"/>
          <w:sz w:val="24"/>
          <w:szCs w:val="24"/>
        </w:rPr>
        <w:t xml:space="preserve"> </w:t>
      </w:r>
      <w:r>
        <w:rPr>
          <w:sz w:val="24"/>
          <w:szCs w:val="24"/>
        </w:rPr>
        <w:t>программы</w:t>
      </w:r>
      <w:r>
        <w:rPr>
          <w:spacing w:val="40"/>
          <w:sz w:val="24"/>
          <w:szCs w:val="24"/>
        </w:rPr>
        <w:t xml:space="preserve"> </w:t>
      </w:r>
      <w:r>
        <w:rPr>
          <w:sz w:val="24"/>
          <w:szCs w:val="24"/>
        </w:rPr>
        <w:t>возможны</w:t>
      </w:r>
      <w:r>
        <w:rPr>
          <w:spacing w:val="40"/>
          <w:sz w:val="24"/>
          <w:szCs w:val="24"/>
        </w:rPr>
        <w:t xml:space="preserve"> </w:t>
      </w:r>
      <w:r>
        <w:rPr>
          <w:sz w:val="24"/>
          <w:szCs w:val="24"/>
        </w:rPr>
        <w:t>изменения</w:t>
      </w:r>
      <w:r>
        <w:rPr>
          <w:spacing w:val="40"/>
          <w:sz w:val="24"/>
          <w:szCs w:val="24"/>
        </w:rPr>
        <w:t xml:space="preserve"> </w:t>
      </w:r>
      <w:r>
        <w:rPr>
          <w:sz w:val="24"/>
          <w:szCs w:val="24"/>
        </w:rPr>
        <w:t>номенклатуры</w:t>
      </w:r>
      <w:r>
        <w:rPr>
          <w:spacing w:val="40"/>
          <w:sz w:val="24"/>
          <w:szCs w:val="24"/>
        </w:rPr>
        <w:t xml:space="preserve"> </w:t>
      </w:r>
      <w:r>
        <w:rPr>
          <w:sz w:val="24"/>
          <w:szCs w:val="24"/>
        </w:rPr>
        <w:t>объектов</w:t>
      </w:r>
      <w:r>
        <w:rPr>
          <w:spacing w:val="40"/>
          <w:sz w:val="24"/>
          <w:szCs w:val="24"/>
        </w:rPr>
        <w:t xml:space="preserve"> </w:t>
      </w:r>
      <w:r>
        <w:rPr>
          <w:sz w:val="24"/>
          <w:szCs w:val="24"/>
        </w:rPr>
        <w:t>подключения, мероприятий, сроков и стоимости их реализации по следующим причинам:</w:t>
      </w:r>
    </w:p>
    <w:p>
      <w:pPr>
        <w:pStyle w:val="ListParagraph"/>
        <w:widowControl w:val="false"/>
        <w:numPr>
          <w:ilvl w:val="0"/>
          <w:numId w:val="7"/>
        </w:numPr>
        <w:tabs>
          <w:tab w:val="clear" w:pos="708"/>
          <w:tab w:val="left" w:pos="832" w:leader="none"/>
        </w:tabs>
        <w:spacing w:lineRule="exact" w:line="252" w:before="1" w:after="0"/>
        <w:ind w:left="832" w:hanging="359"/>
        <w:contextualSpacing w:val="false"/>
        <w:rPr>
          <w:szCs w:val="24"/>
        </w:rPr>
      </w:pPr>
      <w:r>
        <w:rPr>
          <w:szCs w:val="24"/>
        </w:rPr>
        <w:t>Корректировка</w:t>
      </w:r>
      <w:r>
        <w:rPr>
          <w:spacing w:val="-11"/>
          <w:szCs w:val="24"/>
        </w:rPr>
        <w:t xml:space="preserve"> </w:t>
      </w:r>
      <w:r>
        <w:rPr>
          <w:szCs w:val="24"/>
        </w:rPr>
        <w:t>намерений</w:t>
      </w:r>
      <w:r>
        <w:rPr>
          <w:spacing w:val="-9"/>
          <w:szCs w:val="24"/>
        </w:rPr>
        <w:t xml:space="preserve"> </w:t>
      </w:r>
      <w:r>
        <w:rPr>
          <w:szCs w:val="24"/>
        </w:rPr>
        <w:t>правообладателей</w:t>
      </w:r>
      <w:r>
        <w:rPr>
          <w:spacing w:val="-9"/>
          <w:szCs w:val="24"/>
        </w:rPr>
        <w:t xml:space="preserve"> </w:t>
      </w:r>
      <w:r>
        <w:rPr>
          <w:szCs w:val="24"/>
        </w:rPr>
        <w:t>земельных</w:t>
      </w:r>
      <w:r>
        <w:rPr>
          <w:spacing w:val="-9"/>
          <w:szCs w:val="24"/>
        </w:rPr>
        <w:t xml:space="preserve"> </w:t>
      </w:r>
      <w:r>
        <w:rPr>
          <w:spacing w:val="-2"/>
          <w:szCs w:val="24"/>
        </w:rPr>
        <w:t>участков.</w:t>
      </w:r>
    </w:p>
    <w:p>
      <w:pPr>
        <w:pStyle w:val="ListParagraph"/>
        <w:widowControl w:val="false"/>
        <w:numPr>
          <w:ilvl w:val="0"/>
          <w:numId w:val="7"/>
        </w:numPr>
        <w:tabs>
          <w:tab w:val="clear" w:pos="708"/>
          <w:tab w:val="left" w:pos="832" w:leader="none"/>
        </w:tabs>
        <w:spacing w:lineRule="exact" w:line="252" w:before="0" w:after="0"/>
        <w:ind w:left="832" w:hanging="359"/>
        <w:contextualSpacing w:val="false"/>
        <w:rPr>
          <w:szCs w:val="24"/>
        </w:rPr>
      </w:pPr>
      <w:r>
        <w:rPr>
          <w:szCs w:val="24"/>
        </w:rPr>
        <w:t>Готовность</w:t>
      </w:r>
      <w:r>
        <w:rPr>
          <w:spacing w:val="-13"/>
          <w:szCs w:val="24"/>
        </w:rPr>
        <w:t xml:space="preserve"> </w:t>
      </w:r>
      <w:r>
        <w:rPr>
          <w:szCs w:val="24"/>
        </w:rPr>
        <w:t>проектно-сметной</w:t>
      </w:r>
      <w:r>
        <w:rPr>
          <w:spacing w:val="-12"/>
          <w:szCs w:val="24"/>
        </w:rPr>
        <w:t xml:space="preserve"> </w:t>
      </w:r>
      <w:r>
        <w:rPr>
          <w:spacing w:val="-2"/>
          <w:szCs w:val="24"/>
        </w:rPr>
        <w:t>документации.</w:t>
      </w:r>
    </w:p>
    <w:p>
      <w:pPr>
        <w:pStyle w:val="ListParagraph"/>
        <w:widowControl w:val="false"/>
        <w:numPr>
          <w:ilvl w:val="0"/>
          <w:numId w:val="7"/>
        </w:numPr>
        <w:tabs>
          <w:tab w:val="clear" w:pos="708"/>
          <w:tab w:val="left" w:pos="831" w:leader="none"/>
        </w:tabs>
        <w:spacing w:before="0" w:after="0"/>
        <w:ind w:left="112" w:right="1027" w:firstLine="360"/>
        <w:contextualSpacing w:val="false"/>
        <w:jc w:val="both"/>
        <w:rPr>
          <w:szCs w:val="24"/>
        </w:rPr>
      </w:pPr>
      <w:r>
        <w:rPr>
          <w:szCs w:val="24"/>
        </w:rPr>
        <w:t>Изменение</w:t>
      </w:r>
      <w:r>
        <w:rPr>
          <w:spacing w:val="-4"/>
          <w:szCs w:val="24"/>
        </w:rPr>
        <w:t xml:space="preserve"> </w:t>
      </w:r>
      <w:r>
        <w:rPr>
          <w:szCs w:val="24"/>
        </w:rPr>
        <w:t>параметров</w:t>
      </w:r>
      <w:r>
        <w:rPr>
          <w:spacing w:val="-5"/>
          <w:szCs w:val="24"/>
        </w:rPr>
        <w:t xml:space="preserve"> </w:t>
      </w:r>
      <w:r>
        <w:rPr>
          <w:szCs w:val="24"/>
        </w:rPr>
        <w:t>работы</w:t>
      </w:r>
      <w:r>
        <w:rPr>
          <w:spacing w:val="-4"/>
          <w:szCs w:val="24"/>
        </w:rPr>
        <w:t xml:space="preserve"> </w:t>
      </w:r>
      <w:r>
        <w:rPr>
          <w:szCs w:val="24"/>
        </w:rPr>
        <w:t>централизованных</w:t>
      </w:r>
      <w:r>
        <w:rPr>
          <w:spacing w:val="-6"/>
          <w:szCs w:val="24"/>
        </w:rPr>
        <w:t xml:space="preserve"> </w:t>
      </w:r>
      <w:r>
        <w:rPr>
          <w:szCs w:val="24"/>
        </w:rPr>
        <w:t>систем</w:t>
      </w:r>
      <w:r>
        <w:rPr>
          <w:spacing w:val="-5"/>
          <w:szCs w:val="24"/>
        </w:rPr>
        <w:t xml:space="preserve"> </w:t>
      </w:r>
      <w:r>
        <w:rPr>
          <w:szCs w:val="24"/>
        </w:rPr>
        <w:t>водоснабжения</w:t>
      </w:r>
      <w:r>
        <w:rPr>
          <w:spacing w:val="-5"/>
          <w:szCs w:val="24"/>
        </w:rPr>
        <w:t xml:space="preserve"> </w:t>
      </w:r>
      <w:r>
        <w:rPr>
          <w:szCs w:val="24"/>
        </w:rPr>
        <w:t>и</w:t>
      </w:r>
      <w:r>
        <w:rPr>
          <w:spacing w:val="-4"/>
          <w:szCs w:val="24"/>
        </w:rPr>
        <w:t xml:space="preserve"> </w:t>
      </w:r>
      <w:r>
        <w:rPr>
          <w:szCs w:val="24"/>
        </w:rPr>
        <w:t>водоотведения. Это приведёт к перетокам объектов присоединения и мероприятий между группами.</w:t>
      </w:r>
    </w:p>
    <w:p>
      <w:pPr>
        <w:pStyle w:val="Style34"/>
        <w:spacing w:before="71" w:after="120"/>
        <w:ind w:right="-144" w:hanging="0"/>
        <w:jc w:val="both"/>
        <w:rPr>
          <w:sz w:val="24"/>
          <w:szCs w:val="24"/>
        </w:rPr>
      </w:pPr>
      <w:r>
        <w:rPr>
          <w:sz w:val="24"/>
          <w:szCs w:val="24"/>
        </w:rPr>
        <w:t>В соответствии с п. 85 раздела «X» Основ ценообразования в сфере водоснабжения и водоотведения», утверждённых постановлением</w:t>
      </w:r>
      <w:r>
        <w:rPr>
          <w:spacing w:val="25"/>
          <w:sz w:val="24"/>
          <w:szCs w:val="24"/>
        </w:rPr>
        <w:t xml:space="preserve"> </w:t>
      </w:r>
      <w:r>
        <w:rPr>
          <w:sz w:val="24"/>
          <w:szCs w:val="24"/>
        </w:rPr>
        <w:t>Правительства РФ от 13.05.13 г. № 406 (в редакции, действующей с 07.02.2017г.), в отношении заявителей, величина подключаемой (присоединяемой) нагрузки объектов которых превышает 250 куб. метров в сутки и (или) осуществляется с использованием создаваемых сетей водоснабжения и (или) водоотведения с наружным диаметром, превышающим 250 мм (предельный уровень нагрузки), размер платы за подключение устанавливается органом регулирования тарифов индивидуально с учетом расходов на увеличение мощности (пропускной способности) централизованных систем водоснабжения и (или) водоотведения, в том числе расходов на реконструкцию и (или) модернизацию существующих объектов централизованных систем водоснабжения и (или) водоотведения.</w:t>
      </w:r>
    </w:p>
    <w:p>
      <w:pPr>
        <w:pStyle w:val="Normal"/>
        <w:ind w:right="-144" w:hanging="0"/>
        <w:rPr/>
      </w:pPr>
      <w:r>
        <w:rPr/>
      </w:r>
    </w:p>
    <w:p>
      <w:pPr>
        <w:pStyle w:val="Normal"/>
        <w:ind w:right="-144" w:hanging="0"/>
        <w:jc w:val="both"/>
        <w:rPr>
          <w:sz w:val="22"/>
          <w:szCs w:val="22"/>
        </w:rPr>
      </w:pPr>
      <w:r>
        <w:rPr/>
        <w:t>Перечень мероприятий,</w:t>
      </w:r>
      <w:r>
        <w:rPr>
          <w:spacing w:val="-7"/>
        </w:rPr>
        <w:t xml:space="preserve"> </w:t>
      </w:r>
      <w:r>
        <w:rPr/>
        <w:t>график</w:t>
      </w:r>
      <w:r>
        <w:rPr>
          <w:spacing w:val="-6"/>
        </w:rPr>
        <w:t xml:space="preserve"> </w:t>
      </w:r>
      <w:r>
        <w:rPr/>
        <w:t>реализации</w:t>
      </w:r>
      <w:r>
        <w:rPr>
          <w:spacing w:val="-6"/>
        </w:rPr>
        <w:t xml:space="preserve"> </w:t>
      </w:r>
      <w:r>
        <w:rPr/>
        <w:t>и</w:t>
      </w:r>
      <w:r>
        <w:rPr>
          <w:spacing w:val="-7"/>
        </w:rPr>
        <w:t xml:space="preserve"> </w:t>
      </w:r>
      <w:r>
        <w:rPr/>
        <w:t>планируемые</w:t>
      </w:r>
      <w:r>
        <w:rPr>
          <w:spacing w:val="-7"/>
        </w:rPr>
        <w:t xml:space="preserve"> </w:t>
      </w:r>
      <w:r>
        <w:rPr/>
        <w:t>затраты</w:t>
      </w:r>
      <w:r>
        <w:rPr>
          <w:spacing w:val="-9"/>
        </w:rPr>
        <w:t xml:space="preserve"> </w:t>
      </w:r>
      <w:r>
        <w:rPr/>
        <w:t>подлежат</w:t>
      </w:r>
      <w:r>
        <w:rPr>
          <w:spacing w:val="-6"/>
        </w:rPr>
        <w:t xml:space="preserve"> </w:t>
      </w:r>
      <w:r>
        <w:rPr/>
        <w:t>ежегодной</w:t>
      </w:r>
      <w:r>
        <w:rPr>
          <w:spacing w:val="-9"/>
        </w:rPr>
        <w:t xml:space="preserve"> </w:t>
      </w:r>
      <w:r>
        <w:rPr/>
        <w:t>корректировке,</w:t>
      </w:r>
      <w:r>
        <w:rPr>
          <w:spacing w:val="-8"/>
        </w:rPr>
        <w:t xml:space="preserve"> </w:t>
      </w:r>
      <w:r>
        <w:rPr/>
        <w:t>в</w:t>
      </w:r>
      <w:r>
        <w:rPr>
          <w:spacing w:val="-6"/>
        </w:rPr>
        <w:t xml:space="preserve"> </w:t>
      </w:r>
      <w:r>
        <w:rPr/>
        <w:t>зависимости</w:t>
      </w:r>
      <w:r>
        <w:rPr>
          <w:spacing w:val="-8"/>
        </w:rPr>
        <w:t xml:space="preserve"> </w:t>
      </w:r>
      <w:r>
        <w:rPr/>
        <w:t>от</w:t>
      </w:r>
      <w:r>
        <w:rPr>
          <w:spacing w:val="-7"/>
        </w:rPr>
        <w:t xml:space="preserve"> </w:t>
      </w:r>
      <w:r>
        <w:rPr/>
        <w:t>следующих</w:t>
      </w:r>
      <w:r>
        <w:rPr>
          <w:spacing w:val="-6"/>
        </w:rPr>
        <w:t xml:space="preserve"> </w:t>
      </w:r>
      <w:r>
        <w:rPr>
          <w:spacing w:val="-2"/>
        </w:rPr>
        <w:t>факторов:</w:t>
      </w:r>
    </w:p>
    <w:p>
      <w:pPr>
        <w:pStyle w:val="ListParagraph"/>
        <w:widowControl w:val="false"/>
        <w:numPr>
          <w:ilvl w:val="0"/>
          <w:numId w:val="8"/>
        </w:numPr>
        <w:tabs>
          <w:tab w:val="clear" w:pos="708"/>
          <w:tab w:val="left" w:pos="848" w:leader="none"/>
        </w:tabs>
        <w:spacing w:before="2" w:after="0"/>
        <w:ind w:left="848" w:right="-144" w:hanging="360"/>
        <w:contextualSpacing w:val="false"/>
        <w:jc w:val="both"/>
        <w:rPr/>
      </w:pPr>
      <w:r>
        <w:rPr/>
        <w:t>Уровня</w:t>
      </w:r>
      <w:r>
        <w:rPr>
          <w:spacing w:val="-4"/>
        </w:rPr>
        <w:t xml:space="preserve"> </w:t>
      </w:r>
      <w:r>
        <w:rPr/>
        <w:t>доходов,</w:t>
      </w:r>
      <w:r>
        <w:rPr>
          <w:spacing w:val="-2"/>
        </w:rPr>
        <w:t xml:space="preserve"> </w:t>
      </w:r>
      <w:r>
        <w:rPr/>
        <w:t>полученных</w:t>
      </w:r>
      <w:r>
        <w:rPr>
          <w:spacing w:val="-4"/>
        </w:rPr>
        <w:t xml:space="preserve"> </w:t>
      </w:r>
      <w:r>
        <w:rPr/>
        <w:t>и</w:t>
      </w:r>
      <w:r>
        <w:rPr>
          <w:spacing w:val="-1"/>
        </w:rPr>
        <w:t xml:space="preserve"> </w:t>
      </w:r>
      <w:r>
        <w:rPr/>
        <w:t>прогнозируемых</w:t>
      </w:r>
      <w:r>
        <w:rPr>
          <w:spacing w:val="-4"/>
        </w:rPr>
        <w:t xml:space="preserve"> </w:t>
      </w:r>
      <w:r>
        <w:rPr/>
        <w:t>к</w:t>
      </w:r>
      <w:r>
        <w:rPr>
          <w:spacing w:val="-2"/>
        </w:rPr>
        <w:t xml:space="preserve"> </w:t>
      </w:r>
      <w:r>
        <w:rPr/>
        <w:t>получению</w:t>
      </w:r>
      <w:r>
        <w:rPr>
          <w:spacing w:val="-5"/>
        </w:rPr>
        <w:t xml:space="preserve"> </w:t>
      </w:r>
      <w:r>
        <w:rPr/>
        <w:t>в</w:t>
      </w:r>
      <w:r>
        <w:rPr>
          <w:spacing w:val="-2"/>
        </w:rPr>
        <w:t xml:space="preserve">  р</w:t>
      </w:r>
      <w:r>
        <w:rPr/>
        <w:t>езультате</w:t>
      </w:r>
      <w:r>
        <w:rPr>
          <w:spacing w:val="-2"/>
        </w:rPr>
        <w:t xml:space="preserve"> </w:t>
      </w:r>
      <w:r>
        <w:rPr/>
        <w:t>применения</w:t>
      </w:r>
      <w:r>
        <w:rPr>
          <w:spacing w:val="-2"/>
        </w:rPr>
        <w:t xml:space="preserve"> </w:t>
      </w:r>
      <w:r>
        <w:rPr/>
        <w:t>ставок</w:t>
      </w:r>
      <w:r>
        <w:rPr>
          <w:spacing w:val="-2"/>
        </w:rPr>
        <w:t xml:space="preserve"> </w:t>
      </w:r>
      <w:r>
        <w:rPr/>
        <w:t>тарифов</w:t>
      </w:r>
      <w:r>
        <w:rPr>
          <w:spacing w:val="-2"/>
        </w:rPr>
        <w:t xml:space="preserve"> </w:t>
      </w:r>
      <w:r>
        <w:rPr/>
        <w:t>за</w:t>
      </w:r>
      <w:r>
        <w:rPr>
          <w:spacing w:val="-2"/>
        </w:rPr>
        <w:t xml:space="preserve"> </w:t>
      </w:r>
      <w:r>
        <w:rPr/>
        <w:t>нагрузку</w:t>
      </w:r>
      <w:r>
        <w:rPr>
          <w:spacing w:val="-4"/>
        </w:rPr>
        <w:t xml:space="preserve"> </w:t>
      </w:r>
      <w:r>
        <w:rPr/>
        <w:t>за</w:t>
      </w:r>
      <w:r>
        <w:rPr>
          <w:spacing w:val="-2"/>
        </w:rPr>
        <w:t xml:space="preserve"> </w:t>
      </w:r>
      <w:r>
        <w:rPr/>
        <w:t>подключение</w:t>
      </w:r>
      <w:r>
        <w:rPr>
          <w:spacing w:val="-2"/>
        </w:rPr>
        <w:t xml:space="preserve"> </w:t>
      </w:r>
      <w:r>
        <w:rPr/>
        <w:t>к централизованным системам водоснабжения и</w:t>
      </w:r>
      <w:r>
        <w:rPr>
          <w:spacing w:val="40"/>
        </w:rPr>
        <w:t xml:space="preserve"> </w:t>
      </w:r>
      <w:r>
        <w:rPr/>
        <w:t>водоотведения, по заключенным договорам с заявителями.</w:t>
      </w:r>
    </w:p>
    <w:p>
      <w:pPr>
        <w:pStyle w:val="ListParagraph"/>
        <w:widowControl w:val="false"/>
        <w:numPr>
          <w:ilvl w:val="0"/>
          <w:numId w:val="8"/>
        </w:numPr>
        <w:tabs>
          <w:tab w:val="clear" w:pos="708"/>
          <w:tab w:val="left" w:pos="847" w:leader="none"/>
        </w:tabs>
        <w:spacing w:lineRule="exact" w:line="251" w:before="0" w:after="0"/>
        <w:ind w:left="847" w:right="-144" w:hanging="359"/>
        <w:contextualSpacing w:val="false"/>
        <w:jc w:val="both"/>
        <w:rPr/>
      </w:pPr>
      <w:r>
        <w:rPr/>
        <w:t>Разработки</w:t>
      </w:r>
      <w:r>
        <w:rPr>
          <w:spacing w:val="-11"/>
        </w:rPr>
        <w:t xml:space="preserve"> </w:t>
      </w:r>
      <w:r>
        <w:rPr/>
        <w:t>проектно-сметной</w:t>
      </w:r>
      <w:r>
        <w:rPr>
          <w:spacing w:val="-10"/>
        </w:rPr>
        <w:t xml:space="preserve"> </w:t>
      </w:r>
      <w:r>
        <w:rPr/>
        <w:t>документации</w:t>
      </w:r>
      <w:r>
        <w:rPr>
          <w:spacing w:val="-8"/>
        </w:rPr>
        <w:t xml:space="preserve"> </w:t>
      </w:r>
      <w:r>
        <w:rPr/>
        <w:t>и</w:t>
      </w:r>
      <w:r>
        <w:rPr>
          <w:spacing w:val="-8"/>
        </w:rPr>
        <w:t xml:space="preserve"> </w:t>
      </w:r>
      <w:r>
        <w:rPr/>
        <w:t>графиков</w:t>
      </w:r>
      <w:r>
        <w:rPr>
          <w:spacing w:val="-8"/>
        </w:rPr>
        <w:t xml:space="preserve"> </w:t>
      </w:r>
      <w:r>
        <w:rPr/>
        <w:t>реализации</w:t>
      </w:r>
      <w:r>
        <w:rPr>
          <w:spacing w:val="-8"/>
        </w:rPr>
        <w:t xml:space="preserve"> </w:t>
      </w:r>
      <w:r>
        <w:rPr>
          <w:spacing w:val="-2"/>
        </w:rPr>
        <w:t>мероприятий.</w:t>
      </w:r>
    </w:p>
    <w:p>
      <w:pPr>
        <w:pStyle w:val="ListParagraph"/>
        <w:widowControl w:val="false"/>
        <w:numPr>
          <w:ilvl w:val="0"/>
          <w:numId w:val="8"/>
        </w:numPr>
        <w:tabs>
          <w:tab w:val="clear" w:pos="708"/>
          <w:tab w:val="left" w:pos="847" w:leader="none"/>
        </w:tabs>
        <w:spacing w:before="1" w:after="0"/>
        <w:ind w:left="847" w:right="-144" w:hanging="359"/>
        <w:contextualSpacing w:val="false"/>
        <w:jc w:val="both"/>
        <w:rPr/>
      </w:pPr>
      <w:r>
        <w:rPr/>
        <w:t>Изменений,</w:t>
      </w:r>
      <w:r>
        <w:rPr>
          <w:spacing w:val="-8"/>
        </w:rPr>
        <w:t xml:space="preserve"> </w:t>
      </w:r>
      <w:r>
        <w:rPr/>
        <w:t>вносимых</w:t>
      </w:r>
      <w:r>
        <w:rPr>
          <w:spacing w:val="-7"/>
        </w:rPr>
        <w:t xml:space="preserve"> </w:t>
      </w:r>
      <w:r>
        <w:rPr/>
        <w:t>в</w:t>
      </w:r>
      <w:r>
        <w:rPr>
          <w:spacing w:val="-7"/>
        </w:rPr>
        <w:t xml:space="preserve"> </w:t>
      </w:r>
      <w:r>
        <w:rPr/>
        <w:t>муниципальные</w:t>
      </w:r>
      <w:r>
        <w:rPr>
          <w:spacing w:val="-5"/>
        </w:rPr>
        <w:t xml:space="preserve"> </w:t>
      </w:r>
      <w:r>
        <w:rPr/>
        <w:t>и</w:t>
      </w:r>
      <w:r>
        <w:rPr>
          <w:spacing w:val="-5"/>
        </w:rPr>
        <w:t xml:space="preserve"> </w:t>
      </w:r>
      <w:r>
        <w:rPr/>
        <w:t>региональные</w:t>
      </w:r>
      <w:r>
        <w:rPr>
          <w:spacing w:val="-5"/>
        </w:rPr>
        <w:t xml:space="preserve"> </w:t>
      </w:r>
      <w:r>
        <w:rPr/>
        <w:t>программы,</w:t>
      </w:r>
      <w:r>
        <w:rPr>
          <w:spacing w:val="-7"/>
        </w:rPr>
        <w:t xml:space="preserve"> </w:t>
      </w:r>
      <w:r>
        <w:rPr/>
        <w:t>влияющих</w:t>
      </w:r>
      <w:r>
        <w:rPr>
          <w:spacing w:val="-8"/>
        </w:rPr>
        <w:t xml:space="preserve"> </w:t>
      </w:r>
      <w:r>
        <w:rPr/>
        <w:t>на</w:t>
      </w:r>
      <w:r>
        <w:rPr>
          <w:spacing w:val="-5"/>
        </w:rPr>
        <w:t xml:space="preserve"> </w:t>
      </w:r>
      <w:r>
        <w:rPr/>
        <w:t>сроки</w:t>
      </w:r>
      <w:r>
        <w:rPr>
          <w:spacing w:val="-8"/>
        </w:rPr>
        <w:t xml:space="preserve"> </w:t>
      </w:r>
      <w:r>
        <w:rPr/>
        <w:t>и</w:t>
      </w:r>
      <w:r>
        <w:rPr>
          <w:spacing w:val="-5"/>
        </w:rPr>
        <w:t xml:space="preserve"> </w:t>
      </w:r>
      <w:r>
        <w:rPr/>
        <w:t>состав</w:t>
      </w:r>
      <w:r>
        <w:rPr>
          <w:spacing w:val="-5"/>
        </w:rPr>
        <w:t xml:space="preserve"> </w:t>
      </w:r>
      <w:r>
        <w:rPr>
          <w:spacing w:val="-2"/>
        </w:rPr>
        <w:t>мероприятий.</w:t>
      </w:r>
    </w:p>
    <w:p>
      <w:pPr>
        <w:pStyle w:val="Normal"/>
        <w:spacing w:lineRule="auto" w:line="276"/>
        <w:ind w:firstLine="567"/>
        <w:jc w:val="both"/>
        <w:rPr>
          <w:lang w:val="x-none"/>
        </w:rPr>
      </w:pPr>
      <w:r>
        <w:rPr>
          <w:lang w:val="x-none"/>
        </w:rPr>
      </w:r>
    </w:p>
    <w:p>
      <w:pPr>
        <w:pStyle w:val="Normal"/>
        <w:spacing w:lineRule="auto" w:line="276"/>
        <w:ind w:firstLine="567"/>
        <w:jc w:val="both"/>
        <w:rPr/>
      </w:pPr>
      <w:r>
        <w:rPr/>
        <w:t>Финансовые потребности на реализацию мероприятий ИП распределены между источниками финансирования без учета платежей за пользование инвестированными средствами и налога на прибыль, размер которых должен быть учтен при расчете надбавок к тарифам (инвестиционных составляющих в тарифах) на товары и услуги и тарифов на подключение.</w:t>
      </w:r>
    </w:p>
    <w:p>
      <w:pPr>
        <w:pStyle w:val="Formattexttopleveltext"/>
        <w:spacing w:before="280" w:after="280"/>
        <w:jc w:val="both"/>
        <w:rPr/>
      </w:pPr>
      <w:r>
        <w:rPr/>
        <w:t>Технических мероприятий по реконструкции и строительству   водопроводной  и канализационной  систем в рамках инвестиционной программы   за счёт   надбавок к тарифам</w:t>
      </w:r>
      <w:r>
        <w:rPr>
          <w:bCs/>
        </w:rPr>
        <w:t xml:space="preserve">  в 2</w:t>
      </w:r>
      <w:r>
        <w:rPr/>
        <w:t>025-2034годы не планируется.</w:t>
      </w:r>
    </w:p>
    <w:p>
      <w:pPr>
        <w:pStyle w:val="Normal"/>
        <w:ind w:firstLine="567"/>
        <w:jc w:val="both"/>
        <w:rPr>
          <w:color w:val="000000"/>
        </w:rPr>
      </w:pPr>
      <w:r>
        <w:rPr/>
        <w:t xml:space="preserve">Источниками финансирования мероприятий ИП могут быть  средства федерального бюджета,  бюджета города Курчатова  и собственные средства предприятия, на балансе которого находятся коммунальные сети, финансовые ресурсы </w:t>
      </w:r>
      <w:r>
        <w:rPr>
          <w:color w:val="000000"/>
        </w:rPr>
        <w:t>за счет  тарифа за подключение.</w:t>
      </w:r>
    </w:p>
    <w:p>
      <w:pPr>
        <w:pStyle w:val="Formattexttopleveltext"/>
        <w:spacing w:lineRule="auto" w:line="276" w:beforeAutospacing="0" w:before="0" w:afterAutospacing="0" w:after="0"/>
        <w:jc w:val="both"/>
        <w:rPr/>
      </w:pPr>
      <w:r>
        <w:rPr/>
      </w:r>
    </w:p>
    <w:p>
      <w:pPr>
        <w:pStyle w:val="Normal"/>
        <w:jc w:val="both"/>
        <w:rPr>
          <w:b/>
          <w:b/>
          <w:color w:val="000000"/>
        </w:rPr>
      </w:pPr>
      <w:r>
        <w:rPr>
          <w:b/>
        </w:rPr>
        <w:t xml:space="preserve">7.3.Финансовая оценка технических мероприятий по реконструкции и строительству     системы водоснабжения и водоотведения в рамках инвестиционной программы,  обеспечивающих </w:t>
      </w:r>
      <w:r>
        <w:rPr>
          <w:b/>
          <w:color w:val="000000"/>
        </w:rPr>
        <w:t xml:space="preserve"> </w:t>
      </w:r>
      <w:r>
        <w:rPr>
          <w:b/>
          <w:spacing w:val="33"/>
        </w:rPr>
        <w:t xml:space="preserve"> </w:t>
      </w:r>
      <w:r>
        <w:rPr>
          <w:b/>
          <w:w w:val="85"/>
        </w:rPr>
        <w:t>увеличение</w:t>
      </w:r>
      <w:r>
        <w:rPr>
          <w:b/>
          <w:spacing w:val="33"/>
        </w:rPr>
        <w:t xml:space="preserve"> </w:t>
      </w:r>
      <w:r>
        <w:rPr>
          <w:b/>
          <w:w w:val="85"/>
        </w:rPr>
        <w:t>мощности</w:t>
      </w:r>
      <w:r>
        <w:rPr>
          <w:b/>
          <w:spacing w:val="34"/>
        </w:rPr>
        <w:t xml:space="preserve"> </w:t>
      </w:r>
      <w:r>
        <w:rPr>
          <w:b/>
          <w:w w:val="85"/>
        </w:rPr>
        <w:t>(пропускной</w:t>
      </w:r>
      <w:r>
        <w:rPr>
          <w:b/>
          <w:spacing w:val="33"/>
        </w:rPr>
        <w:t xml:space="preserve"> </w:t>
      </w:r>
      <w:r>
        <w:rPr>
          <w:b/>
          <w:w w:val="85"/>
        </w:rPr>
        <w:t>способности)</w:t>
      </w:r>
      <w:r>
        <w:rPr>
          <w:b/>
          <w:spacing w:val="33"/>
        </w:rPr>
        <w:t xml:space="preserve"> </w:t>
      </w:r>
      <w:r>
        <w:rPr>
          <w:b/>
          <w:w w:val="85"/>
        </w:rPr>
        <w:t>на</w:t>
      </w:r>
      <w:r>
        <w:rPr>
          <w:b/>
          <w:spacing w:val="35"/>
        </w:rPr>
        <w:t xml:space="preserve"> </w:t>
      </w:r>
      <w:r>
        <w:rPr>
          <w:b/>
          <w:w w:val="85"/>
        </w:rPr>
        <w:t>системам</w:t>
      </w:r>
      <w:r>
        <w:rPr>
          <w:b/>
          <w:spacing w:val="37"/>
        </w:rPr>
        <w:t xml:space="preserve"> </w:t>
      </w:r>
      <w:r>
        <w:rPr>
          <w:b/>
          <w:spacing w:val="-2"/>
          <w:w w:val="85"/>
        </w:rPr>
        <w:t xml:space="preserve">водоснабжения и водоотведения,  </w:t>
      </w:r>
      <w:r>
        <w:rPr>
          <w:b/>
          <w:color w:val="000000"/>
        </w:rPr>
        <w:t>подключение (технологическое присоединение)  новых потребителей в  2025-2034годы</w:t>
      </w:r>
    </w:p>
    <w:p>
      <w:pPr>
        <w:pStyle w:val="Normal"/>
        <w:ind w:firstLine="567"/>
        <w:jc w:val="both"/>
        <w:rPr/>
      </w:pPr>
      <w:r>
        <w:rPr/>
        <w:t>Внебюджетными источниками в сферах деятельности организации коммунального комплекса (водоснабжения, водоотведения)  являются средства организаций коммунального комплекса, получаемые от потребителей за счет установления тарифов на подключение (технологическое присоединение). Условием привлечения данных внебюджетных источников является обеспечение доступности оплаты ресурсов потребителями с учетом  тарифов на подключение (технологическое присоединение).</w:t>
      </w:r>
    </w:p>
    <w:p>
      <w:pPr>
        <w:pStyle w:val="Normal"/>
        <w:ind w:firstLine="567"/>
        <w:jc w:val="both"/>
        <w:rPr/>
      </w:pPr>
      <w:r>
        <w:rPr/>
        <w:t xml:space="preserve">В случае, когда реализация мероприятия ведет одновременно к достижению целей повышения качества товаров (услуг), улучшения экологической ситуации и подключения новых потребителей (объектов капитального строительства), мероприятие отражается в обоих инвестиционных проектах (подразделах программы). </w:t>
      </w:r>
    </w:p>
    <w:p>
      <w:pPr>
        <w:pStyle w:val="Normal"/>
        <w:ind w:firstLine="567"/>
        <w:jc w:val="both"/>
        <w:rPr/>
      </w:pPr>
      <w:r>
        <w:rPr/>
        <w:t xml:space="preserve">Собственные средства организаций коммунального комплекса, направленные на реализацию мероприятий по повышению качества товаров (услуг), улучшению экологической ситуации представляют собой величину амортизационных отчислений (кроме сферы теплоснабжения), начисленных на основные средства, существующие и построенные (модернизированные) в рамках соответствующих мероприятий. </w:t>
      </w:r>
    </w:p>
    <w:p>
      <w:pPr>
        <w:pStyle w:val="Normal"/>
        <w:jc w:val="both"/>
        <w:rPr>
          <w:b/>
          <w:b/>
          <w:bCs/>
        </w:rPr>
      </w:pPr>
      <w:r>
        <w:rPr>
          <w:bCs/>
        </w:rPr>
        <w:t xml:space="preserve">     </w:t>
      </w:r>
      <w:r>
        <w:rPr>
          <w:bCs/>
        </w:rPr>
        <w:t xml:space="preserve">Для реализации инвестиционных проектов в водоотведении, обеспечивающие повышение надежности системы, выполнение требований законодательства по экологии и подключение новых потребителей (2029 год) используются финансовые ресурсы, полученные за счет тарифа за подключение  к сетям водоотведения. </w:t>
      </w:r>
    </w:p>
    <w:p>
      <w:pPr>
        <w:pStyle w:val="Normal"/>
        <w:rPr>
          <w:b/>
          <w:b/>
          <w:bCs/>
        </w:rPr>
      </w:pPr>
      <w:r>
        <w:rPr>
          <w:b/>
          <w:bCs/>
        </w:rPr>
      </w:r>
    </w:p>
    <w:p>
      <w:pPr>
        <w:pStyle w:val="Normal"/>
        <w:jc w:val="both"/>
        <w:rPr>
          <w:b/>
          <w:b/>
        </w:rPr>
      </w:pPr>
      <w:r>
        <w:rPr>
          <w:b/>
        </w:rPr>
        <w:t xml:space="preserve">7.3.1. </w:t>
      </w:r>
      <w:bookmarkStart w:id="11" w:name="_bookmark8"/>
      <w:bookmarkEnd w:id="11"/>
      <w:r>
        <w:rPr>
          <w:b/>
        </w:rPr>
        <w:t>Расчет</w:t>
      </w:r>
      <w:r>
        <w:rPr>
          <w:b/>
          <w:spacing w:val="-5"/>
        </w:rPr>
        <w:t xml:space="preserve"> </w:t>
      </w:r>
      <w:r>
        <w:rPr>
          <w:b/>
        </w:rPr>
        <w:t>ставки</w:t>
      </w:r>
      <w:r>
        <w:rPr>
          <w:b/>
          <w:spacing w:val="-3"/>
        </w:rPr>
        <w:t xml:space="preserve"> </w:t>
      </w:r>
      <w:r>
        <w:rPr>
          <w:b/>
        </w:rPr>
        <w:t>тарифа</w:t>
      </w:r>
      <w:r>
        <w:rPr>
          <w:b/>
          <w:spacing w:val="-4"/>
        </w:rPr>
        <w:t xml:space="preserve"> </w:t>
      </w:r>
      <w:r>
        <w:rPr>
          <w:b/>
        </w:rPr>
        <w:t>за</w:t>
      </w:r>
      <w:r>
        <w:rPr>
          <w:b/>
          <w:spacing w:val="-5"/>
        </w:rPr>
        <w:t xml:space="preserve"> </w:t>
      </w:r>
      <w:r>
        <w:rPr>
          <w:b/>
        </w:rPr>
        <w:t>подключаемую</w:t>
      </w:r>
      <w:r>
        <w:rPr>
          <w:b/>
          <w:spacing w:val="-4"/>
        </w:rPr>
        <w:t xml:space="preserve"> </w:t>
      </w:r>
      <w:r>
        <w:rPr>
          <w:b/>
        </w:rPr>
        <w:t>нагрузк</w:t>
      </w:r>
      <w:bookmarkStart w:id="12" w:name="_bookmark9"/>
      <w:bookmarkEnd w:id="12"/>
      <w:r>
        <w:rPr>
          <w:b/>
        </w:rPr>
        <w:t>у</w:t>
      </w:r>
      <w:r>
        <w:rPr>
          <w:b/>
          <w:spacing w:val="-6"/>
        </w:rPr>
        <w:t xml:space="preserve"> </w:t>
      </w:r>
      <w:r>
        <w:rPr>
          <w:b/>
        </w:rPr>
        <w:t>к</w:t>
      </w:r>
      <w:r>
        <w:rPr>
          <w:b/>
          <w:spacing w:val="-4"/>
        </w:rPr>
        <w:t xml:space="preserve"> </w:t>
      </w:r>
      <w:r>
        <w:rPr>
          <w:b/>
        </w:rPr>
        <w:t>системам</w:t>
      </w:r>
      <w:r>
        <w:rPr>
          <w:b/>
          <w:spacing w:val="-7"/>
        </w:rPr>
        <w:t xml:space="preserve"> </w:t>
      </w:r>
      <w:r>
        <w:rPr>
          <w:b/>
        </w:rPr>
        <w:t xml:space="preserve">водоснабжения и водоотведения новых потребителей </w:t>
      </w:r>
    </w:p>
    <w:p>
      <w:pPr>
        <w:pStyle w:val="Normal"/>
        <w:jc w:val="both"/>
        <w:rPr>
          <w:bCs/>
        </w:rPr>
      </w:pPr>
      <w:r>
        <w:rPr>
          <w:bCs/>
        </w:rPr>
      </w:r>
    </w:p>
    <w:p>
      <w:pPr>
        <w:pStyle w:val="Normal"/>
        <w:jc w:val="both"/>
        <w:rPr>
          <w:bCs/>
        </w:rPr>
      </w:pPr>
      <w:r>
        <w:rPr>
          <w:bCs/>
        </w:rPr>
        <w:t xml:space="preserve">Для реализации инвестиционных проектов в водоотведении, обеспечивающие подключение  к сетям водоотведения новых потребителей (2016-2020годы) используются финансовые ресурсы, полученные за счет тарифа за подключение  к сетям водоснабжения. </w:t>
      </w:r>
    </w:p>
    <w:p>
      <w:pPr>
        <w:pStyle w:val="Normal"/>
        <w:rPr>
          <w:bCs/>
        </w:rPr>
      </w:pPr>
      <w:r>
        <w:rPr>
          <w:bCs/>
        </w:rPr>
        <w:t>Исходной информацией для р</w:t>
      </w:r>
      <w:r>
        <w:rPr/>
        <w:t xml:space="preserve">асчёта финансовых ресурсов </w:t>
      </w:r>
      <w:r>
        <w:rPr>
          <w:bCs/>
        </w:rPr>
        <w:t xml:space="preserve"> к тарифу являются:</w:t>
      </w:r>
    </w:p>
    <w:p>
      <w:pPr>
        <w:pStyle w:val="Normal"/>
        <w:rPr>
          <w:bCs/>
        </w:rPr>
      </w:pPr>
      <w:r>
        <w:rPr>
          <w:bCs/>
        </w:rPr>
      </w:r>
    </w:p>
    <w:p>
      <w:pPr>
        <w:pStyle w:val="Normal"/>
        <w:numPr>
          <w:ilvl w:val="0"/>
          <w:numId w:val="10"/>
        </w:numPr>
        <w:rPr>
          <w:bCs/>
        </w:rPr>
      </w:pPr>
      <w:r>
        <w:rPr>
          <w:bCs/>
        </w:rPr>
        <w:t>объём услуг по реализации  питьевой воды;</w:t>
      </w:r>
    </w:p>
    <w:p>
      <w:pPr>
        <w:pStyle w:val="Normal"/>
        <w:numPr>
          <w:ilvl w:val="0"/>
          <w:numId w:val="10"/>
        </w:numPr>
        <w:rPr>
          <w:color w:val="000000"/>
        </w:rPr>
      </w:pPr>
      <w:r>
        <w:rPr>
          <w:color w:val="000000"/>
        </w:rPr>
        <w:t>Общая площадь жилых помещений, введенная  по годам;</w:t>
      </w:r>
    </w:p>
    <w:p>
      <w:pPr>
        <w:pStyle w:val="Normal"/>
        <w:numPr>
          <w:ilvl w:val="0"/>
          <w:numId w:val="10"/>
        </w:numPr>
        <w:rPr>
          <w:color w:val="000000"/>
        </w:rPr>
      </w:pPr>
      <w:r>
        <w:rPr>
          <w:color w:val="000000"/>
        </w:rPr>
        <w:t>Жилищный фонд в среднем на 1 жителя;</w:t>
      </w:r>
    </w:p>
    <w:p>
      <w:pPr>
        <w:pStyle w:val="Normal"/>
        <w:numPr>
          <w:ilvl w:val="0"/>
          <w:numId w:val="10"/>
        </w:numPr>
        <w:rPr>
          <w:color w:val="000000"/>
        </w:rPr>
      </w:pPr>
      <w:r>
        <w:rPr>
          <w:color w:val="000000"/>
        </w:rPr>
        <w:t>Среднегодовой объём потребления;</w:t>
      </w:r>
    </w:p>
    <w:p>
      <w:pPr>
        <w:pStyle w:val="Normal"/>
        <w:numPr>
          <w:ilvl w:val="0"/>
          <w:numId w:val="10"/>
        </w:numPr>
        <w:rPr>
          <w:color w:val="000000"/>
        </w:rPr>
      </w:pPr>
      <w:r>
        <w:rPr>
          <w:color w:val="000000"/>
        </w:rPr>
        <w:t>Ожидаемая заявленная мощность в сутки</w:t>
      </w:r>
    </w:p>
    <w:p>
      <w:pPr>
        <w:pStyle w:val="Normal"/>
        <w:rPr>
          <w:color w:val="000000"/>
        </w:rPr>
      </w:pPr>
      <w:r>
        <w:rPr>
          <w:color w:val="000000"/>
        </w:rPr>
      </w:r>
    </w:p>
    <w:p>
      <w:pPr>
        <w:pStyle w:val="Normal"/>
        <w:rPr>
          <w:color w:val="000000"/>
        </w:rPr>
      </w:pPr>
      <w:r>
        <w:rPr>
          <w:color w:val="000000"/>
        </w:rPr>
        <w:t>Данная исходная информация представлена в таблицах  7.3. и 7.4.</w:t>
      </w:r>
    </w:p>
    <w:p>
      <w:pPr>
        <w:pStyle w:val="Style34"/>
        <w:ind w:right="400" w:hanging="0"/>
        <w:jc w:val="both"/>
        <w:rPr>
          <w:sz w:val="24"/>
          <w:szCs w:val="24"/>
        </w:rPr>
      </w:pPr>
      <w:r>
        <w:rPr>
          <w:sz w:val="24"/>
          <w:szCs w:val="24"/>
        </w:rPr>
        <w:t>Плата</w:t>
      </w:r>
      <w:r>
        <w:rPr>
          <w:spacing w:val="-6"/>
          <w:sz w:val="24"/>
          <w:szCs w:val="24"/>
        </w:rPr>
        <w:t xml:space="preserve"> </w:t>
      </w:r>
      <w:r>
        <w:rPr>
          <w:sz w:val="24"/>
          <w:szCs w:val="24"/>
        </w:rPr>
        <w:t>за</w:t>
      </w:r>
      <w:r>
        <w:rPr>
          <w:spacing w:val="-6"/>
          <w:sz w:val="24"/>
          <w:szCs w:val="24"/>
        </w:rPr>
        <w:t xml:space="preserve"> </w:t>
      </w:r>
      <w:r>
        <w:rPr>
          <w:sz w:val="24"/>
          <w:szCs w:val="24"/>
        </w:rPr>
        <w:t>подключение</w:t>
      </w:r>
      <w:r>
        <w:rPr>
          <w:spacing w:val="-6"/>
          <w:sz w:val="24"/>
          <w:szCs w:val="24"/>
        </w:rPr>
        <w:t xml:space="preserve"> </w:t>
      </w:r>
      <w:r>
        <w:rPr>
          <w:sz w:val="24"/>
          <w:szCs w:val="24"/>
        </w:rPr>
        <w:t>(технологическое</w:t>
      </w:r>
      <w:r>
        <w:rPr>
          <w:spacing w:val="-8"/>
          <w:sz w:val="24"/>
          <w:szCs w:val="24"/>
        </w:rPr>
        <w:t xml:space="preserve"> </w:t>
      </w:r>
      <w:r>
        <w:rPr>
          <w:sz w:val="24"/>
          <w:szCs w:val="24"/>
        </w:rPr>
        <w:t>присоединение)</w:t>
      </w:r>
      <w:r>
        <w:rPr>
          <w:spacing w:val="-9"/>
          <w:sz w:val="24"/>
          <w:szCs w:val="24"/>
        </w:rPr>
        <w:t xml:space="preserve"> </w:t>
      </w:r>
      <w:r>
        <w:rPr>
          <w:sz w:val="24"/>
          <w:szCs w:val="24"/>
        </w:rPr>
        <w:t xml:space="preserve">принимается в соответствии с постановлением Правительства РФ от 13.05.2013 года </w:t>
      </w:r>
      <w:r>
        <w:rPr>
          <w:spacing w:val="-2"/>
          <w:sz w:val="24"/>
          <w:szCs w:val="24"/>
        </w:rPr>
        <w:t>№406. Размер</w:t>
      </w:r>
      <w:r>
        <w:rPr>
          <w:sz w:val="24"/>
          <w:szCs w:val="24"/>
        </w:rPr>
        <w:tab/>
      </w:r>
      <w:r>
        <w:rPr>
          <w:spacing w:val="-2"/>
          <w:sz w:val="24"/>
          <w:szCs w:val="24"/>
        </w:rPr>
        <w:t>платы</w:t>
      </w:r>
      <w:r>
        <w:rPr>
          <w:sz w:val="24"/>
          <w:szCs w:val="24"/>
        </w:rPr>
        <w:tab/>
        <w:t xml:space="preserve"> за</w:t>
      </w:r>
      <w:r>
        <w:rPr>
          <w:spacing w:val="-12"/>
          <w:sz w:val="24"/>
          <w:szCs w:val="24"/>
        </w:rPr>
        <w:t xml:space="preserve"> </w:t>
      </w:r>
      <w:r>
        <w:rPr>
          <w:sz w:val="24"/>
          <w:szCs w:val="24"/>
        </w:rPr>
        <w:t>подключение</w:t>
      </w:r>
      <w:r>
        <w:rPr>
          <w:spacing w:val="-11"/>
          <w:sz w:val="24"/>
          <w:szCs w:val="24"/>
        </w:rPr>
        <w:t xml:space="preserve"> </w:t>
      </w:r>
      <w:r>
        <w:rPr>
          <w:sz w:val="24"/>
          <w:szCs w:val="24"/>
        </w:rPr>
        <w:t>(технологическое</w:t>
      </w:r>
      <w:r>
        <w:rPr>
          <w:spacing w:val="-14"/>
          <w:sz w:val="24"/>
          <w:szCs w:val="24"/>
        </w:rPr>
        <w:t xml:space="preserve"> </w:t>
      </w:r>
      <w:r>
        <w:rPr>
          <w:sz w:val="24"/>
          <w:szCs w:val="24"/>
        </w:rPr>
        <w:t>присоединение) к централизованной системе водоснабжения и водоотведения (канализации) рассчитывается по формуле:</w:t>
      </w:r>
    </w:p>
    <w:p>
      <w:pPr>
        <w:pStyle w:val="Style34"/>
        <w:spacing w:lineRule="exact" w:line="322" w:before="2" w:after="120"/>
        <w:ind w:left="1013" w:hanging="0"/>
        <w:rPr/>
      </w:pPr>
      <w:r>
        <w:rPr/>
        <w:t xml:space="preserve">                                       </w:t>
      </w:r>
      <w:r>
        <w:rPr/>
        <w:t>ПП</w:t>
      </w:r>
      <w:r>
        <w:rPr>
          <w:spacing w:val="-5"/>
        </w:rPr>
        <w:t xml:space="preserve"> </w:t>
      </w:r>
      <w:r>
        <w:rPr/>
        <w:t>=</w:t>
      </w:r>
      <w:r>
        <w:rPr>
          <w:spacing w:val="-3"/>
        </w:rPr>
        <w:t xml:space="preserve"> </w:t>
      </w:r>
      <w:r>
        <w:rPr/>
        <w:t>Т</w:t>
      </w:r>
      <w:r>
        <w:rPr>
          <w:vertAlign w:val="subscript"/>
        </w:rPr>
        <w:t>п</w:t>
      </w:r>
      <w:r>
        <w:rPr>
          <w:spacing w:val="-25"/>
        </w:rPr>
        <w:t xml:space="preserve"> </w:t>
      </w:r>
      <w:r>
        <w:rPr/>
        <w:t>*</w:t>
      </w:r>
      <w:r>
        <w:rPr>
          <w:spacing w:val="-1"/>
        </w:rPr>
        <w:t xml:space="preserve"> </w:t>
      </w:r>
      <w:r>
        <w:rPr/>
        <w:t>V</w:t>
      </w:r>
      <w:r>
        <w:rPr>
          <w:vertAlign w:val="subscript"/>
        </w:rPr>
        <w:t>н</w:t>
      </w:r>
      <w:r>
        <w:rPr>
          <w:spacing w:val="-25"/>
        </w:rPr>
        <w:t xml:space="preserve"> </w:t>
      </w:r>
      <w:r>
        <w:rPr/>
        <w:t>+</w:t>
      </w:r>
      <w:r>
        <w:rPr>
          <w:spacing w:val="-1"/>
        </w:rPr>
        <w:t xml:space="preserve"> </w:t>
      </w:r>
      <w:r>
        <w:rPr/>
        <w:t>Т</w:t>
      </w:r>
      <w:r>
        <w:rPr>
          <w:vertAlign w:val="subscript"/>
        </w:rPr>
        <w:t>пр</w:t>
      </w:r>
      <w:r>
        <w:rPr>
          <w:spacing w:val="-24"/>
        </w:rPr>
        <w:t xml:space="preserve"> </w:t>
      </w:r>
      <w:r>
        <w:rPr/>
        <w:t>*</w:t>
      </w:r>
      <w:r>
        <w:rPr>
          <w:spacing w:val="-1"/>
        </w:rPr>
        <w:t xml:space="preserve"> </w:t>
      </w:r>
      <w:r>
        <w:rPr>
          <w:spacing w:val="-5"/>
        </w:rPr>
        <w:t>L</w:t>
      </w:r>
      <w:r>
        <w:rPr>
          <w:spacing w:val="-5"/>
          <w:vertAlign w:val="subscript"/>
        </w:rPr>
        <w:t>d</w:t>
      </w:r>
    </w:p>
    <w:p>
      <w:pPr>
        <w:pStyle w:val="Style34"/>
        <w:spacing w:lineRule="exact" w:line="322"/>
        <w:rPr>
          <w:sz w:val="24"/>
          <w:szCs w:val="24"/>
        </w:rPr>
      </w:pPr>
      <w:r>
        <w:rPr>
          <w:sz w:val="24"/>
          <w:szCs w:val="24"/>
        </w:rPr>
        <w:t>где</w:t>
      </w:r>
      <w:r>
        <w:rPr>
          <w:spacing w:val="-2"/>
          <w:sz w:val="24"/>
          <w:szCs w:val="24"/>
        </w:rPr>
        <w:t xml:space="preserve"> </w:t>
      </w:r>
      <w:r>
        <w:rPr>
          <w:sz w:val="24"/>
          <w:szCs w:val="24"/>
        </w:rPr>
        <w:t>ПП</w:t>
      </w:r>
      <w:r>
        <w:rPr>
          <w:spacing w:val="-2"/>
          <w:sz w:val="24"/>
          <w:szCs w:val="24"/>
        </w:rPr>
        <w:t xml:space="preserve"> </w:t>
      </w:r>
      <w:r>
        <w:rPr>
          <w:sz w:val="24"/>
          <w:szCs w:val="24"/>
        </w:rPr>
        <w:t>–</w:t>
      </w:r>
      <w:r>
        <w:rPr>
          <w:spacing w:val="-2"/>
          <w:sz w:val="24"/>
          <w:szCs w:val="24"/>
        </w:rPr>
        <w:t xml:space="preserve"> </w:t>
      </w:r>
      <w:r>
        <w:rPr>
          <w:sz w:val="24"/>
          <w:szCs w:val="24"/>
        </w:rPr>
        <w:t>плата</w:t>
      </w:r>
      <w:r>
        <w:rPr>
          <w:spacing w:val="-1"/>
          <w:sz w:val="24"/>
          <w:szCs w:val="24"/>
        </w:rPr>
        <w:t xml:space="preserve"> </w:t>
      </w:r>
      <w:r>
        <w:rPr>
          <w:sz w:val="24"/>
          <w:szCs w:val="24"/>
        </w:rPr>
        <w:t>за</w:t>
      </w:r>
      <w:r>
        <w:rPr>
          <w:spacing w:val="-3"/>
          <w:sz w:val="24"/>
          <w:szCs w:val="24"/>
        </w:rPr>
        <w:t xml:space="preserve"> </w:t>
      </w:r>
      <w:r>
        <w:rPr>
          <w:spacing w:val="-2"/>
          <w:sz w:val="24"/>
          <w:szCs w:val="24"/>
        </w:rPr>
        <w:t>подключение;</w:t>
      </w:r>
    </w:p>
    <w:p>
      <w:pPr>
        <w:pStyle w:val="Style34"/>
        <w:ind w:right="1780" w:hanging="0"/>
        <w:rPr>
          <w:sz w:val="24"/>
          <w:szCs w:val="24"/>
        </w:rPr>
      </w:pPr>
      <w:r>
        <w:rPr>
          <w:sz w:val="24"/>
          <w:szCs w:val="24"/>
        </w:rPr>
        <w:t>Т</w:t>
      </w:r>
      <w:r>
        <w:rPr>
          <w:sz w:val="24"/>
          <w:szCs w:val="24"/>
          <w:vertAlign w:val="subscript"/>
        </w:rPr>
        <w:t>п</w:t>
      </w:r>
      <w:r>
        <w:rPr>
          <w:spacing w:val="-5"/>
          <w:sz w:val="24"/>
          <w:szCs w:val="24"/>
        </w:rPr>
        <w:t xml:space="preserve"> </w:t>
      </w:r>
      <w:r>
        <w:rPr>
          <w:sz w:val="24"/>
          <w:szCs w:val="24"/>
        </w:rPr>
        <w:t>–</w:t>
      </w:r>
      <w:r>
        <w:rPr>
          <w:spacing w:val="-4"/>
          <w:sz w:val="24"/>
          <w:szCs w:val="24"/>
        </w:rPr>
        <w:t xml:space="preserve"> </w:t>
      </w:r>
      <w:r>
        <w:rPr>
          <w:sz w:val="24"/>
          <w:szCs w:val="24"/>
        </w:rPr>
        <w:t>ставка</w:t>
      </w:r>
      <w:r>
        <w:rPr>
          <w:spacing w:val="-4"/>
          <w:sz w:val="24"/>
          <w:szCs w:val="24"/>
        </w:rPr>
        <w:t xml:space="preserve"> </w:t>
      </w:r>
      <w:r>
        <w:rPr>
          <w:sz w:val="24"/>
          <w:szCs w:val="24"/>
        </w:rPr>
        <w:t>тарифа</w:t>
      </w:r>
      <w:r>
        <w:rPr>
          <w:spacing w:val="-4"/>
          <w:sz w:val="24"/>
          <w:szCs w:val="24"/>
        </w:rPr>
        <w:t xml:space="preserve"> </w:t>
      </w:r>
      <w:r>
        <w:rPr>
          <w:sz w:val="24"/>
          <w:szCs w:val="24"/>
        </w:rPr>
        <w:t>за</w:t>
      </w:r>
      <w:r>
        <w:rPr>
          <w:spacing w:val="-4"/>
          <w:sz w:val="24"/>
          <w:szCs w:val="24"/>
        </w:rPr>
        <w:t xml:space="preserve"> </w:t>
      </w:r>
      <w:r>
        <w:rPr>
          <w:sz w:val="24"/>
          <w:szCs w:val="24"/>
        </w:rPr>
        <w:t>подключаемую</w:t>
      </w:r>
      <w:r>
        <w:rPr>
          <w:spacing w:val="-5"/>
          <w:sz w:val="24"/>
          <w:szCs w:val="24"/>
        </w:rPr>
        <w:t xml:space="preserve"> </w:t>
      </w:r>
      <w:r>
        <w:rPr>
          <w:sz w:val="24"/>
          <w:szCs w:val="24"/>
        </w:rPr>
        <w:t>нагрузку</w:t>
      </w:r>
      <w:r>
        <w:rPr>
          <w:spacing w:val="-8"/>
          <w:sz w:val="24"/>
          <w:szCs w:val="24"/>
        </w:rPr>
        <w:t xml:space="preserve"> </w:t>
      </w:r>
      <w:r>
        <w:rPr>
          <w:sz w:val="24"/>
          <w:szCs w:val="24"/>
        </w:rPr>
        <w:t>(руб./м</w:t>
      </w:r>
      <w:r>
        <w:rPr>
          <w:sz w:val="24"/>
          <w:szCs w:val="24"/>
          <w:vertAlign w:val="superscript"/>
        </w:rPr>
        <w:t>3</w:t>
      </w:r>
      <w:r>
        <w:rPr>
          <w:sz w:val="24"/>
          <w:szCs w:val="24"/>
        </w:rPr>
        <w:t>/сут); V</w:t>
      </w:r>
      <w:r>
        <w:rPr>
          <w:sz w:val="24"/>
          <w:szCs w:val="24"/>
          <w:vertAlign w:val="subscript"/>
        </w:rPr>
        <w:t>н</w:t>
      </w:r>
      <w:r>
        <w:rPr>
          <w:sz w:val="24"/>
          <w:szCs w:val="24"/>
        </w:rPr>
        <w:t xml:space="preserve"> – объем подключаемой нагрузки (м</w:t>
      </w:r>
      <w:r>
        <w:rPr>
          <w:sz w:val="24"/>
          <w:szCs w:val="24"/>
          <w:vertAlign w:val="superscript"/>
        </w:rPr>
        <w:t>3</w:t>
      </w:r>
      <w:r>
        <w:rPr>
          <w:sz w:val="24"/>
          <w:szCs w:val="24"/>
        </w:rPr>
        <w:t>/сут);</w:t>
      </w:r>
    </w:p>
    <w:p>
      <w:pPr>
        <w:pStyle w:val="Style34"/>
        <w:ind w:right="400" w:hanging="0"/>
        <w:rPr>
          <w:sz w:val="24"/>
          <w:szCs w:val="24"/>
        </w:rPr>
      </w:pPr>
      <w:r>
        <w:rPr>
          <w:sz w:val="24"/>
          <w:szCs w:val="24"/>
        </w:rPr>
        <w:t>Т</w:t>
      </w:r>
      <w:r>
        <w:rPr>
          <w:sz w:val="24"/>
          <w:szCs w:val="24"/>
          <w:vertAlign w:val="subscript"/>
        </w:rPr>
        <w:t>пр</w:t>
      </w:r>
      <w:r>
        <w:rPr>
          <w:spacing w:val="-5"/>
          <w:sz w:val="24"/>
          <w:szCs w:val="24"/>
        </w:rPr>
        <w:t xml:space="preserve"> </w:t>
      </w:r>
      <w:r>
        <w:rPr>
          <w:sz w:val="24"/>
          <w:szCs w:val="24"/>
        </w:rPr>
        <w:t>–</w:t>
      </w:r>
      <w:r>
        <w:rPr>
          <w:spacing w:val="-5"/>
          <w:sz w:val="24"/>
          <w:szCs w:val="24"/>
        </w:rPr>
        <w:t xml:space="preserve"> </w:t>
      </w:r>
      <w:r>
        <w:rPr>
          <w:sz w:val="24"/>
          <w:szCs w:val="24"/>
        </w:rPr>
        <w:t>ставка</w:t>
      </w:r>
      <w:r>
        <w:rPr>
          <w:spacing w:val="-5"/>
          <w:sz w:val="24"/>
          <w:szCs w:val="24"/>
        </w:rPr>
        <w:t xml:space="preserve"> </w:t>
      </w:r>
      <w:r>
        <w:rPr>
          <w:sz w:val="24"/>
          <w:szCs w:val="24"/>
        </w:rPr>
        <w:t>тарифа</w:t>
      </w:r>
      <w:r>
        <w:rPr>
          <w:spacing w:val="-8"/>
          <w:sz w:val="24"/>
          <w:szCs w:val="24"/>
        </w:rPr>
        <w:t xml:space="preserve"> </w:t>
      </w:r>
      <w:r>
        <w:rPr>
          <w:sz w:val="24"/>
          <w:szCs w:val="24"/>
        </w:rPr>
        <w:t>за</w:t>
      </w:r>
      <w:r>
        <w:rPr>
          <w:spacing w:val="-6"/>
          <w:sz w:val="24"/>
          <w:szCs w:val="24"/>
        </w:rPr>
        <w:t xml:space="preserve"> </w:t>
      </w:r>
      <w:r>
        <w:rPr>
          <w:sz w:val="24"/>
          <w:szCs w:val="24"/>
        </w:rPr>
        <w:t>протяженность</w:t>
      </w:r>
      <w:r>
        <w:rPr>
          <w:spacing w:val="-6"/>
          <w:sz w:val="24"/>
          <w:szCs w:val="24"/>
        </w:rPr>
        <w:t xml:space="preserve"> </w:t>
      </w:r>
      <w:r>
        <w:rPr>
          <w:sz w:val="24"/>
          <w:szCs w:val="24"/>
        </w:rPr>
        <w:t>водопроводных</w:t>
      </w:r>
      <w:r>
        <w:rPr>
          <w:spacing w:val="-4"/>
          <w:sz w:val="24"/>
          <w:szCs w:val="24"/>
        </w:rPr>
        <w:t xml:space="preserve"> </w:t>
      </w:r>
      <w:r>
        <w:rPr>
          <w:sz w:val="24"/>
          <w:szCs w:val="24"/>
        </w:rPr>
        <w:t>или канализационных сетей (руб.);</w:t>
      </w:r>
    </w:p>
    <w:p>
      <w:pPr>
        <w:pStyle w:val="Style34"/>
        <w:rPr>
          <w:sz w:val="24"/>
          <w:szCs w:val="24"/>
        </w:rPr>
      </w:pPr>
      <w:r>
        <w:rPr>
          <w:sz w:val="24"/>
          <w:szCs w:val="24"/>
        </w:rPr>
        <w:t>L</w:t>
      </w:r>
      <w:r>
        <w:rPr>
          <w:sz w:val="24"/>
          <w:szCs w:val="24"/>
          <w:vertAlign w:val="subscript"/>
        </w:rPr>
        <w:t>d</w:t>
      </w:r>
      <w:r>
        <w:rPr>
          <w:spacing w:val="-5"/>
          <w:sz w:val="24"/>
          <w:szCs w:val="24"/>
        </w:rPr>
        <w:t xml:space="preserve"> </w:t>
      </w:r>
      <w:r>
        <w:rPr>
          <w:sz w:val="24"/>
          <w:szCs w:val="24"/>
        </w:rPr>
        <w:t>–</w:t>
      </w:r>
      <w:r>
        <w:rPr>
          <w:spacing w:val="-4"/>
          <w:sz w:val="24"/>
          <w:szCs w:val="24"/>
        </w:rPr>
        <w:t xml:space="preserve"> </w:t>
      </w:r>
      <w:r>
        <w:rPr>
          <w:sz w:val="24"/>
          <w:szCs w:val="24"/>
        </w:rPr>
        <w:t>протяженность</w:t>
      </w:r>
      <w:r>
        <w:rPr>
          <w:spacing w:val="-9"/>
          <w:sz w:val="24"/>
          <w:szCs w:val="24"/>
        </w:rPr>
        <w:t xml:space="preserve"> </w:t>
      </w:r>
      <w:r>
        <w:rPr>
          <w:sz w:val="24"/>
          <w:szCs w:val="24"/>
        </w:rPr>
        <w:t>сетей</w:t>
      </w:r>
      <w:r>
        <w:rPr>
          <w:spacing w:val="-3"/>
          <w:sz w:val="24"/>
          <w:szCs w:val="24"/>
        </w:rPr>
        <w:t xml:space="preserve"> </w:t>
      </w:r>
      <w:r>
        <w:rPr>
          <w:spacing w:val="-4"/>
          <w:sz w:val="24"/>
          <w:szCs w:val="24"/>
        </w:rPr>
        <w:t>(м).</w:t>
      </w:r>
    </w:p>
    <w:p>
      <w:pPr>
        <w:pStyle w:val="Style34"/>
        <w:tabs>
          <w:tab w:val="clear" w:pos="708"/>
          <w:tab w:val="left" w:pos="720" w:leader="none"/>
          <w:tab w:val="left" w:pos="2273" w:leader="none"/>
          <w:tab w:val="left" w:pos="2693" w:leader="none"/>
          <w:tab w:val="left" w:pos="3200" w:leader="none"/>
          <w:tab w:val="left" w:pos="4357" w:leader="none"/>
          <w:tab w:val="left" w:pos="4513" w:leader="none"/>
          <w:tab w:val="left" w:pos="5226" w:leader="none"/>
          <w:tab w:val="left" w:pos="6567" w:leader="none"/>
        </w:tabs>
        <w:ind w:right="315" w:hanging="0"/>
        <w:jc w:val="both"/>
        <w:rPr>
          <w:sz w:val="24"/>
          <w:szCs w:val="24"/>
        </w:rPr>
      </w:pPr>
      <w:r>
        <w:rPr>
          <w:spacing w:val="-2"/>
          <w:sz w:val="24"/>
          <w:szCs w:val="24"/>
        </w:rPr>
        <w:t>Объемы присоединяемых</w:t>
      </w:r>
      <w:r>
        <w:rPr>
          <w:sz w:val="24"/>
          <w:szCs w:val="24"/>
        </w:rPr>
        <w:tab/>
        <w:t>мощностей</w:t>
      </w:r>
      <w:r>
        <w:rPr>
          <w:spacing w:val="-7"/>
          <w:sz w:val="24"/>
          <w:szCs w:val="24"/>
        </w:rPr>
        <w:t xml:space="preserve"> </w:t>
      </w:r>
      <w:r>
        <w:rPr>
          <w:sz w:val="24"/>
          <w:szCs w:val="24"/>
        </w:rPr>
        <w:t>по</w:t>
      </w:r>
      <w:r>
        <w:rPr>
          <w:spacing w:val="-6"/>
          <w:sz w:val="24"/>
          <w:szCs w:val="24"/>
        </w:rPr>
        <w:t xml:space="preserve"> </w:t>
      </w:r>
      <w:r>
        <w:rPr>
          <w:sz w:val="24"/>
          <w:szCs w:val="24"/>
        </w:rPr>
        <w:t>водопроводу</w:t>
      </w:r>
      <w:r>
        <w:rPr>
          <w:spacing w:val="-11"/>
          <w:sz w:val="24"/>
          <w:szCs w:val="24"/>
        </w:rPr>
        <w:t xml:space="preserve"> </w:t>
      </w:r>
      <w:r>
        <w:rPr>
          <w:sz w:val="24"/>
          <w:szCs w:val="24"/>
        </w:rPr>
        <w:t>и</w:t>
      </w:r>
      <w:r>
        <w:rPr>
          <w:spacing w:val="-7"/>
          <w:sz w:val="24"/>
          <w:szCs w:val="24"/>
        </w:rPr>
        <w:t xml:space="preserve"> </w:t>
      </w:r>
      <w:r>
        <w:rPr>
          <w:sz w:val="24"/>
          <w:szCs w:val="24"/>
        </w:rPr>
        <w:t>канализации в период 2025-2034 гг. определены</w:t>
      </w:r>
      <w:r>
        <w:rPr>
          <w:spacing w:val="40"/>
          <w:sz w:val="24"/>
          <w:szCs w:val="24"/>
        </w:rPr>
        <w:t xml:space="preserve"> </w:t>
      </w:r>
      <w:r>
        <w:rPr>
          <w:sz w:val="24"/>
          <w:szCs w:val="24"/>
        </w:rPr>
        <w:t xml:space="preserve">на основании перечня объектов </w:t>
      </w:r>
      <w:r>
        <w:rPr>
          <w:spacing w:val="-2"/>
          <w:sz w:val="24"/>
          <w:szCs w:val="24"/>
        </w:rPr>
        <w:t xml:space="preserve">капитального строительства, </w:t>
      </w:r>
      <w:r>
        <w:rPr>
          <w:sz w:val="24"/>
          <w:szCs w:val="24"/>
        </w:rPr>
        <w:tab/>
      </w:r>
      <w:r>
        <w:rPr>
          <w:spacing w:val="-2"/>
          <w:sz w:val="24"/>
          <w:szCs w:val="24"/>
        </w:rPr>
        <w:t>которые н</w:t>
      </w:r>
      <w:r>
        <w:rPr>
          <w:sz w:val="24"/>
          <w:szCs w:val="24"/>
        </w:rPr>
        <w:t>еобходимо</w:t>
      </w:r>
      <w:r>
        <w:rPr>
          <w:spacing w:val="40"/>
          <w:sz w:val="24"/>
          <w:szCs w:val="24"/>
        </w:rPr>
        <w:t xml:space="preserve"> </w:t>
      </w:r>
      <w:r>
        <w:rPr>
          <w:sz w:val="24"/>
          <w:szCs w:val="24"/>
        </w:rPr>
        <w:t xml:space="preserve">подключить </w:t>
      </w:r>
      <w:r>
        <w:rPr>
          <w:spacing w:val="-10"/>
          <w:sz w:val="24"/>
          <w:szCs w:val="24"/>
        </w:rPr>
        <w:t xml:space="preserve">к </w:t>
      </w:r>
      <w:r>
        <w:rPr>
          <w:spacing w:val="-2"/>
          <w:sz w:val="24"/>
          <w:szCs w:val="24"/>
        </w:rPr>
        <w:t xml:space="preserve">централизованной системе </w:t>
      </w:r>
      <w:r>
        <w:rPr>
          <w:sz w:val="24"/>
          <w:szCs w:val="24"/>
        </w:rPr>
        <w:t>водоснабжения</w:t>
      </w:r>
      <w:r>
        <w:rPr>
          <w:spacing w:val="-13"/>
          <w:sz w:val="24"/>
          <w:szCs w:val="24"/>
        </w:rPr>
        <w:t xml:space="preserve"> </w:t>
      </w:r>
      <w:r>
        <w:rPr>
          <w:spacing w:val="-11"/>
          <w:sz w:val="24"/>
          <w:szCs w:val="24"/>
        </w:rPr>
        <w:t xml:space="preserve"> </w:t>
      </w:r>
      <w:r>
        <w:rPr>
          <w:sz w:val="24"/>
          <w:szCs w:val="24"/>
        </w:rPr>
        <w:t>приведены в таблице 7.2.</w:t>
      </w:r>
    </w:p>
    <w:p>
      <w:pPr>
        <w:pStyle w:val="Bodytext21"/>
        <w:shd w:val="clear" w:color="auto" w:fill="auto"/>
        <w:tabs>
          <w:tab w:val="clear" w:pos="708"/>
          <w:tab w:val="left" w:pos="340" w:leader="none"/>
        </w:tabs>
        <w:spacing w:lineRule="auto" w:line="240" w:before="0" w:after="0"/>
        <w:ind w:left="113" w:hanging="0"/>
        <w:jc w:val="both"/>
        <w:rPr>
          <w:sz w:val="22"/>
          <w:szCs w:val="22"/>
        </w:rPr>
      </w:pPr>
      <w:r>
        <w:rPr>
          <w:sz w:val="22"/>
          <w:szCs w:val="22"/>
        </w:rPr>
      </w:r>
    </w:p>
    <w:p>
      <w:pPr>
        <w:pStyle w:val="Bodytext21"/>
        <w:shd w:val="clear" w:color="auto" w:fill="auto"/>
        <w:tabs>
          <w:tab w:val="clear" w:pos="708"/>
          <w:tab w:val="left" w:pos="340" w:leader="none"/>
        </w:tabs>
        <w:spacing w:lineRule="auto" w:line="240" w:before="0" w:after="0"/>
        <w:ind w:left="113" w:hanging="0"/>
        <w:jc w:val="both"/>
        <w:rPr>
          <w:sz w:val="22"/>
          <w:szCs w:val="22"/>
        </w:rPr>
      </w:pPr>
      <w:r>
        <w:rPr>
          <w:b/>
          <w:sz w:val="22"/>
          <w:szCs w:val="22"/>
        </w:rPr>
        <w:t>Таблица 7.2. Перечень объектов капитального строительства абонентов, планируемых к подключению к централизованным системам  водоснабжения и водоотведения</w:t>
      </w:r>
    </w:p>
    <w:tbl>
      <w:tblPr>
        <w:tblW w:w="9823" w:type="dxa"/>
        <w:jc w:val="center"/>
        <w:tblInd w:w="0" w:type="dxa"/>
        <w:tblLayout w:type="fixed"/>
        <w:tblCellMar>
          <w:top w:w="55" w:type="dxa"/>
          <w:left w:w="108" w:type="dxa"/>
          <w:bottom w:w="55" w:type="dxa"/>
          <w:right w:w="108" w:type="dxa"/>
        </w:tblCellMar>
        <w:tblLook w:firstRow="1" w:noVBand="1" w:lastRow="0" w:firstColumn="1" w:lastColumn="0" w:noHBand="0" w:val="04a0"/>
      </w:tblPr>
      <w:tblGrid>
        <w:gridCol w:w="673"/>
        <w:gridCol w:w="2539"/>
        <w:gridCol w:w="2835"/>
        <w:gridCol w:w="1841"/>
        <w:gridCol w:w="1935"/>
      </w:tblGrid>
      <w:tr>
        <w:trPr/>
        <w:tc>
          <w:tcPr>
            <w:tcW w:w="673" w:type="dxa"/>
            <w:tcBorders>
              <w:top w:val="single" w:sz="4" w:space="0" w:color="000000"/>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w:t>
            </w:r>
            <w:r>
              <w:rPr>
                <w:sz w:val="22"/>
                <w:szCs w:val="22"/>
              </w:rPr>
              <w:t>п/п</w:t>
            </w:r>
          </w:p>
        </w:tc>
        <w:tc>
          <w:tcPr>
            <w:tcW w:w="2539" w:type="dxa"/>
            <w:tcBorders>
              <w:top w:val="single" w:sz="4" w:space="0" w:color="000000"/>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rPr>
                <w:sz w:val="22"/>
                <w:szCs w:val="22"/>
              </w:rPr>
            </w:pPr>
            <w:r>
              <w:rPr>
                <w:sz w:val="22"/>
                <w:szCs w:val="22"/>
              </w:rPr>
              <w:t>Наименование</w:t>
            </w:r>
          </w:p>
          <w:p>
            <w:pPr>
              <w:pStyle w:val="Tablecaption"/>
              <w:widowControl w:val="false"/>
              <w:shd w:val="clear" w:color="auto" w:fill="auto"/>
              <w:tabs>
                <w:tab w:val="clear" w:pos="708"/>
                <w:tab w:val="left" w:pos="9281" w:leader="underscore"/>
              </w:tabs>
              <w:spacing w:lineRule="auto" w:line="240"/>
              <w:rPr>
                <w:sz w:val="22"/>
                <w:szCs w:val="22"/>
              </w:rPr>
            </w:pPr>
            <w:r>
              <w:rPr>
                <w:sz w:val="22"/>
                <w:szCs w:val="22"/>
              </w:rPr>
              <w:t>абонента</w:t>
            </w:r>
          </w:p>
          <w:p>
            <w:pPr>
              <w:pStyle w:val="Tablecaption"/>
              <w:widowControl w:val="false"/>
              <w:shd w:val="clear" w:color="auto" w:fill="auto"/>
              <w:tabs>
                <w:tab w:val="clear" w:pos="708"/>
                <w:tab w:val="left" w:pos="9281" w:leader="underscore"/>
              </w:tabs>
              <w:spacing w:lineRule="auto" w:line="240"/>
              <w:rPr>
                <w:sz w:val="22"/>
                <w:szCs w:val="22"/>
              </w:rPr>
            </w:pPr>
            <w:r>
              <w:rPr>
                <w:sz w:val="22"/>
                <w:szCs w:val="22"/>
              </w:rPr>
              <w:t>(заказчика)</w:t>
            </w:r>
          </w:p>
        </w:tc>
        <w:tc>
          <w:tcPr>
            <w:tcW w:w="2835" w:type="dxa"/>
            <w:tcBorders>
              <w:top w:val="single" w:sz="4" w:space="0" w:color="000000"/>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Наименование</w:t>
            </w:r>
          </w:p>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объекта</w:t>
            </w:r>
          </w:p>
        </w:tc>
        <w:tc>
          <w:tcPr>
            <w:tcW w:w="1841" w:type="dxa"/>
            <w:tcBorders>
              <w:top w:val="single" w:sz="4" w:space="0" w:color="000000"/>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Лимит отпускаемой питьевой воды</w:t>
            </w:r>
          </w:p>
        </w:tc>
        <w:tc>
          <w:tcPr>
            <w:tcW w:w="1935"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4"/>
                <w:szCs w:val="24"/>
              </w:rPr>
            </w:pPr>
            <w:r>
              <w:rPr>
                <w:sz w:val="24"/>
                <w:szCs w:val="24"/>
              </w:rPr>
              <w:t>Лимит принимаемых сточных вод</w:t>
            </w:r>
          </w:p>
        </w:tc>
      </w:tr>
      <w:tr>
        <w:trPr/>
        <w:tc>
          <w:tcPr>
            <w:tcW w:w="673"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w:t>
            </w:r>
          </w:p>
        </w:tc>
        <w:tc>
          <w:tcPr>
            <w:tcW w:w="2539"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rPr>
                <w:sz w:val="22"/>
                <w:szCs w:val="22"/>
              </w:rPr>
            </w:pPr>
            <w:r>
              <w:rPr>
                <w:sz w:val="22"/>
                <w:szCs w:val="22"/>
              </w:rPr>
              <w:t>Филиал АО «Концерн Росэнергоатом» «Курская атомная станция»</w:t>
            </w:r>
          </w:p>
        </w:tc>
        <w:tc>
          <w:tcPr>
            <w:tcW w:w="2835"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Объект войсковой инфраструктуры для в/ч 3527</w:t>
            </w:r>
          </w:p>
        </w:tc>
        <w:tc>
          <w:tcPr>
            <w:tcW w:w="1841"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138,52м</w:t>
            </w:r>
            <w:r>
              <w:rPr>
                <w:sz w:val="22"/>
                <w:szCs w:val="22"/>
                <w:vertAlign w:val="superscript"/>
              </w:rPr>
              <w:t>3</w:t>
            </w:r>
            <w:r>
              <w:rPr>
                <w:sz w:val="22"/>
                <w:szCs w:val="22"/>
              </w:rPr>
              <w:t>/сутки</w:t>
            </w:r>
          </w:p>
        </w:tc>
        <w:tc>
          <w:tcPr>
            <w:tcW w:w="1935" w:type="dxa"/>
            <w:tcBorders>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4"/>
                <w:szCs w:val="24"/>
              </w:rPr>
            </w:pPr>
            <w:r>
              <w:rPr>
                <w:sz w:val="24"/>
                <w:szCs w:val="24"/>
              </w:rPr>
              <w:t>138,52м</w:t>
            </w:r>
            <w:r>
              <w:rPr>
                <w:sz w:val="24"/>
                <w:szCs w:val="24"/>
                <w:vertAlign w:val="superscript"/>
              </w:rPr>
              <w:t>3</w:t>
            </w:r>
            <w:r>
              <w:rPr>
                <w:sz w:val="24"/>
                <w:szCs w:val="24"/>
              </w:rPr>
              <w:t>/сутки</w:t>
            </w:r>
          </w:p>
        </w:tc>
      </w:tr>
      <w:tr>
        <w:trPr/>
        <w:tc>
          <w:tcPr>
            <w:tcW w:w="673"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2</w:t>
            </w:r>
          </w:p>
        </w:tc>
        <w:tc>
          <w:tcPr>
            <w:tcW w:w="2539"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rPr>
                <w:sz w:val="22"/>
                <w:szCs w:val="22"/>
              </w:rPr>
            </w:pPr>
            <w:r>
              <w:rPr>
                <w:sz w:val="22"/>
                <w:szCs w:val="22"/>
              </w:rPr>
              <w:t>Филиал АО «Концерн Росэнергоатом» «Курская атомная станция»</w:t>
            </w:r>
          </w:p>
        </w:tc>
        <w:tc>
          <w:tcPr>
            <w:tcW w:w="2835"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Строительство учебно- тренировочного центра на 220обучаемых</w:t>
            </w:r>
          </w:p>
        </w:tc>
        <w:tc>
          <w:tcPr>
            <w:tcW w:w="1841"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13,0м</w:t>
            </w:r>
            <w:r>
              <w:rPr>
                <w:sz w:val="22"/>
                <w:szCs w:val="22"/>
                <w:vertAlign w:val="superscript"/>
              </w:rPr>
              <w:t>3</w:t>
            </w:r>
            <w:r>
              <w:rPr>
                <w:sz w:val="22"/>
                <w:szCs w:val="22"/>
              </w:rPr>
              <w:t>/сутки</w:t>
            </w:r>
          </w:p>
        </w:tc>
        <w:tc>
          <w:tcPr>
            <w:tcW w:w="1935" w:type="dxa"/>
            <w:tcBorders>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4"/>
                <w:szCs w:val="24"/>
              </w:rPr>
            </w:pPr>
            <w:r>
              <w:rPr>
                <w:sz w:val="24"/>
                <w:szCs w:val="24"/>
              </w:rPr>
              <w:t>58,05м</w:t>
            </w:r>
            <w:r>
              <w:rPr>
                <w:sz w:val="24"/>
                <w:szCs w:val="24"/>
                <w:vertAlign w:val="superscript"/>
              </w:rPr>
              <w:t>3</w:t>
            </w:r>
            <w:r>
              <w:rPr>
                <w:sz w:val="24"/>
                <w:szCs w:val="24"/>
              </w:rPr>
              <w:t>/сутки</w:t>
            </w:r>
          </w:p>
        </w:tc>
      </w:tr>
      <w:tr>
        <w:trPr/>
        <w:tc>
          <w:tcPr>
            <w:tcW w:w="673"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3</w:t>
            </w:r>
          </w:p>
        </w:tc>
        <w:tc>
          <w:tcPr>
            <w:tcW w:w="2539"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rPr>
                <w:sz w:val="22"/>
                <w:szCs w:val="22"/>
              </w:rPr>
            </w:pPr>
            <w:r>
              <w:rPr>
                <w:sz w:val="22"/>
                <w:szCs w:val="22"/>
              </w:rPr>
              <w:t>ООО СЗ «Каскад+»</w:t>
            </w:r>
          </w:p>
        </w:tc>
        <w:tc>
          <w:tcPr>
            <w:tcW w:w="2835"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Жилой дом по ул.Строителей,7Б в микрорайоне 4 в г.Курчатове Курской области</w:t>
            </w:r>
          </w:p>
        </w:tc>
        <w:tc>
          <w:tcPr>
            <w:tcW w:w="1841"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128,52м</w:t>
            </w:r>
            <w:r>
              <w:rPr>
                <w:sz w:val="22"/>
                <w:szCs w:val="22"/>
                <w:vertAlign w:val="superscript"/>
              </w:rPr>
              <w:t>3</w:t>
            </w:r>
            <w:r>
              <w:rPr>
                <w:sz w:val="22"/>
                <w:szCs w:val="22"/>
              </w:rPr>
              <w:t>/сутки</w:t>
            </w:r>
          </w:p>
        </w:tc>
        <w:tc>
          <w:tcPr>
            <w:tcW w:w="1935" w:type="dxa"/>
            <w:tcBorders>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4"/>
                <w:szCs w:val="24"/>
              </w:rPr>
            </w:pPr>
            <w:r>
              <w:rPr>
                <w:sz w:val="24"/>
                <w:szCs w:val="24"/>
              </w:rPr>
              <w:t>154,22м</w:t>
            </w:r>
            <w:r>
              <w:rPr>
                <w:sz w:val="24"/>
                <w:szCs w:val="24"/>
                <w:vertAlign w:val="superscript"/>
              </w:rPr>
              <w:t>3</w:t>
            </w:r>
            <w:r>
              <w:rPr>
                <w:sz w:val="24"/>
                <w:szCs w:val="24"/>
              </w:rPr>
              <w:t>/сутки</w:t>
            </w:r>
          </w:p>
        </w:tc>
      </w:tr>
      <w:tr>
        <w:trPr/>
        <w:tc>
          <w:tcPr>
            <w:tcW w:w="673"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4</w:t>
            </w:r>
          </w:p>
        </w:tc>
        <w:tc>
          <w:tcPr>
            <w:tcW w:w="2539"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rPr>
                <w:sz w:val="22"/>
                <w:szCs w:val="22"/>
              </w:rPr>
            </w:pPr>
            <w:r>
              <w:rPr>
                <w:sz w:val="22"/>
                <w:szCs w:val="22"/>
              </w:rPr>
              <w:t>Администрация города Курчатова</w:t>
            </w:r>
          </w:p>
        </w:tc>
        <w:tc>
          <w:tcPr>
            <w:tcW w:w="2835"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Ледовая арена с универсальным спортивным залом для игровых видов спорта</w:t>
            </w:r>
          </w:p>
        </w:tc>
        <w:tc>
          <w:tcPr>
            <w:tcW w:w="1841"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57,62м</w:t>
            </w:r>
            <w:r>
              <w:rPr>
                <w:sz w:val="22"/>
                <w:szCs w:val="22"/>
                <w:vertAlign w:val="superscript"/>
              </w:rPr>
              <w:t>3</w:t>
            </w:r>
            <w:r>
              <w:rPr>
                <w:sz w:val="22"/>
                <w:szCs w:val="22"/>
              </w:rPr>
              <w:t>/сутки</w:t>
            </w:r>
          </w:p>
        </w:tc>
        <w:tc>
          <w:tcPr>
            <w:tcW w:w="1935" w:type="dxa"/>
            <w:tcBorders>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4"/>
                <w:szCs w:val="24"/>
              </w:rPr>
            </w:pPr>
            <w:r>
              <w:rPr>
                <w:sz w:val="24"/>
                <w:szCs w:val="24"/>
              </w:rPr>
              <w:t>57,62м</w:t>
            </w:r>
            <w:r>
              <w:rPr>
                <w:sz w:val="24"/>
                <w:szCs w:val="24"/>
                <w:vertAlign w:val="superscript"/>
              </w:rPr>
              <w:t>3</w:t>
            </w:r>
            <w:r>
              <w:rPr>
                <w:sz w:val="24"/>
                <w:szCs w:val="24"/>
              </w:rPr>
              <w:t>/сутки</w:t>
            </w:r>
          </w:p>
        </w:tc>
      </w:tr>
      <w:tr>
        <w:trPr/>
        <w:tc>
          <w:tcPr>
            <w:tcW w:w="673"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5</w:t>
            </w:r>
          </w:p>
        </w:tc>
        <w:tc>
          <w:tcPr>
            <w:tcW w:w="2539"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rPr>
                <w:sz w:val="22"/>
                <w:szCs w:val="22"/>
              </w:rPr>
            </w:pPr>
            <w:r>
              <w:rPr>
                <w:sz w:val="22"/>
                <w:szCs w:val="22"/>
              </w:rPr>
              <w:t>Администрация города Курчатова</w:t>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Строительство сетей водоснабжения  11  микрорайона г.Курчатова  Курской области</w:t>
            </w:r>
          </w:p>
        </w:tc>
        <w:tc>
          <w:tcPr>
            <w:tcW w:w="1841"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406м3/сутки</w:t>
            </w:r>
          </w:p>
        </w:tc>
        <w:tc>
          <w:tcPr>
            <w:tcW w:w="1935"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4"/>
                <w:szCs w:val="24"/>
              </w:rPr>
            </w:pPr>
            <w:r>
              <w:rPr>
                <w:sz w:val="24"/>
                <w:szCs w:val="24"/>
              </w:rPr>
              <w:t>406м3/сутки</w:t>
            </w:r>
          </w:p>
        </w:tc>
      </w:tr>
      <w:tr>
        <w:trPr/>
        <w:tc>
          <w:tcPr>
            <w:tcW w:w="673"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6</w:t>
            </w:r>
          </w:p>
        </w:tc>
        <w:tc>
          <w:tcPr>
            <w:tcW w:w="2539"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rPr>
                <w:sz w:val="22"/>
                <w:szCs w:val="22"/>
              </w:rPr>
            </w:pPr>
            <w:r>
              <w:rPr>
                <w:sz w:val="22"/>
                <w:szCs w:val="22"/>
              </w:rPr>
              <w:t>Администрация города Курчатова</w:t>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Ввод нового многоквартирного жилья в г.Курчатова на конец 2034года</w:t>
            </w:r>
          </w:p>
        </w:tc>
        <w:tc>
          <w:tcPr>
            <w:tcW w:w="1841"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4335,3м3/сутки</w:t>
            </w:r>
          </w:p>
        </w:tc>
        <w:tc>
          <w:tcPr>
            <w:tcW w:w="1935"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4"/>
                <w:szCs w:val="24"/>
              </w:rPr>
            </w:pPr>
            <w:r>
              <w:rPr>
                <w:sz w:val="24"/>
                <w:szCs w:val="24"/>
              </w:rPr>
              <w:t>4335,3м3/сутки</w:t>
            </w:r>
          </w:p>
        </w:tc>
      </w:tr>
      <w:tr>
        <w:trPr/>
        <w:tc>
          <w:tcPr>
            <w:tcW w:w="673"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7</w:t>
            </w:r>
          </w:p>
        </w:tc>
        <w:tc>
          <w:tcPr>
            <w:tcW w:w="2539"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rPr>
                <w:sz w:val="22"/>
                <w:szCs w:val="22"/>
              </w:rPr>
            </w:pPr>
            <w:r>
              <w:rPr>
                <w:sz w:val="22"/>
                <w:szCs w:val="22"/>
              </w:rPr>
              <w:t>ИТОГО без учёта 11-го микрорайона</w:t>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r>
          </w:p>
        </w:tc>
        <w:tc>
          <w:tcPr>
            <w:tcW w:w="1841"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4673,0м3/сутки</w:t>
            </w:r>
          </w:p>
        </w:tc>
        <w:tc>
          <w:tcPr>
            <w:tcW w:w="1935"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4"/>
                <w:szCs w:val="24"/>
              </w:rPr>
            </w:pPr>
            <w:r>
              <w:rPr>
                <w:sz w:val="24"/>
                <w:szCs w:val="24"/>
              </w:rPr>
              <w:t>4743,7м3/сутки</w:t>
            </w:r>
          </w:p>
        </w:tc>
      </w:tr>
      <w:tr>
        <w:trPr/>
        <w:tc>
          <w:tcPr>
            <w:tcW w:w="673"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8</w:t>
            </w:r>
          </w:p>
        </w:tc>
        <w:tc>
          <w:tcPr>
            <w:tcW w:w="2539"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rPr>
                <w:sz w:val="22"/>
                <w:szCs w:val="22"/>
              </w:rPr>
            </w:pPr>
            <w:r>
              <w:rPr>
                <w:sz w:val="22"/>
                <w:szCs w:val="22"/>
              </w:rPr>
              <w:t>Требуемая суточная производительность согласно ТЗ к контракту</w:t>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r>
          </w:p>
        </w:tc>
        <w:tc>
          <w:tcPr>
            <w:tcW w:w="1841"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30685м3/сутки</w:t>
            </w:r>
          </w:p>
        </w:tc>
        <w:tc>
          <w:tcPr>
            <w:tcW w:w="1935"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4"/>
                <w:szCs w:val="24"/>
              </w:rPr>
            </w:pPr>
            <w:r>
              <w:rPr>
                <w:sz w:val="24"/>
                <w:szCs w:val="24"/>
              </w:rPr>
              <w:t>18500м3/сутки</w:t>
            </w:r>
          </w:p>
        </w:tc>
      </w:tr>
      <w:tr>
        <w:trPr/>
        <w:tc>
          <w:tcPr>
            <w:tcW w:w="673"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9</w:t>
            </w:r>
          </w:p>
        </w:tc>
        <w:tc>
          <w:tcPr>
            <w:tcW w:w="2539"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rPr>
                <w:sz w:val="22"/>
                <w:szCs w:val="22"/>
              </w:rPr>
            </w:pPr>
            <w:r>
              <w:rPr>
                <w:sz w:val="22"/>
                <w:szCs w:val="22"/>
              </w:rPr>
              <w:t>Дополнительный рост потребления ресурса за счёт новых потребителей, %</w:t>
            </w:r>
          </w:p>
        </w:tc>
        <w:tc>
          <w:tcPr>
            <w:tcW w:w="2835"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r>
          </w:p>
        </w:tc>
        <w:tc>
          <w:tcPr>
            <w:tcW w:w="1841"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2,71</w:t>
            </w:r>
          </w:p>
        </w:tc>
        <w:tc>
          <w:tcPr>
            <w:tcW w:w="1935"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4"/>
                <w:szCs w:val="24"/>
              </w:rPr>
            </w:pPr>
            <w:r>
              <w:rPr>
                <w:sz w:val="24"/>
                <w:szCs w:val="24"/>
              </w:rPr>
              <w:t>4,88</w:t>
            </w:r>
          </w:p>
        </w:tc>
      </w:tr>
    </w:tbl>
    <w:p>
      <w:pPr>
        <w:pStyle w:val="Style34"/>
        <w:tabs>
          <w:tab w:val="clear" w:pos="708"/>
          <w:tab w:val="left" w:pos="1752" w:leader="none"/>
          <w:tab w:val="left" w:pos="2242" w:leader="none"/>
          <w:tab w:val="left" w:pos="2387" w:leader="none"/>
          <w:tab w:val="left" w:pos="2924" w:leader="none"/>
          <w:tab w:val="left" w:pos="3867" w:leader="none"/>
          <w:tab w:val="left" w:pos="5332" w:leader="none"/>
          <w:tab w:val="left" w:pos="6886" w:leader="none"/>
          <w:tab w:val="left" w:pos="8465" w:leader="none"/>
          <w:tab w:val="left" w:pos="9004" w:leader="none"/>
        </w:tabs>
        <w:spacing w:before="321" w:after="120"/>
        <w:ind w:right="288" w:hanging="0"/>
        <w:jc w:val="both"/>
        <w:rPr>
          <w:sz w:val="24"/>
          <w:szCs w:val="24"/>
        </w:rPr>
      </w:pPr>
      <w:r>
        <w:rPr>
          <w:sz w:val="24"/>
          <w:szCs w:val="24"/>
        </w:rPr>
        <w:t xml:space="preserve">Вышеуказанная информация сформирована на основании имеющихся </w:t>
      </w:r>
      <w:r>
        <w:rPr>
          <w:spacing w:val="-2"/>
          <w:sz w:val="24"/>
          <w:szCs w:val="24"/>
        </w:rPr>
        <w:t>сведений</w:t>
      </w:r>
      <w:r>
        <w:rPr>
          <w:sz w:val="24"/>
          <w:szCs w:val="24"/>
        </w:rPr>
        <w:tab/>
      </w:r>
      <w:r>
        <w:rPr>
          <w:spacing w:val="-10"/>
          <w:sz w:val="24"/>
          <w:szCs w:val="24"/>
        </w:rPr>
        <w:t>о с</w:t>
      </w:r>
      <w:r>
        <w:rPr>
          <w:spacing w:val="-2"/>
          <w:sz w:val="24"/>
          <w:szCs w:val="24"/>
        </w:rPr>
        <w:t>троящихся</w:t>
      </w:r>
      <w:r>
        <w:rPr>
          <w:sz w:val="24"/>
          <w:szCs w:val="24"/>
        </w:rPr>
        <w:tab/>
        <w:t>объектах</w:t>
      </w:r>
      <w:r>
        <w:rPr>
          <w:spacing w:val="-17"/>
          <w:sz w:val="24"/>
          <w:szCs w:val="24"/>
        </w:rPr>
        <w:t xml:space="preserve"> </w:t>
      </w:r>
      <w:r>
        <w:rPr>
          <w:sz w:val="24"/>
          <w:szCs w:val="24"/>
        </w:rPr>
        <w:t>жилищно-гражданского</w:t>
      </w:r>
      <w:r>
        <w:rPr>
          <w:spacing w:val="-13"/>
          <w:sz w:val="24"/>
          <w:szCs w:val="24"/>
        </w:rPr>
        <w:t xml:space="preserve"> </w:t>
      </w:r>
      <w:r>
        <w:rPr>
          <w:sz w:val="24"/>
          <w:szCs w:val="24"/>
        </w:rPr>
        <w:t xml:space="preserve">строительства в комитете архитектуры и градостроительства города Курчатова </w:t>
      </w:r>
      <w:r>
        <w:rPr>
          <w:spacing w:val="-10"/>
          <w:sz w:val="24"/>
          <w:szCs w:val="24"/>
        </w:rPr>
        <w:t xml:space="preserve">и </w:t>
      </w:r>
      <w:r>
        <w:rPr>
          <w:spacing w:val="-5"/>
          <w:sz w:val="24"/>
          <w:szCs w:val="24"/>
        </w:rPr>
        <w:t xml:space="preserve">МУП </w:t>
      </w:r>
      <w:r>
        <w:rPr>
          <w:spacing w:val="-2"/>
          <w:sz w:val="24"/>
          <w:szCs w:val="24"/>
        </w:rPr>
        <w:t>«ГТС».</w:t>
      </w:r>
    </w:p>
    <w:p>
      <w:pPr>
        <w:pStyle w:val="Style34"/>
        <w:spacing w:before="1" w:after="120"/>
        <w:ind w:right="845" w:firstLine="707"/>
        <w:jc w:val="both"/>
        <w:rPr>
          <w:sz w:val="24"/>
          <w:szCs w:val="24"/>
        </w:rPr>
      </w:pPr>
      <w:r>
        <w:rPr>
          <w:sz w:val="24"/>
          <w:szCs w:val="24"/>
        </w:rPr>
        <w:t>Расчет величины ставки тарифов на подключение к системам водоснабжения</w:t>
      </w:r>
      <w:r>
        <w:rPr>
          <w:spacing w:val="-4"/>
          <w:sz w:val="24"/>
          <w:szCs w:val="24"/>
        </w:rPr>
        <w:t xml:space="preserve"> </w:t>
      </w:r>
      <w:r>
        <w:rPr>
          <w:sz w:val="24"/>
          <w:szCs w:val="24"/>
        </w:rPr>
        <w:t>и</w:t>
      </w:r>
      <w:r>
        <w:rPr>
          <w:spacing w:val="-5"/>
          <w:sz w:val="24"/>
          <w:szCs w:val="24"/>
        </w:rPr>
        <w:t xml:space="preserve"> </w:t>
      </w:r>
      <w:r>
        <w:rPr>
          <w:sz w:val="24"/>
          <w:szCs w:val="24"/>
        </w:rPr>
        <w:t>водоотведения</w:t>
      </w:r>
      <w:r>
        <w:rPr>
          <w:spacing w:val="-8"/>
          <w:sz w:val="24"/>
          <w:szCs w:val="24"/>
        </w:rPr>
        <w:t xml:space="preserve"> </w:t>
      </w:r>
      <w:r>
        <w:rPr>
          <w:sz w:val="24"/>
          <w:szCs w:val="24"/>
        </w:rPr>
        <w:t>производится</w:t>
      </w:r>
      <w:r>
        <w:rPr>
          <w:spacing w:val="-8"/>
          <w:sz w:val="24"/>
          <w:szCs w:val="24"/>
        </w:rPr>
        <w:t xml:space="preserve"> </w:t>
      </w:r>
      <w:r>
        <w:rPr>
          <w:sz w:val="24"/>
          <w:szCs w:val="24"/>
        </w:rPr>
        <w:t>по</w:t>
      </w:r>
      <w:r>
        <w:rPr>
          <w:spacing w:val="-8"/>
          <w:sz w:val="24"/>
          <w:szCs w:val="24"/>
        </w:rPr>
        <w:t xml:space="preserve"> </w:t>
      </w:r>
      <w:r>
        <w:rPr>
          <w:sz w:val="24"/>
          <w:szCs w:val="24"/>
        </w:rPr>
        <w:t>следующей</w:t>
      </w:r>
      <w:r>
        <w:rPr>
          <w:spacing w:val="-5"/>
          <w:sz w:val="24"/>
          <w:szCs w:val="24"/>
        </w:rPr>
        <w:t xml:space="preserve"> </w:t>
      </w:r>
      <w:r>
        <w:rPr>
          <w:sz w:val="24"/>
          <w:szCs w:val="24"/>
        </w:rPr>
        <w:t xml:space="preserve">формуле: </w:t>
      </w:r>
    </w:p>
    <w:p>
      <w:pPr>
        <w:pStyle w:val="Style34"/>
        <w:spacing w:before="1" w:after="120"/>
        <w:ind w:right="845" w:firstLine="707"/>
        <w:jc w:val="center"/>
        <w:rPr>
          <w:sz w:val="24"/>
          <w:szCs w:val="24"/>
        </w:rPr>
      </w:pPr>
      <w:r>
        <w:rPr>
          <w:sz w:val="24"/>
          <w:szCs w:val="24"/>
        </w:rPr>
        <w:t>Т</w:t>
      </w:r>
      <w:r>
        <w:rPr>
          <w:sz w:val="24"/>
          <w:szCs w:val="24"/>
          <w:vertAlign w:val="subscript"/>
        </w:rPr>
        <w:t>п</w:t>
      </w:r>
      <w:r>
        <w:rPr>
          <w:sz w:val="24"/>
          <w:szCs w:val="24"/>
        </w:rPr>
        <w:t xml:space="preserve"> = P</w:t>
      </w:r>
      <w:r>
        <w:rPr>
          <w:sz w:val="24"/>
          <w:szCs w:val="24"/>
          <w:vertAlign w:val="subscript"/>
        </w:rPr>
        <w:t>м</w:t>
      </w:r>
      <w:r>
        <w:rPr>
          <w:sz w:val="24"/>
          <w:szCs w:val="24"/>
        </w:rPr>
        <w:t xml:space="preserve"> / М,</w:t>
      </w:r>
    </w:p>
    <w:p>
      <w:pPr>
        <w:pStyle w:val="Style34"/>
        <w:tabs>
          <w:tab w:val="clear" w:pos="708"/>
          <w:tab w:val="left" w:pos="974" w:leader="none"/>
          <w:tab w:val="left" w:pos="1773" w:leader="none"/>
          <w:tab w:val="left" w:pos="3320" w:leader="none"/>
          <w:tab w:val="left" w:pos="4328" w:leader="none"/>
          <w:tab w:val="left" w:pos="5691" w:leader="none"/>
        </w:tabs>
        <w:ind w:right="513" w:hanging="0"/>
        <w:jc w:val="both"/>
        <w:rPr>
          <w:sz w:val="24"/>
          <w:szCs w:val="24"/>
        </w:rPr>
      </w:pPr>
      <w:r>
        <w:rPr>
          <w:spacing w:val="-4"/>
          <w:sz w:val="24"/>
          <w:szCs w:val="24"/>
        </w:rPr>
        <w:t>где:</w:t>
      </w:r>
      <w:r>
        <w:rPr>
          <w:sz w:val="24"/>
          <w:szCs w:val="24"/>
        </w:rPr>
        <w:t>Р</w:t>
      </w:r>
      <w:r>
        <w:rPr>
          <w:sz w:val="24"/>
          <w:szCs w:val="24"/>
          <w:vertAlign w:val="subscript"/>
        </w:rPr>
        <w:t>м</w:t>
      </w:r>
      <w:r>
        <w:rPr>
          <w:spacing w:val="80"/>
          <w:sz w:val="24"/>
          <w:szCs w:val="24"/>
        </w:rPr>
        <w:t xml:space="preserve"> </w:t>
      </w:r>
      <w:r>
        <w:rPr>
          <w:sz w:val="24"/>
          <w:szCs w:val="24"/>
        </w:rPr>
        <w:t>–</w:t>
        <w:tab/>
      </w:r>
      <w:r>
        <w:rPr>
          <w:spacing w:val="-2"/>
          <w:sz w:val="24"/>
          <w:szCs w:val="24"/>
        </w:rPr>
        <w:t>расчетный</w:t>
      </w:r>
      <w:r>
        <w:rPr>
          <w:sz w:val="24"/>
          <w:szCs w:val="24"/>
        </w:rPr>
        <w:tab/>
      </w:r>
      <w:r>
        <w:rPr>
          <w:spacing w:val="-4"/>
          <w:sz w:val="24"/>
          <w:szCs w:val="24"/>
        </w:rPr>
        <w:t>объем</w:t>
      </w:r>
      <w:r>
        <w:rPr>
          <w:sz w:val="24"/>
          <w:szCs w:val="24"/>
        </w:rPr>
        <w:tab/>
      </w:r>
      <w:r>
        <w:rPr>
          <w:spacing w:val="-2"/>
          <w:sz w:val="24"/>
          <w:szCs w:val="24"/>
        </w:rPr>
        <w:t>расходов,</w:t>
      </w:r>
      <w:r>
        <w:rPr>
          <w:sz w:val="24"/>
          <w:szCs w:val="24"/>
        </w:rPr>
        <w:tab/>
        <w:t>финансируемых</w:t>
      </w:r>
      <w:r>
        <w:rPr>
          <w:spacing w:val="-11"/>
          <w:sz w:val="24"/>
          <w:szCs w:val="24"/>
        </w:rPr>
        <w:t xml:space="preserve"> </w:t>
      </w:r>
      <w:r>
        <w:rPr>
          <w:sz w:val="24"/>
          <w:szCs w:val="24"/>
        </w:rPr>
        <w:t>за</w:t>
      </w:r>
      <w:r>
        <w:rPr>
          <w:spacing w:val="-11"/>
          <w:sz w:val="24"/>
          <w:szCs w:val="24"/>
        </w:rPr>
        <w:t xml:space="preserve"> </w:t>
      </w:r>
      <w:r>
        <w:rPr>
          <w:sz w:val="24"/>
          <w:szCs w:val="24"/>
        </w:rPr>
        <w:t>счет</w:t>
      </w:r>
      <w:r>
        <w:rPr>
          <w:spacing w:val="-11"/>
          <w:sz w:val="24"/>
          <w:szCs w:val="24"/>
        </w:rPr>
        <w:t xml:space="preserve"> </w:t>
      </w:r>
      <w:r>
        <w:rPr>
          <w:sz w:val="24"/>
          <w:szCs w:val="24"/>
        </w:rPr>
        <w:t xml:space="preserve">тарифа на подключение объектов к системам водоснабжения и водоотведения, </w:t>
      </w:r>
      <w:r>
        <w:rPr>
          <w:spacing w:val="-2"/>
          <w:sz w:val="24"/>
          <w:szCs w:val="24"/>
        </w:rPr>
        <w:t>тыс.руб.</w:t>
      </w:r>
    </w:p>
    <w:p>
      <w:pPr>
        <w:pStyle w:val="Style34"/>
        <w:spacing w:before="1" w:after="120"/>
        <w:ind w:right="400" w:hanging="0"/>
        <w:rPr>
          <w:sz w:val="24"/>
          <w:szCs w:val="24"/>
        </w:rPr>
      </w:pPr>
      <w:r>
        <w:rPr>
          <w:sz w:val="24"/>
          <w:szCs w:val="24"/>
        </w:rPr>
        <w:t>М</w:t>
      </w:r>
      <w:r>
        <w:rPr>
          <w:spacing w:val="-4"/>
          <w:sz w:val="24"/>
          <w:szCs w:val="24"/>
        </w:rPr>
        <w:t xml:space="preserve"> </w:t>
      </w:r>
      <w:r>
        <w:rPr>
          <w:sz w:val="24"/>
          <w:szCs w:val="24"/>
        </w:rPr>
        <w:t>-</w:t>
      </w:r>
      <w:r>
        <w:rPr>
          <w:spacing w:val="-4"/>
          <w:sz w:val="24"/>
          <w:szCs w:val="24"/>
        </w:rPr>
        <w:t xml:space="preserve"> </w:t>
      </w:r>
      <w:r>
        <w:rPr>
          <w:sz w:val="24"/>
          <w:szCs w:val="24"/>
        </w:rPr>
        <w:t>расчетный</w:t>
      </w:r>
      <w:r>
        <w:rPr>
          <w:spacing w:val="-6"/>
          <w:sz w:val="24"/>
          <w:szCs w:val="24"/>
        </w:rPr>
        <w:t xml:space="preserve"> </w:t>
      </w:r>
      <w:r>
        <w:rPr>
          <w:sz w:val="24"/>
          <w:szCs w:val="24"/>
        </w:rPr>
        <w:t>объем</w:t>
      </w:r>
      <w:r>
        <w:rPr>
          <w:spacing w:val="-3"/>
          <w:sz w:val="24"/>
          <w:szCs w:val="24"/>
        </w:rPr>
        <w:t xml:space="preserve"> </w:t>
      </w:r>
      <w:r>
        <w:rPr>
          <w:sz w:val="24"/>
          <w:szCs w:val="24"/>
        </w:rPr>
        <w:t>подключаемой нагрузки</w:t>
      </w:r>
      <w:r>
        <w:rPr>
          <w:spacing w:val="-3"/>
          <w:sz w:val="24"/>
          <w:szCs w:val="24"/>
        </w:rPr>
        <w:t xml:space="preserve"> </w:t>
      </w:r>
      <w:r>
        <w:rPr>
          <w:sz w:val="24"/>
          <w:szCs w:val="24"/>
        </w:rPr>
        <w:t>(мощности)</w:t>
      </w:r>
      <w:r>
        <w:rPr>
          <w:spacing w:val="-6"/>
          <w:sz w:val="24"/>
          <w:szCs w:val="24"/>
        </w:rPr>
        <w:t xml:space="preserve"> </w:t>
      </w:r>
      <w:r>
        <w:rPr>
          <w:sz w:val="24"/>
          <w:szCs w:val="24"/>
        </w:rPr>
        <w:t>в</w:t>
      </w:r>
      <w:r>
        <w:rPr>
          <w:spacing w:val="-4"/>
          <w:sz w:val="24"/>
          <w:szCs w:val="24"/>
        </w:rPr>
        <w:t xml:space="preserve"> </w:t>
      </w:r>
      <w:r>
        <w:rPr>
          <w:sz w:val="24"/>
          <w:szCs w:val="24"/>
        </w:rPr>
        <w:t>период</w:t>
      </w:r>
      <w:r>
        <w:rPr>
          <w:spacing w:val="-5"/>
          <w:sz w:val="24"/>
          <w:szCs w:val="24"/>
        </w:rPr>
        <w:t xml:space="preserve"> </w:t>
      </w:r>
      <w:r>
        <w:rPr>
          <w:sz w:val="24"/>
          <w:szCs w:val="24"/>
        </w:rPr>
        <w:t>2025 – 2034 гг. м3/сут.</w:t>
      </w:r>
    </w:p>
    <w:p>
      <w:pPr>
        <w:pStyle w:val="Style34"/>
        <w:ind w:right="-2" w:firstLine="707"/>
        <w:jc w:val="both"/>
        <w:rPr>
          <w:sz w:val="24"/>
          <w:szCs w:val="24"/>
        </w:rPr>
      </w:pPr>
      <w:r>
        <w:rPr>
          <w:sz w:val="24"/>
          <w:szCs w:val="24"/>
        </w:rPr>
        <w:t>В</w:t>
      </w:r>
      <w:r>
        <w:rPr>
          <w:spacing w:val="69"/>
          <w:sz w:val="24"/>
          <w:szCs w:val="24"/>
        </w:rPr>
        <w:t xml:space="preserve">  </w:t>
      </w:r>
      <w:r>
        <w:rPr>
          <w:sz w:val="24"/>
          <w:szCs w:val="24"/>
        </w:rPr>
        <w:t>соответствии</w:t>
      </w:r>
      <w:r>
        <w:rPr>
          <w:spacing w:val="80"/>
          <w:w w:val="150"/>
          <w:sz w:val="24"/>
          <w:szCs w:val="24"/>
        </w:rPr>
        <w:t xml:space="preserve"> </w:t>
      </w:r>
      <w:r>
        <w:rPr>
          <w:sz w:val="24"/>
          <w:szCs w:val="24"/>
        </w:rPr>
        <w:t>с</w:t>
      </w:r>
      <w:r>
        <w:rPr>
          <w:spacing w:val="80"/>
          <w:w w:val="150"/>
          <w:sz w:val="24"/>
          <w:szCs w:val="24"/>
        </w:rPr>
        <w:t xml:space="preserve"> </w:t>
      </w:r>
      <w:r>
        <w:rPr>
          <w:sz w:val="24"/>
          <w:szCs w:val="24"/>
        </w:rPr>
        <w:t>информацией</w:t>
      </w:r>
      <w:r>
        <w:rPr>
          <w:spacing w:val="80"/>
          <w:w w:val="150"/>
          <w:sz w:val="24"/>
          <w:szCs w:val="24"/>
        </w:rPr>
        <w:t xml:space="preserve"> </w:t>
      </w:r>
      <w:r>
        <w:rPr>
          <w:sz w:val="24"/>
          <w:szCs w:val="24"/>
        </w:rPr>
        <w:t>о</w:t>
      </w:r>
      <w:r>
        <w:rPr>
          <w:spacing w:val="70"/>
          <w:sz w:val="24"/>
          <w:szCs w:val="24"/>
        </w:rPr>
        <w:t xml:space="preserve"> </w:t>
      </w:r>
      <w:r>
        <w:rPr>
          <w:sz w:val="24"/>
          <w:szCs w:val="24"/>
        </w:rPr>
        <w:t>строящихся</w:t>
      </w:r>
      <w:r>
        <w:rPr>
          <w:spacing w:val="80"/>
          <w:w w:val="150"/>
          <w:sz w:val="24"/>
          <w:szCs w:val="24"/>
        </w:rPr>
        <w:t xml:space="preserve"> </w:t>
      </w:r>
      <w:r>
        <w:rPr>
          <w:sz w:val="24"/>
          <w:szCs w:val="24"/>
        </w:rPr>
        <w:t>и</w:t>
      </w:r>
      <w:r>
        <w:rPr>
          <w:spacing w:val="80"/>
          <w:w w:val="150"/>
          <w:sz w:val="24"/>
          <w:szCs w:val="24"/>
        </w:rPr>
        <w:t xml:space="preserve">  </w:t>
      </w:r>
      <w:r>
        <w:rPr>
          <w:sz w:val="24"/>
          <w:szCs w:val="24"/>
        </w:rPr>
        <w:t>планируемых</w:t>
      </w:r>
      <w:r>
        <w:rPr>
          <w:spacing w:val="40"/>
          <w:sz w:val="24"/>
          <w:szCs w:val="24"/>
        </w:rPr>
        <w:t xml:space="preserve"> </w:t>
      </w:r>
      <w:r>
        <w:rPr>
          <w:sz w:val="24"/>
          <w:szCs w:val="24"/>
        </w:rPr>
        <w:t>к</w:t>
      </w:r>
      <w:r>
        <w:rPr>
          <w:spacing w:val="-2"/>
          <w:sz w:val="24"/>
          <w:szCs w:val="24"/>
        </w:rPr>
        <w:t xml:space="preserve"> </w:t>
      </w:r>
      <w:r>
        <w:rPr>
          <w:sz w:val="24"/>
          <w:szCs w:val="24"/>
        </w:rPr>
        <w:t>строительству</w:t>
      </w:r>
      <w:r>
        <w:rPr>
          <w:spacing w:val="-7"/>
          <w:sz w:val="24"/>
          <w:szCs w:val="24"/>
        </w:rPr>
        <w:t xml:space="preserve"> </w:t>
      </w:r>
      <w:r>
        <w:rPr>
          <w:sz w:val="24"/>
          <w:szCs w:val="24"/>
        </w:rPr>
        <w:t>объектах</w:t>
      </w:r>
      <w:r>
        <w:rPr>
          <w:spacing w:val="-4"/>
          <w:sz w:val="24"/>
          <w:szCs w:val="24"/>
        </w:rPr>
        <w:t xml:space="preserve"> </w:t>
      </w:r>
      <w:r>
        <w:rPr>
          <w:sz w:val="24"/>
          <w:szCs w:val="24"/>
        </w:rPr>
        <w:t>жилищного</w:t>
      </w:r>
      <w:r>
        <w:rPr>
          <w:spacing w:val="-1"/>
          <w:sz w:val="24"/>
          <w:szCs w:val="24"/>
        </w:rPr>
        <w:t xml:space="preserve"> </w:t>
      </w:r>
      <w:r>
        <w:rPr>
          <w:sz w:val="24"/>
          <w:szCs w:val="24"/>
        </w:rPr>
        <w:t>строительства</w:t>
      </w:r>
      <w:r>
        <w:rPr>
          <w:spacing w:val="-3"/>
          <w:sz w:val="24"/>
          <w:szCs w:val="24"/>
        </w:rPr>
        <w:t xml:space="preserve"> </w:t>
      </w:r>
      <w:r>
        <w:rPr>
          <w:sz w:val="24"/>
          <w:szCs w:val="24"/>
        </w:rPr>
        <w:t>в</w:t>
      </w:r>
      <w:r>
        <w:rPr>
          <w:spacing w:val="-3"/>
          <w:sz w:val="24"/>
          <w:szCs w:val="24"/>
        </w:rPr>
        <w:t xml:space="preserve"> </w:t>
      </w:r>
      <w:r>
        <w:rPr>
          <w:sz w:val="24"/>
          <w:szCs w:val="24"/>
        </w:rPr>
        <w:t>городе</w:t>
      </w:r>
      <w:r>
        <w:rPr>
          <w:spacing w:val="40"/>
          <w:sz w:val="24"/>
          <w:szCs w:val="24"/>
        </w:rPr>
        <w:t xml:space="preserve"> </w:t>
      </w:r>
      <w:r>
        <w:rPr>
          <w:sz w:val="24"/>
          <w:szCs w:val="24"/>
        </w:rPr>
        <w:t>Курске</w:t>
      </w:r>
      <w:r>
        <w:rPr>
          <w:spacing w:val="-2"/>
          <w:sz w:val="24"/>
          <w:szCs w:val="24"/>
        </w:rPr>
        <w:t xml:space="preserve"> </w:t>
      </w:r>
      <w:r>
        <w:rPr>
          <w:sz w:val="24"/>
          <w:szCs w:val="24"/>
        </w:rPr>
        <w:t>в</w:t>
      </w:r>
      <w:r>
        <w:rPr>
          <w:spacing w:val="-3"/>
          <w:sz w:val="24"/>
          <w:szCs w:val="24"/>
        </w:rPr>
        <w:t xml:space="preserve"> </w:t>
      </w:r>
      <w:r>
        <w:rPr>
          <w:sz w:val="24"/>
          <w:szCs w:val="24"/>
        </w:rPr>
        <w:t>2024- 2034 гг.</w:t>
      </w:r>
      <w:r>
        <w:rPr>
          <w:spacing w:val="40"/>
          <w:sz w:val="24"/>
          <w:szCs w:val="24"/>
        </w:rPr>
        <w:t xml:space="preserve"> расчёт </w:t>
      </w:r>
      <w:r>
        <w:rPr>
          <w:sz w:val="24"/>
          <w:szCs w:val="24"/>
        </w:rPr>
        <w:t>планируемых нагрузок  (мощность) по</w:t>
      </w:r>
      <w:r>
        <w:rPr>
          <w:spacing w:val="40"/>
          <w:sz w:val="24"/>
          <w:szCs w:val="24"/>
        </w:rPr>
        <w:t xml:space="preserve"> </w:t>
      </w:r>
      <w:r>
        <w:rPr>
          <w:sz w:val="24"/>
          <w:szCs w:val="24"/>
        </w:rPr>
        <w:t>холодному</w:t>
      </w:r>
      <w:r>
        <w:rPr>
          <w:spacing w:val="40"/>
          <w:sz w:val="24"/>
          <w:szCs w:val="24"/>
        </w:rPr>
        <w:t xml:space="preserve"> </w:t>
      </w:r>
      <w:r>
        <w:rPr>
          <w:sz w:val="24"/>
          <w:szCs w:val="24"/>
        </w:rPr>
        <w:t>водоснабжению</w:t>
      </w:r>
      <w:r>
        <w:rPr>
          <w:spacing w:val="-1"/>
          <w:sz w:val="24"/>
          <w:szCs w:val="24"/>
        </w:rPr>
        <w:t xml:space="preserve"> </w:t>
      </w:r>
      <w:r>
        <w:rPr>
          <w:sz w:val="24"/>
          <w:szCs w:val="24"/>
        </w:rPr>
        <w:t>и канализации составляют</w:t>
      </w:r>
      <w:r>
        <w:rPr>
          <w:spacing w:val="40"/>
          <w:sz w:val="24"/>
          <w:szCs w:val="24"/>
        </w:rPr>
        <w:t xml:space="preserve"> представлен в таблицах 7.3. и 7.4</w:t>
      </w:r>
      <w:r>
        <w:rPr>
          <w:sz w:val="24"/>
          <w:szCs w:val="24"/>
        </w:rPr>
        <w:t>.</w:t>
      </w:r>
    </w:p>
    <w:tbl>
      <w:tblPr>
        <w:tblW w:w="999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2"/>
        <w:gridCol w:w="2834"/>
        <w:gridCol w:w="1228"/>
        <w:gridCol w:w="877"/>
        <w:gridCol w:w="876"/>
        <w:gridCol w:w="876"/>
        <w:gridCol w:w="875"/>
        <w:gridCol w:w="876"/>
        <w:gridCol w:w="986"/>
      </w:tblGrid>
      <w:tr>
        <w:trPr>
          <w:trHeight w:val="711" w:hRule="atLeast"/>
        </w:trPr>
        <w:tc>
          <w:tcPr>
            <w:tcW w:w="9990" w:type="dxa"/>
            <w:gridSpan w:val="9"/>
            <w:tcBorders>
              <w:bottom w:val="single" w:sz="4" w:space="0" w:color="000000"/>
            </w:tcBorders>
            <w:shd w:color="auto" w:fill="auto" w:val="clear"/>
            <w:vAlign w:val="center"/>
          </w:tcPr>
          <w:p>
            <w:pPr>
              <w:pStyle w:val="Normal"/>
              <w:widowControl w:val="false"/>
              <w:jc w:val="both"/>
              <w:rPr>
                <w:b/>
                <w:b/>
                <w:bCs/>
                <w:color w:val="000000"/>
                <w:sz w:val="22"/>
                <w:szCs w:val="22"/>
              </w:rPr>
            </w:pPr>
            <w:r>
              <w:rPr>
                <w:b/>
                <w:bCs/>
                <w:color w:val="000000"/>
                <w:sz w:val="22"/>
                <w:szCs w:val="22"/>
              </w:rPr>
              <w:t>Таблица 7.3. Итоговый расчёт тарифа за подключение (технологическое присоединение)  к сетям водоснабжения для  прогнозируемого периода</w:t>
            </w:r>
          </w:p>
        </w:tc>
      </w:tr>
      <w:tr>
        <w:trPr>
          <w:trHeight w:val="315" w:hRule="atLeast"/>
        </w:trPr>
        <w:tc>
          <w:tcPr>
            <w:tcW w:w="56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p>
        </w:tc>
        <w:tc>
          <w:tcPr>
            <w:tcW w:w="283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Наименование показателей</w:t>
            </w:r>
          </w:p>
        </w:tc>
        <w:tc>
          <w:tcPr>
            <w:tcW w:w="122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Ед.изм</w:t>
            </w:r>
          </w:p>
        </w:tc>
        <w:tc>
          <w:tcPr>
            <w:tcW w:w="5366"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Прогнозный период</w:t>
            </w:r>
          </w:p>
        </w:tc>
      </w:tr>
      <w:tr>
        <w:trPr>
          <w:trHeight w:val="300"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2"/>
                <w:szCs w:val="22"/>
              </w:rPr>
            </w:r>
          </w:p>
        </w:tc>
        <w:tc>
          <w:tcPr>
            <w:tcW w:w="283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2"/>
                <w:szCs w:val="22"/>
              </w:rPr>
            </w:r>
          </w:p>
        </w:tc>
        <w:tc>
          <w:tcPr>
            <w:tcW w:w="122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2"/>
                <w:szCs w:val="22"/>
              </w:rPr>
            </w:r>
          </w:p>
        </w:tc>
        <w:tc>
          <w:tcPr>
            <w:tcW w:w="87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2025</w:t>
            </w:r>
          </w:p>
        </w:tc>
        <w:tc>
          <w:tcPr>
            <w:tcW w:w="8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2026</w:t>
            </w:r>
          </w:p>
        </w:tc>
        <w:tc>
          <w:tcPr>
            <w:tcW w:w="8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2027</w:t>
            </w:r>
          </w:p>
        </w:tc>
        <w:tc>
          <w:tcPr>
            <w:tcW w:w="87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2028</w:t>
            </w:r>
          </w:p>
        </w:tc>
        <w:tc>
          <w:tcPr>
            <w:tcW w:w="87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2029</w:t>
            </w:r>
          </w:p>
        </w:tc>
        <w:tc>
          <w:tcPr>
            <w:tcW w:w="9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2030-2034</w:t>
            </w:r>
          </w:p>
        </w:tc>
      </w:tr>
      <w:tr>
        <w:trPr>
          <w:trHeight w:val="558"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w:t>
            </w:r>
          </w:p>
        </w:tc>
        <w:tc>
          <w:tcPr>
            <w:tcW w:w="283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Общая площадь жилых помещений, введенная  по годам согласно утверждённой Схемы водоснабжения и водоотведения, тыс.кв.м.</w:t>
            </w:r>
          </w:p>
        </w:tc>
        <w:tc>
          <w:tcPr>
            <w:tcW w:w="122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тыс.м2</w:t>
            </w:r>
          </w:p>
        </w:tc>
        <w:tc>
          <w:tcPr>
            <w:tcW w:w="87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23000</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23000</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23000</w:t>
            </w:r>
          </w:p>
        </w:tc>
        <w:tc>
          <w:tcPr>
            <w:tcW w:w="87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23000</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23000</w:t>
            </w:r>
          </w:p>
        </w:tc>
        <w:tc>
          <w:tcPr>
            <w:tcW w:w="98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230000</w:t>
            </w:r>
          </w:p>
        </w:tc>
      </w:tr>
      <w:tr>
        <w:trPr>
          <w:trHeight w:val="450"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w:t>
            </w:r>
          </w:p>
        </w:tc>
        <w:tc>
          <w:tcPr>
            <w:tcW w:w="283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Планируемая численность новосёлов</w:t>
            </w:r>
          </w:p>
        </w:tc>
        <w:tc>
          <w:tcPr>
            <w:tcW w:w="122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чел</w:t>
            </w:r>
          </w:p>
        </w:tc>
        <w:tc>
          <w:tcPr>
            <w:tcW w:w="87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1278</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1278</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1278</w:t>
            </w:r>
          </w:p>
        </w:tc>
        <w:tc>
          <w:tcPr>
            <w:tcW w:w="87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1278</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1278</w:t>
            </w:r>
          </w:p>
        </w:tc>
        <w:tc>
          <w:tcPr>
            <w:tcW w:w="98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12778</w:t>
            </w:r>
          </w:p>
        </w:tc>
      </w:tr>
      <w:tr>
        <w:trPr>
          <w:trHeight w:val="450"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w:t>
            </w:r>
          </w:p>
        </w:tc>
        <w:tc>
          <w:tcPr>
            <w:tcW w:w="283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Жилищная норма на человека</w:t>
            </w:r>
          </w:p>
        </w:tc>
        <w:tc>
          <w:tcPr>
            <w:tcW w:w="122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м2/чел</w:t>
            </w:r>
          </w:p>
        </w:tc>
        <w:tc>
          <w:tcPr>
            <w:tcW w:w="87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w:t>
            </w:r>
          </w:p>
        </w:tc>
        <w:tc>
          <w:tcPr>
            <w:tcW w:w="87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w:t>
            </w:r>
          </w:p>
        </w:tc>
        <w:tc>
          <w:tcPr>
            <w:tcW w:w="98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w:t>
            </w:r>
          </w:p>
        </w:tc>
      </w:tr>
      <w:tr>
        <w:trPr>
          <w:trHeight w:val="450"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w:t>
            </w:r>
          </w:p>
        </w:tc>
        <w:tc>
          <w:tcPr>
            <w:tcW w:w="283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Среднегодовой объём потребления</w:t>
            </w:r>
          </w:p>
        </w:tc>
        <w:tc>
          <w:tcPr>
            <w:tcW w:w="122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w:t>
            </w:r>
          </w:p>
        </w:tc>
        <w:tc>
          <w:tcPr>
            <w:tcW w:w="87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158240</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158240</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158240</w:t>
            </w:r>
          </w:p>
        </w:tc>
        <w:tc>
          <w:tcPr>
            <w:tcW w:w="87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158240</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158240</w:t>
            </w:r>
          </w:p>
        </w:tc>
        <w:tc>
          <w:tcPr>
            <w:tcW w:w="98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1582400</w:t>
            </w:r>
          </w:p>
        </w:tc>
      </w:tr>
      <w:tr>
        <w:trPr>
          <w:trHeight w:val="450"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w:t>
            </w:r>
          </w:p>
        </w:tc>
        <w:tc>
          <w:tcPr>
            <w:tcW w:w="283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Ожидаемая заявленная мощность в сутки</w:t>
            </w:r>
          </w:p>
        </w:tc>
        <w:tc>
          <w:tcPr>
            <w:tcW w:w="122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м3/сутки</w:t>
            </w:r>
          </w:p>
        </w:tc>
        <w:tc>
          <w:tcPr>
            <w:tcW w:w="87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433,5</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433,5</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433,5</w:t>
            </w:r>
          </w:p>
        </w:tc>
        <w:tc>
          <w:tcPr>
            <w:tcW w:w="87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433,5</w:t>
            </w:r>
          </w:p>
        </w:tc>
        <w:tc>
          <w:tcPr>
            <w:tcW w:w="87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433,5</w:t>
            </w:r>
          </w:p>
        </w:tc>
        <w:tc>
          <w:tcPr>
            <w:tcW w:w="98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4335,3</w:t>
            </w:r>
          </w:p>
        </w:tc>
      </w:tr>
      <w:tr>
        <w:trPr>
          <w:trHeight w:val="900"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w:t>
            </w:r>
          </w:p>
        </w:tc>
        <w:tc>
          <w:tcPr>
            <w:tcW w:w="283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Заявленная мощность (потребление) в сутки для городских объектов социального назначения</w:t>
            </w:r>
          </w:p>
        </w:tc>
        <w:tc>
          <w:tcPr>
            <w:tcW w:w="122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r>
              <w:rPr>
                <w:color w:val="000000"/>
                <w:sz w:val="22"/>
                <w:szCs w:val="22"/>
              </w:rPr>
              <w:t>м3/сутки</w:t>
            </w:r>
          </w:p>
        </w:tc>
        <w:tc>
          <w:tcPr>
            <w:tcW w:w="5366"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337,7</w:t>
            </w:r>
          </w:p>
        </w:tc>
      </w:tr>
      <w:tr>
        <w:trPr>
          <w:trHeight w:val="450"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w:t>
            </w:r>
          </w:p>
        </w:tc>
        <w:tc>
          <w:tcPr>
            <w:tcW w:w="283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Ожидаемая  мощность в сутки   на конец периода  общая</w:t>
            </w:r>
          </w:p>
        </w:tc>
        <w:tc>
          <w:tcPr>
            <w:tcW w:w="122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r>
              <w:rPr>
                <w:color w:val="000000"/>
                <w:sz w:val="22"/>
                <w:szCs w:val="22"/>
              </w:rPr>
              <w:t>м3/сутки</w:t>
            </w:r>
          </w:p>
        </w:tc>
        <w:tc>
          <w:tcPr>
            <w:tcW w:w="5366"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4673,0</w:t>
            </w:r>
          </w:p>
        </w:tc>
      </w:tr>
      <w:tr>
        <w:trPr>
          <w:trHeight w:val="675"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w:t>
            </w:r>
          </w:p>
        </w:tc>
        <w:tc>
          <w:tcPr>
            <w:tcW w:w="283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Тариф на подключаемую нагрузку (технологическое присоединение)  с учётом налога на прибыль</w:t>
            </w:r>
          </w:p>
        </w:tc>
        <w:tc>
          <w:tcPr>
            <w:tcW w:w="1228"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22"/>
                <w:szCs w:val="22"/>
              </w:rPr>
            </w:pPr>
            <w:r>
              <w:rPr>
                <w:rFonts w:cs="Calibri" w:ascii="Calibri" w:hAnsi="Calibri"/>
                <w:color w:val="000000"/>
                <w:sz w:val="22"/>
                <w:szCs w:val="22"/>
              </w:rPr>
              <w:t> </w:t>
            </w:r>
            <w:r>
              <w:rPr>
                <w:color w:val="000000"/>
                <w:sz w:val="22"/>
                <w:szCs w:val="22"/>
              </w:rPr>
              <w:t>тыс.руб. </w:t>
            </w:r>
          </w:p>
        </w:tc>
        <w:tc>
          <w:tcPr>
            <w:tcW w:w="5366"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324117,0</w:t>
            </w:r>
          </w:p>
        </w:tc>
      </w:tr>
      <w:tr>
        <w:trPr>
          <w:trHeight w:val="450"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9</w:t>
            </w:r>
          </w:p>
        </w:tc>
        <w:tc>
          <w:tcPr>
            <w:tcW w:w="2834"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 xml:space="preserve">Тариф на подключаемую нагрузку </w:t>
            </w:r>
            <w:r>
              <w:rPr>
                <w:bCs/>
                <w:color w:val="000000"/>
                <w:sz w:val="22"/>
                <w:szCs w:val="22"/>
              </w:rPr>
              <w:t>(технологическое присоединение)</w:t>
            </w:r>
            <w:r>
              <w:rPr>
                <w:color w:val="000000"/>
                <w:sz w:val="22"/>
                <w:szCs w:val="22"/>
              </w:rPr>
              <w:t>, сутки</w:t>
            </w:r>
          </w:p>
        </w:tc>
        <w:tc>
          <w:tcPr>
            <w:tcW w:w="122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т.руб/м3/сут</w:t>
            </w:r>
          </w:p>
        </w:tc>
        <w:tc>
          <w:tcPr>
            <w:tcW w:w="5366"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69,359</w:t>
            </w:r>
          </w:p>
        </w:tc>
      </w:tr>
    </w:tbl>
    <w:p>
      <w:pPr>
        <w:pStyle w:val="Style34"/>
        <w:spacing w:before="1" w:after="120"/>
        <w:ind w:right="845" w:firstLine="707"/>
        <w:rPr>
          <w:b/>
          <w:b/>
          <w:bCs/>
        </w:rPr>
      </w:pPr>
      <w:r>
        <w:rPr>
          <w:b/>
          <w:bCs/>
        </w:rPr>
      </w:r>
    </w:p>
    <w:p>
      <w:pPr>
        <w:pStyle w:val="Style34"/>
        <w:spacing w:before="1" w:after="120"/>
        <w:ind w:right="845" w:firstLine="707"/>
        <w:rPr>
          <w:b/>
          <w:b/>
          <w:bCs/>
        </w:rPr>
      </w:pPr>
      <w:r>
        <w:rPr>
          <w:b/>
          <w:bCs/>
        </w:rPr>
      </w:r>
    </w:p>
    <w:p>
      <w:pPr>
        <w:pStyle w:val="Style34"/>
        <w:spacing w:before="1" w:after="120"/>
        <w:ind w:right="845" w:hanging="0"/>
        <w:jc w:val="both"/>
        <w:rPr>
          <w:b/>
          <w:b/>
          <w:bCs/>
        </w:rPr>
      </w:pPr>
      <w:r>
        <w:rPr>
          <w:b/>
          <w:bCs/>
          <w:color w:val="000000"/>
          <w:sz w:val="22"/>
          <w:szCs w:val="22"/>
        </w:rPr>
        <w:t>Таблица 7.4. Итоговый расчёт тарифа за подключение  к сетям водоотведения (технологическое присоединение) для  прогнозируемого периода</w:t>
      </w:r>
    </w:p>
    <w:tbl>
      <w:tblPr>
        <w:tblW w:w="999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73"/>
        <w:gridCol w:w="2039"/>
        <w:gridCol w:w="1464"/>
        <w:gridCol w:w="933"/>
        <w:gridCol w:w="933"/>
        <w:gridCol w:w="932"/>
        <w:gridCol w:w="933"/>
        <w:gridCol w:w="933"/>
        <w:gridCol w:w="1050"/>
      </w:tblGrid>
      <w:tr>
        <w:trPr>
          <w:trHeight w:val="315" w:hRule="atLeast"/>
        </w:trPr>
        <w:tc>
          <w:tcPr>
            <w:tcW w:w="77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w:t>
            </w:r>
          </w:p>
        </w:tc>
        <w:tc>
          <w:tcPr>
            <w:tcW w:w="203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Наименование показателей</w:t>
            </w:r>
          </w:p>
        </w:tc>
        <w:tc>
          <w:tcPr>
            <w:tcW w:w="146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Ед.изм</w:t>
            </w:r>
          </w:p>
        </w:tc>
        <w:tc>
          <w:tcPr>
            <w:tcW w:w="5714"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Прогнозный период</w:t>
            </w:r>
          </w:p>
        </w:tc>
      </w:tr>
      <w:tr>
        <w:trPr>
          <w:trHeight w:val="300" w:hRule="atLeast"/>
        </w:trPr>
        <w:tc>
          <w:tcPr>
            <w:tcW w:w="77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r>
          </w:p>
        </w:tc>
        <w:tc>
          <w:tcPr>
            <w:tcW w:w="203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r>
          </w:p>
        </w:tc>
        <w:tc>
          <w:tcPr>
            <w:tcW w:w="146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r>
          </w:p>
        </w:tc>
        <w:tc>
          <w:tcPr>
            <w:tcW w:w="9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2025</w:t>
            </w:r>
          </w:p>
        </w:tc>
        <w:tc>
          <w:tcPr>
            <w:tcW w:w="9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2026</w:t>
            </w:r>
          </w:p>
        </w:tc>
        <w:tc>
          <w:tcPr>
            <w:tcW w:w="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2027</w:t>
            </w:r>
          </w:p>
        </w:tc>
        <w:tc>
          <w:tcPr>
            <w:tcW w:w="9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2028</w:t>
            </w:r>
          </w:p>
        </w:tc>
        <w:tc>
          <w:tcPr>
            <w:tcW w:w="9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2029</w:t>
            </w:r>
          </w:p>
        </w:tc>
        <w:tc>
          <w:tcPr>
            <w:tcW w:w="10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2030-2034</w:t>
            </w:r>
          </w:p>
        </w:tc>
      </w:tr>
      <w:tr>
        <w:trPr>
          <w:trHeight w:val="416" w:hRule="atLeast"/>
        </w:trPr>
        <w:tc>
          <w:tcPr>
            <w:tcW w:w="7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w:t>
            </w:r>
          </w:p>
        </w:tc>
        <w:tc>
          <w:tcPr>
            <w:tcW w:w="2039"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Общая площадь жилых помещений, введенная  по годам согласно Схемы водоснабжения и водоотведения, тыс.кв.м.</w:t>
            </w:r>
          </w:p>
        </w:tc>
        <w:tc>
          <w:tcPr>
            <w:tcW w:w="146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тыс.м2</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23000</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23000</w:t>
            </w:r>
          </w:p>
        </w:tc>
        <w:tc>
          <w:tcPr>
            <w:tcW w:w="93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23000</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23000</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23000</w:t>
            </w:r>
          </w:p>
        </w:tc>
        <w:tc>
          <w:tcPr>
            <w:tcW w:w="10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230000</w:t>
            </w:r>
          </w:p>
        </w:tc>
      </w:tr>
      <w:tr>
        <w:trPr>
          <w:trHeight w:val="450" w:hRule="atLeast"/>
        </w:trPr>
        <w:tc>
          <w:tcPr>
            <w:tcW w:w="7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w:t>
            </w:r>
          </w:p>
        </w:tc>
        <w:tc>
          <w:tcPr>
            <w:tcW w:w="2039"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Планируемая численность новосёлов</w:t>
            </w:r>
          </w:p>
        </w:tc>
        <w:tc>
          <w:tcPr>
            <w:tcW w:w="146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чел</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1278</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1278</w:t>
            </w:r>
          </w:p>
        </w:tc>
        <w:tc>
          <w:tcPr>
            <w:tcW w:w="93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1278</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1278</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1278</w:t>
            </w:r>
          </w:p>
        </w:tc>
        <w:tc>
          <w:tcPr>
            <w:tcW w:w="10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12778</w:t>
            </w:r>
          </w:p>
        </w:tc>
      </w:tr>
      <w:tr>
        <w:trPr>
          <w:trHeight w:val="450" w:hRule="atLeast"/>
        </w:trPr>
        <w:tc>
          <w:tcPr>
            <w:tcW w:w="7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w:t>
            </w:r>
          </w:p>
        </w:tc>
        <w:tc>
          <w:tcPr>
            <w:tcW w:w="2039"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Жилищная норма на человека</w:t>
            </w:r>
          </w:p>
        </w:tc>
        <w:tc>
          <w:tcPr>
            <w:tcW w:w="146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м2/чел</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w:t>
            </w:r>
          </w:p>
        </w:tc>
        <w:tc>
          <w:tcPr>
            <w:tcW w:w="93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w:t>
            </w:r>
          </w:p>
        </w:tc>
        <w:tc>
          <w:tcPr>
            <w:tcW w:w="10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18</w:t>
            </w:r>
          </w:p>
        </w:tc>
      </w:tr>
      <w:tr>
        <w:trPr>
          <w:trHeight w:val="450" w:hRule="atLeast"/>
        </w:trPr>
        <w:tc>
          <w:tcPr>
            <w:tcW w:w="7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w:t>
            </w:r>
          </w:p>
        </w:tc>
        <w:tc>
          <w:tcPr>
            <w:tcW w:w="2039"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Среднегодовой объём потребления</w:t>
            </w:r>
          </w:p>
        </w:tc>
        <w:tc>
          <w:tcPr>
            <w:tcW w:w="146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158240</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158240</w:t>
            </w:r>
          </w:p>
        </w:tc>
        <w:tc>
          <w:tcPr>
            <w:tcW w:w="93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158240</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158240</w:t>
            </w:r>
          </w:p>
        </w:tc>
        <w:tc>
          <w:tcPr>
            <w:tcW w:w="93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158240</w:t>
            </w:r>
          </w:p>
        </w:tc>
        <w:tc>
          <w:tcPr>
            <w:tcW w:w="10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1582400</w:t>
            </w:r>
          </w:p>
        </w:tc>
      </w:tr>
      <w:tr>
        <w:trPr>
          <w:trHeight w:val="450" w:hRule="atLeast"/>
        </w:trPr>
        <w:tc>
          <w:tcPr>
            <w:tcW w:w="7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w:t>
            </w:r>
          </w:p>
        </w:tc>
        <w:tc>
          <w:tcPr>
            <w:tcW w:w="2039"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Ожидаемая заявленная мощность в сутки</w:t>
            </w:r>
          </w:p>
        </w:tc>
        <w:tc>
          <w:tcPr>
            <w:tcW w:w="146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м3/сутки</w:t>
            </w:r>
          </w:p>
        </w:tc>
        <w:tc>
          <w:tcPr>
            <w:tcW w:w="933" w:type="dxa"/>
            <w:tcBorders>
              <w:top w:val="single" w:sz="4" w:space="0" w:color="000000"/>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rFonts w:cs="Calibri" w:ascii="Calibri" w:hAnsi="Calibri"/>
                <w:color w:val="000000"/>
                <w:sz w:val="22"/>
                <w:szCs w:val="22"/>
              </w:rPr>
              <w:t>333,5</w:t>
            </w:r>
          </w:p>
        </w:tc>
        <w:tc>
          <w:tcPr>
            <w:tcW w:w="933" w:type="dxa"/>
            <w:tcBorders>
              <w:top w:val="single" w:sz="4" w:space="0" w:color="000000"/>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rFonts w:cs="Calibri" w:ascii="Calibri" w:hAnsi="Calibri"/>
                <w:color w:val="000000"/>
                <w:sz w:val="22"/>
                <w:szCs w:val="22"/>
              </w:rPr>
              <w:t>867</w:t>
            </w:r>
          </w:p>
        </w:tc>
        <w:tc>
          <w:tcPr>
            <w:tcW w:w="932" w:type="dxa"/>
            <w:tcBorders>
              <w:top w:val="single" w:sz="4" w:space="0" w:color="000000"/>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rFonts w:cs="Calibri" w:ascii="Calibri" w:hAnsi="Calibri"/>
                <w:color w:val="000000"/>
                <w:sz w:val="22"/>
                <w:szCs w:val="22"/>
              </w:rPr>
              <w:t>1400,5</w:t>
            </w:r>
          </w:p>
        </w:tc>
        <w:tc>
          <w:tcPr>
            <w:tcW w:w="933" w:type="dxa"/>
            <w:tcBorders>
              <w:top w:val="single" w:sz="4" w:space="0" w:color="000000"/>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rFonts w:cs="Calibri" w:ascii="Calibri" w:hAnsi="Calibri"/>
                <w:color w:val="000000"/>
                <w:sz w:val="22"/>
                <w:szCs w:val="22"/>
              </w:rPr>
              <w:t>1934</w:t>
            </w:r>
          </w:p>
        </w:tc>
        <w:tc>
          <w:tcPr>
            <w:tcW w:w="933" w:type="dxa"/>
            <w:tcBorders>
              <w:top w:val="single" w:sz="4" w:space="0" w:color="000000"/>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rFonts w:cs="Calibri" w:ascii="Calibri" w:hAnsi="Calibri"/>
                <w:color w:val="000000"/>
                <w:sz w:val="22"/>
                <w:szCs w:val="22"/>
              </w:rPr>
              <w:t>2467,5</w:t>
            </w:r>
          </w:p>
        </w:tc>
        <w:tc>
          <w:tcPr>
            <w:tcW w:w="10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3768</w:t>
            </w:r>
          </w:p>
        </w:tc>
      </w:tr>
      <w:tr>
        <w:trPr>
          <w:trHeight w:val="515" w:hRule="atLeast"/>
        </w:trPr>
        <w:tc>
          <w:tcPr>
            <w:tcW w:w="7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w:t>
            </w:r>
          </w:p>
        </w:tc>
        <w:tc>
          <w:tcPr>
            <w:tcW w:w="2039"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Заявленная мощность (потребление) в сутки для городских объектов социального назначения</w:t>
            </w:r>
          </w:p>
        </w:tc>
        <w:tc>
          <w:tcPr>
            <w:tcW w:w="146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м3/сутки</w:t>
            </w:r>
          </w:p>
        </w:tc>
        <w:tc>
          <w:tcPr>
            <w:tcW w:w="5714"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408,4</w:t>
            </w:r>
          </w:p>
        </w:tc>
      </w:tr>
      <w:tr>
        <w:trPr>
          <w:trHeight w:val="450" w:hRule="atLeast"/>
        </w:trPr>
        <w:tc>
          <w:tcPr>
            <w:tcW w:w="7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w:t>
            </w:r>
          </w:p>
        </w:tc>
        <w:tc>
          <w:tcPr>
            <w:tcW w:w="2039"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Ожидаемая  мощность в сутки  общая</w:t>
            </w:r>
          </w:p>
        </w:tc>
        <w:tc>
          <w:tcPr>
            <w:tcW w:w="146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м3/сутки</w:t>
            </w:r>
          </w:p>
        </w:tc>
        <w:tc>
          <w:tcPr>
            <w:tcW w:w="5714"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4743,7</w:t>
            </w:r>
          </w:p>
        </w:tc>
      </w:tr>
      <w:tr>
        <w:trPr>
          <w:trHeight w:val="675" w:hRule="atLeast"/>
        </w:trPr>
        <w:tc>
          <w:tcPr>
            <w:tcW w:w="7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w:t>
            </w:r>
          </w:p>
        </w:tc>
        <w:tc>
          <w:tcPr>
            <w:tcW w:w="2039"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t>Объем финансовых средств по инвестиционной программе, финансируемых</w:t>
            </w:r>
            <w:r>
              <w:rPr>
                <w:spacing w:val="-12"/>
              </w:rPr>
              <w:t xml:space="preserve"> </w:t>
            </w:r>
            <w:r>
              <w:rPr/>
              <w:t>за</w:t>
            </w:r>
            <w:r>
              <w:rPr>
                <w:spacing w:val="-13"/>
              </w:rPr>
              <w:t xml:space="preserve"> </w:t>
            </w:r>
            <w:r>
              <w:rPr/>
              <w:t>счет</w:t>
            </w:r>
            <w:r>
              <w:rPr>
                <w:spacing w:val="-13"/>
              </w:rPr>
              <w:t xml:space="preserve"> </w:t>
            </w:r>
            <w:r>
              <w:rPr/>
              <w:t>тарифа на подключение к системе водоснабжения</w:t>
            </w:r>
            <w:r>
              <w:rPr>
                <w:spacing w:val="40"/>
              </w:rPr>
              <w:t xml:space="preserve"> </w:t>
            </w:r>
            <w:r>
              <w:rPr/>
              <w:t>с учетом налога</w:t>
            </w:r>
            <w:r>
              <w:rPr>
                <w:spacing w:val="-4"/>
              </w:rPr>
              <w:t xml:space="preserve"> </w:t>
            </w:r>
            <w:r>
              <w:rPr/>
              <w:t>на</w:t>
            </w:r>
            <w:r>
              <w:rPr>
                <w:spacing w:val="-5"/>
              </w:rPr>
              <w:t xml:space="preserve"> </w:t>
            </w:r>
            <w:r>
              <w:rPr/>
              <w:t>прибыль</w:t>
            </w:r>
            <w:r>
              <w:rPr>
                <w:spacing w:val="-4"/>
              </w:rPr>
              <w:t xml:space="preserve"> </w:t>
            </w:r>
            <w:r>
              <w:rPr>
                <w:spacing w:val="-5"/>
              </w:rPr>
              <w:t>20%</w:t>
            </w:r>
          </w:p>
        </w:tc>
        <w:tc>
          <w:tcPr>
            <w:tcW w:w="146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color w:val="000000"/>
                <w:sz w:val="22"/>
                <w:szCs w:val="22"/>
              </w:rPr>
              <w:t>тыс.руб.</w:t>
            </w:r>
          </w:p>
        </w:tc>
        <w:tc>
          <w:tcPr>
            <w:tcW w:w="5714"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384960,0</w:t>
            </w:r>
          </w:p>
        </w:tc>
      </w:tr>
      <w:tr>
        <w:trPr>
          <w:trHeight w:val="536" w:hRule="atLeast"/>
        </w:trPr>
        <w:tc>
          <w:tcPr>
            <w:tcW w:w="77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9</w:t>
            </w:r>
          </w:p>
        </w:tc>
        <w:tc>
          <w:tcPr>
            <w:tcW w:w="2039"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 xml:space="preserve">Тариф на подключаемую нагрузку </w:t>
            </w:r>
            <w:r>
              <w:rPr>
                <w:bCs/>
                <w:color w:val="000000"/>
                <w:sz w:val="22"/>
                <w:szCs w:val="22"/>
              </w:rPr>
              <w:t>(технологическое присоединение)</w:t>
            </w:r>
            <w:r>
              <w:rPr>
                <w:color w:val="000000"/>
                <w:sz w:val="22"/>
                <w:szCs w:val="22"/>
              </w:rPr>
              <w:t>, сутки</w:t>
            </w:r>
          </w:p>
        </w:tc>
        <w:tc>
          <w:tcPr>
            <w:tcW w:w="146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т.руб/м3/сут</w:t>
            </w:r>
          </w:p>
        </w:tc>
        <w:tc>
          <w:tcPr>
            <w:tcW w:w="5714"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81,152</w:t>
            </w:r>
          </w:p>
        </w:tc>
      </w:tr>
    </w:tbl>
    <w:p>
      <w:pPr>
        <w:pStyle w:val="Style34"/>
        <w:spacing w:before="1" w:after="120"/>
        <w:ind w:right="845" w:firstLine="707"/>
        <w:rPr>
          <w:b/>
          <w:b/>
          <w:bCs/>
        </w:rPr>
      </w:pPr>
      <w:r>
        <w:rPr>
          <w:b/>
          <w:bCs/>
        </w:rPr>
      </w:r>
    </w:p>
    <w:p>
      <w:pPr>
        <w:pStyle w:val="Style34"/>
        <w:spacing w:lineRule="auto" w:line="240"/>
        <w:ind w:right="400" w:hanging="0"/>
        <w:jc w:val="both"/>
        <w:rPr>
          <w:b/>
          <w:b/>
          <w:bCs/>
          <w:sz w:val="22"/>
          <w:szCs w:val="22"/>
        </w:rPr>
      </w:pPr>
      <w:r>
        <w:rPr>
          <w:b/>
          <w:bCs/>
          <w:sz w:val="22"/>
          <w:szCs w:val="22"/>
        </w:rPr>
        <w:t>Таблица 7.5. Итоговый расчет</w:t>
      </w:r>
      <w:r>
        <w:rPr>
          <w:b/>
          <w:bCs/>
          <w:spacing w:val="-5"/>
          <w:sz w:val="22"/>
          <w:szCs w:val="22"/>
        </w:rPr>
        <w:t xml:space="preserve"> </w:t>
      </w:r>
      <w:r>
        <w:rPr>
          <w:b/>
          <w:bCs/>
          <w:sz w:val="22"/>
          <w:szCs w:val="22"/>
        </w:rPr>
        <w:t>ставки</w:t>
      </w:r>
      <w:r>
        <w:rPr>
          <w:b/>
          <w:bCs/>
          <w:spacing w:val="-4"/>
          <w:sz w:val="22"/>
          <w:szCs w:val="22"/>
        </w:rPr>
        <w:t xml:space="preserve"> </w:t>
      </w:r>
      <w:r>
        <w:rPr>
          <w:b/>
          <w:bCs/>
          <w:sz w:val="22"/>
          <w:szCs w:val="22"/>
        </w:rPr>
        <w:t>тарифа</w:t>
      </w:r>
      <w:r>
        <w:rPr>
          <w:b/>
          <w:bCs/>
          <w:spacing w:val="-5"/>
          <w:sz w:val="22"/>
          <w:szCs w:val="22"/>
        </w:rPr>
        <w:t xml:space="preserve"> </w:t>
      </w:r>
      <w:r>
        <w:rPr>
          <w:b/>
          <w:bCs/>
          <w:sz w:val="22"/>
          <w:szCs w:val="22"/>
        </w:rPr>
        <w:t>за</w:t>
      </w:r>
      <w:r>
        <w:rPr>
          <w:b/>
          <w:bCs/>
          <w:spacing w:val="-5"/>
          <w:sz w:val="22"/>
          <w:szCs w:val="22"/>
        </w:rPr>
        <w:t xml:space="preserve"> </w:t>
      </w:r>
      <w:r>
        <w:rPr>
          <w:b/>
          <w:bCs/>
          <w:sz w:val="22"/>
          <w:szCs w:val="22"/>
        </w:rPr>
        <w:t>подключаемую</w:t>
      </w:r>
      <w:r>
        <w:rPr>
          <w:b/>
          <w:bCs/>
          <w:spacing w:val="-5"/>
          <w:sz w:val="22"/>
          <w:szCs w:val="22"/>
        </w:rPr>
        <w:t xml:space="preserve"> </w:t>
      </w:r>
      <w:r>
        <w:rPr>
          <w:b/>
          <w:bCs/>
          <w:sz w:val="22"/>
          <w:szCs w:val="22"/>
        </w:rPr>
        <w:t xml:space="preserve">нагрузку </w:t>
      </w:r>
      <w:r>
        <w:rPr>
          <w:b/>
          <w:bCs/>
          <w:color w:val="000000"/>
          <w:sz w:val="22"/>
          <w:szCs w:val="22"/>
        </w:rPr>
        <w:t>(технологическое присоединение)</w:t>
      </w:r>
      <w:r>
        <w:rPr>
          <w:b/>
          <w:bCs/>
          <w:spacing w:val="-6"/>
          <w:sz w:val="22"/>
          <w:szCs w:val="22"/>
        </w:rPr>
        <w:t xml:space="preserve"> </w:t>
      </w:r>
      <w:r>
        <w:rPr>
          <w:b/>
          <w:bCs/>
          <w:sz w:val="22"/>
          <w:szCs w:val="22"/>
        </w:rPr>
        <w:t>к</w:t>
      </w:r>
      <w:r>
        <w:rPr>
          <w:b/>
          <w:bCs/>
          <w:spacing w:val="-5"/>
          <w:sz w:val="22"/>
          <w:szCs w:val="22"/>
        </w:rPr>
        <w:t xml:space="preserve"> </w:t>
      </w:r>
      <w:r>
        <w:rPr>
          <w:b/>
          <w:bCs/>
          <w:sz w:val="22"/>
          <w:szCs w:val="22"/>
        </w:rPr>
        <w:t xml:space="preserve">системе </w:t>
      </w:r>
      <w:r>
        <w:rPr>
          <w:b/>
          <w:bCs/>
          <w:spacing w:val="-2"/>
          <w:sz w:val="22"/>
          <w:szCs w:val="22"/>
        </w:rPr>
        <w:t>водоснабжения</w:t>
      </w:r>
    </w:p>
    <w:tbl>
      <w:tblPr>
        <w:tblW w:w="9960" w:type="dxa"/>
        <w:jc w:val="center"/>
        <w:tblInd w:w="0" w:type="dxa"/>
        <w:tblLayout w:type="fixed"/>
        <w:tblCellMar>
          <w:top w:w="0" w:type="dxa"/>
          <w:left w:w="5" w:type="dxa"/>
          <w:bottom w:w="0" w:type="dxa"/>
          <w:right w:w="5" w:type="dxa"/>
        </w:tblCellMar>
        <w:tblLook w:firstRow="1" w:noVBand="0" w:lastRow="1" w:firstColumn="1" w:lastColumn="1" w:noHBand="0" w:val="01e0"/>
      </w:tblPr>
      <w:tblGrid>
        <w:gridCol w:w="704"/>
        <w:gridCol w:w="5265"/>
        <w:gridCol w:w="2027"/>
        <w:gridCol w:w="1963"/>
      </w:tblGrid>
      <w:tr>
        <w:trPr>
          <w:trHeight w:val="321" w:hRule="atLeast"/>
        </w:trPr>
        <w:tc>
          <w:tcPr>
            <w:tcW w:w="704"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301"/>
              <w:ind w:left="107" w:hanging="0"/>
              <w:jc w:val="center"/>
              <w:rPr>
                <w:sz w:val="24"/>
                <w:szCs w:val="24"/>
              </w:rPr>
            </w:pPr>
            <w:r>
              <w:rPr>
                <w:spacing w:val="-10"/>
                <w:sz w:val="24"/>
                <w:szCs w:val="24"/>
              </w:rPr>
              <w:t>№</w:t>
            </w:r>
          </w:p>
        </w:tc>
        <w:tc>
          <w:tcPr>
            <w:tcW w:w="5265"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301"/>
              <w:ind w:left="107" w:hanging="0"/>
              <w:rPr>
                <w:sz w:val="24"/>
                <w:szCs w:val="24"/>
              </w:rPr>
            </w:pPr>
            <w:r>
              <w:rPr>
                <w:spacing w:val="-2"/>
                <w:sz w:val="24"/>
                <w:szCs w:val="24"/>
              </w:rPr>
              <w:t>Показатель</w:t>
            </w:r>
          </w:p>
        </w:tc>
        <w:tc>
          <w:tcPr>
            <w:tcW w:w="2027"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301"/>
              <w:ind w:left="107" w:hanging="0"/>
              <w:jc w:val="center"/>
              <w:rPr>
                <w:sz w:val="24"/>
                <w:szCs w:val="24"/>
              </w:rPr>
            </w:pPr>
            <w:r>
              <w:rPr>
                <w:spacing w:val="-2"/>
                <w:sz w:val="24"/>
                <w:szCs w:val="24"/>
              </w:rPr>
              <w:t>Ед.изм.</w:t>
            </w:r>
          </w:p>
        </w:tc>
        <w:tc>
          <w:tcPr>
            <w:tcW w:w="19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301"/>
              <w:ind w:left="108" w:hanging="0"/>
              <w:jc w:val="center"/>
              <w:rPr>
                <w:sz w:val="24"/>
                <w:szCs w:val="24"/>
              </w:rPr>
            </w:pPr>
            <w:r>
              <w:rPr>
                <w:sz w:val="24"/>
                <w:szCs w:val="24"/>
              </w:rPr>
              <w:t>2025-2034</w:t>
            </w:r>
            <w:r>
              <w:rPr>
                <w:spacing w:val="-5"/>
                <w:sz w:val="24"/>
                <w:szCs w:val="24"/>
              </w:rPr>
              <w:t xml:space="preserve"> гг.</w:t>
            </w:r>
          </w:p>
        </w:tc>
      </w:tr>
      <w:tr>
        <w:trPr>
          <w:trHeight w:val="1251" w:hRule="atLeast"/>
        </w:trPr>
        <w:tc>
          <w:tcPr>
            <w:tcW w:w="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jc w:val="center"/>
              <w:rPr>
                <w:sz w:val="24"/>
                <w:szCs w:val="24"/>
              </w:rPr>
            </w:pPr>
            <w:r>
              <w:rPr>
                <w:spacing w:val="-10"/>
                <w:sz w:val="24"/>
                <w:szCs w:val="24"/>
              </w:rPr>
              <w:t>1</w:t>
            </w:r>
          </w:p>
        </w:tc>
        <w:tc>
          <w:tcPr>
            <w:tcW w:w="5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ind w:left="107" w:right="29" w:hanging="0"/>
              <w:rPr>
                <w:sz w:val="24"/>
                <w:szCs w:val="24"/>
              </w:rPr>
            </w:pPr>
            <w:r>
              <w:rPr>
                <w:sz w:val="24"/>
                <w:szCs w:val="24"/>
              </w:rPr>
              <w:t>Объем финансовых средств по инвестиционной программе, финансируемых</w:t>
            </w:r>
            <w:r>
              <w:rPr>
                <w:spacing w:val="-12"/>
                <w:sz w:val="24"/>
                <w:szCs w:val="24"/>
              </w:rPr>
              <w:t xml:space="preserve"> </w:t>
            </w:r>
            <w:r>
              <w:rPr>
                <w:sz w:val="24"/>
                <w:szCs w:val="24"/>
              </w:rPr>
              <w:t>за</w:t>
            </w:r>
            <w:r>
              <w:rPr>
                <w:spacing w:val="-13"/>
                <w:sz w:val="24"/>
                <w:szCs w:val="24"/>
              </w:rPr>
              <w:t xml:space="preserve"> </w:t>
            </w:r>
            <w:r>
              <w:rPr>
                <w:sz w:val="24"/>
                <w:szCs w:val="24"/>
              </w:rPr>
              <w:t>счет</w:t>
            </w:r>
            <w:r>
              <w:rPr>
                <w:spacing w:val="-13"/>
                <w:sz w:val="24"/>
                <w:szCs w:val="24"/>
              </w:rPr>
              <w:t xml:space="preserve"> </w:t>
            </w:r>
            <w:r>
              <w:rPr>
                <w:sz w:val="24"/>
                <w:szCs w:val="24"/>
              </w:rPr>
              <w:t>тарифа на подключение к системе водоснабжения</w:t>
            </w:r>
            <w:r>
              <w:rPr>
                <w:spacing w:val="40"/>
                <w:sz w:val="24"/>
                <w:szCs w:val="24"/>
              </w:rPr>
              <w:t xml:space="preserve"> </w:t>
            </w:r>
            <w:r>
              <w:rPr>
                <w:sz w:val="24"/>
                <w:szCs w:val="24"/>
              </w:rPr>
              <w:t>с учетом налога</w:t>
            </w:r>
            <w:r>
              <w:rPr>
                <w:spacing w:val="-4"/>
                <w:sz w:val="24"/>
                <w:szCs w:val="24"/>
              </w:rPr>
              <w:t xml:space="preserve"> </w:t>
            </w:r>
            <w:r>
              <w:rPr>
                <w:sz w:val="24"/>
                <w:szCs w:val="24"/>
              </w:rPr>
              <w:t>на</w:t>
            </w:r>
            <w:r>
              <w:rPr>
                <w:spacing w:val="-5"/>
                <w:sz w:val="24"/>
                <w:szCs w:val="24"/>
              </w:rPr>
              <w:t xml:space="preserve"> </w:t>
            </w:r>
            <w:r>
              <w:rPr>
                <w:sz w:val="24"/>
                <w:szCs w:val="24"/>
              </w:rPr>
              <w:t>прибыль</w:t>
            </w:r>
            <w:r>
              <w:rPr>
                <w:spacing w:val="-4"/>
                <w:sz w:val="24"/>
                <w:szCs w:val="24"/>
              </w:rPr>
              <w:t xml:space="preserve"> </w:t>
            </w:r>
            <w:r>
              <w:rPr>
                <w:spacing w:val="-5"/>
                <w:sz w:val="24"/>
                <w:szCs w:val="24"/>
              </w:rPr>
              <w:t>20%</w:t>
            </w:r>
          </w:p>
        </w:tc>
        <w:tc>
          <w:tcPr>
            <w:tcW w:w="20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jc w:val="center"/>
              <w:rPr>
                <w:sz w:val="24"/>
                <w:szCs w:val="24"/>
              </w:rPr>
            </w:pPr>
            <w:r>
              <w:rPr>
                <w:spacing w:val="-2"/>
                <w:sz w:val="24"/>
                <w:szCs w:val="24"/>
              </w:rPr>
              <w:t>тыс.руб.</w:t>
            </w:r>
          </w:p>
        </w:tc>
        <w:tc>
          <w:tcPr>
            <w:tcW w:w="19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8" w:hanging="0"/>
              <w:jc w:val="center"/>
              <w:rPr>
                <w:sz w:val="24"/>
                <w:szCs w:val="24"/>
              </w:rPr>
            </w:pPr>
            <w:r>
              <w:rPr>
                <w:color w:val="000000"/>
                <w:sz w:val="24"/>
                <w:szCs w:val="24"/>
              </w:rPr>
              <w:t>324116,4</w:t>
            </w:r>
          </w:p>
        </w:tc>
      </w:tr>
      <w:tr>
        <w:trPr>
          <w:trHeight w:val="395" w:hRule="atLeast"/>
        </w:trPr>
        <w:tc>
          <w:tcPr>
            <w:tcW w:w="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jc w:val="center"/>
              <w:rPr>
                <w:sz w:val="24"/>
                <w:szCs w:val="24"/>
              </w:rPr>
            </w:pPr>
            <w:r>
              <w:rPr>
                <w:spacing w:val="-10"/>
                <w:sz w:val="24"/>
                <w:szCs w:val="24"/>
              </w:rPr>
              <w:t>2</w:t>
            </w:r>
          </w:p>
        </w:tc>
        <w:tc>
          <w:tcPr>
            <w:tcW w:w="5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rPr>
                <w:sz w:val="24"/>
                <w:szCs w:val="24"/>
              </w:rPr>
            </w:pPr>
            <w:r>
              <w:rPr>
                <w:sz w:val="24"/>
                <w:szCs w:val="24"/>
              </w:rPr>
              <w:t>Объем</w:t>
            </w:r>
            <w:r>
              <w:rPr>
                <w:spacing w:val="-4"/>
                <w:sz w:val="24"/>
                <w:szCs w:val="24"/>
              </w:rPr>
              <w:t xml:space="preserve"> </w:t>
            </w:r>
            <w:r>
              <w:rPr>
                <w:spacing w:val="-2"/>
                <w:sz w:val="24"/>
                <w:szCs w:val="24"/>
              </w:rPr>
              <w:t>присоединяемых мощностей</w:t>
            </w:r>
          </w:p>
        </w:tc>
        <w:tc>
          <w:tcPr>
            <w:tcW w:w="20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jc w:val="center"/>
              <w:rPr>
                <w:sz w:val="24"/>
                <w:szCs w:val="24"/>
              </w:rPr>
            </w:pPr>
            <w:r>
              <w:rPr>
                <w:spacing w:val="-2"/>
                <w:sz w:val="24"/>
                <w:szCs w:val="24"/>
              </w:rPr>
              <w:t>м</w:t>
            </w:r>
            <w:r>
              <w:rPr>
                <w:spacing w:val="-2"/>
                <w:sz w:val="24"/>
                <w:szCs w:val="24"/>
                <w:vertAlign w:val="superscript"/>
              </w:rPr>
              <w:t>3</w:t>
            </w:r>
            <w:r>
              <w:rPr>
                <w:spacing w:val="-2"/>
                <w:sz w:val="24"/>
                <w:szCs w:val="24"/>
              </w:rPr>
              <w:t>/сут</w:t>
            </w:r>
          </w:p>
        </w:tc>
        <w:tc>
          <w:tcPr>
            <w:tcW w:w="19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8" w:hanging="0"/>
              <w:jc w:val="center"/>
              <w:rPr>
                <w:sz w:val="24"/>
                <w:szCs w:val="24"/>
              </w:rPr>
            </w:pPr>
            <w:r>
              <w:rPr>
                <w:sz w:val="24"/>
                <w:szCs w:val="24"/>
              </w:rPr>
              <w:t>4673,0</w:t>
            </w:r>
          </w:p>
        </w:tc>
      </w:tr>
      <w:tr>
        <w:trPr>
          <w:trHeight w:val="274" w:hRule="atLeast"/>
        </w:trPr>
        <w:tc>
          <w:tcPr>
            <w:tcW w:w="70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jc w:val="center"/>
              <w:rPr>
                <w:sz w:val="24"/>
                <w:szCs w:val="24"/>
              </w:rPr>
            </w:pPr>
            <w:r>
              <w:rPr>
                <w:spacing w:val="-10"/>
                <w:sz w:val="24"/>
                <w:szCs w:val="24"/>
              </w:rPr>
              <w:t>3</w:t>
            </w:r>
          </w:p>
        </w:tc>
        <w:tc>
          <w:tcPr>
            <w:tcW w:w="5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rPr>
                <w:sz w:val="24"/>
                <w:szCs w:val="24"/>
              </w:rPr>
            </w:pPr>
            <w:r>
              <w:rPr>
                <w:sz w:val="24"/>
                <w:szCs w:val="24"/>
              </w:rPr>
              <w:t>Тариф</w:t>
            </w:r>
            <w:r>
              <w:rPr>
                <w:spacing w:val="-4"/>
                <w:sz w:val="24"/>
                <w:szCs w:val="24"/>
              </w:rPr>
              <w:t xml:space="preserve"> </w:t>
            </w:r>
            <w:r>
              <w:rPr>
                <w:sz w:val="24"/>
                <w:szCs w:val="24"/>
              </w:rPr>
              <w:t>на</w:t>
            </w:r>
            <w:r>
              <w:rPr>
                <w:spacing w:val="-7"/>
                <w:sz w:val="24"/>
                <w:szCs w:val="24"/>
              </w:rPr>
              <w:t xml:space="preserve"> </w:t>
            </w:r>
            <w:r>
              <w:rPr>
                <w:sz w:val="24"/>
                <w:szCs w:val="24"/>
              </w:rPr>
              <w:t>подключение</w:t>
            </w:r>
            <w:r>
              <w:rPr>
                <w:spacing w:val="-6"/>
                <w:sz w:val="24"/>
                <w:szCs w:val="24"/>
              </w:rPr>
              <w:t xml:space="preserve"> </w:t>
            </w:r>
            <w:r>
              <w:rPr>
                <w:spacing w:val="-5"/>
                <w:sz w:val="24"/>
                <w:szCs w:val="24"/>
              </w:rPr>
              <w:t xml:space="preserve">без </w:t>
            </w:r>
            <w:r>
              <w:rPr>
                <w:sz w:val="24"/>
                <w:szCs w:val="24"/>
              </w:rPr>
              <w:t>учета</w:t>
            </w:r>
            <w:r>
              <w:rPr>
                <w:spacing w:val="-4"/>
                <w:sz w:val="24"/>
                <w:szCs w:val="24"/>
              </w:rPr>
              <w:t xml:space="preserve"> </w:t>
            </w:r>
            <w:r>
              <w:rPr>
                <w:spacing w:val="-5"/>
                <w:sz w:val="24"/>
                <w:szCs w:val="24"/>
              </w:rPr>
              <w:t>НДС</w:t>
            </w:r>
          </w:p>
        </w:tc>
        <w:tc>
          <w:tcPr>
            <w:tcW w:w="202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jc w:val="center"/>
              <w:rPr>
                <w:sz w:val="24"/>
                <w:szCs w:val="24"/>
              </w:rPr>
            </w:pPr>
            <w:r>
              <w:rPr>
                <w:spacing w:val="-2"/>
                <w:sz w:val="24"/>
                <w:szCs w:val="24"/>
              </w:rPr>
              <w:t>руб./м</w:t>
            </w:r>
            <w:r>
              <w:rPr>
                <w:spacing w:val="-2"/>
                <w:sz w:val="24"/>
                <w:szCs w:val="24"/>
                <w:vertAlign w:val="superscript"/>
              </w:rPr>
              <w:t>3</w:t>
            </w:r>
            <w:r>
              <w:rPr>
                <w:spacing w:val="-2"/>
                <w:sz w:val="24"/>
                <w:szCs w:val="24"/>
              </w:rPr>
              <w:t>/сут</w:t>
            </w:r>
          </w:p>
        </w:tc>
        <w:tc>
          <w:tcPr>
            <w:tcW w:w="196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8" w:hanging="0"/>
              <w:jc w:val="center"/>
              <w:rPr>
                <w:sz w:val="24"/>
                <w:szCs w:val="24"/>
              </w:rPr>
            </w:pPr>
            <w:r>
              <w:rPr>
                <w:spacing w:val="-2"/>
                <w:sz w:val="24"/>
                <w:szCs w:val="24"/>
              </w:rPr>
              <w:t>69359</w:t>
            </w:r>
          </w:p>
        </w:tc>
      </w:tr>
    </w:tbl>
    <w:p>
      <w:pPr>
        <w:pStyle w:val="Style34"/>
        <w:tabs>
          <w:tab w:val="clear" w:pos="708"/>
          <w:tab w:val="left" w:pos="1613" w:leader="none"/>
        </w:tabs>
        <w:ind w:right="281" w:hanging="0"/>
        <w:rPr>
          <w:b/>
          <w:b/>
          <w:bCs/>
        </w:rPr>
      </w:pPr>
      <w:r>
        <w:rPr>
          <w:b/>
          <w:bCs/>
        </w:rPr>
      </w:r>
    </w:p>
    <w:p>
      <w:pPr>
        <w:pStyle w:val="Style34"/>
        <w:tabs>
          <w:tab w:val="clear" w:pos="708"/>
          <w:tab w:val="left" w:pos="5245" w:leader="none"/>
        </w:tabs>
        <w:spacing w:lineRule="auto" w:line="240" w:before="316" w:after="120"/>
        <w:ind w:right="400" w:hanging="0"/>
        <w:jc w:val="both"/>
        <w:rPr>
          <w:b/>
          <w:b/>
          <w:bCs/>
        </w:rPr>
      </w:pPr>
      <w:r>
        <w:rPr>
          <w:b/>
          <w:bCs/>
        </w:rPr>
        <w:t>Таблица 7.6. Итоговый расчет</w:t>
      </w:r>
      <w:r>
        <w:rPr>
          <w:b/>
          <w:bCs/>
          <w:spacing w:val="-5"/>
        </w:rPr>
        <w:t xml:space="preserve"> </w:t>
      </w:r>
      <w:r>
        <w:rPr>
          <w:b/>
          <w:bCs/>
        </w:rPr>
        <w:t>ставки</w:t>
      </w:r>
      <w:r>
        <w:rPr>
          <w:b/>
          <w:bCs/>
          <w:spacing w:val="-4"/>
        </w:rPr>
        <w:t xml:space="preserve"> </w:t>
      </w:r>
      <w:r>
        <w:rPr>
          <w:b/>
          <w:bCs/>
        </w:rPr>
        <w:t>тарифа</w:t>
      </w:r>
      <w:r>
        <w:rPr>
          <w:b/>
          <w:bCs/>
          <w:spacing w:val="-5"/>
        </w:rPr>
        <w:t xml:space="preserve"> </w:t>
      </w:r>
      <w:r>
        <w:rPr>
          <w:b/>
          <w:bCs/>
        </w:rPr>
        <w:t>за</w:t>
      </w:r>
      <w:r>
        <w:rPr>
          <w:b/>
          <w:bCs/>
          <w:spacing w:val="-5"/>
        </w:rPr>
        <w:t xml:space="preserve"> </w:t>
      </w:r>
      <w:r>
        <w:rPr>
          <w:b/>
          <w:bCs/>
        </w:rPr>
        <w:t>подключаемую</w:t>
      </w:r>
      <w:r>
        <w:rPr>
          <w:b/>
          <w:bCs/>
          <w:spacing w:val="-5"/>
        </w:rPr>
        <w:t xml:space="preserve"> </w:t>
      </w:r>
      <w:r>
        <w:rPr>
          <w:b/>
          <w:bCs/>
        </w:rPr>
        <w:t>нагрузку</w:t>
      </w:r>
      <w:r>
        <w:rPr>
          <w:b/>
          <w:bCs/>
          <w:spacing w:val="-6"/>
        </w:rPr>
        <w:t xml:space="preserve"> </w:t>
      </w:r>
      <w:r>
        <w:rPr>
          <w:b/>
          <w:bCs/>
          <w:color w:val="000000"/>
          <w:sz w:val="22"/>
          <w:szCs w:val="22"/>
        </w:rPr>
        <w:t xml:space="preserve">(технологическое присоединение) </w:t>
      </w:r>
      <w:r>
        <w:rPr>
          <w:b/>
          <w:bCs/>
        </w:rPr>
        <w:t>к</w:t>
      </w:r>
      <w:r>
        <w:rPr>
          <w:b/>
          <w:bCs/>
          <w:spacing w:val="-5"/>
        </w:rPr>
        <w:t xml:space="preserve"> </w:t>
      </w:r>
      <w:r>
        <w:rPr>
          <w:b/>
          <w:bCs/>
        </w:rPr>
        <w:t xml:space="preserve">системе </w:t>
      </w:r>
      <w:r>
        <w:rPr>
          <w:b/>
          <w:bCs/>
          <w:spacing w:val="-2"/>
        </w:rPr>
        <w:t>водоотведения::</w:t>
      </w:r>
    </w:p>
    <w:tbl>
      <w:tblPr>
        <w:tblW w:w="10081" w:type="dxa"/>
        <w:jc w:val="center"/>
        <w:tblInd w:w="0" w:type="dxa"/>
        <w:tblLayout w:type="fixed"/>
        <w:tblCellMar>
          <w:top w:w="0" w:type="dxa"/>
          <w:left w:w="5" w:type="dxa"/>
          <w:bottom w:w="0" w:type="dxa"/>
          <w:right w:w="5" w:type="dxa"/>
        </w:tblCellMar>
        <w:tblLook w:firstRow="1" w:noVBand="0" w:lastRow="1" w:firstColumn="1" w:lastColumn="1" w:noHBand="0" w:val="01e0"/>
      </w:tblPr>
      <w:tblGrid>
        <w:gridCol w:w="703"/>
        <w:gridCol w:w="5386"/>
        <w:gridCol w:w="2029"/>
        <w:gridCol w:w="1962"/>
      </w:tblGrid>
      <w:tr>
        <w:trPr>
          <w:trHeight w:val="321" w:hRule="atLeast"/>
        </w:trPr>
        <w:tc>
          <w:tcPr>
            <w:tcW w:w="70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301"/>
              <w:ind w:left="107" w:hanging="0"/>
              <w:jc w:val="center"/>
              <w:rPr>
                <w:sz w:val="24"/>
                <w:szCs w:val="24"/>
              </w:rPr>
            </w:pPr>
            <w:r>
              <w:rPr>
                <w:spacing w:val="-10"/>
                <w:sz w:val="24"/>
                <w:szCs w:val="24"/>
              </w:rPr>
              <w:t>№</w:t>
            </w:r>
          </w:p>
        </w:tc>
        <w:tc>
          <w:tcPr>
            <w:tcW w:w="5386"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301"/>
              <w:ind w:left="107" w:hanging="0"/>
              <w:jc w:val="center"/>
              <w:rPr>
                <w:sz w:val="24"/>
                <w:szCs w:val="24"/>
              </w:rPr>
            </w:pPr>
            <w:r>
              <w:rPr>
                <w:spacing w:val="-2"/>
                <w:sz w:val="24"/>
                <w:szCs w:val="24"/>
              </w:rPr>
              <w:t>Показатель</w:t>
            </w:r>
          </w:p>
        </w:tc>
        <w:tc>
          <w:tcPr>
            <w:tcW w:w="2029"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301"/>
              <w:ind w:left="107" w:hanging="0"/>
              <w:jc w:val="center"/>
              <w:rPr>
                <w:sz w:val="24"/>
                <w:szCs w:val="24"/>
              </w:rPr>
            </w:pPr>
            <w:r>
              <w:rPr>
                <w:spacing w:val="-2"/>
                <w:sz w:val="24"/>
                <w:szCs w:val="24"/>
              </w:rPr>
              <w:t>Ед.изм.</w:t>
            </w:r>
          </w:p>
        </w:tc>
        <w:tc>
          <w:tcPr>
            <w:tcW w:w="1962"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widowControl w:val="false"/>
              <w:spacing w:lineRule="exact" w:line="301"/>
              <w:ind w:left="108" w:hanging="0"/>
              <w:jc w:val="center"/>
              <w:rPr>
                <w:sz w:val="24"/>
                <w:szCs w:val="24"/>
              </w:rPr>
            </w:pPr>
            <w:r>
              <w:rPr>
                <w:sz w:val="24"/>
                <w:szCs w:val="24"/>
              </w:rPr>
              <w:t>2025-2034</w:t>
            </w:r>
            <w:r>
              <w:rPr>
                <w:spacing w:val="-5"/>
                <w:sz w:val="24"/>
                <w:szCs w:val="24"/>
              </w:rPr>
              <w:t xml:space="preserve"> гг.</w:t>
            </w:r>
          </w:p>
        </w:tc>
      </w:tr>
      <w:tr>
        <w:trPr>
          <w:trHeight w:val="1148" w:hRule="atLeast"/>
        </w:trPr>
        <w:tc>
          <w:tcPr>
            <w:tcW w:w="7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jc w:val="center"/>
              <w:rPr>
                <w:sz w:val="24"/>
                <w:szCs w:val="24"/>
              </w:rPr>
            </w:pPr>
            <w:r>
              <w:rPr>
                <w:spacing w:val="-10"/>
                <w:sz w:val="24"/>
                <w:szCs w:val="24"/>
              </w:rPr>
              <w:t>1</w:t>
            </w:r>
          </w:p>
        </w:tc>
        <w:tc>
          <w:tcPr>
            <w:tcW w:w="53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ind w:left="107" w:right="29" w:hanging="0"/>
              <w:rPr>
                <w:sz w:val="24"/>
                <w:szCs w:val="24"/>
              </w:rPr>
            </w:pPr>
            <w:r>
              <w:rPr>
                <w:sz w:val="24"/>
                <w:szCs w:val="24"/>
              </w:rPr>
              <w:t>Объем финансовых средств по инвестиционной программе, финансируемых</w:t>
            </w:r>
            <w:r>
              <w:rPr>
                <w:spacing w:val="-12"/>
                <w:sz w:val="24"/>
                <w:szCs w:val="24"/>
              </w:rPr>
              <w:t xml:space="preserve"> </w:t>
            </w:r>
            <w:r>
              <w:rPr>
                <w:sz w:val="24"/>
                <w:szCs w:val="24"/>
              </w:rPr>
              <w:t>за</w:t>
            </w:r>
            <w:r>
              <w:rPr>
                <w:spacing w:val="-13"/>
                <w:sz w:val="24"/>
                <w:szCs w:val="24"/>
              </w:rPr>
              <w:t xml:space="preserve"> </w:t>
            </w:r>
            <w:r>
              <w:rPr>
                <w:sz w:val="24"/>
                <w:szCs w:val="24"/>
              </w:rPr>
              <w:t>счет</w:t>
            </w:r>
            <w:r>
              <w:rPr>
                <w:spacing w:val="-13"/>
                <w:sz w:val="24"/>
                <w:szCs w:val="24"/>
              </w:rPr>
              <w:t xml:space="preserve"> </w:t>
            </w:r>
            <w:r>
              <w:rPr>
                <w:sz w:val="24"/>
                <w:szCs w:val="24"/>
              </w:rPr>
              <w:t>тарифа на подключение к системе водоотведения</w:t>
            </w:r>
            <w:r>
              <w:rPr>
                <w:spacing w:val="40"/>
                <w:sz w:val="24"/>
                <w:szCs w:val="24"/>
              </w:rPr>
              <w:t xml:space="preserve"> </w:t>
            </w:r>
            <w:r>
              <w:rPr>
                <w:sz w:val="24"/>
                <w:szCs w:val="24"/>
              </w:rPr>
              <w:t>с учетом налога</w:t>
            </w:r>
            <w:r>
              <w:rPr>
                <w:spacing w:val="-4"/>
                <w:sz w:val="24"/>
                <w:szCs w:val="24"/>
              </w:rPr>
              <w:t xml:space="preserve"> </w:t>
            </w:r>
            <w:r>
              <w:rPr>
                <w:sz w:val="24"/>
                <w:szCs w:val="24"/>
              </w:rPr>
              <w:t>на</w:t>
            </w:r>
            <w:r>
              <w:rPr>
                <w:spacing w:val="-5"/>
                <w:sz w:val="24"/>
                <w:szCs w:val="24"/>
              </w:rPr>
              <w:t xml:space="preserve"> </w:t>
            </w:r>
            <w:r>
              <w:rPr>
                <w:sz w:val="24"/>
                <w:szCs w:val="24"/>
              </w:rPr>
              <w:t>прибыль</w:t>
            </w:r>
            <w:r>
              <w:rPr>
                <w:spacing w:val="-4"/>
                <w:sz w:val="24"/>
                <w:szCs w:val="24"/>
              </w:rPr>
              <w:t xml:space="preserve"> </w:t>
            </w:r>
            <w:r>
              <w:rPr>
                <w:spacing w:val="-5"/>
                <w:sz w:val="24"/>
                <w:szCs w:val="24"/>
              </w:rPr>
              <w:t>20%</w:t>
            </w:r>
          </w:p>
        </w:tc>
        <w:tc>
          <w:tcPr>
            <w:tcW w:w="20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jc w:val="center"/>
              <w:rPr>
                <w:sz w:val="24"/>
                <w:szCs w:val="24"/>
              </w:rPr>
            </w:pPr>
            <w:r>
              <w:rPr>
                <w:spacing w:val="-2"/>
                <w:sz w:val="24"/>
                <w:szCs w:val="24"/>
              </w:rPr>
              <w:t>Тыс.руб.</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8" w:hanging="0"/>
              <w:jc w:val="center"/>
              <w:rPr>
                <w:sz w:val="24"/>
                <w:szCs w:val="24"/>
              </w:rPr>
            </w:pPr>
            <w:r>
              <w:rPr>
                <w:color w:val="000000"/>
                <w:sz w:val="24"/>
                <w:szCs w:val="24"/>
              </w:rPr>
              <w:t>384960</w:t>
            </w:r>
          </w:p>
        </w:tc>
      </w:tr>
      <w:tr>
        <w:trPr>
          <w:trHeight w:val="427" w:hRule="atLeast"/>
        </w:trPr>
        <w:tc>
          <w:tcPr>
            <w:tcW w:w="7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jc w:val="center"/>
              <w:rPr>
                <w:sz w:val="24"/>
                <w:szCs w:val="24"/>
              </w:rPr>
            </w:pPr>
            <w:r>
              <w:rPr>
                <w:spacing w:val="-10"/>
                <w:sz w:val="24"/>
                <w:szCs w:val="24"/>
              </w:rPr>
              <w:t>2</w:t>
            </w:r>
          </w:p>
        </w:tc>
        <w:tc>
          <w:tcPr>
            <w:tcW w:w="53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rPr>
                <w:sz w:val="24"/>
                <w:szCs w:val="24"/>
              </w:rPr>
            </w:pPr>
            <w:r>
              <w:rPr>
                <w:sz w:val="24"/>
                <w:szCs w:val="24"/>
              </w:rPr>
              <w:t>Объем</w:t>
            </w:r>
            <w:r>
              <w:rPr>
                <w:spacing w:val="-4"/>
                <w:sz w:val="24"/>
                <w:szCs w:val="24"/>
              </w:rPr>
              <w:t xml:space="preserve"> </w:t>
            </w:r>
            <w:r>
              <w:rPr>
                <w:spacing w:val="-2"/>
                <w:sz w:val="24"/>
                <w:szCs w:val="24"/>
              </w:rPr>
              <w:t>присоединяемых мощностей</w:t>
            </w:r>
          </w:p>
        </w:tc>
        <w:tc>
          <w:tcPr>
            <w:tcW w:w="20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jc w:val="center"/>
              <w:rPr>
                <w:sz w:val="24"/>
                <w:szCs w:val="24"/>
              </w:rPr>
            </w:pPr>
            <w:r>
              <w:rPr>
                <w:spacing w:val="-2"/>
                <w:sz w:val="24"/>
                <w:szCs w:val="24"/>
              </w:rPr>
              <w:t>м</w:t>
            </w:r>
            <w:r>
              <w:rPr>
                <w:spacing w:val="-2"/>
                <w:sz w:val="24"/>
                <w:szCs w:val="24"/>
                <w:vertAlign w:val="superscript"/>
              </w:rPr>
              <w:t>3</w:t>
            </w:r>
            <w:r>
              <w:rPr>
                <w:spacing w:val="-2"/>
                <w:sz w:val="24"/>
                <w:szCs w:val="24"/>
              </w:rPr>
              <w:t>/сут</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8" w:hanging="0"/>
              <w:jc w:val="center"/>
              <w:rPr>
                <w:sz w:val="24"/>
                <w:szCs w:val="24"/>
              </w:rPr>
            </w:pPr>
            <w:r>
              <w:rPr>
                <w:sz w:val="24"/>
                <w:szCs w:val="24"/>
              </w:rPr>
              <w:t>4743,7</w:t>
            </w:r>
          </w:p>
        </w:tc>
      </w:tr>
      <w:tr>
        <w:trPr>
          <w:trHeight w:val="406" w:hRule="atLeast"/>
        </w:trPr>
        <w:tc>
          <w:tcPr>
            <w:tcW w:w="7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jc w:val="center"/>
              <w:rPr>
                <w:sz w:val="24"/>
                <w:szCs w:val="24"/>
              </w:rPr>
            </w:pPr>
            <w:r>
              <w:rPr>
                <w:spacing w:val="-10"/>
                <w:sz w:val="24"/>
                <w:szCs w:val="24"/>
              </w:rPr>
              <w:t>3</w:t>
            </w:r>
          </w:p>
        </w:tc>
        <w:tc>
          <w:tcPr>
            <w:tcW w:w="538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rPr>
                <w:sz w:val="24"/>
                <w:szCs w:val="24"/>
              </w:rPr>
            </w:pPr>
            <w:r>
              <w:rPr>
                <w:sz w:val="24"/>
                <w:szCs w:val="24"/>
              </w:rPr>
              <w:t>Тариф</w:t>
            </w:r>
            <w:r>
              <w:rPr>
                <w:spacing w:val="-4"/>
                <w:sz w:val="24"/>
                <w:szCs w:val="24"/>
              </w:rPr>
              <w:t xml:space="preserve"> </w:t>
            </w:r>
            <w:r>
              <w:rPr>
                <w:sz w:val="24"/>
                <w:szCs w:val="24"/>
              </w:rPr>
              <w:t>на</w:t>
            </w:r>
            <w:r>
              <w:rPr>
                <w:spacing w:val="-7"/>
                <w:sz w:val="24"/>
                <w:szCs w:val="24"/>
              </w:rPr>
              <w:t xml:space="preserve"> </w:t>
            </w:r>
            <w:r>
              <w:rPr>
                <w:sz w:val="24"/>
                <w:szCs w:val="24"/>
              </w:rPr>
              <w:t>подключение</w:t>
            </w:r>
            <w:r>
              <w:rPr>
                <w:spacing w:val="-6"/>
                <w:sz w:val="24"/>
                <w:szCs w:val="24"/>
              </w:rPr>
              <w:t xml:space="preserve"> </w:t>
            </w:r>
            <w:r>
              <w:rPr>
                <w:spacing w:val="-5"/>
                <w:sz w:val="24"/>
                <w:szCs w:val="24"/>
              </w:rPr>
              <w:t xml:space="preserve">без </w:t>
            </w:r>
            <w:r>
              <w:rPr>
                <w:sz w:val="24"/>
                <w:szCs w:val="24"/>
              </w:rPr>
              <w:t>учета</w:t>
            </w:r>
            <w:r>
              <w:rPr>
                <w:spacing w:val="-4"/>
                <w:sz w:val="24"/>
                <w:szCs w:val="24"/>
              </w:rPr>
              <w:t xml:space="preserve"> </w:t>
            </w:r>
            <w:r>
              <w:rPr>
                <w:spacing w:val="-5"/>
                <w:sz w:val="24"/>
                <w:szCs w:val="24"/>
              </w:rPr>
              <w:t>НДС</w:t>
            </w:r>
          </w:p>
        </w:tc>
        <w:tc>
          <w:tcPr>
            <w:tcW w:w="20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7" w:hanging="0"/>
              <w:jc w:val="center"/>
              <w:rPr>
                <w:sz w:val="24"/>
                <w:szCs w:val="24"/>
              </w:rPr>
            </w:pPr>
            <w:r>
              <w:rPr>
                <w:spacing w:val="-2"/>
                <w:sz w:val="24"/>
                <w:szCs w:val="24"/>
              </w:rPr>
              <w:t>руб./м</w:t>
            </w:r>
            <w:r>
              <w:rPr>
                <w:spacing w:val="-2"/>
                <w:sz w:val="24"/>
                <w:szCs w:val="24"/>
                <w:vertAlign w:val="superscript"/>
              </w:rPr>
              <w:t>3</w:t>
            </w:r>
            <w:r>
              <w:rPr>
                <w:spacing w:val="-2"/>
                <w:sz w:val="24"/>
                <w:szCs w:val="24"/>
              </w:rPr>
              <w:t>/сут</w:t>
            </w:r>
          </w:p>
        </w:tc>
        <w:tc>
          <w:tcPr>
            <w:tcW w:w="19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widowControl w:val="false"/>
              <w:spacing w:lineRule="exact" w:line="315"/>
              <w:ind w:left="108" w:hanging="0"/>
              <w:jc w:val="center"/>
              <w:rPr>
                <w:sz w:val="24"/>
                <w:szCs w:val="24"/>
              </w:rPr>
            </w:pPr>
            <w:r>
              <w:rPr>
                <w:spacing w:val="-2"/>
                <w:sz w:val="24"/>
                <w:szCs w:val="24"/>
              </w:rPr>
              <w:t>81152</w:t>
            </w:r>
          </w:p>
        </w:tc>
      </w:tr>
    </w:tbl>
    <w:p>
      <w:pPr>
        <w:pStyle w:val="Style34"/>
        <w:tabs>
          <w:tab w:val="clear" w:pos="708"/>
          <w:tab w:val="left" w:pos="1613" w:leader="none"/>
        </w:tabs>
        <w:ind w:right="281" w:hanging="0"/>
        <w:rPr>
          <w:b/>
          <w:b/>
          <w:bCs/>
        </w:rPr>
      </w:pPr>
      <w:r>
        <w:rPr>
          <w:b/>
          <w:bCs/>
        </w:rPr>
      </w:r>
    </w:p>
    <w:p>
      <w:pPr>
        <w:pStyle w:val="Style34"/>
        <w:tabs>
          <w:tab w:val="clear" w:pos="708"/>
          <w:tab w:val="left" w:pos="1613" w:leader="none"/>
        </w:tabs>
        <w:ind w:right="281" w:hanging="0"/>
        <w:jc w:val="both"/>
        <w:rPr>
          <w:sz w:val="24"/>
          <w:szCs w:val="24"/>
        </w:rPr>
      </w:pPr>
      <w:r>
        <w:rPr>
          <w:sz w:val="24"/>
          <w:szCs w:val="24"/>
        </w:rPr>
        <w:t xml:space="preserve">     </w:t>
      </w:r>
      <w:r>
        <w:rPr>
          <w:sz w:val="24"/>
          <w:szCs w:val="24"/>
        </w:rPr>
        <w:t>Ставка</w:t>
      </w:r>
      <w:r>
        <w:rPr>
          <w:spacing w:val="40"/>
          <w:sz w:val="24"/>
          <w:szCs w:val="24"/>
        </w:rPr>
        <w:t xml:space="preserve"> </w:t>
      </w:r>
      <w:r>
        <w:rPr>
          <w:sz w:val="24"/>
          <w:szCs w:val="24"/>
        </w:rPr>
        <w:t>тарифа</w:t>
      </w:r>
      <w:r>
        <w:rPr>
          <w:spacing w:val="40"/>
          <w:sz w:val="24"/>
          <w:szCs w:val="24"/>
        </w:rPr>
        <w:t xml:space="preserve"> </w:t>
      </w:r>
      <w:r>
        <w:rPr>
          <w:sz w:val="24"/>
          <w:szCs w:val="24"/>
        </w:rPr>
        <w:t>за</w:t>
      </w:r>
      <w:r>
        <w:rPr>
          <w:spacing w:val="-4"/>
          <w:sz w:val="24"/>
          <w:szCs w:val="24"/>
        </w:rPr>
        <w:t xml:space="preserve"> </w:t>
      </w:r>
      <w:r>
        <w:rPr>
          <w:sz w:val="24"/>
          <w:szCs w:val="24"/>
        </w:rPr>
        <w:t>протяженность</w:t>
      </w:r>
      <w:r>
        <w:rPr>
          <w:spacing w:val="-4"/>
          <w:sz w:val="24"/>
          <w:szCs w:val="24"/>
        </w:rPr>
        <w:t xml:space="preserve"> </w:t>
      </w:r>
      <w:r>
        <w:rPr>
          <w:sz w:val="24"/>
          <w:szCs w:val="24"/>
        </w:rPr>
        <w:t>водопроводной</w:t>
      </w:r>
      <w:r>
        <w:rPr>
          <w:spacing w:val="-6"/>
          <w:sz w:val="24"/>
          <w:szCs w:val="24"/>
        </w:rPr>
        <w:t xml:space="preserve"> </w:t>
      </w:r>
      <w:r>
        <w:rPr>
          <w:sz w:val="24"/>
          <w:szCs w:val="24"/>
        </w:rPr>
        <w:t>или</w:t>
      </w:r>
      <w:r>
        <w:rPr>
          <w:spacing w:val="-3"/>
          <w:sz w:val="24"/>
          <w:szCs w:val="24"/>
        </w:rPr>
        <w:t xml:space="preserve"> </w:t>
      </w:r>
      <w:r>
        <w:rPr>
          <w:sz w:val="24"/>
          <w:szCs w:val="24"/>
        </w:rPr>
        <w:t xml:space="preserve">канализационной </w:t>
      </w:r>
      <w:r>
        <w:rPr>
          <w:spacing w:val="-4"/>
          <w:sz w:val="24"/>
          <w:szCs w:val="24"/>
        </w:rPr>
        <w:t xml:space="preserve">сети </w:t>
      </w:r>
      <w:r>
        <w:rPr>
          <w:sz w:val="24"/>
          <w:szCs w:val="24"/>
        </w:rPr>
        <w:t>устанавливается</w:t>
      </w:r>
      <w:r>
        <w:rPr>
          <w:spacing w:val="80"/>
          <w:sz w:val="24"/>
          <w:szCs w:val="24"/>
        </w:rPr>
        <w:t xml:space="preserve"> </w:t>
      </w:r>
      <w:r>
        <w:rPr>
          <w:sz w:val="24"/>
          <w:szCs w:val="24"/>
        </w:rPr>
        <w:t>исходя</w:t>
      </w:r>
      <w:r>
        <w:rPr>
          <w:spacing w:val="-4"/>
          <w:sz w:val="24"/>
          <w:szCs w:val="24"/>
        </w:rPr>
        <w:t xml:space="preserve"> </w:t>
      </w:r>
      <w:r>
        <w:rPr>
          <w:sz w:val="24"/>
          <w:szCs w:val="24"/>
        </w:rPr>
        <w:t>из</w:t>
      </w:r>
      <w:r>
        <w:rPr>
          <w:spacing w:val="80"/>
          <w:sz w:val="24"/>
          <w:szCs w:val="24"/>
        </w:rPr>
        <w:t xml:space="preserve"> </w:t>
      </w:r>
      <w:r>
        <w:rPr>
          <w:sz w:val="24"/>
          <w:szCs w:val="24"/>
        </w:rPr>
        <w:t>расходов</w:t>
      </w:r>
      <w:r>
        <w:rPr>
          <w:spacing w:val="40"/>
          <w:sz w:val="24"/>
          <w:szCs w:val="24"/>
        </w:rPr>
        <w:t xml:space="preserve"> </w:t>
      </w:r>
      <w:r>
        <w:rPr>
          <w:sz w:val="24"/>
          <w:szCs w:val="24"/>
        </w:rPr>
        <w:t>в</w:t>
      </w:r>
      <w:r>
        <w:rPr>
          <w:spacing w:val="40"/>
          <w:sz w:val="24"/>
          <w:szCs w:val="24"/>
        </w:rPr>
        <w:t xml:space="preserve"> </w:t>
      </w:r>
      <w:r>
        <w:rPr>
          <w:sz w:val="24"/>
          <w:szCs w:val="24"/>
        </w:rPr>
        <w:t>системах</w:t>
      </w:r>
      <w:r>
        <w:rPr>
          <w:spacing w:val="-1"/>
          <w:sz w:val="24"/>
          <w:szCs w:val="24"/>
        </w:rPr>
        <w:t xml:space="preserve"> </w:t>
      </w:r>
      <w:r>
        <w:rPr>
          <w:sz w:val="24"/>
          <w:szCs w:val="24"/>
        </w:rPr>
        <w:t>водоснабжения</w:t>
      </w:r>
      <w:r>
        <w:rPr>
          <w:spacing w:val="40"/>
          <w:sz w:val="24"/>
          <w:szCs w:val="24"/>
        </w:rPr>
        <w:t xml:space="preserve"> </w:t>
      </w:r>
      <w:r>
        <w:rPr>
          <w:sz w:val="24"/>
          <w:szCs w:val="24"/>
        </w:rPr>
        <w:t xml:space="preserve">и водоотведения на прокладку соответствующих сетей и объектов на них, принятых на основе «НЦС 81-02-14-2024. Укрупненные нормативы цены строительства. Сборник 14. Наружные сети водоснабжения и канализации" </w:t>
      </w:r>
    </w:p>
    <w:p>
      <w:pPr>
        <w:pStyle w:val="Style34"/>
        <w:tabs>
          <w:tab w:val="clear" w:pos="708"/>
          <w:tab w:val="left" w:pos="2496" w:leader="none"/>
          <w:tab w:val="left" w:pos="2856" w:leader="none"/>
          <w:tab w:val="left" w:pos="4837" w:leader="none"/>
          <w:tab w:val="left" w:pos="5178" w:leader="none"/>
          <w:tab w:val="left" w:pos="6495" w:leader="none"/>
          <w:tab w:val="left" w:pos="6981" w:leader="none"/>
          <w:tab w:val="left" w:pos="7981" w:leader="none"/>
          <w:tab w:val="left" w:pos="8754" w:leader="none"/>
        </w:tabs>
        <w:ind w:right="296" w:hanging="0"/>
        <w:jc w:val="both"/>
        <w:rPr>
          <w:sz w:val="24"/>
          <w:szCs w:val="24"/>
        </w:rPr>
      </w:pPr>
      <w:r>
        <w:rPr>
          <w:sz w:val="24"/>
          <w:szCs w:val="24"/>
        </w:rPr>
        <w:t xml:space="preserve">     </w:t>
      </w:r>
      <w:r>
        <w:rPr>
          <w:sz w:val="24"/>
          <w:szCs w:val="24"/>
        </w:rPr>
        <w:t>В связи с отсутствием необходимой информации по  протяженности сетей водоснабжения ставка тарифа за протяженность водопроводной или канализационной сети,</w:t>
      </w:r>
      <w:r>
        <w:rPr>
          <w:spacing w:val="-5"/>
          <w:sz w:val="24"/>
          <w:szCs w:val="24"/>
        </w:rPr>
        <w:t xml:space="preserve"> </w:t>
      </w:r>
      <w:r>
        <w:rPr>
          <w:sz w:val="24"/>
          <w:szCs w:val="24"/>
        </w:rPr>
        <w:t>для</w:t>
      </w:r>
      <w:r>
        <w:rPr>
          <w:spacing w:val="-5"/>
          <w:sz w:val="24"/>
          <w:szCs w:val="24"/>
        </w:rPr>
        <w:t xml:space="preserve"> </w:t>
      </w:r>
      <w:r>
        <w:rPr>
          <w:sz w:val="24"/>
          <w:szCs w:val="24"/>
        </w:rPr>
        <w:t>объектов</w:t>
      </w:r>
      <w:r>
        <w:rPr>
          <w:spacing w:val="-5"/>
          <w:sz w:val="24"/>
          <w:szCs w:val="24"/>
        </w:rPr>
        <w:t xml:space="preserve"> </w:t>
      </w:r>
      <w:r>
        <w:rPr>
          <w:sz w:val="24"/>
          <w:szCs w:val="24"/>
        </w:rPr>
        <w:t>входящих</w:t>
      </w:r>
      <w:r>
        <w:rPr>
          <w:spacing w:val="-3"/>
          <w:sz w:val="24"/>
          <w:szCs w:val="24"/>
        </w:rPr>
        <w:t xml:space="preserve"> </w:t>
      </w:r>
      <w:r>
        <w:rPr>
          <w:sz w:val="24"/>
          <w:szCs w:val="24"/>
        </w:rPr>
        <w:t>в</w:t>
      </w:r>
      <w:r>
        <w:rPr>
          <w:spacing w:val="-5"/>
          <w:sz w:val="24"/>
          <w:szCs w:val="24"/>
        </w:rPr>
        <w:t xml:space="preserve"> </w:t>
      </w:r>
      <w:r>
        <w:rPr>
          <w:sz w:val="24"/>
          <w:szCs w:val="24"/>
        </w:rPr>
        <w:t>инвестиционную</w:t>
      </w:r>
      <w:r>
        <w:rPr>
          <w:spacing w:val="-5"/>
          <w:sz w:val="24"/>
          <w:szCs w:val="24"/>
        </w:rPr>
        <w:t xml:space="preserve"> </w:t>
      </w:r>
      <w:r>
        <w:rPr>
          <w:sz w:val="24"/>
          <w:szCs w:val="24"/>
        </w:rPr>
        <w:t>программу</w:t>
      </w:r>
      <w:r>
        <w:rPr>
          <w:spacing w:val="-6"/>
          <w:sz w:val="24"/>
          <w:szCs w:val="24"/>
        </w:rPr>
        <w:t xml:space="preserve">  не  рассчитывалась.</w:t>
      </w:r>
      <w:r>
        <w:rPr>
          <w:sz w:val="24"/>
          <w:szCs w:val="24"/>
        </w:rPr>
        <w:t xml:space="preserve"> </w:t>
      </w:r>
    </w:p>
    <w:p>
      <w:pPr>
        <w:pStyle w:val="Normal"/>
        <w:ind w:firstLine="567"/>
        <w:jc w:val="both"/>
        <w:rPr>
          <w:b/>
          <w:b/>
          <w:bCs/>
        </w:rPr>
      </w:pPr>
      <w:r>
        <w:rPr>
          <w:b/>
          <w:bCs/>
          <w:color w:val="000000"/>
        </w:rPr>
        <w:t xml:space="preserve">Таким образом, сумма капвложений для реализации  проектов   инвестиционной программы, финансируемых за счет </w:t>
      </w:r>
      <w:r>
        <w:rPr>
          <w:b/>
          <w:bCs/>
        </w:rPr>
        <w:t xml:space="preserve">тарифа за подключение  к сетям водоснабжения </w:t>
      </w:r>
      <w:r>
        <w:rPr>
          <w:b/>
          <w:bCs/>
          <w:color w:val="000000"/>
        </w:rPr>
        <w:t xml:space="preserve"> c учётом налога на прибыль составит 324116,4 тыс. рублей. Средний тариф на подключаемую нагрузку составит 69,359тыс.руб/м3/сутки.</w:t>
      </w:r>
    </w:p>
    <w:p>
      <w:pPr>
        <w:pStyle w:val="Normal"/>
        <w:jc w:val="both"/>
        <w:rPr>
          <w:b/>
          <w:b/>
          <w:bCs/>
          <w:color w:val="000000"/>
        </w:rPr>
      </w:pPr>
      <w:r>
        <w:rPr>
          <w:b/>
          <w:bCs/>
          <w:color w:val="000000"/>
        </w:rPr>
      </w:r>
    </w:p>
    <w:p>
      <w:pPr>
        <w:pStyle w:val="Normal"/>
        <w:jc w:val="both"/>
        <w:rPr>
          <w:b/>
          <w:b/>
          <w:bCs/>
          <w:color w:val="000000"/>
        </w:rPr>
      </w:pPr>
      <w:r>
        <w:rPr>
          <w:b/>
          <w:bCs/>
          <w:color w:val="000000"/>
        </w:rPr>
        <w:t xml:space="preserve">Сумма капвложений для реализации  проектов   инвестиционной программы, финансируемых за счет </w:t>
      </w:r>
      <w:r>
        <w:rPr>
          <w:b/>
          <w:bCs/>
        </w:rPr>
        <w:t xml:space="preserve">тарифа за подключение  к сетям водоотведения </w:t>
      </w:r>
      <w:r>
        <w:rPr>
          <w:b/>
          <w:bCs/>
          <w:color w:val="000000"/>
        </w:rPr>
        <w:t xml:space="preserve"> c учётом налога на прибыль составит 384960 тыс. рублей. Средний тариф на подключаемую нагрузку составит </w:t>
      </w:r>
      <w:r>
        <w:rPr>
          <w:b/>
          <w:bCs/>
          <w:spacing w:val="-2"/>
        </w:rPr>
        <w:t>81,152</w:t>
      </w:r>
      <w:r>
        <w:rPr>
          <w:b/>
          <w:bCs/>
          <w:color w:val="000000"/>
        </w:rPr>
        <w:t>тыс.руб/м3/сутки</w:t>
      </w:r>
    </w:p>
    <w:p>
      <w:pPr>
        <w:pStyle w:val="Normal"/>
        <w:jc w:val="both"/>
        <w:rPr>
          <w:b/>
          <w:b/>
          <w:color w:val="000000"/>
        </w:rPr>
      </w:pPr>
      <w:r>
        <w:rPr>
          <w:b/>
        </w:rPr>
        <w:t xml:space="preserve">7.3.2.Итоговый расчет источников финансирования инвестиционных проектов в водоснабжении и водоотведении, обеспечивающих </w:t>
      </w:r>
      <w:r>
        <w:rPr>
          <w:b/>
          <w:color w:val="000000"/>
        </w:rPr>
        <w:t xml:space="preserve"> </w:t>
      </w:r>
      <w:r>
        <w:rPr>
          <w:b/>
          <w:spacing w:val="33"/>
        </w:rPr>
        <w:t xml:space="preserve"> </w:t>
      </w:r>
      <w:r>
        <w:rPr>
          <w:b/>
          <w:w w:val="85"/>
        </w:rPr>
        <w:t>увеличение</w:t>
      </w:r>
      <w:r>
        <w:rPr>
          <w:b/>
          <w:spacing w:val="33"/>
        </w:rPr>
        <w:t xml:space="preserve"> </w:t>
      </w:r>
      <w:r>
        <w:rPr>
          <w:b/>
          <w:w w:val="85"/>
        </w:rPr>
        <w:t>мощности</w:t>
      </w:r>
      <w:r>
        <w:rPr>
          <w:b/>
          <w:spacing w:val="34"/>
        </w:rPr>
        <w:t xml:space="preserve"> </w:t>
      </w:r>
      <w:r>
        <w:rPr>
          <w:b/>
          <w:w w:val="85"/>
        </w:rPr>
        <w:t>(пропускной</w:t>
      </w:r>
      <w:r>
        <w:rPr>
          <w:b/>
          <w:spacing w:val="33"/>
        </w:rPr>
        <w:t xml:space="preserve"> </w:t>
      </w:r>
      <w:r>
        <w:rPr>
          <w:b/>
          <w:w w:val="85"/>
        </w:rPr>
        <w:t>способности)</w:t>
      </w:r>
      <w:r>
        <w:rPr>
          <w:b/>
          <w:spacing w:val="33"/>
        </w:rPr>
        <w:t xml:space="preserve"> </w:t>
      </w:r>
      <w:r>
        <w:rPr>
          <w:b/>
          <w:w w:val="85"/>
        </w:rPr>
        <w:t>на</w:t>
      </w:r>
      <w:r>
        <w:rPr>
          <w:b/>
          <w:spacing w:val="35"/>
        </w:rPr>
        <w:t xml:space="preserve"> </w:t>
      </w:r>
      <w:r>
        <w:rPr>
          <w:b/>
          <w:w w:val="85"/>
        </w:rPr>
        <w:t>системе</w:t>
      </w:r>
      <w:r>
        <w:rPr>
          <w:b/>
          <w:spacing w:val="37"/>
        </w:rPr>
        <w:t xml:space="preserve"> </w:t>
      </w:r>
      <w:r>
        <w:rPr>
          <w:b/>
          <w:spacing w:val="-2"/>
          <w:w w:val="85"/>
        </w:rPr>
        <w:t xml:space="preserve">водоснабжения и водоотведения  и </w:t>
      </w:r>
      <w:r>
        <w:rPr>
          <w:b/>
          <w:color w:val="000000"/>
        </w:rPr>
        <w:t>подключение (технологическое присоединение)  новых потребителей в  2025-2034годах</w:t>
      </w:r>
    </w:p>
    <w:p>
      <w:pPr>
        <w:pStyle w:val="Normal"/>
        <w:spacing w:lineRule="auto" w:line="276"/>
        <w:ind w:firstLine="567"/>
        <w:jc w:val="both"/>
        <w:rPr/>
      </w:pPr>
      <w:r>
        <w:rPr/>
      </w:r>
    </w:p>
    <w:p>
      <w:pPr>
        <w:pStyle w:val="Normal"/>
        <w:ind w:firstLine="567"/>
        <w:jc w:val="both"/>
        <w:rPr/>
      </w:pPr>
      <w:r>
        <w:rPr/>
        <w:t>Средства, полученные организациями коммунального комплекса в результате применения платы за подключение, имеют целевой характер и направляются на финансирование инвестиционных программ в части проведения работ по модернизации и новому строительству коммунальной инфраструктуры города Курчатова, связанным с подключением объектов капитального строительства, или на возврат ранее привлеченных средств, направленных на указанные мероприятия.</w:t>
      </w:r>
    </w:p>
    <w:p>
      <w:pPr>
        <w:pStyle w:val="BodyTextIndent2"/>
        <w:spacing w:lineRule="auto" w:line="240" w:before="0" w:after="0"/>
        <w:ind w:left="0" w:hanging="0"/>
        <w:jc w:val="both"/>
        <w:rPr>
          <w:sz w:val="24"/>
          <w:szCs w:val="24"/>
        </w:rPr>
      </w:pPr>
      <w:r>
        <w:rPr>
          <w:sz w:val="24"/>
          <w:szCs w:val="24"/>
        </w:rPr>
        <w:t xml:space="preserve">Мероприятия, </w:t>
      </w:r>
      <w:r>
        <w:rPr>
          <w:bCs/>
          <w:sz w:val="24"/>
          <w:szCs w:val="24"/>
        </w:rPr>
        <w:t>нацеленные на присоединение новых потребителей,</w:t>
      </w:r>
      <w:r>
        <w:rPr>
          <w:sz w:val="24"/>
          <w:szCs w:val="24"/>
        </w:rPr>
        <w:t xml:space="preserve"> выполняется за счет </w:t>
      </w:r>
      <w:r>
        <w:rPr>
          <w:color w:val="000000"/>
          <w:sz w:val="24"/>
          <w:szCs w:val="24"/>
        </w:rPr>
        <w:t>платы за подключение (технологическое присоединение) к централизованным системам водоснабжения и водоотведения</w:t>
      </w:r>
      <w:r>
        <w:rPr>
          <w:sz w:val="24"/>
          <w:szCs w:val="24"/>
        </w:rPr>
        <w:t xml:space="preserve">. </w:t>
      </w:r>
    </w:p>
    <w:p>
      <w:pPr>
        <w:pStyle w:val="BodyTextIndent2"/>
        <w:spacing w:lineRule="auto" w:line="240" w:before="0" w:after="0"/>
        <w:ind w:left="0" w:hanging="0"/>
        <w:jc w:val="both"/>
        <w:rPr>
          <w:sz w:val="24"/>
          <w:szCs w:val="24"/>
        </w:rPr>
      </w:pPr>
      <w:r>
        <w:rPr>
          <w:sz w:val="24"/>
          <w:szCs w:val="24"/>
        </w:rPr>
        <w:t xml:space="preserve">      </w:t>
      </w:r>
      <w:r>
        <w:rPr>
          <w:sz w:val="24"/>
          <w:szCs w:val="24"/>
        </w:rPr>
        <w:t>Итоговый перечень мероприятий  для разработки   инвестиционной программы в сфере  водоснабжения и водоотведения с представлением сроков реализации  и их  технологических параметров,  обеспечивающих м</w:t>
      </w:r>
      <w:r>
        <w:rPr>
          <w:color w:val="000000"/>
          <w:sz w:val="24"/>
          <w:szCs w:val="24"/>
        </w:rPr>
        <w:t>одернизацию или реконструкция существующих объектов централизованных систем водоснабжения и водоотведения  в 2025-2034г.г. представлен  в приложениях 1 и 2.</w:t>
      </w:r>
    </w:p>
    <w:p>
      <w:pPr>
        <w:pStyle w:val="Normal"/>
        <w:jc w:val="both"/>
        <w:rPr>
          <w:bCs/>
          <w:color w:val="000000"/>
        </w:rPr>
      </w:pPr>
      <w:r>
        <w:rPr>
          <w:bCs/>
        </w:rPr>
        <w:t xml:space="preserve">      </w:t>
      </w:r>
      <w:r>
        <w:rPr>
          <w:bCs/>
        </w:rPr>
        <w:t xml:space="preserve">Итоговый расчет финансирования инвестиционных проектов в водоснабжении и в водоотведении, обеспечивающих </w:t>
      </w:r>
      <w:r>
        <w:rPr>
          <w:bCs/>
          <w:color w:val="000000"/>
        </w:rPr>
        <w:t xml:space="preserve"> </w:t>
      </w:r>
      <w:r>
        <w:rPr>
          <w:bCs/>
          <w:spacing w:val="33"/>
        </w:rPr>
        <w:t xml:space="preserve"> </w:t>
      </w:r>
      <w:r>
        <w:rPr>
          <w:bCs/>
          <w:w w:val="85"/>
        </w:rPr>
        <w:t>увеличение</w:t>
      </w:r>
      <w:r>
        <w:rPr>
          <w:bCs/>
          <w:spacing w:val="33"/>
        </w:rPr>
        <w:t xml:space="preserve"> </w:t>
      </w:r>
      <w:r>
        <w:rPr>
          <w:bCs/>
          <w:w w:val="85"/>
        </w:rPr>
        <w:t>мощности</w:t>
      </w:r>
      <w:r>
        <w:rPr>
          <w:bCs/>
          <w:spacing w:val="34"/>
        </w:rPr>
        <w:t xml:space="preserve"> </w:t>
      </w:r>
      <w:r>
        <w:rPr>
          <w:bCs/>
          <w:w w:val="85"/>
        </w:rPr>
        <w:t>(пропускной</w:t>
      </w:r>
      <w:r>
        <w:rPr>
          <w:bCs/>
          <w:spacing w:val="33"/>
        </w:rPr>
        <w:t xml:space="preserve"> </w:t>
      </w:r>
      <w:r>
        <w:rPr>
          <w:bCs/>
          <w:w w:val="85"/>
        </w:rPr>
        <w:t>способности)</w:t>
      </w:r>
      <w:r>
        <w:rPr>
          <w:bCs/>
          <w:spacing w:val="33"/>
        </w:rPr>
        <w:t xml:space="preserve"> </w:t>
      </w:r>
      <w:r>
        <w:rPr>
          <w:bCs/>
          <w:w w:val="85"/>
        </w:rPr>
        <w:t>на</w:t>
      </w:r>
      <w:r>
        <w:rPr>
          <w:bCs/>
          <w:spacing w:val="35"/>
        </w:rPr>
        <w:t xml:space="preserve"> </w:t>
      </w:r>
      <w:r>
        <w:rPr>
          <w:bCs/>
          <w:w w:val="85"/>
        </w:rPr>
        <w:t>системе</w:t>
      </w:r>
      <w:r>
        <w:rPr>
          <w:bCs/>
          <w:spacing w:val="37"/>
        </w:rPr>
        <w:t xml:space="preserve"> </w:t>
      </w:r>
      <w:r>
        <w:rPr>
          <w:bCs/>
          <w:spacing w:val="-2"/>
          <w:w w:val="85"/>
        </w:rPr>
        <w:t xml:space="preserve">водоснабжения и </w:t>
      </w:r>
      <w:r>
        <w:rPr>
          <w:bCs/>
          <w:color w:val="000000"/>
        </w:rPr>
        <w:t xml:space="preserve">подключение (технологическое присоединение)  новых потребителей в системе водоснабжения и водоотведения  (2025-2034годы). </w:t>
      </w:r>
      <w:r>
        <w:rPr>
          <w:bCs/>
          <w:color w:val="000000"/>
          <w:szCs w:val="24"/>
        </w:rPr>
        <w:t>представлен  в приложениях 3 и 4.</w:t>
      </w:r>
    </w:p>
    <w:p>
      <w:pPr>
        <w:pStyle w:val="Normal"/>
        <w:jc w:val="both"/>
        <w:rPr>
          <w:bCs/>
          <w:color w:val="000000"/>
          <w:szCs w:val="24"/>
        </w:rPr>
      </w:pPr>
      <w:r>
        <w:rPr>
          <w:bCs/>
          <w:szCs w:val="24"/>
        </w:rPr>
        <w:t xml:space="preserve">      </w:t>
      </w:r>
      <w:r>
        <w:rPr>
          <w:bCs/>
          <w:szCs w:val="24"/>
        </w:rPr>
        <w:t xml:space="preserve">Итоговый расчет источников финансирования инвестиционных проектов в водоснабжении и водоотведении, обеспечивающих  </w:t>
      </w:r>
      <w:r>
        <w:rPr>
          <w:bCs/>
          <w:color w:val="000000"/>
          <w:szCs w:val="24"/>
        </w:rPr>
        <w:t xml:space="preserve"> </w:t>
      </w:r>
      <w:r>
        <w:rPr>
          <w:bCs/>
          <w:spacing w:val="33"/>
          <w:szCs w:val="24"/>
        </w:rPr>
        <w:t xml:space="preserve"> </w:t>
      </w:r>
      <w:r>
        <w:rPr>
          <w:bCs/>
          <w:w w:val="85"/>
          <w:szCs w:val="24"/>
        </w:rPr>
        <w:t>увеличение</w:t>
      </w:r>
      <w:r>
        <w:rPr>
          <w:bCs/>
          <w:spacing w:val="33"/>
          <w:szCs w:val="24"/>
        </w:rPr>
        <w:t xml:space="preserve"> </w:t>
      </w:r>
      <w:r>
        <w:rPr>
          <w:bCs/>
          <w:w w:val="85"/>
          <w:szCs w:val="24"/>
        </w:rPr>
        <w:t>мощности</w:t>
      </w:r>
      <w:r>
        <w:rPr>
          <w:bCs/>
          <w:spacing w:val="34"/>
          <w:szCs w:val="24"/>
        </w:rPr>
        <w:t xml:space="preserve"> </w:t>
      </w:r>
      <w:r>
        <w:rPr>
          <w:bCs/>
          <w:w w:val="85"/>
          <w:szCs w:val="24"/>
        </w:rPr>
        <w:t>(пропускной</w:t>
      </w:r>
      <w:r>
        <w:rPr>
          <w:bCs/>
          <w:spacing w:val="33"/>
          <w:szCs w:val="24"/>
        </w:rPr>
        <w:t xml:space="preserve"> </w:t>
      </w:r>
      <w:r>
        <w:rPr>
          <w:bCs/>
          <w:w w:val="85"/>
          <w:szCs w:val="24"/>
        </w:rPr>
        <w:t>способности)</w:t>
      </w:r>
      <w:r>
        <w:rPr>
          <w:bCs/>
          <w:spacing w:val="33"/>
          <w:szCs w:val="24"/>
        </w:rPr>
        <w:t xml:space="preserve"> </w:t>
      </w:r>
      <w:r>
        <w:rPr>
          <w:bCs/>
          <w:w w:val="85"/>
          <w:szCs w:val="24"/>
        </w:rPr>
        <w:t>на</w:t>
      </w:r>
      <w:r>
        <w:rPr>
          <w:bCs/>
          <w:spacing w:val="35"/>
          <w:szCs w:val="24"/>
        </w:rPr>
        <w:t xml:space="preserve"> </w:t>
      </w:r>
      <w:r>
        <w:rPr>
          <w:bCs/>
          <w:w w:val="85"/>
          <w:szCs w:val="24"/>
        </w:rPr>
        <w:t>системе</w:t>
      </w:r>
      <w:r>
        <w:rPr>
          <w:bCs/>
          <w:spacing w:val="37"/>
          <w:szCs w:val="24"/>
        </w:rPr>
        <w:t xml:space="preserve"> </w:t>
      </w:r>
      <w:r>
        <w:rPr>
          <w:bCs/>
          <w:spacing w:val="-2"/>
          <w:w w:val="85"/>
          <w:szCs w:val="24"/>
        </w:rPr>
        <w:t xml:space="preserve">водоснабжения и водоотведения  и </w:t>
      </w:r>
      <w:r>
        <w:rPr>
          <w:bCs/>
          <w:color w:val="000000"/>
          <w:szCs w:val="24"/>
        </w:rPr>
        <w:t>подключение (технологическое присоединение)  новых потребителей в  2025-2034 годах представлен  в приложениях 5 и 6.</w:t>
      </w:r>
    </w:p>
    <w:p>
      <w:pPr>
        <w:pStyle w:val="Normal"/>
        <w:jc w:val="both"/>
        <w:rPr>
          <w:color w:val="000000"/>
          <w:szCs w:val="24"/>
        </w:rPr>
      </w:pPr>
      <w:r>
        <w:rPr>
          <w:color w:val="000000"/>
          <w:szCs w:val="24"/>
        </w:rPr>
        <w:t>.</w:t>
      </w:r>
    </w:p>
    <w:p>
      <w:pPr>
        <w:pStyle w:val="Normal"/>
        <w:jc w:val="both"/>
        <w:rPr>
          <w:b/>
          <w:b/>
          <w:color w:val="000000"/>
        </w:rPr>
      </w:pPr>
      <w:r>
        <w:rPr>
          <w:b/>
        </w:rPr>
        <w:t>7.4. Расчет объёмов финансирования  инвестиционных проектов  в водоснабжении и водоотведении, обеспечивающих м</w:t>
      </w:r>
      <w:r>
        <w:rPr>
          <w:b/>
          <w:color w:val="000000"/>
        </w:rPr>
        <w:t>одернизацию или реконструкция существующих</w:t>
      </w:r>
      <w:r>
        <w:rPr>
          <w:b/>
          <w:bCs/>
          <w:color w:val="000000"/>
        </w:rPr>
        <w:t xml:space="preserve"> объектов централизованных систем водоснабжения и водоотведения в целях снижения уровня износа существующих объектов</w:t>
      </w:r>
      <w:r>
        <w:rPr>
          <w:b/>
          <w:color w:val="000000"/>
        </w:rPr>
        <w:t xml:space="preserve"> </w:t>
      </w:r>
    </w:p>
    <w:p>
      <w:pPr>
        <w:pStyle w:val="BodyTextIndent2"/>
        <w:spacing w:lineRule="auto" w:line="240" w:before="0" w:after="0"/>
        <w:ind w:left="0" w:hanging="0"/>
        <w:jc w:val="both"/>
        <w:rPr>
          <w:sz w:val="24"/>
          <w:szCs w:val="24"/>
        </w:rPr>
      </w:pPr>
      <w:r>
        <w:rPr>
          <w:sz w:val="24"/>
          <w:szCs w:val="24"/>
        </w:rPr>
        <w:t xml:space="preserve">      </w:t>
      </w:r>
      <w:r>
        <w:rPr>
          <w:sz w:val="24"/>
          <w:szCs w:val="24"/>
        </w:rPr>
        <w:t>Итоговый перечень мероприятий  для разработки   инвестиционной программы в сфере  водоснабжения и водоотведения с представлением сроков реализации  и их  технологических параметров,  обеспечивающих м</w:t>
      </w:r>
      <w:r>
        <w:rPr>
          <w:color w:val="000000"/>
          <w:sz w:val="24"/>
          <w:szCs w:val="24"/>
        </w:rPr>
        <w:t>одернизацию или реконструкция существующих объектов централизованных систем водоснабжения и водоотведения  в 2025-2034г.г. представлен  в приложениях 1 и 2.</w:t>
      </w:r>
    </w:p>
    <w:p>
      <w:pPr>
        <w:pStyle w:val="Normal"/>
        <w:jc w:val="both"/>
        <w:rPr>
          <w:bCs/>
          <w:color w:val="000000"/>
        </w:rPr>
      </w:pPr>
      <w:r>
        <w:rPr>
          <w:bCs/>
        </w:rPr>
        <w:t>Расчет  объёмов финансирования  инвестиционных проектов в водоснабжении и водоотведении, обеспечивающих м</w:t>
      </w:r>
      <w:r>
        <w:rPr>
          <w:bCs/>
          <w:color w:val="000000"/>
        </w:rPr>
        <w:t>одернизацию или реконструкция существующих объектов централизованных систем водоотведения в целях снижения уровня износа существующих объектов    представлены в приложениях 3.4.</w:t>
      </w:r>
    </w:p>
    <w:p>
      <w:pPr>
        <w:pStyle w:val="Normal"/>
        <w:jc w:val="both"/>
        <w:rPr>
          <w:bCs/>
          <w:color w:val="000000"/>
        </w:rPr>
      </w:pPr>
      <w:r>
        <w:rPr>
          <w:bCs/>
        </w:rPr>
        <w:t>Расчет  источников  финансирования  инвестиционных проектов в водоснабжении и водоотведении, обеспечивающих м</w:t>
      </w:r>
      <w:r>
        <w:rPr>
          <w:bCs/>
          <w:color w:val="000000"/>
        </w:rPr>
        <w:t>одернизацию или реконструкция существующих объектов централизованных систем водоотведения в целях снижения уровня износа существующих объектов    представлены в приложениях 3.4.</w:t>
      </w:r>
    </w:p>
    <w:p>
      <w:pPr>
        <w:pStyle w:val="Normal"/>
        <w:jc w:val="both"/>
        <w:rPr>
          <w:bCs/>
          <w:color w:val="000000"/>
        </w:rPr>
      </w:pPr>
      <w:r>
        <w:rPr>
          <w:bCs/>
          <w:color w:val="000000"/>
        </w:rPr>
      </w:r>
    </w:p>
    <w:p>
      <w:pPr>
        <w:pStyle w:val="Normal"/>
        <w:jc w:val="both"/>
        <w:rPr>
          <w:bCs/>
          <w:color w:val="000000"/>
        </w:rPr>
      </w:pPr>
      <w:r>
        <w:rPr>
          <w:bCs/>
          <w:color w:val="000000"/>
        </w:rPr>
      </w:r>
    </w:p>
    <w:p>
      <w:pPr>
        <w:pStyle w:val="Normal"/>
        <w:jc w:val="both"/>
        <w:rPr>
          <w:bCs/>
          <w:color w:val="000000"/>
        </w:rPr>
      </w:pPr>
      <w:r>
        <w:rPr>
          <w:bCs/>
          <w:color w:val="000000"/>
        </w:rPr>
      </w:r>
    </w:p>
    <w:p>
      <w:pPr>
        <w:pStyle w:val="Normal"/>
        <w:jc w:val="both"/>
        <w:rPr>
          <w:bCs/>
          <w:color w:val="000000"/>
        </w:rPr>
      </w:pPr>
      <w:r>
        <w:rPr>
          <w:bCs/>
          <w:color w:val="000000"/>
        </w:rPr>
      </w:r>
    </w:p>
    <w:p>
      <w:pPr>
        <w:pStyle w:val="Normal"/>
        <w:jc w:val="both"/>
        <w:rPr>
          <w:bCs/>
          <w:color w:val="000000"/>
        </w:rPr>
      </w:pPr>
      <w:r>
        <w:rPr>
          <w:bCs/>
          <w:color w:val="000000"/>
        </w:rPr>
      </w:r>
    </w:p>
    <w:p>
      <w:pPr>
        <w:pStyle w:val="Normal"/>
        <w:jc w:val="both"/>
        <w:rPr>
          <w:bCs/>
          <w:color w:val="000000"/>
        </w:rPr>
      </w:pPr>
      <w:r>
        <w:rPr>
          <w:bCs/>
          <w:color w:val="000000"/>
        </w:rPr>
      </w:r>
    </w:p>
    <w:p>
      <w:pPr>
        <w:pStyle w:val="Normal"/>
        <w:shd w:val="clear" w:color="auto" w:fill="FFFFFF"/>
        <w:textAlignment w:val="baseline"/>
        <w:rPr>
          <w:b/>
          <w:b/>
          <w:color w:val="2D2D2D"/>
          <w:spacing w:val="2"/>
          <w:szCs w:val="24"/>
        </w:rPr>
      </w:pPr>
      <w:r>
        <w:rPr>
          <w:b/>
          <w:color w:val="2D2D2D"/>
          <w:spacing w:val="2"/>
          <w:szCs w:val="24"/>
        </w:rPr>
      </w:r>
    </w:p>
    <w:p>
      <w:pPr>
        <w:pStyle w:val="Bodytext21"/>
        <w:shd w:val="clear" w:color="auto" w:fill="auto"/>
        <w:spacing w:lineRule="auto" w:line="240" w:before="0" w:after="0"/>
        <w:jc w:val="both"/>
        <w:rPr>
          <w:b/>
          <w:b/>
          <w:sz w:val="24"/>
          <w:szCs w:val="24"/>
        </w:rPr>
      </w:pPr>
      <w:r>
        <w:rPr>
          <w:b/>
          <w:sz w:val="24"/>
          <w:szCs w:val="24"/>
        </w:rPr>
        <w:t>7.5. Расчет  финансирования  инвестиционных проектов в водоснабжении и водоотведении, обеспечивающие повышение показателей надёжности, качества и энергоэффективности объектов централизованных систем водоснабжения и (или) водоотведения и расходов на реализацию инвестиционной программы</w:t>
      </w:r>
    </w:p>
    <w:p>
      <w:pPr>
        <w:pStyle w:val="Bodytext21"/>
        <w:shd w:val="clear" w:color="auto" w:fill="auto"/>
        <w:spacing w:lineRule="auto" w:line="240" w:before="0" w:after="0"/>
        <w:ind w:left="113" w:hanging="0"/>
        <w:jc w:val="both"/>
        <w:rPr/>
      </w:pPr>
      <w:r>
        <w:rPr/>
      </w:r>
    </w:p>
    <w:p>
      <w:pPr>
        <w:pStyle w:val="BodyTextIndent2"/>
        <w:spacing w:lineRule="auto" w:line="240" w:before="0" w:after="0"/>
        <w:ind w:left="0" w:hanging="0"/>
        <w:jc w:val="both"/>
        <w:rPr>
          <w:sz w:val="24"/>
          <w:szCs w:val="24"/>
        </w:rPr>
      </w:pPr>
      <w:r>
        <w:rPr>
          <w:sz w:val="24"/>
          <w:szCs w:val="24"/>
        </w:rPr>
        <w:t xml:space="preserve">Мероприятия, </w:t>
      </w:r>
      <w:r>
        <w:rPr>
          <w:bCs/>
          <w:sz w:val="24"/>
          <w:szCs w:val="24"/>
        </w:rPr>
        <w:t xml:space="preserve">нацеленные на </w:t>
      </w:r>
      <w:r>
        <w:rPr>
          <w:sz w:val="24"/>
          <w:szCs w:val="24"/>
        </w:rPr>
        <w:t xml:space="preserve"> повышение надежности системы водоснабжения</w:t>
      </w:r>
      <w:r>
        <w:rPr>
          <w:bCs/>
          <w:sz w:val="24"/>
          <w:szCs w:val="24"/>
        </w:rPr>
        <w:t>,</w:t>
      </w:r>
      <w:r>
        <w:rPr>
          <w:sz w:val="24"/>
          <w:szCs w:val="24"/>
        </w:rPr>
        <w:t xml:space="preserve"> выполняются за счет федерального,  областного и местного бюджетов. При этом ожидаются следующие результаты:</w:t>
      </w:r>
    </w:p>
    <w:p>
      <w:pPr>
        <w:pStyle w:val="Normal"/>
        <w:ind w:firstLine="709"/>
        <w:jc w:val="both"/>
        <w:rPr>
          <w:szCs w:val="24"/>
        </w:rPr>
      </w:pPr>
      <w:r>
        <w:rPr>
          <w:szCs w:val="24"/>
        </w:rPr>
        <w:t>-сокращение удельного водопотребления в результате водосберегающих мероприятий;</w:t>
      </w:r>
    </w:p>
    <w:p>
      <w:pPr>
        <w:pStyle w:val="Normal"/>
        <w:ind w:firstLine="709"/>
        <w:jc w:val="both"/>
        <w:rPr>
          <w:szCs w:val="24"/>
        </w:rPr>
      </w:pPr>
      <w:r>
        <w:rPr>
          <w:szCs w:val="24"/>
        </w:rPr>
        <w:t>-уменьшение объема стоков, собираемых в систему водоотведения;</w:t>
      </w:r>
    </w:p>
    <w:p>
      <w:pPr>
        <w:pStyle w:val="Normal"/>
        <w:spacing w:lineRule="auto" w:line="276"/>
        <w:ind w:firstLine="709"/>
        <w:jc w:val="both"/>
        <w:rPr>
          <w:szCs w:val="24"/>
        </w:rPr>
      </w:pPr>
      <w:r>
        <w:rPr>
          <w:szCs w:val="24"/>
        </w:rPr>
        <w:t>-регулярная санация канализационных коллекторов с применением ТВ инспекции, а также своевременный ремонт сетей малого диаметра приведет к уменьшению инфильтрационной воды, попадающей через негерметичные стенки;</w:t>
      </w:r>
    </w:p>
    <w:p>
      <w:pPr>
        <w:pStyle w:val="Normal"/>
        <w:spacing w:lineRule="auto" w:line="276"/>
        <w:ind w:firstLine="709"/>
        <w:jc w:val="both"/>
        <w:rPr/>
      </w:pPr>
      <w:r>
        <w:rPr/>
        <w:t>-сокращение количества инфильтрационной, ливневой и прочей условно-чистой воды, попадающей в канализацию.</w:t>
      </w:r>
    </w:p>
    <w:p>
      <w:pPr>
        <w:pStyle w:val="Normal"/>
        <w:spacing w:lineRule="auto" w:line="276"/>
        <w:ind w:firstLine="567"/>
        <w:jc w:val="both"/>
        <w:rPr/>
      </w:pPr>
      <w:r>
        <w:rPr/>
        <w:t>Снижение эксплуатационных затрат прогнозируется за счет экономии электроэнергии и снижения расходов на проведение аварийно-ремонтных работ.</w:t>
      </w:r>
    </w:p>
    <w:p>
      <w:pPr>
        <w:pStyle w:val="Normal"/>
        <w:ind w:firstLine="567"/>
        <w:jc w:val="both"/>
        <w:rPr/>
      </w:pPr>
      <w:r>
        <w:rPr/>
        <w:t>Увеличение затрат может проходить  за счет роста амортизационных отчислений. При этом, увеличение расходов за счет амортизации  может учитываться   только по мероприятиям, финансируемым за счет  собственных средств предприятия. Данная ситуация связана с тем, что в соответствии со ст.256 Налогового кодекса РФ, амортизации не подлежит имущество, приобретенное (созданное) с использованием бюджетных средств целевого финансирования.</w:t>
      </w:r>
    </w:p>
    <w:p>
      <w:pPr>
        <w:pStyle w:val="Normal"/>
        <w:ind w:firstLine="567"/>
        <w:jc w:val="both"/>
        <w:rPr/>
      </w:pPr>
      <w:r>
        <w:rPr/>
        <w:t>В этой связи  финансирование инвестиционной программы будет реализовываться в основном за счёт бюджетных средств и прочих потребителей. Поэтому  амортизация, как дополнительный источник финансирования,   в данной инвестиционной программе  не рассматривалась. Последующий анализ затрат со стороны   прочих потребителей возможно может создать основания  для формирования  амортизации.</w:t>
      </w:r>
    </w:p>
    <w:p>
      <w:pPr>
        <w:pStyle w:val="Normal"/>
        <w:ind w:firstLine="567"/>
        <w:jc w:val="both"/>
        <w:rPr/>
      </w:pPr>
      <w:r>
        <w:rPr/>
      </w:r>
    </w:p>
    <w:p>
      <w:pPr>
        <w:pStyle w:val="BodyTextIndent2"/>
        <w:spacing w:lineRule="auto" w:line="240" w:before="0" w:after="0"/>
        <w:ind w:left="0" w:hanging="0"/>
        <w:jc w:val="both"/>
        <w:rPr>
          <w:sz w:val="24"/>
          <w:szCs w:val="24"/>
        </w:rPr>
      </w:pPr>
      <w:r>
        <w:rPr>
          <w:sz w:val="24"/>
          <w:szCs w:val="24"/>
        </w:rPr>
        <w:t xml:space="preserve">      </w:t>
      </w:r>
      <w:r>
        <w:rPr>
          <w:sz w:val="24"/>
          <w:szCs w:val="24"/>
        </w:rPr>
        <w:t>Итоговый перечень мероприятий  для разработки   инвестиционной программы в сфере  водоснабжения и водоотведения с представлением сроков реализации  и их  технологических параметров,  обеспечивающих м</w:t>
      </w:r>
      <w:r>
        <w:rPr>
          <w:color w:val="000000"/>
          <w:sz w:val="24"/>
          <w:szCs w:val="24"/>
        </w:rPr>
        <w:t>одернизацию или реконструкция существующих объектов централизованных систем водоснабжения и водоотведения  в 2025-2034г.г. представлен  в приложениях 1 и 2.</w:t>
      </w:r>
    </w:p>
    <w:p>
      <w:pPr>
        <w:pStyle w:val="Normal"/>
        <w:jc w:val="both"/>
        <w:rPr>
          <w:bCs/>
          <w:color w:val="000000"/>
          <w:sz w:val="16"/>
          <w:szCs w:val="16"/>
        </w:rPr>
      </w:pPr>
      <w:r>
        <w:rPr>
          <w:bCs/>
          <w:color w:val="000000"/>
          <w:szCs w:val="24"/>
        </w:rPr>
        <w:t xml:space="preserve">Итоговый расчет  финансирования  инвестиционных проектов в водоснабжении и водоотведении, обеспечивающие повышение </w:t>
      </w:r>
      <w:r>
        <w:rPr>
          <w:bCs/>
          <w:szCs w:val="24"/>
        </w:rPr>
        <w:t>показателей надёжности, качества и энергоэффективности объектов централизованных систем водоснабжения и (или) водоотведения и расходов на реализацию инвестиционной программы представлен в приложениях 3 и 4.</w:t>
      </w:r>
    </w:p>
    <w:p>
      <w:pPr>
        <w:pStyle w:val="Formattexttopleveltext"/>
        <w:spacing w:before="280" w:after="280"/>
        <w:jc w:val="both"/>
        <w:rPr>
          <w:b/>
          <w:b/>
        </w:rPr>
      </w:pPr>
      <w:r>
        <w:rPr>
          <w:b/>
        </w:rPr>
        <w:t>7.5.1.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p>
    <w:p>
      <w:pPr>
        <w:pStyle w:val="Normal"/>
        <w:spacing w:lineRule="auto" w:line="276"/>
        <w:ind w:firstLine="709"/>
        <w:jc w:val="both"/>
        <w:rPr/>
      </w:pPr>
      <w:r>
        <w:rPr/>
        <w:t>В настоящее время требования к предельно допустимому сбросу сточных вод ужесточились. Фактические данные и нормы ПДК (мг/л) очищенных сточных вод приведены в таблице 7.7.</w:t>
      </w:r>
    </w:p>
    <w:p>
      <w:pPr>
        <w:pStyle w:val="Normal"/>
        <w:spacing w:lineRule="auto" w:line="276"/>
        <w:ind w:firstLine="709"/>
        <w:jc w:val="both"/>
        <w:rPr/>
      </w:pPr>
      <w:r>
        <w:rPr/>
      </w:r>
    </w:p>
    <w:p>
      <w:pPr>
        <w:pStyle w:val="Normal"/>
        <w:numPr>
          <w:ilvl w:val="0"/>
          <w:numId w:val="0"/>
        </w:numPr>
        <w:outlineLvl w:val="5"/>
        <w:rPr>
          <w:b/>
          <w:b/>
          <w:sz w:val="22"/>
          <w:szCs w:val="22"/>
        </w:rPr>
      </w:pPr>
      <w:r>
        <w:rPr>
          <w:b/>
          <w:sz w:val="22"/>
          <w:szCs w:val="22"/>
        </w:rPr>
        <w:t>Таблица 7.7. Эффективность работы очистных сооружений</w:t>
      </w:r>
    </w:p>
    <w:tbl>
      <w:tblPr>
        <w:tblW w:w="9832"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557"/>
        <w:gridCol w:w="2513"/>
        <w:gridCol w:w="1410"/>
        <w:gridCol w:w="3712"/>
        <w:gridCol w:w="1640"/>
      </w:tblGrid>
      <w:tr>
        <w:trPr>
          <w:trHeight w:val="551" w:hRule="atLeast"/>
        </w:trPr>
        <w:tc>
          <w:tcPr>
            <w:tcW w:w="55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rPr>
            </w:pPr>
            <w:r>
              <w:rPr>
                <w:color w:val="000000"/>
              </w:rPr>
              <w:t>№</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rPr>
            </w:pPr>
            <w:r>
              <w:rPr>
                <w:color w:val="000000"/>
              </w:rPr>
              <w:t>Определяемые показатели качества</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rPr>
            </w:pPr>
            <w:r>
              <w:rPr>
                <w:color w:val="000000"/>
              </w:rPr>
              <w:t>Единицы измерения</w:t>
            </w:r>
          </w:p>
        </w:tc>
        <w:tc>
          <w:tcPr>
            <w:tcW w:w="3712"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rPr>
            </w:pPr>
            <w:r>
              <w:rPr>
                <w:color w:val="000000"/>
              </w:rPr>
              <w:t>Используемый метод и шифр НД на методику</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rPr>
            </w:pPr>
            <w:r>
              <w:rPr>
                <w:color w:val="000000"/>
              </w:rPr>
              <w:t>ПДК для Курчатова</w:t>
            </w:r>
          </w:p>
        </w:tc>
      </w:tr>
      <w:tr>
        <w:trPr>
          <w:trHeight w:val="48" w:hRule="atLeast"/>
        </w:trPr>
        <w:tc>
          <w:tcPr>
            <w:tcW w:w="55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rPr>
            </w:pPr>
            <w:r>
              <w:rPr>
                <w:color w:val="000000"/>
              </w:rPr>
            </w:r>
          </w:p>
        </w:tc>
        <w:tc>
          <w:tcPr>
            <w:tcW w:w="371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rPr>
            </w:pPr>
            <w:r>
              <w:rPr>
                <w:color w:val="000000"/>
              </w:rPr>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Никель</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14.1.46-96</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0,0143</w:t>
            </w:r>
          </w:p>
        </w:tc>
      </w:tr>
      <w:tr>
        <w:trPr>
          <w:trHeight w:val="324"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Фотометрический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2</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Фосфат-ионы</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14.1:2:4.112-97</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0,26</w:t>
            </w:r>
          </w:p>
        </w:tc>
      </w:tr>
      <w:tr>
        <w:trPr>
          <w:trHeight w:val="324"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Фотометрический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3</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Цинк</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14.1:2:4.60-96</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0,0128</w:t>
            </w:r>
          </w:p>
        </w:tc>
      </w:tr>
      <w:tr>
        <w:trPr>
          <w:trHeight w:val="324"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Фотометрический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4</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Нитрит-ионы</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14.1:2:4.3-95</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0,297</w:t>
            </w:r>
          </w:p>
        </w:tc>
      </w:tr>
      <w:tr>
        <w:trPr>
          <w:trHeight w:val="324"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Фотометрический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5</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Аммоний - ион (по азоту)</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14.1:2:4.262-10</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0,487</w:t>
            </w:r>
          </w:p>
        </w:tc>
      </w:tr>
      <w:tr>
        <w:trPr>
          <w:trHeight w:val="324"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Фотометрический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6</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Сульфат-ион</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14.1:2.159-2000</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100</w:t>
            </w:r>
          </w:p>
        </w:tc>
      </w:tr>
      <w:tr>
        <w:trPr>
          <w:trHeight w:val="324"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Фотометрический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7</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АПАВ</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14.1:2:4.15-95</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0,143</w:t>
            </w:r>
          </w:p>
        </w:tc>
      </w:tr>
      <w:tr>
        <w:trPr>
          <w:trHeight w:val="636"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Экстракционно-фотометрический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8</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Медь</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14.1:2:4.48-96</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0,001</w:t>
            </w:r>
          </w:p>
        </w:tc>
      </w:tr>
      <w:tr>
        <w:trPr>
          <w:trHeight w:val="324"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Фотометрический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9</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Нитрат-ион</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14.1:2:4.4-95</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60,15</w:t>
            </w:r>
          </w:p>
        </w:tc>
      </w:tr>
      <w:tr>
        <w:trPr>
          <w:trHeight w:val="324"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Фотометрический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10</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Хром</w:t>
            </w:r>
            <w:r>
              <w:rPr>
                <w:color w:val="000000"/>
                <w:vertAlign w:val="superscript"/>
              </w:rPr>
              <w:t>+6</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14.1:2:4.52-96</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r>
          </w:p>
        </w:tc>
      </w:tr>
      <w:tr>
        <w:trPr>
          <w:trHeight w:val="324"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Фотометрический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8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11</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рН</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Единицы рН</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14.1:2:3:4.121-97</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r>
          </w:p>
        </w:tc>
      </w:tr>
      <w:tr>
        <w:trPr>
          <w:trHeight w:val="636"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Потенциометрический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12</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нефтепродукты</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14.1:2:4.128-98</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0,05</w:t>
            </w:r>
          </w:p>
        </w:tc>
      </w:tr>
      <w:tr>
        <w:trPr>
          <w:trHeight w:val="324"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Флуориметрический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13</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Хлорид-ион</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14.1:2:4.111-97</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100</w:t>
            </w:r>
          </w:p>
        </w:tc>
      </w:tr>
      <w:tr>
        <w:trPr>
          <w:trHeight w:val="363"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Меркуриметрический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14</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Сухой остаток</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14.1:2:4.114-97</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1000</w:t>
            </w:r>
          </w:p>
        </w:tc>
      </w:tr>
      <w:tr>
        <w:trPr>
          <w:trHeight w:val="324"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Гравиметрический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15</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Железо общее</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мг/дм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ПНД Ф 14.1:2:4.50-96</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0,068</w:t>
            </w:r>
          </w:p>
        </w:tc>
      </w:tr>
      <w:tr>
        <w:trPr>
          <w:trHeight w:val="324"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Фотометрический метод</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16</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Общие колиформные бактерии (ОКБ)</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КОЕ в 100 см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СанПиН2.1.5.980-00,</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не более 500 КОЕ</w:t>
            </w:r>
          </w:p>
        </w:tc>
      </w:tr>
      <w:tr>
        <w:trPr>
          <w:trHeight w:val="312"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МУ 2.1.5.800-99</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636"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Метод прямого посева на среду Эндо</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312" w:hRule="atLeast"/>
        </w:trPr>
        <w:tc>
          <w:tcPr>
            <w:tcW w:w="55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17</w:t>
            </w:r>
          </w:p>
        </w:tc>
        <w:tc>
          <w:tcPr>
            <w:tcW w:w="251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Термотолерантные колиформные бактерии (ТТКБ)</w:t>
            </w:r>
          </w:p>
        </w:tc>
        <w:tc>
          <w:tcPr>
            <w:tcW w:w="141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КОЕ в 100 см</w:t>
            </w:r>
            <w:r>
              <w:rPr>
                <w:color w:val="000000"/>
                <w:vertAlign w:val="superscript"/>
              </w:rPr>
              <w:t>3</w:t>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СанПиН2.1.5.980-00,</w:t>
            </w:r>
          </w:p>
        </w:tc>
        <w:tc>
          <w:tcPr>
            <w:tcW w:w="16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НЕ более 100 КОЕ</w:t>
            </w:r>
          </w:p>
        </w:tc>
      </w:tr>
      <w:tr>
        <w:trPr>
          <w:trHeight w:val="312"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МУ 2.1.5.800-99</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r>
        <w:trPr>
          <w:trHeight w:val="636" w:hRule="atLeast"/>
        </w:trPr>
        <w:tc>
          <w:tcPr>
            <w:tcW w:w="55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251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1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c>
          <w:tcPr>
            <w:tcW w:w="37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rPr>
            </w:pPr>
            <w:r>
              <w:rPr>
                <w:color w:val="000000"/>
              </w:rPr>
              <w:t>Метод прямого посева на среду Эндо</w:t>
            </w:r>
          </w:p>
        </w:tc>
        <w:tc>
          <w:tcPr>
            <w:tcW w:w="1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r>
          </w:p>
        </w:tc>
      </w:tr>
    </w:tbl>
    <w:p>
      <w:pPr>
        <w:pStyle w:val="Normal"/>
        <w:suppressAutoHyphens w:val="true"/>
        <w:spacing w:lineRule="auto" w:line="276"/>
        <w:jc w:val="both"/>
        <w:rPr>
          <w:color w:val="000000"/>
          <w:shd w:fill="FFFFFF" w:val="clear"/>
        </w:rPr>
      </w:pPr>
      <w:r>
        <w:rPr>
          <w:color w:val="000000"/>
          <w:shd w:fill="FFFFFF" w:val="clear"/>
        </w:rPr>
      </w:r>
    </w:p>
    <w:p>
      <w:pPr>
        <w:pStyle w:val="Normal"/>
        <w:suppressAutoHyphens w:val="true"/>
        <w:spacing w:lineRule="auto" w:line="276"/>
        <w:jc w:val="both"/>
        <w:rPr>
          <w:szCs w:val="26"/>
        </w:rPr>
      </w:pPr>
      <w:r>
        <w:rPr>
          <w:color w:val="000000"/>
          <w:shd w:fill="FFFFFF" w:val="clear"/>
        </w:rPr>
        <w:t xml:space="preserve">МУП «ГТС» г.Курчатова ведет постоянный мониторинг химико-биологического состояния воды в р.Реут. </w:t>
      </w:r>
      <w:r>
        <w:rPr>
          <w:szCs w:val="26"/>
        </w:rPr>
        <w:t>На  очистных сооружениях в среднем за год   производится 4487 проб, в том числе 4015 ежедневных проб, на пресс-фильтрах - 52, прокалённых -105, паразитологических в реку – 23.</w:t>
      </w:r>
    </w:p>
    <w:p>
      <w:pPr>
        <w:pStyle w:val="Formattexttopleveltext"/>
        <w:spacing w:lineRule="auto" w:line="276" w:beforeAutospacing="0" w:before="0" w:afterAutospacing="0" w:after="0"/>
        <w:jc w:val="both"/>
        <w:rPr>
          <w:color w:val="000000"/>
          <w:shd w:fill="FFFFFF" w:val="clear"/>
        </w:rPr>
      </w:pPr>
      <w:r>
        <w:rPr>
          <w:color w:val="000000"/>
          <w:shd w:fill="FFFFFF" w:val="clear"/>
        </w:rPr>
        <w:t>Проводятся анализы на растворимость кислорода в воде и окисляемость. Базовыми показателями  являются 5,7 млгр./литр при норме 8 млгр./л. Контролируется также прозрачность воды.</w:t>
      </w:r>
    </w:p>
    <w:p>
      <w:pPr>
        <w:pStyle w:val="Normal"/>
        <w:suppressAutoHyphens w:val="true"/>
        <w:spacing w:lineRule="auto" w:line="276"/>
        <w:jc w:val="both"/>
        <w:rPr/>
      </w:pPr>
      <w:r>
        <w:rPr>
          <w:color w:val="000000"/>
          <w:shd w:fill="FFFFFF" w:val="clear"/>
        </w:rPr>
        <w:t xml:space="preserve">    </w:t>
      </w:r>
      <w:r>
        <w:rPr>
          <w:color w:val="000000"/>
          <w:shd w:fill="FFFFFF" w:val="clear"/>
        </w:rPr>
        <w:t xml:space="preserve">Для биологической очистки сточных вод на очистных сооружениях ежегодно проводится работы по очистке иловых и песковых площадок, аэротенок, проводится мероприятия для поддержания в рабочем состоянии труб фильтрации. </w:t>
      </w:r>
      <w:r>
        <w:rPr>
          <w:color w:val="000000"/>
        </w:rPr>
        <w:t>Проектные мощности очистных сооружений в настоящее время  для системы водоотведения имеют в целом  резервные мощности (+1,37), однако фактические  их пропускные способности являются предельными, а в периоды  часовой и суточной неравномерности даже  недостаточны.</w:t>
      </w:r>
    </w:p>
    <w:p>
      <w:pPr>
        <w:pStyle w:val="Formattexttopleveltext"/>
        <w:spacing w:lineRule="auto" w:line="276" w:beforeAutospacing="0" w:before="0" w:afterAutospacing="0" w:after="0"/>
        <w:jc w:val="both"/>
        <w:rPr/>
      </w:pPr>
      <w:r>
        <w:rPr/>
        <w:t>В состав мероприятий входят:</w:t>
      </w:r>
    </w:p>
    <w:p>
      <w:pPr>
        <w:pStyle w:val="Formattexttopleveltext"/>
        <w:numPr>
          <w:ilvl w:val="0"/>
          <w:numId w:val="15"/>
        </w:numPr>
        <w:spacing w:lineRule="auto" w:line="276" w:beforeAutospacing="0" w:before="0" w:afterAutospacing="0" w:after="0"/>
        <w:jc w:val="both"/>
        <w:rPr/>
      </w:pPr>
      <w:r>
        <w:rPr/>
        <w:t>мероприятия по предупреждению попадания в водотоки сосредоточенных и рассеянных загрязнителей с водосборной площади;</w:t>
      </w:r>
    </w:p>
    <w:p>
      <w:pPr>
        <w:pStyle w:val="Formattexttopleveltext"/>
        <w:numPr>
          <w:ilvl w:val="0"/>
          <w:numId w:val="15"/>
        </w:numPr>
        <w:spacing w:lineRule="auto" w:line="276" w:beforeAutospacing="0" w:before="0" w:afterAutospacing="0" w:after="0"/>
        <w:jc w:val="both"/>
        <w:rPr/>
      </w:pPr>
      <w:r>
        <w:rPr>
          <w:spacing w:val="-1"/>
        </w:rPr>
        <w:t xml:space="preserve">закрепление на местности границ водоохранных зон информирующими </w:t>
      </w:r>
      <w:r>
        <w:rPr>
          <w:spacing w:val="-3"/>
        </w:rPr>
        <w:t>водоохранными знаками.</w:t>
      </w:r>
    </w:p>
    <w:p>
      <w:pPr>
        <w:pStyle w:val="Normal"/>
        <w:suppressAutoHyphens w:val="true"/>
        <w:spacing w:lineRule="auto" w:line="276"/>
        <w:ind w:firstLine="708"/>
        <w:jc w:val="both"/>
        <w:rPr/>
      </w:pPr>
      <w:r>
        <w:rPr/>
        <w:t>В целях изменения экологической ситуации в лучшую сторону в городе необходимо провести ряд первоочередных природоохранных мероприятий:</w:t>
      </w:r>
    </w:p>
    <w:p>
      <w:pPr>
        <w:pStyle w:val="Normal"/>
        <w:numPr>
          <w:ilvl w:val="0"/>
          <w:numId w:val="14"/>
        </w:numPr>
        <w:suppressAutoHyphens w:val="true"/>
        <w:spacing w:lineRule="auto" w:line="276"/>
        <w:jc w:val="both"/>
        <w:rPr/>
      </w:pPr>
      <w:r>
        <w:rPr/>
        <w:t>провести реконструкцию городских очистных сооружений;</w:t>
      </w:r>
    </w:p>
    <w:p>
      <w:pPr>
        <w:pStyle w:val="Normal"/>
        <w:numPr>
          <w:ilvl w:val="0"/>
          <w:numId w:val="13"/>
        </w:numPr>
        <w:tabs>
          <w:tab w:val="clear" w:pos="708"/>
          <w:tab w:val="left" w:pos="720" w:leader="none"/>
        </w:tabs>
        <w:suppressAutoHyphens w:val="true"/>
        <w:spacing w:lineRule="auto" w:line="276"/>
        <w:ind w:left="720" w:hanging="360"/>
        <w:jc w:val="both"/>
        <w:rPr/>
      </w:pPr>
      <w:r>
        <w:rPr/>
        <w:t xml:space="preserve">   </w:t>
      </w:r>
      <w:r>
        <w:rPr/>
        <w:t>обеспечить строгую консервацию городских кладбищ;</w:t>
      </w:r>
    </w:p>
    <w:p>
      <w:pPr>
        <w:pStyle w:val="64"/>
        <w:numPr>
          <w:ilvl w:val="0"/>
          <w:numId w:val="13"/>
        </w:numPr>
        <w:tabs>
          <w:tab w:val="clear" w:pos="708"/>
          <w:tab w:val="left" w:pos="720" w:leader="none"/>
        </w:tabs>
        <w:suppressAutoHyphens w:val="true"/>
        <w:spacing w:lineRule="auto" w:line="276"/>
        <w:ind w:left="720" w:hanging="360"/>
        <w:jc w:val="both"/>
        <w:rPr>
          <w:rFonts w:ascii="Times New Roman" w:hAnsi="Times New Roman"/>
        </w:rPr>
      </w:pPr>
      <w:r>
        <w:rPr>
          <w:rFonts w:ascii="Times New Roman" w:hAnsi="Times New Roman"/>
        </w:rPr>
        <w:t xml:space="preserve">   </w:t>
      </w:r>
      <w:r>
        <w:rPr>
          <w:rFonts w:ascii="Times New Roman" w:hAnsi="Times New Roman"/>
        </w:rPr>
        <w:t>повысить качество дорожных покрытий</w:t>
      </w:r>
    </w:p>
    <w:p>
      <w:pPr>
        <w:pStyle w:val="64"/>
        <w:tabs>
          <w:tab w:val="clear" w:pos="708"/>
          <w:tab w:val="left" w:pos="720" w:leader="none"/>
        </w:tabs>
        <w:suppressAutoHyphens w:val="true"/>
        <w:spacing w:lineRule="auto" w:line="276"/>
        <w:jc w:val="both"/>
        <w:rPr/>
      </w:pPr>
      <w:r>
        <w:rPr/>
      </w:r>
    </w:p>
    <w:p>
      <w:pPr>
        <w:pStyle w:val="Normal"/>
        <w:suppressAutoHyphens w:val="true"/>
        <w:jc w:val="both"/>
        <w:rPr>
          <w:b/>
          <w:b/>
          <w:sz w:val="22"/>
          <w:szCs w:val="22"/>
        </w:rPr>
      </w:pPr>
      <w:r>
        <w:rPr>
          <w:b/>
          <w:sz w:val="22"/>
          <w:szCs w:val="22"/>
        </w:rPr>
        <w:t xml:space="preserve"> </w:t>
      </w:r>
      <w:r>
        <w:rPr>
          <w:b/>
          <w:sz w:val="22"/>
          <w:szCs w:val="22"/>
        </w:rPr>
        <w:t>Таблица  7.8.</w:t>
      </w:r>
    </w:p>
    <w:tbl>
      <w:tblPr>
        <w:tblW w:w="9794"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3143"/>
        <w:gridCol w:w="770"/>
        <w:gridCol w:w="1110"/>
        <w:gridCol w:w="1220"/>
        <w:gridCol w:w="1140"/>
        <w:gridCol w:w="1150"/>
        <w:gridCol w:w="1260"/>
      </w:tblGrid>
      <w:tr>
        <w:trPr>
          <w:trHeight w:val="330" w:hRule="atLeast"/>
        </w:trPr>
        <w:tc>
          <w:tcPr>
            <w:tcW w:w="31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Наименование</w:t>
            </w:r>
          </w:p>
        </w:tc>
        <w:tc>
          <w:tcPr>
            <w:tcW w:w="6650"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Инградиенты</w:t>
            </w:r>
          </w:p>
        </w:tc>
      </w:tr>
      <w:tr>
        <w:trPr>
          <w:trHeight w:val="301" w:hRule="atLeast"/>
        </w:trPr>
        <w:tc>
          <w:tcPr>
            <w:tcW w:w="31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
          </w:p>
        </w:tc>
        <w:tc>
          <w:tcPr>
            <w:tcW w:w="7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БПК</w:t>
            </w:r>
            <w:r>
              <w:rPr>
                <w:sz w:val="16"/>
                <w:szCs w:val="16"/>
              </w:rPr>
              <w:t>5</w:t>
            </w:r>
          </w:p>
        </w:tc>
        <w:tc>
          <w:tcPr>
            <w:tcW w:w="11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Взв.вещ, мг/л</w:t>
            </w:r>
          </w:p>
        </w:tc>
        <w:tc>
          <w:tcPr>
            <w:tcW w:w="12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t>Фосфаты, мг/л</w:t>
            </w:r>
          </w:p>
        </w:tc>
        <w:tc>
          <w:tcPr>
            <w:tcW w:w="11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lang w:val="en-US"/>
              </w:rPr>
              <w:t>NH</w:t>
            </w:r>
            <w:r>
              <w:rPr>
                <w:sz w:val="16"/>
                <w:szCs w:val="16"/>
                <w:lang w:val="en-US"/>
              </w:rPr>
              <w:t>4</w:t>
            </w:r>
            <w:r>
              <w:rPr>
                <w:lang w:val="en-US"/>
              </w:rPr>
              <w:t>,мг/л</w:t>
            </w:r>
          </w:p>
        </w:tc>
        <w:tc>
          <w:tcPr>
            <w:tcW w:w="11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lang w:val="en-US"/>
              </w:rPr>
              <w:t>NO</w:t>
            </w:r>
            <w:r>
              <w:rPr>
                <w:sz w:val="18"/>
                <w:szCs w:val="18"/>
                <w:lang w:val="en-US"/>
              </w:rPr>
              <w:t>2</w:t>
            </w:r>
            <w:r>
              <w:rPr>
                <w:lang w:val="en-US"/>
              </w:rPr>
              <w:t>,мг/л</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lang w:val="en-US"/>
              </w:rPr>
              <w:t>NO</w:t>
            </w:r>
            <w:r>
              <w:rPr>
                <w:sz w:val="16"/>
                <w:szCs w:val="16"/>
                <w:lang w:val="en-US"/>
              </w:rPr>
              <w:t>3</w:t>
            </w:r>
            <w:r>
              <w:rPr>
                <w:lang w:val="en-US"/>
              </w:rPr>
              <w:t>,мг/л</w:t>
            </w:r>
          </w:p>
        </w:tc>
      </w:tr>
      <w:tr>
        <w:trPr>
          <w:trHeight w:val="279" w:hRule="atLeast"/>
        </w:trPr>
        <w:tc>
          <w:tcPr>
            <w:tcW w:w="31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Поступающая сточная вода</w:t>
            </w:r>
          </w:p>
        </w:tc>
        <w:tc>
          <w:tcPr>
            <w:tcW w:w="7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t>274,5</w:t>
            </w:r>
          </w:p>
        </w:tc>
        <w:tc>
          <w:tcPr>
            <w:tcW w:w="11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t>248</w:t>
            </w:r>
          </w:p>
        </w:tc>
        <w:tc>
          <w:tcPr>
            <w:tcW w:w="12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t>13,65</w:t>
            </w:r>
          </w:p>
        </w:tc>
        <w:tc>
          <w:tcPr>
            <w:tcW w:w="11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t>46,3</w:t>
            </w:r>
          </w:p>
        </w:tc>
        <w:tc>
          <w:tcPr>
            <w:tcW w:w="11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t>менее 0,02</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t>0,48</w:t>
            </w:r>
          </w:p>
        </w:tc>
      </w:tr>
      <w:tr>
        <w:trPr>
          <w:trHeight w:val="330" w:hRule="atLeast"/>
        </w:trPr>
        <w:tc>
          <w:tcPr>
            <w:tcW w:w="31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t>Очищенная сточная вода</w:t>
            </w:r>
          </w:p>
        </w:tc>
        <w:tc>
          <w:tcPr>
            <w:tcW w:w="77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t>2,07</w:t>
            </w:r>
          </w:p>
        </w:tc>
        <w:tc>
          <w:tcPr>
            <w:tcW w:w="11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t>9,7</w:t>
            </w:r>
          </w:p>
        </w:tc>
        <w:tc>
          <w:tcPr>
            <w:tcW w:w="12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t>2,21</w:t>
            </w:r>
          </w:p>
        </w:tc>
        <w:tc>
          <w:tcPr>
            <w:tcW w:w="11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t>0,27</w:t>
            </w:r>
          </w:p>
        </w:tc>
        <w:tc>
          <w:tcPr>
            <w:tcW w:w="11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t>менее 0,02</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rPr>
            </w:pPr>
            <w:r>
              <w:rPr>
                <w:color w:val="000000"/>
              </w:rPr>
              <w:t>49,65</w:t>
            </w:r>
          </w:p>
        </w:tc>
      </w:tr>
    </w:tbl>
    <w:p>
      <w:pPr>
        <w:pStyle w:val="Normal"/>
        <w:suppressAutoHyphens w:val="true"/>
        <w:jc w:val="both"/>
        <w:rPr/>
      </w:pPr>
      <w:r>
        <w:rPr/>
      </w:r>
    </w:p>
    <w:p>
      <w:pPr>
        <w:pStyle w:val="Normal"/>
        <w:shd w:val="clear" w:color="auto" w:fill="FFFFFF"/>
        <w:jc w:val="both"/>
        <w:textAlignment w:val="baseline"/>
        <w:rPr>
          <w:szCs w:val="26"/>
        </w:rPr>
      </w:pPr>
      <w:r>
        <w:rPr>
          <w:szCs w:val="26"/>
        </w:rPr>
        <w:t>Лаборатория контроля сточных вод и очистных сооружений осуществляет технологический контроль работы очистных сооружений города, следит за качеством сточных вод некоторых производств, осуществляющих подобную деятельность.</w:t>
      </w:r>
    </w:p>
    <w:p>
      <w:pPr>
        <w:pStyle w:val="Normal"/>
        <w:shd w:val="clear" w:color="auto" w:fill="FFFFFF"/>
        <w:jc w:val="both"/>
        <w:textAlignment w:val="baseline"/>
        <w:rPr>
          <w:b/>
          <w:b/>
          <w:szCs w:val="24"/>
        </w:rPr>
      </w:pPr>
      <w:r>
        <w:rPr>
          <w:b/>
          <w:szCs w:val="24"/>
        </w:rPr>
      </w:r>
    </w:p>
    <w:p>
      <w:pPr>
        <w:pStyle w:val="Normal"/>
        <w:shd w:val="clear" w:color="auto" w:fill="FFFFFF"/>
        <w:jc w:val="both"/>
        <w:textAlignment w:val="baseline"/>
        <w:rPr>
          <w:b/>
          <w:b/>
          <w:sz w:val="28"/>
          <w:szCs w:val="28"/>
        </w:rPr>
      </w:pPr>
      <w:r>
        <w:rPr>
          <w:b/>
          <w:szCs w:val="24"/>
        </w:rPr>
        <w:t xml:space="preserve">7.6. </w:t>
      </w:r>
      <w:r>
        <w:rPr>
          <w:b/>
          <w:bCs/>
          <w:color w:val="000000"/>
          <w:szCs w:val="24"/>
        </w:rPr>
        <w:t>Итоговый</w:t>
      </w:r>
      <w:r>
        <w:rPr>
          <w:b/>
          <w:bCs/>
          <w:color w:val="000000"/>
          <w:sz w:val="22"/>
          <w:szCs w:val="22"/>
        </w:rPr>
        <w:t xml:space="preserve"> перечень источников финансирования  для разработки   инвестиционной программы в сфере  водоснабжения и водоотведения с представлением сроков их реализации  и финансовых затрат</w:t>
      </w:r>
      <w:r>
        <w:rPr>
          <w:b/>
          <w:sz w:val="28"/>
          <w:szCs w:val="28"/>
        </w:rPr>
        <w:t xml:space="preserve"> на 2025-2034 годы </w:t>
      </w:r>
    </w:p>
    <w:p>
      <w:pPr>
        <w:pStyle w:val="BodyTextIndent2"/>
        <w:spacing w:lineRule="auto" w:line="240" w:before="0" w:after="0"/>
        <w:ind w:left="0" w:firstLine="567"/>
        <w:jc w:val="both"/>
        <w:rPr>
          <w:sz w:val="24"/>
          <w:szCs w:val="24"/>
        </w:rPr>
      </w:pPr>
      <w:r>
        <w:rPr>
          <w:sz w:val="24"/>
          <w:szCs w:val="24"/>
        </w:rPr>
        <w:t xml:space="preserve">                                                                                                                                                       </w:t>
      </w:r>
      <w:r>
        <w:rPr>
          <w:sz w:val="24"/>
          <w:szCs w:val="24"/>
        </w:rPr>
        <w:t>Итоговые значения финансовых затрат на реализацию мероприятий по развитию  инженерной инфраструктуры водоснабжения и водоотведения  с учетом источников финансирования представлен в таблице 5.1.</w:t>
      </w:r>
    </w:p>
    <w:p>
      <w:pPr>
        <w:pStyle w:val="BodyTextIndent2"/>
        <w:spacing w:lineRule="auto" w:line="240" w:before="0" w:after="0"/>
        <w:ind w:left="0" w:hanging="0"/>
        <w:jc w:val="both"/>
        <w:rPr>
          <w:sz w:val="24"/>
          <w:szCs w:val="24"/>
        </w:rPr>
      </w:pPr>
      <w:r>
        <w:rPr>
          <w:sz w:val="24"/>
          <w:szCs w:val="24"/>
        </w:rPr>
        <w:t xml:space="preserve">Все проекты  </w:t>
      </w:r>
      <w:r>
        <w:rPr>
          <w:bCs/>
          <w:color w:val="000000"/>
          <w:sz w:val="24"/>
          <w:szCs w:val="24"/>
        </w:rPr>
        <w:t xml:space="preserve">инвестиционной программы в сфере  водоотведения  реализовываются </w:t>
      </w:r>
      <w:r>
        <w:rPr>
          <w:sz w:val="24"/>
          <w:szCs w:val="24"/>
        </w:rPr>
        <w:t xml:space="preserve">за счет </w:t>
      </w:r>
      <w:r>
        <w:rPr>
          <w:color w:val="464C55"/>
          <w:sz w:val="24"/>
          <w:szCs w:val="24"/>
        </w:rPr>
        <w:t>с</w:t>
      </w:r>
      <w:r>
        <w:rPr>
          <w:color w:val="000000"/>
          <w:sz w:val="24"/>
          <w:szCs w:val="24"/>
        </w:rPr>
        <w:t>редств   их регионального  бюджета, бюджета  города Курчатова,  средств, полученных  за подключение (технологическое присоединение) к централизованным системам водоотведения и прочих потребителей.</w:t>
      </w:r>
    </w:p>
    <w:p>
      <w:pPr>
        <w:sectPr>
          <w:headerReference w:type="default" r:id="rId4"/>
          <w:footerReference w:type="even" r:id="rId5"/>
          <w:footerReference w:type="default" r:id="rId6"/>
          <w:type w:val="nextPage"/>
          <w:pgSz w:w="11906" w:h="16838"/>
          <w:pgMar w:left="1134" w:right="851" w:gutter="0" w:header="720" w:top="777" w:footer="709" w:bottom="766"/>
          <w:pgNumType w:fmt="decimal"/>
          <w:formProt w:val="false"/>
          <w:titlePg/>
          <w:textDirection w:val="lrTb"/>
          <w:docGrid w:type="default" w:linePitch="360" w:charSpace="0"/>
        </w:sectPr>
        <w:pStyle w:val="BodyTextIndent2"/>
        <w:spacing w:lineRule="auto" w:line="240" w:before="0" w:after="0"/>
        <w:ind w:left="0" w:hanging="0"/>
        <w:jc w:val="both"/>
        <w:rPr/>
      </w:pPr>
      <w:r>
        <w:rPr>
          <w:sz w:val="24"/>
          <w:szCs w:val="24"/>
        </w:rPr>
        <w:t>Более детальная характеристика структуры источников финансирования представлена  в таблице 7.9.</w:t>
      </w:r>
    </w:p>
    <w:tbl>
      <w:tblPr>
        <w:tblW w:w="15379"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56"/>
        <w:gridCol w:w="3125"/>
        <w:gridCol w:w="966"/>
        <w:gridCol w:w="929"/>
        <w:gridCol w:w="966"/>
        <w:gridCol w:w="929"/>
        <w:gridCol w:w="887"/>
        <w:gridCol w:w="866"/>
        <w:gridCol w:w="867"/>
        <w:gridCol w:w="929"/>
        <w:gridCol w:w="887"/>
        <w:gridCol w:w="966"/>
        <w:gridCol w:w="966"/>
        <w:gridCol w:w="1439"/>
      </w:tblGrid>
      <w:tr>
        <w:trPr>
          <w:trHeight w:val="495" w:hRule="atLeast"/>
        </w:trPr>
        <w:tc>
          <w:tcPr>
            <w:tcW w:w="15378" w:type="dxa"/>
            <w:gridSpan w:val="14"/>
            <w:tcBorders>
              <w:left w:val="single" w:sz="4" w:space="0" w:color="000000"/>
              <w:bottom w:val="single" w:sz="4" w:space="0" w:color="000000"/>
            </w:tcBorders>
            <w:shd w:color="auto" w:fill="auto" w:val="clear"/>
            <w:vAlign w:val="center"/>
          </w:tcPr>
          <w:p>
            <w:pPr>
              <w:pStyle w:val="Normal"/>
              <w:widowControl w:val="false"/>
              <w:rPr>
                <w:b/>
                <w:b/>
                <w:bCs/>
                <w:color w:val="000000"/>
                <w:sz w:val="22"/>
                <w:szCs w:val="22"/>
              </w:rPr>
            </w:pPr>
            <w:r>
              <w:rPr>
                <w:b/>
                <w:bCs/>
                <w:color w:val="000000"/>
                <w:sz w:val="22"/>
                <w:szCs w:val="22"/>
              </w:rPr>
              <w:t>Таблица   7.9. Итоговый расчёт  источников финансирования  для разработки   инвестиционной программы в сфере  водоснабжения с представлением сроков их реализации  и финансовых затрат</w:t>
            </w:r>
          </w:p>
        </w:tc>
      </w:tr>
      <w:tr>
        <w:trPr>
          <w:trHeight w:val="300" w:hRule="atLeast"/>
        </w:trPr>
        <w:tc>
          <w:tcPr>
            <w:tcW w:w="65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w:t>
            </w:r>
          </w:p>
        </w:tc>
        <w:tc>
          <w:tcPr>
            <w:tcW w:w="3125"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Наименование  источников  финансирования  ИП</w:t>
            </w:r>
          </w:p>
        </w:tc>
        <w:tc>
          <w:tcPr>
            <w:tcW w:w="96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Стоимость по состоянию на 01.01.2025 года  бе НДС</w:t>
            </w:r>
          </w:p>
        </w:tc>
        <w:tc>
          <w:tcPr>
            <w:tcW w:w="9192" w:type="dxa"/>
            <w:gridSpan w:val="10"/>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Период реконструкции</w:t>
            </w:r>
          </w:p>
        </w:tc>
        <w:tc>
          <w:tcPr>
            <w:tcW w:w="14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Итоговая стоимость мероприятий  ИП  в ценах соответствующих  лет  без учёта  НДС, т.руб.</w:t>
            </w:r>
          </w:p>
        </w:tc>
      </w:tr>
      <w:tr>
        <w:trPr>
          <w:trHeight w:val="879" w:hRule="atLeast"/>
        </w:trPr>
        <w:tc>
          <w:tcPr>
            <w:tcW w:w="656"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3125"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966"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2028</w:t>
            </w:r>
          </w:p>
        </w:tc>
        <w:tc>
          <w:tcPr>
            <w:tcW w:w="86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2031</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2032</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2033</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2034</w:t>
            </w:r>
          </w:p>
        </w:tc>
        <w:tc>
          <w:tcPr>
            <w:tcW w:w="1439"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r>
              <w:rPr>
                <w:color w:val="000000"/>
                <w:sz w:val="16"/>
                <w:szCs w:val="16"/>
              </w:rPr>
              <w:t>1</w:t>
            </w:r>
          </w:p>
        </w:tc>
        <w:tc>
          <w:tcPr>
            <w:tcW w:w="3125"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собственные средства регулируемой организации, учтенные при установлении тарифов регулируемой организации, в том числе:</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20"/>
              </w:rPr>
              <w:t>0,0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20"/>
              </w:rPr>
              <w:t>35092,8</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20"/>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20"/>
              </w:rPr>
              <w:t>2924,6</w:t>
            </w:r>
          </w:p>
        </w:tc>
        <w:tc>
          <w:tcPr>
            <w:tcW w:w="86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20"/>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20"/>
              </w:rPr>
              <w:t>3163,3</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20"/>
              </w:rPr>
              <w:t>3289,8</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20"/>
              </w:rPr>
              <w:t>3421,4</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20"/>
              </w:rPr>
              <w:t>155389,3</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20"/>
              </w:rPr>
              <w:t>122370,6</w:t>
            </w:r>
          </w:p>
        </w:tc>
        <w:tc>
          <w:tcPr>
            <w:tcW w:w="143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325651,8</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w:t>
            </w:r>
          </w:p>
        </w:tc>
        <w:tc>
          <w:tcPr>
            <w:tcW w:w="3125"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 xml:space="preserve">амортизационные отчисления </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143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r>
      <w:tr>
        <w:trPr>
          <w:trHeight w:val="690" w:hRule="atLeast"/>
        </w:trPr>
        <w:tc>
          <w:tcPr>
            <w:tcW w:w="656" w:type="dxa"/>
            <w:tcBorders>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16"/>
                <w:szCs w:val="16"/>
              </w:rPr>
            </w:pPr>
            <w:r>
              <w:rPr>
                <w:color w:val="000000"/>
                <w:sz w:val="16"/>
                <w:szCs w:val="16"/>
              </w:rPr>
              <w:t>1.2</w:t>
            </w:r>
          </w:p>
        </w:tc>
        <w:tc>
          <w:tcPr>
            <w:tcW w:w="3125"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 xml:space="preserve"> </w:t>
            </w:r>
            <w:r>
              <w:rPr>
                <w:color w:val="000000"/>
                <w:sz w:val="20"/>
              </w:rPr>
              <w:t>расходы на капитальные вложения (инвестиции), финансируемые за счет нормативной прибыли</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1557,7</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143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1557,7</w:t>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16"/>
                <w:szCs w:val="16"/>
              </w:rPr>
            </w:pPr>
            <w:r>
              <w:rPr>
                <w:color w:val="000000"/>
                <w:sz w:val="16"/>
                <w:szCs w:val="16"/>
              </w:rPr>
              <w:t>1.3</w:t>
            </w:r>
          </w:p>
        </w:tc>
        <w:tc>
          <w:tcPr>
            <w:tcW w:w="3125"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экономию расходов, достигнутую регулируемой организацией в результате реализации мероприятий инвестиционной программы,</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143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r>
      <w:tr>
        <w:trPr>
          <w:trHeight w:val="630" w:hRule="atLeast"/>
        </w:trPr>
        <w:tc>
          <w:tcPr>
            <w:tcW w:w="6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16"/>
                <w:szCs w:val="16"/>
              </w:rPr>
            </w:pPr>
            <w:r>
              <w:rPr>
                <w:color w:val="000000"/>
                <w:sz w:val="16"/>
                <w:szCs w:val="16"/>
              </w:rPr>
              <w:t>1.4</w:t>
            </w:r>
          </w:p>
        </w:tc>
        <w:tc>
          <w:tcPr>
            <w:tcW w:w="3125" w:type="dxa"/>
            <w:tcBorders>
              <w:top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 xml:space="preserve"> </w:t>
            </w:r>
            <w:r>
              <w:rPr>
                <w:color w:val="000000"/>
                <w:sz w:val="20"/>
              </w:rPr>
              <w:t>Плату за подключение (технологическое присоединение) к централизованным системам водоотведения</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33535,1</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2924,6</w:t>
            </w:r>
          </w:p>
        </w:tc>
        <w:tc>
          <w:tcPr>
            <w:tcW w:w="8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3163,3</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3289,8</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3421,4</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155389,3</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122370,6</w:t>
            </w:r>
          </w:p>
        </w:tc>
        <w:tc>
          <w:tcPr>
            <w:tcW w:w="143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324094,1</w:t>
            </w:r>
          </w:p>
        </w:tc>
      </w:tr>
      <w:tr>
        <w:trPr>
          <w:trHeight w:val="525" w:hRule="atLeast"/>
        </w:trPr>
        <w:tc>
          <w:tcPr>
            <w:tcW w:w="6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16"/>
                <w:szCs w:val="16"/>
              </w:rPr>
            </w:pPr>
            <w:r>
              <w:rPr>
                <w:color w:val="000000"/>
                <w:sz w:val="16"/>
                <w:szCs w:val="16"/>
              </w:rPr>
              <w:t>1.5</w:t>
            </w:r>
          </w:p>
        </w:tc>
        <w:tc>
          <w:tcPr>
            <w:tcW w:w="312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20"/>
              </w:rPr>
            </w:pPr>
            <w:r>
              <w:rPr>
                <w:color w:val="464C55"/>
                <w:sz w:val="20"/>
              </w:rPr>
              <w:t>займы и кредиты, а также иные средства, привлеченные на возвратной основе;</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143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r>
      <w:tr>
        <w:trPr>
          <w:trHeight w:val="300" w:hRule="atLeast"/>
        </w:trPr>
        <w:tc>
          <w:tcPr>
            <w:tcW w:w="6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r>
              <w:rPr>
                <w:color w:val="000000"/>
                <w:sz w:val="16"/>
                <w:szCs w:val="16"/>
              </w:rPr>
              <w:t>2</w:t>
            </w:r>
          </w:p>
        </w:tc>
        <w:tc>
          <w:tcPr>
            <w:tcW w:w="3125" w:type="dxa"/>
            <w:tcBorders>
              <w:top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Средства   из регионального  бюджета</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70866,0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10564,3</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5373,4</w:t>
            </w:r>
          </w:p>
        </w:tc>
        <w:tc>
          <w:tcPr>
            <w:tcW w:w="8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6147,9</w:t>
            </w:r>
          </w:p>
        </w:tc>
        <w:tc>
          <w:tcPr>
            <w:tcW w:w="8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6565,4</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7535,2</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7721,1</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15497,5</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28287,4</w:t>
            </w:r>
          </w:p>
        </w:tc>
        <w:tc>
          <w:tcPr>
            <w:tcW w:w="143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158558,2</w:t>
            </w:r>
          </w:p>
        </w:tc>
      </w:tr>
      <w:tr>
        <w:trPr>
          <w:trHeight w:val="300" w:hRule="atLeast"/>
        </w:trPr>
        <w:tc>
          <w:tcPr>
            <w:tcW w:w="6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r>
              <w:rPr>
                <w:color w:val="000000"/>
                <w:sz w:val="16"/>
                <w:szCs w:val="16"/>
              </w:rPr>
              <w:t>3</w:t>
            </w:r>
          </w:p>
        </w:tc>
        <w:tc>
          <w:tcPr>
            <w:tcW w:w="3125" w:type="dxa"/>
            <w:tcBorders>
              <w:top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Средства   бюджета  города Курчатова</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34504,4</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60897,2</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5503,0</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2720,3</w:t>
            </w:r>
          </w:p>
        </w:tc>
        <w:tc>
          <w:tcPr>
            <w:tcW w:w="8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2836,5</w:t>
            </w:r>
          </w:p>
        </w:tc>
        <w:tc>
          <w:tcPr>
            <w:tcW w:w="8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3133,3</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3203,6</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3164,7</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8425,3</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17180,6</w:t>
            </w:r>
          </w:p>
        </w:tc>
        <w:tc>
          <w:tcPr>
            <w:tcW w:w="143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141569,0</w:t>
            </w:r>
          </w:p>
        </w:tc>
      </w:tr>
      <w:tr>
        <w:trPr>
          <w:trHeight w:val="300" w:hRule="atLeast"/>
        </w:trPr>
        <w:tc>
          <w:tcPr>
            <w:tcW w:w="6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r>
              <w:rPr>
                <w:color w:val="000000"/>
                <w:sz w:val="16"/>
                <w:szCs w:val="16"/>
              </w:rPr>
              <w:t>4</w:t>
            </w:r>
          </w:p>
        </w:tc>
        <w:tc>
          <w:tcPr>
            <w:tcW w:w="312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20"/>
              </w:rPr>
            </w:pPr>
            <w:r>
              <w:rPr>
                <w:color w:val="464C55"/>
                <w:sz w:val="20"/>
              </w:rPr>
              <w:t>прочие источники;</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16"/>
                <w:szCs w:val="16"/>
              </w:rPr>
              <w:t>0,0</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16"/>
                <w:szCs w:val="16"/>
              </w:rPr>
              <w:t>245100,3</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16"/>
                <w:szCs w:val="16"/>
              </w:rPr>
              <w:t>36754,3</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16"/>
                <w:szCs w:val="16"/>
              </w:rPr>
              <w:t>18773,4</w:t>
            </w:r>
          </w:p>
        </w:tc>
        <w:tc>
          <w:tcPr>
            <w:tcW w:w="8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16"/>
                <w:szCs w:val="16"/>
              </w:rPr>
              <w:t>21755,1</w:t>
            </w:r>
          </w:p>
        </w:tc>
        <w:tc>
          <w:tcPr>
            <w:tcW w:w="8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16"/>
                <w:szCs w:val="16"/>
              </w:rPr>
              <w:t>23128,2</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16"/>
                <w:szCs w:val="16"/>
              </w:rPr>
              <w:t>26937,2</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16"/>
                <w:szCs w:val="16"/>
              </w:rPr>
              <w:t>27719,6</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16"/>
                <w:szCs w:val="16"/>
              </w:rPr>
              <w:t>53564,6</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16"/>
                <w:szCs w:val="16"/>
              </w:rPr>
              <w:t>135202,8</w:t>
            </w:r>
          </w:p>
        </w:tc>
        <w:tc>
          <w:tcPr>
            <w:tcW w:w="143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16"/>
                <w:szCs w:val="16"/>
              </w:rPr>
              <w:t>588935,6</w:t>
            </w:r>
          </w:p>
        </w:tc>
      </w:tr>
      <w:tr>
        <w:trPr>
          <w:trHeight w:val="300" w:hRule="atLeast"/>
        </w:trPr>
        <w:tc>
          <w:tcPr>
            <w:tcW w:w="6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312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ИТОГО</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969736,2</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34504,4</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411956,3</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52821,7</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29791,7</w:t>
            </w:r>
          </w:p>
        </w:tc>
        <w:tc>
          <w:tcPr>
            <w:tcW w:w="8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30739,5</w:t>
            </w:r>
          </w:p>
        </w:tc>
        <w:tc>
          <w:tcPr>
            <w:tcW w:w="8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35990,2</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40965,8</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42026,8</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232876,2</w:t>
            </w:r>
          </w:p>
        </w:tc>
        <w:tc>
          <w:tcPr>
            <w:tcW w:w="96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303041,5</w:t>
            </w:r>
          </w:p>
        </w:tc>
        <w:tc>
          <w:tcPr>
            <w:tcW w:w="143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color w:val="000000"/>
                <w:sz w:val="20"/>
              </w:rPr>
              <w:t>1214714,1</w:t>
            </w:r>
          </w:p>
        </w:tc>
      </w:tr>
    </w:tbl>
    <w:p>
      <w:pPr>
        <w:pStyle w:val="BodyTextIndent2"/>
        <w:spacing w:lineRule="auto" w:line="276" w:before="0" w:after="0"/>
        <w:ind w:left="0" w:firstLine="567"/>
        <w:jc w:val="both"/>
        <w:rPr>
          <w:b/>
          <w:b/>
          <w:bCs/>
          <w:color w:val="000000"/>
          <w:sz w:val="16"/>
          <w:szCs w:val="16"/>
          <w:lang w:val="x-none"/>
        </w:rPr>
      </w:pPr>
      <w:r>
        <w:rPr/>
      </w:r>
    </w:p>
    <w:p>
      <w:pPr>
        <w:pStyle w:val="BodyTextIndent2"/>
        <w:spacing w:lineRule="auto" w:line="276" w:before="0" w:after="0"/>
        <w:ind w:left="0" w:firstLine="567"/>
        <w:jc w:val="both"/>
        <w:rPr>
          <w:b/>
          <w:b/>
          <w:bCs/>
          <w:color w:val="000000"/>
          <w:sz w:val="16"/>
          <w:szCs w:val="16"/>
          <w:lang w:val="x-none"/>
        </w:rPr>
      </w:pPr>
      <w:r>
        <w:rPr/>
      </w:r>
    </w:p>
    <w:p>
      <w:pPr>
        <w:pStyle w:val="BodyTextIndent2"/>
        <w:spacing w:lineRule="auto" w:line="276" w:before="0" w:after="0"/>
        <w:ind w:left="0" w:firstLine="567"/>
        <w:jc w:val="both"/>
        <w:rPr>
          <w:b/>
          <w:b/>
          <w:bCs/>
          <w:color w:val="000000"/>
          <w:sz w:val="16"/>
          <w:szCs w:val="16"/>
          <w:lang w:val="x-none"/>
        </w:rPr>
      </w:pPr>
      <w:r>
        <w:rPr/>
      </w:r>
    </w:p>
    <w:tbl>
      <w:tblPr>
        <w:tblW w:w="1495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56"/>
        <w:gridCol w:w="3125"/>
        <w:gridCol w:w="954"/>
        <w:gridCol w:w="929"/>
        <w:gridCol w:w="867"/>
        <w:gridCol w:w="929"/>
        <w:gridCol w:w="888"/>
        <w:gridCol w:w="829"/>
        <w:gridCol w:w="848"/>
        <w:gridCol w:w="929"/>
        <w:gridCol w:w="887"/>
        <w:gridCol w:w="950"/>
        <w:gridCol w:w="727"/>
        <w:gridCol w:w="1438"/>
      </w:tblGrid>
      <w:tr>
        <w:trPr>
          <w:trHeight w:val="495" w:hRule="atLeast"/>
        </w:trPr>
        <w:tc>
          <w:tcPr>
            <w:tcW w:w="14956" w:type="dxa"/>
            <w:gridSpan w:val="14"/>
            <w:tcBorders>
              <w:left w:val="single" w:sz="4" w:space="0" w:color="000000"/>
              <w:bottom w:val="single" w:sz="4" w:space="0" w:color="000000"/>
            </w:tcBorders>
            <w:shd w:color="auto" w:fill="auto" w:val="clear"/>
            <w:vAlign w:val="center"/>
          </w:tcPr>
          <w:p>
            <w:pPr>
              <w:pStyle w:val="Normal"/>
              <w:widowControl w:val="false"/>
              <w:rPr>
                <w:b/>
                <w:b/>
                <w:bCs/>
                <w:color w:val="000000"/>
                <w:sz w:val="22"/>
                <w:szCs w:val="22"/>
              </w:rPr>
            </w:pPr>
            <w:r>
              <w:rPr>
                <w:b/>
                <w:bCs/>
                <w:color w:val="000000"/>
                <w:sz w:val="22"/>
                <w:szCs w:val="22"/>
              </w:rPr>
              <w:t>Таблица   7.10. Итоговый перечень источников финансирования  для разработки   инвестиционной программы в сфере  водоотведения с представлением сроков их реализации  и финансовых затрат</w:t>
            </w:r>
          </w:p>
        </w:tc>
      </w:tr>
      <w:tr>
        <w:trPr>
          <w:trHeight w:val="300" w:hRule="atLeast"/>
        </w:trPr>
        <w:tc>
          <w:tcPr>
            <w:tcW w:w="65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w:t>
            </w:r>
          </w:p>
        </w:tc>
        <w:tc>
          <w:tcPr>
            <w:tcW w:w="3125"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Наименование  источников  финансирования  ИП</w:t>
            </w:r>
          </w:p>
        </w:tc>
        <w:tc>
          <w:tcPr>
            <w:tcW w:w="95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Стоимость по состоянию на 01.01.2025 года  бе НДС</w:t>
            </w:r>
          </w:p>
        </w:tc>
        <w:tc>
          <w:tcPr>
            <w:tcW w:w="8783" w:type="dxa"/>
            <w:gridSpan w:val="10"/>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Период реконструкции</w:t>
            </w:r>
          </w:p>
        </w:tc>
        <w:tc>
          <w:tcPr>
            <w:tcW w:w="143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Итоговая стоимость мероприятий  ИП  в ценах соответствующих  лет  без учёта  НДС, т.руб.</w:t>
            </w:r>
          </w:p>
        </w:tc>
      </w:tr>
      <w:tr>
        <w:trPr>
          <w:trHeight w:val="879" w:hRule="atLeast"/>
        </w:trPr>
        <w:tc>
          <w:tcPr>
            <w:tcW w:w="656"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3125"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954"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2028</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2031</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2032</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2033</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2034</w:t>
            </w:r>
          </w:p>
        </w:tc>
        <w:tc>
          <w:tcPr>
            <w:tcW w:w="143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r>
              <w:rPr>
                <w:color w:val="000000"/>
                <w:sz w:val="16"/>
                <w:szCs w:val="16"/>
              </w:rPr>
              <w:t>1</w:t>
            </w:r>
          </w:p>
        </w:tc>
        <w:tc>
          <w:tcPr>
            <w:tcW w:w="3125"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собственные средства регулируемой организации, учтенные при установлении тарифов регулируемой организации, в том числе:</w:t>
            </w:r>
          </w:p>
        </w:tc>
        <w:tc>
          <w:tcPr>
            <w:tcW w:w="95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w:t>
            </w:r>
          </w:p>
        </w:tc>
        <w:tc>
          <w:tcPr>
            <w:tcW w:w="3125"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 xml:space="preserve">амортизационные отчисления </w:t>
            </w:r>
          </w:p>
        </w:tc>
        <w:tc>
          <w:tcPr>
            <w:tcW w:w="95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r>
      <w:tr>
        <w:trPr>
          <w:trHeight w:val="690" w:hRule="atLeast"/>
        </w:trPr>
        <w:tc>
          <w:tcPr>
            <w:tcW w:w="656" w:type="dxa"/>
            <w:tcBorders>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16"/>
                <w:szCs w:val="16"/>
              </w:rPr>
            </w:pPr>
            <w:r>
              <w:rPr>
                <w:color w:val="000000"/>
                <w:sz w:val="16"/>
                <w:szCs w:val="16"/>
              </w:rPr>
              <w:t>1.2</w:t>
            </w:r>
          </w:p>
        </w:tc>
        <w:tc>
          <w:tcPr>
            <w:tcW w:w="3125"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 xml:space="preserve"> </w:t>
            </w:r>
            <w:r>
              <w:rPr>
                <w:color w:val="000000"/>
                <w:sz w:val="20"/>
              </w:rPr>
              <w:t>расходы на капитальные вложения (инвестиции), финансируемые за счет нормативной прибыли</w:t>
            </w:r>
          </w:p>
        </w:tc>
        <w:tc>
          <w:tcPr>
            <w:tcW w:w="95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16"/>
                <w:szCs w:val="16"/>
              </w:rPr>
            </w:pPr>
            <w:r>
              <w:rPr>
                <w:color w:val="000000"/>
                <w:sz w:val="16"/>
                <w:szCs w:val="16"/>
              </w:rPr>
              <w:t>1.3</w:t>
            </w:r>
          </w:p>
        </w:tc>
        <w:tc>
          <w:tcPr>
            <w:tcW w:w="3125"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экономию расходов, достигнутую регулируемой организацией в результате реализации мероприятий инвестиционной программы,</w:t>
            </w:r>
          </w:p>
        </w:tc>
        <w:tc>
          <w:tcPr>
            <w:tcW w:w="95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30" w:hRule="atLeast"/>
        </w:trPr>
        <w:tc>
          <w:tcPr>
            <w:tcW w:w="6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16"/>
                <w:szCs w:val="16"/>
              </w:rPr>
            </w:pPr>
            <w:r>
              <w:rPr>
                <w:color w:val="000000"/>
                <w:sz w:val="16"/>
                <w:szCs w:val="16"/>
              </w:rPr>
              <w:t>1.4</w:t>
            </w:r>
          </w:p>
        </w:tc>
        <w:tc>
          <w:tcPr>
            <w:tcW w:w="3125" w:type="dxa"/>
            <w:tcBorders>
              <w:top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 xml:space="preserve"> </w:t>
            </w:r>
            <w:r>
              <w:rPr>
                <w:color w:val="000000"/>
                <w:sz w:val="20"/>
              </w:rPr>
              <w:t>Плату за подключение (технологическое присоединение) к централизованным системам водоотведения</w:t>
            </w:r>
          </w:p>
        </w:tc>
        <w:tc>
          <w:tcPr>
            <w:tcW w:w="9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132959,6</w:t>
            </w:r>
          </w:p>
        </w:tc>
        <w:tc>
          <w:tcPr>
            <w:tcW w:w="84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35950,3</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27153,5</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27153,5</w:t>
            </w:r>
          </w:p>
        </w:tc>
        <w:tc>
          <w:tcPr>
            <w:tcW w:w="9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2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223216,9</w:t>
            </w:r>
          </w:p>
        </w:tc>
      </w:tr>
      <w:tr>
        <w:trPr>
          <w:trHeight w:val="525" w:hRule="atLeast"/>
        </w:trPr>
        <w:tc>
          <w:tcPr>
            <w:tcW w:w="6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color w:val="000000"/>
                <w:sz w:val="16"/>
                <w:szCs w:val="16"/>
              </w:rPr>
            </w:pPr>
            <w:r>
              <w:rPr>
                <w:color w:val="000000"/>
                <w:sz w:val="16"/>
                <w:szCs w:val="16"/>
              </w:rPr>
              <w:t>1.5</w:t>
            </w:r>
          </w:p>
        </w:tc>
        <w:tc>
          <w:tcPr>
            <w:tcW w:w="312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20"/>
              </w:rPr>
            </w:pPr>
            <w:r>
              <w:rPr>
                <w:color w:val="464C55"/>
                <w:sz w:val="20"/>
              </w:rPr>
              <w:t>займы и кредиты, а также иные средства, привлеченные на возвратной основе;</w:t>
            </w:r>
          </w:p>
        </w:tc>
        <w:tc>
          <w:tcPr>
            <w:tcW w:w="9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4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2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r>
              <w:rPr>
                <w:color w:val="000000"/>
                <w:sz w:val="16"/>
                <w:szCs w:val="16"/>
              </w:rPr>
              <w:t>2</w:t>
            </w:r>
          </w:p>
        </w:tc>
        <w:tc>
          <w:tcPr>
            <w:tcW w:w="3125" w:type="dxa"/>
            <w:tcBorders>
              <w:top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Средства   из регионального  бюджета</w:t>
            </w:r>
          </w:p>
        </w:tc>
        <w:tc>
          <w:tcPr>
            <w:tcW w:w="9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42501,8</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88987,8</w:t>
            </w:r>
          </w:p>
        </w:tc>
        <w:tc>
          <w:tcPr>
            <w:tcW w:w="88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89957,3</w:t>
            </w:r>
          </w:p>
        </w:tc>
        <w:tc>
          <w:tcPr>
            <w:tcW w:w="8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170071,7</w:t>
            </w:r>
          </w:p>
        </w:tc>
        <w:tc>
          <w:tcPr>
            <w:tcW w:w="84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108582,4</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8259,2</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15821,9</w:t>
            </w:r>
          </w:p>
        </w:tc>
        <w:tc>
          <w:tcPr>
            <w:tcW w:w="9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9,8</w:t>
            </w:r>
          </w:p>
        </w:tc>
        <w:tc>
          <w:tcPr>
            <w:tcW w:w="72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524192,0</w:t>
            </w:r>
          </w:p>
        </w:tc>
      </w:tr>
      <w:tr>
        <w:trPr>
          <w:trHeight w:val="300" w:hRule="atLeast"/>
        </w:trPr>
        <w:tc>
          <w:tcPr>
            <w:tcW w:w="6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r>
              <w:rPr>
                <w:color w:val="000000"/>
                <w:sz w:val="16"/>
                <w:szCs w:val="16"/>
              </w:rPr>
              <w:t>3</w:t>
            </w:r>
          </w:p>
        </w:tc>
        <w:tc>
          <w:tcPr>
            <w:tcW w:w="3125" w:type="dxa"/>
            <w:tcBorders>
              <w:top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Средства   бюджета  города Курчатова</w:t>
            </w:r>
          </w:p>
        </w:tc>
        <w:tc>
          <w:tcPr>
            <w:tcW w:w="9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36408,2</w:t>
            </w:r>
          </w:p>
        </w:tc>
        <w:tc>
          <w:tcPr>
            <w:tcW w:w="8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29751,2</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62291,5</w:t>
            </w:r>
          </w:p>
        </w:tc>
        <w:tc>
          <w:tcPr>
            <w:tcW w:w="88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62970,1</w:t>
            </w:r>
          </w:p>
        </w:tc>
        <w:tc>
          <w:tcPr>
            <w:tcW w:w="8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93899,5</w:t>
            </w:r>
          </w:p>
        </w:tc>
        <w:tc>
          <w:tcPr>
            <w:tcW w:w="84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49734,2</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316,0</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6,9</w:t>
            </w:r>
          </w:p>
        </w:tc>
        <w:tc>
          <w:tcPr>
            <w:tcW w:w="72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335377,6</w:t>
            </w:r>
          </w:p>
        </w:tc>
      </w:tr>
      <w:tr>
        <w:trPr>
          <w:trHeight w:val="300" w:hRule="atLeast"/>
        </w:trPr>
        <w:tc>
          <w:tcPr>
            <w:tcW w:w="6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r>
              <w:rPr>
                <w:color w:val="000000"/>
                <w:sz w:val="16"/>
                <w:szCs w:val="16"/>
              </w:rPr>
              <w:t>4</w:t>
            </w:r>
          </w:p>
        </w:tc>
        <w:tc>
          <w:tcPr>
            <w:tcW w:w="312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20"/>
              </w:rPr>
            </w:pPr>
            <w:r>
              <w:rPr>
                <w:color w:val="464C55"/>
                <w:sz w:val="20"/>
              </w:rPr>
              <w:t>прочие источники;</w:t>
            </w:r>
          </w:p>
        </w:tc>
        <w:tc>
          <w:tcPr>
            <w:tcW w:w="9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140255,9</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293659,9</w:t>
            </w:r>
          </w:p>
        </w:tc>
        <w:tc>
          <w:tcPr>
            <w:tcW w:w="88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296859,0</w:t>
            </w:r>
          </w:p>
        </w:tc>
        <w:tc>
          <w:tcPr>
            <w:tcW w:w="8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453427,8</w:t>
            </w:r>
          </w:p>
        </w:tc>
        <w:tc>
          <w:tcPr>
            <w:tcW w:w="84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348645,1</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5567,5</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36134,1</w:t>
            </w:r>
          </w:p>
        </w:tc>
        <w:tc>
          <w:tcPr>
            <w:tcW w:w="9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32,5</w:t>
            </w:r>
          </w:p>
        </w:tc>
        <w:tc>
          <w:tcPr>
            <w:tcW w:w="72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1574581,7</w:t>
            </w:r>
          </w:p>
        </w:tc>
      </w:tr>
      <w:tr>
        <w:trPr>
          <w:trHeight w:val="300" w:hRule="atLeast"/>
        </w:trPr>
        <w:tc>
          <w:tcPr>
            <w:tcW w:w="6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3125"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ИТОГО</w:t>
            </w:r>
          </w:p>
        </w:tc>
        <w:tc>
          <w:tcPr>
            <w:tcW w:w="9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2213587,1</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36408,2</w:t>
            </w:r>
          </w:p>
        </w:tc>
        <w:tc>
          <w:tcPr>
            <w:tcW w:w="8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212508,9</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444939,2</w:t>
            </w:r>
          </w:p>
        </w:tc>
        <w:tc>
          <w:tcPr>
            <w:tcW w:w="88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449786,3</w:t>
            </w:r>
          </w:p>
        </w:tc>
        <w:tc>
          <w:tcPr>
            <w:tcW w:w="8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850358,6</w:t>
            </w:r>
          </w:p>
        </w:tc>
        <w:tc>
          <w:tcPr>
            <w:tcW w:w="84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542912,0</w:t>
            </w:r>
          </w:p>
        </w:tc>
        <w:tc>
          <w:tcPr>
            <w:tcW w:w="92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41296,2</w:t>
            </w:r>
          </w:p>
        </w:tc>
        <w:tc>
          <w:tcPr>
            <w:tcW w:w="88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79109,5</w:t>
            </w:r>
          </w:p>
        </w:tc>
        <w:tc>
          <w:tcPr>
            <w:tcW w:w="9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49,2</w:t>
            </w:r>
          </w:p>
        </w:tc>
        <w:tc>
          <w:tcPr>
            <w:tcW w:w="72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2657368,1</w:t>
            </w:r>
          </w:p>
        </w:tc>
      </w:tr>
    </w:tbl>
    <w:p>
      <w:pPr>
        <w:sectPr>
          <w:headerReference w:type="default" r:id="rId7"/>
          <w:footerReference w:type="default" r:id="rId8"/>
          <w:type w:val="nextPage"/>
          <w:pgSz w:orient="landscape" w:w="16838" w:h="11906"/>
          <w:pgMar w:left="1134" w:right="851" w:gutter="0" w:header="720" w:top="1134" w:footer="709" w:bottom="851"/>
          <w:pgNumType w:fmt="decimal"/>
          <w:formProt w:val="false"/>
          <w:titlePg/>
          <w:textDirection w:val="lrTb"/>
          <w:docGrid w:type="default" w:linePitch="360" w:charSpace="0"/>
        </w:sectPr>
        <w:pStyle w:val="BodyTextIndent2"/>
        <w:spacing w:lineRule="auto" w:line="276" w:before="0" w:after="0"/>
        <w:ind w:left="0" w:firstLine="567"/>
        <w:jc w:val="both"/>
        <w:rPr>
          <w:b/>
          <w:b/>
          <w:bCs/>
          <w:color w:val="000000"/>
          <w:sz w:val="16"/>
          <w:szCs w:val="16"/>
          <w:lang w:val="x-none"/>
        </w:rPr>
      </w:pPr>
      <w:r>
        <w:rPr/>
      </w:r>
    </w:p>
    <w:p>
      <w:pPr>
        <w:pStyle w:val="BodyTextIndent2"/>
        <w:spacing w:lineRule="auto" w:line="276" w:before="0" w:after="0"/>
        <w:ind w:left="0" w:hanging="0"/>
        <w:jc w:val="both"/>
        <w:rPr>
          <w:b/>
          <w:b/>
          <w:sz w:val="22"/>
          <w:szCs w:val="22"/>
        </w:rPr>
      </w:pPr>
      <w:r>
        <w:rPr>
          <w:b/>
          <w:sz w:val="22"/>
          <w:szCs w:val="22"/>
        </w:rPr>
        <w:t xml:space="preserve">Таблица 7.11.Итоговая структура источников финансирования ИП в сфере водоснабжения </w:t>
      </w:r>
    </w:p>
    <w:tbl>
      <w:tblPr>
        <w:tblW w:w="9849"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1111"/>
        <w:gridCol w:w="5976"/>
        <w:gridCol w:w="1696"/>
        <w:gridCol w:w="1065"/>
      </w:tblGrid>
      <w:tr>
        <w:trPr>
          <w:trHeight w:val="727" w:hRule="atLeast"/>
        </w:trPr>
        <w:tc>
          <w:tcPr>
            <w:tcW w:w="11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w:t>
            </w:r>
          </w:p>
        </w:tc>
        <w:tc>
          <w:tcPr>
            <w:tcW w:w="59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Наименование источников финансирования</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Финансовые средства, т.руб. без НДС</w:t>
            </w:r>
          </w:p>
        </w:tc>
        <w:tc>
          <w:tcPr>
            <w:tcW w:w="1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Доля</w:t>
            </w:r>
          </w:p>
        </w:tc>
      </w:tr>
      <w:tr>
        <w:trPr>
          <w:trHeight w:val="288" w:hRule="atLeast"/>
        </w:trPr>
        <w:tc>
          <w:tcPr>
            <w:tcW w:w="11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w:t>
            </w:r>
          </w:p>
        </w:tc>
        <w:tc>
          <w:tcPr>
            <w:tcW w:w="59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собственные средства регулируемой организации, учтенные при установлении тарифов регулируемой организации, в том числе:</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325651,8</w:t>
            </w:r>
          </w:p>
        </w:tc>
        <w:tc>
          <w:tcPr>
            <w:tcW w:w="1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26,8</w:t>
            </w:r>
          </w:p>
        </w:tc>
      </w:tr>
      <w:tr>
        <w:trPr>
          <w:trHeight w:val="267" w:hRule="atLeast"/>
        </w:trPr>
        <w:tc>
          <w:tcPr>
            <w:tcW w:w="11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1.1</w:t>
            </w:r>
          </w:p>
        </w:tc>
        <w:tc>
          <w:tcPr>
            <w:tcW w:w="59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 xml:space="preserve">амортизационные отчисления </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c>
          <w:tcPr>
            <w:tcW w:w="1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0,0</w:t>
            </w:r>
          </w:p>
        </w:tc>
      </w:tr>
      <w:tr>
        <w:trPr>
          <w:trHeight w:val="267" w:hRule="atLeast"/>
        </w:trPr>
        <w:tc>
          <w:tcPr>
            <w:tcW w:w="11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1.2</w:t>
            </w:r>
          </w:p>
        </w:tc>
        <w:tc>
          <w:tcPr>
            <w:tcW w:w="59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 xml:space="preserve"> </w:t>
            </w:r>
            <w:r>
              <w:rPr>
                <w:color w:val="000000"/>
                <w:sz w:val="20"/>
              </w:rPr>
              <w:t>расходы на капитальные вложения (инвестиции), финансируемые за счет нормативной прибыли</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1557,7</w:t>
            </w:r>
          </w:p>
        </w:tc>
        <w:tc>
          <w:tcPr>
            <w:tcW w:w="1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0,1</w:t>
            </w:r>
          </w:p>
        </w:tc>
      </w:tr>
      <w:tr>
        <w:trPr>
          <w:trHeight w:val="261" w:hRule="atLeast"/>
        </w:trPr>
        <w:tc>
          <w:tcPr>
            <w:tcW w:w="11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1.3</w:t>
            </w:r>
          </w:p>
        </w:tc>
        <w:tc>
          <w:tcPr>
            <w:tcW w:w="59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экономию расходов, достигнутую регулируемой организацией в результате реализации мероприятий инвестиционной программы,</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c>
          <w:tcPr>
            <w:tcW w:w="1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0,0</w:t>
            </w:r>
          </w:p>
        </w:tc>
      </w:tr>
      <w:tr>
        <w:trPr>
          <w:trHeight w:val="261" w:hRule="atLeast"/>
        </w:trPr>
        <w:tc>
          <w:tcPr>
            <w:tcW w:w="11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1.4</w:t>
            </w:r>
          </w:p>
        </w:tc>
        <w:tc>
          <w:tcPr>
            <w:tcW w:w="59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 xml:space="preserve"> </w:t>
            </w:r>
            <w:r>
              <w:rPr>
                <w:color w:val="000000"/>
                <w:sz w:val="20"/>
              </w:rPr>
              <w:t>плату за подключение (технологическое присоединение) к централизованным системам водоотведения</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324094,1</w:t>
            </w:r>
          </w:p>
        </w:tc>
        <w:tc>
          <w:tcPr>
            <w:tcW w:w="1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26,7</w:t>
            </w:r>
          </w:p>
        </w:tc>
      </w:tr>
      <w:tr>
        <w:trPr>
          <w:trHeight w:val="288" w:hRule="atLeast"/>
        </w:trPr>
        <w:tc>
          <w:tcPr>
            <w:tcW w:w="11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1.5</w:t>
            </w:r>
          </w:p>
        </w:tc>
        <w:tc>
          <w:tcPr>
            <w:tcW w:w="59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464C55"/>
                <w:sz w:val="20"/>
              </w:rPr>
            </w:pPr>
            <w:r>
              <w:rPr>
                <w:color w:val="464C55"/>
                <w:sz w:val="20"/>
              </w:rPr>
              <w:t>займы и кредиты, а также иные средства, привлеченные на возвратной основе;</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0,0</w:t>
            </w:r>
          </w:p>
        </w:tc>
        <w:tc>
          <w:tcPr>
            <w:tcW w:w="1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0,0</w:t>
            </w:r>
          </w:p>
        </w:tc>
      </w:tr>
      <w:tr>
        <w:trPr>
          <w:trHeight w:val="288" w:hRule="atLeast"/>
        </w:trPr>
        <w:tc>
          <w:tcPr>
            <w:tcW w:w="11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w:t>
            </w:r>
          </w:p>
        </w:tc>
        <w:tc>
          <w:tcPr>
            <w:tcW w:w="59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Средства   из регионального  бюджета</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158558,2</w:t>
            </w:r>
          </w:p>
        </w:tc>
        <w:tc>
          <w:tcPr>
            <w:tcW w:w="1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13,1</w:t>
            </w:r>
          </w:p>
        </w:tc>
      </w:tr>
      <w:tr>
        <w:trPr>
          <w:trHeight w:val="288" w:hRule="atLeast"/>
        </w:trPr>
        <w:tc>
          <w:tcPr>
            <w:tcW w:w="11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w:t>
            </w:r>
          </w:p>
        </w:tc>
        <w:tc>
          <w:tcPr>
            <w:tcW w:w="59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Средства   бюджета  города Курчатова</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141569,0</w:t>
            </w:r>
          </w:p>
        </w:tc>
        <w:tc>
          <w:tcPr>
            <w:tcW w:w="1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11,7</w:t>
            </w:r>
          </w:p>
        </w:tc>
      </w:tr>
      <w:tr>
        <w:trPr>
          <w:trHeight w:val="288" w:hRule="atLeast"/>
        </w:trPr>
        <w:tc>
          <w:tcPr>
            <w:tcW w:w="11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59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464C55"/>
                <w:sz w:val="20"/>
              </w:rPr>
            </w:pPr>
            <w:r>
              <w:rPr>
                <w:color w:val="464C55"/>
                <w:sz w:val="20"/>
              </w:rPr>
              <w:t>прочие источники;</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588935,6</w:t>
            </w:r>
          </w:p>
        </w:tc>
        <w:tc>
          <w:tcPr>
            <w:tcW w:w="1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color w:val="000000"/>
                <w:sz w:val="22"/>
                <w:szCs w:val="22"/>
              </w:rPr>
              <w:t>48,5</w:t>
            </w:r>
          </w:p>
        </w:tc>
      </w:tr>
      <w:tr>
        <w:trPr>
          <w:trHeight w:val="288" w:hRule="atLeast"/>
        </w:trPr>
        <w:tc>
          <w:tcPr>
            <w:tcW w:w="111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r>
          </w:p>
        </w:tc>
        <w:tc>
          <w:tcPr>
            <w:tcW w:w="59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464C55"/>
                <w:sz w:val="20"/>
              </w:rPr>
            </w:pPr>
            <w:r>
              <w:rPr>
                <w:color w:val="464C55"/>
                <w:sz w:val="20"/>
              </w:rPr>
              <w:t>ИТОГО</w:t>
            </w:r>
          </w:p>
        </w:tc>
        <w:tc>
          <w:tcPr>
            <w:tcW w:w="16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20"/>
              </w:rPr>
              <w:t>1214714,1</w:t>
            </w:r>
          </w:p>
        </w:tc>
        <w:tc>
          <w:tcPr>
            <w:tcW w:w="1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color w:val="000000"/>
                <w:sz w:val="20"/>
              </w:rPr>
              <w:t>1214714,1</w:t>
            </w:r>
          </w:p>
        </w:tc>
      </w:tr>
    </w:tbl>
    <w:p>
      <w:pPr>
        <w:pStyle w:val="BodyTextIndent2"/>
        <w:spacing w:lineRule="auto" w:line="276" w:before="0" w:after="0"/>
        <w:ind w:left="0" w:hanging="0"/>
        <w:jc w:val="both"/>
        <w:rPr>
          <w:b/>
          <w:b/>
          <w:bCs/>
          <w:color w:val="000000"/>
          <w:sz w:val="16"/>
          <w:szCs w:val="16"/>
          <w:lang w:val="x-none"/>
        </w:rPr>
      </w:pPr>
      <w:r>
        <w:rPr/>
      </w:r>
    </w:p>
    <w:p>
      <w:pPr>
        <w:pStyle w:val="BodyTextIndent2"/>
        <w:spacing w:lineRule="auto" w:line="276" w:before="0" w:after="0"/>
        <w:ind w:left="0" w:hanging="0"/>
        <w:jc w:val="both"/>
        <w:rPr>
          <w:b/>
          <w:b/>
          <w:sz w:val="22"/>
          <w:szCs w:val="22"/>
        </w:rPr>
      </w:pPr>
      <w:r>
        <w:rPr>
          <w:b/>
          <w:sz w:val="22"/>
          <w:szCs w:val="22"/>
        </w:rPr>
        <w:t>Таблица 7.12.Итоговая структура источников финансирования ИП в сфере  и водоотведения</w:t>
      </w:r>
    </w:p>
    <w:tbl>
      <w:tblPr>
        <w:tblW w:w="9849"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1131"/>
        <w:gridCol w:w="6112"/>
        <w:gridCol w:w="1702"/>
        <w:gridCol w:w="903"/>
      </w:tblGrid>
      <w:tr>
        <w:trPr>
          <w:trHeight w:val="727" w:hRule="atLeast"/>
        </w:trPr>
        <w:tc>
          <w:tcPr>
            <w:tcW w:w="11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w:t>
            </w:r>
          </w:p>
        </w:tc>
        <w:tc>
          <w:tcPr>
            <w:tcW w:w="611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Наименование источников финансирования</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Финансовые средства, т.руб. без НДС</w:t>
            </w:r>
          </w:p>
        </w:tc>
        <w:tc>
          <w:tcPr>
            <w:tcW w:w="9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Доля</w:t>
            </w:r>
          </w:p>
        </w:tc>
      </w:tr>
      <w:tr>
        <w:trPr>
          <w:trHeight w:val="288" w:hRule="atLeast"/>
        </w:trPr>
        <w:tc>
          <w:tcPr>
            <w:tcW w:w="11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w:t>
            </w:r>
          </w:p>
        </w:tc>
        <w:tc>
          <w:tcPr>
            <w:tcW w:w="611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собственные средства регулируемой организации, учтенные при установлении тарифов регулируемой организации, в том числе:</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223216,9</w:t>
            </w:r>
          </w:p>
        </w:tc>
        <w:tc>
          <w:tcPr>
            <w:tcW w:w="9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8,40</w:t>
            </w:r>
          </w:p>
        </w:tc>
      </w:tr>
      <w:tr>
        <w:trPr>
          <w:trHeight w:val="267" w:hRule="atLeast"/>
        </w:trPr>
        <w:tc>
          <w:tcPr>
            <w:tcW w:w="11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1.1</w:t>
            </w:r>
          </w:p>
        </w:tc>
        <w:tc>
          <w:tcPr>
            <w:tcW w:w="611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 xml:space="preserve">амортизационные отчисления </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 </w:t>
            </w:r>
          </w:p>
        </w:tc>
        <w:tc>
          <w:tcPr>
            <w:tcW w:w="9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0,00</w:t>
            </w:r>
          </w:p>
        </w:tc>
      </w:tr>
      <w:tr>
        <w:trPr>
          <w:trHeight w:val="267" w:hRule="atLeast"/>
        </w:trPr>
        <w:tc>
          <w:tcPr>
            <w:tcW w:w="11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1.2</w:t>
            </w:r>
          </w:p>
        </w:tc>
        <w:tc>
          <w:tcPr>
            <w:tcW w:w="611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 xml:space="preserve"> </w:t>
            </w:r>
            <w:r>
              <w:rPr>
                <w:color w:val="000000"/>
                <w:sz w:val="20"/>
              </w:rPr>
              <w:t>расходы на капитальные вложения (инвестиции), финансируемые за счет нормативной прибыли</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c>
          <w:tcPr>
            <w:tcW w:w="9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0,00</w:t>
            </w:r>
          </w:p>
        </w:tc>
      </w:tr>
      <w:tr>
        <w:trPr>
          <w:trHeight w:val="261" w:hRule="atLeast"/>
        </w:trPr>
        <w:tc>
          <w:tcPr>
            <w:tcW w:w="11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1.3</w:t>
            </w:r>
          </w:p>
        </w:tc>
        <w:tc>
          <w:tcPr>
            <w:tcW w:w="611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экономию расходов, достигнутую регулируемой организацией в результате реализации мероприятий инвестиционной программы,</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c>
          <w:tcPr>
            <w:tcW w:w="9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0,00</w:t>
            </w:r>
          </w:p>
        </w:tc>
      </w:tr>
      <w:tr>
        <w:trPr>
          <w:trHeight w:val="261" w:hRule="atLeast"/>
        </w:trPr>
        <w:tc>
          <w:tcPr>
            <w:tcW w:w="11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1.4</w:t>
            </w:r>
          </w:p>
        </w:tc>
        <w:tc>
          <w:tcPr>
            <w:tcW w:w="611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 xml:space="preserve"> </w:t>
            </w:r>
            <w:r>
              <w:rPr>
                <w:color w:val="000000"/>
                <w:sz w:val="20"/>
              </w:rPr>
              <w:t>плату за подключение (технологическое присоединение) к централизованным системам водоотведения</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223216,9</w:t>
            </w:r>
          </w:p>
        </w:tc>
        <w:tc>
          <w:tcPr>
            <w:tcW w:w="9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8,40</w:t>
            </w:r>
          </w:p>
        </w:tc>
      </w:tr>
      <w:tr>
        <w:trPr>
          <w:trHeight w:val="288" w:hRule="atLeast"/>
        </w:trPr>
        <w:tc>
          <w:tcPr>
            <w:tcW w:w="11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1.5</w:t>
            </w:r>
          </w:p>
        </w:tc>
        <w:tc>
          <w:tcPr>
            <w:tcW w:w="611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464C55"/>
                <w:sz w:val="20"/>
              </w:rPr>
            </w:pPr>
            <w:r>
              <w:rPr>
                <w:color w:val="464C55"/>
                <w:sz w:val="20"/>
              </w:rPr>
              <w:t>займы и кредиты, а также иные средства, привлеченные на возвратной основе;</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c>
          <w:tcPr>
            <w:tcW w:w="9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0,00</w:t>
            </w:r>
          </w:p>
        </w:tc>
      </w:tr>
      <w:tr>
        <w:trPr>
          <w:trHeight w:val="288" w:hRule="atLeast"/>
        </w:trPr>
        <w:tc>
          <w:tcPr>
            <w:tcW w:w="11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w:t>
            </w:r>
          </w:p>
        </w:tc>
        <w:tc>
          <w:tcPr>
            <w:tcW w:w="611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Средства   из регионального  бюджета</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524192,0</w:t>
            </w:r>
          </w:p>
        </w:tc>
        <w:tc>
          <w:tcPr>
            <w:tcW w:w="9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19,73</w:t>
            </w:r>
          </w:p>
        </w:tc>
      </w:tr>
      <w:tr>
        <w:trPr>
          <w:trHeight w:val="288" w:hRule="atLeast"/>
        </w:trPr>
        <w:tc>
          <w:tcPr>
            <w:tcW w:w="11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w:t>
            </w:r>
          </w:p>
        </w:tc>
        <w:tc>
          <w:tcPr>
            <w:tcW w:w="611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Средства   бюджета  города Курчатова</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335377,6</w:t>
            </w:r>
          </w:p>
        </w:tc>
        <w:tc>
          <w:tcPr>
            <w:tcW w:w="9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12,62</w:t>
            </w:r>
          </w:p>
        </w:tc>
      </w:tr>
      <w:tr>
        <w:trPr>
          <w:trHeight w:val="288" w:hRule="atLeast"/>
        </w:trPr>
        <w:tc>
          <w:tcPr>
            <w:tcW w:w="11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611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464C55"/>
                <w:sz w:val="20"/>
              </w:rPr>
            </w:pPr>
            <w:r>
              <w:rPr>
                <w:color w:val="464C55"/>
                <w:sz w:val="20"/>
              </w:rPr>
              <w:t>прочие источники;</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1574581,7</w:t>
            </w:r>
          </w:p>
        </w:tc>
        <w:tc>
          <w:tcPr>
            <w:tcW w:w="9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59,25</w:t>
            </w:r>
          </w:p>
        </w:tc>
      </w:tr>
      <w:tr>
        <w:trPr>
          <w:trHeight w:val="288" w:hRule="atLeast"/>
        </w:trPr>
        <w:tc>
          <w:tcPr>
            <w:tcW w:w="11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r>
          </w:p>
        </w:tc>
        <w:tc>
          <w:tcPr>
            <w:tcW w:w="611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464C55"/>
                <w:sz w:val="20"/>
              </w:rPr>
            </w:pPr>
            <w:r>
              <w:rPr>
                <w:color w:val="464C55"/>
                <w:sz w:val="20"/>
              </w:rPr>
              <w:t>ИТОГО</w:t>
            </w:r>
          </w:p>
        </w:tc>
        <w:tc>
          <w:tcPr>
            <w:tcW w:w="17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2657368,1</w:t>
            </w:r>
          </w:p>
        </w:tc>
        <w:tc>
          <w:tcPr>
            <w:tcW w:w="9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100</w:t>
            </w:r>
          </w:p>
        </w:tc>
      </w:tr>
    </w:tbl>
    <w:p>
      <w:pPr>
        <w:pStyle w:val="BodyTextIndent2"/>
        <w:spacing w:lineRule="auto" w:line="276" w:before="0" w:after="0"/>
        <w:ind w:left="0" w:hanging="0"/>
        <w:jc w:val="both"/>
        <w:rPr>
          <w:b/>
          <w:b/>
          <w:bCs/>
          <w:color w:val="000000"/>
          <w:sz w:val="16"/>
          <w:szCs w:val="16"/>
          <w:lang w:val="x-none"/>
        </w:rPr>
      </w:pPr>
      <w:r>
        <w:rPr/>
      </w:r>
    </w:p>
    <w:p>
      <w:pPr>
        <w:pStyle w:val="BodyTextIndent2"/>
        <w:spacing w:lineRule="auto" w:line="276" w:before="0" w:after="0"/>
        <w:ind w:left="0" w:hanging="0"/>
        <w:jc w:val="both"/>
        <w:rPr>
          <w:b/>
          <w:b/>
          <w:bCs/>
          <w:color w:val="000000"/>
          <w:sz w:val="16"/>
          <w:szCs w:val="16"/>
          <w:lang w:val="x-none"/>
        </w:rPr>
      </w:pPr>
      <w:r>
        <w:rPr/>
      </w:r>
    </w:p>
    <w:p>
      <w:pPr>
        <w:pStyle w:val="BodyTextIndent2"/>
        <w:spacing w:lineRule="auto" w:line="276" w:before="0" w:after="0"/>
        <w:ind w:left="0" w:hanging="0"/>
        <w:jc w:val="both"/>
        <w:rPr>
          <w:b/>
          <w:b/>
          <w:sz w:val="22"/>
          <w:szCs w:val="22"/>
        </w:rPr>
      </w:pPr>
      <w:r>
        <w:rPr>
          <w:b/>
          <w:sz w:val="22"/>
          <w:szCs w:val="22"/>
        </w:rPr>
        <w:t>Таблица 7.13.Итоговая структура источников финансирования Схемы водоснабжения и водоотведения</w:t>
      </w:r>
    </w:p>
    <w:tbl>
      <w:tblPr>
        <w:tblW w:w="9857"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703"/>
        <w:gridCol w:w="3394"/>
        <w:gridCol w:w="1665"/>
        <w:gridCol w:w="1664"/>
        <w:gridCol w:w="1664"/>
        <w:gridCol w:w="766"/>
      </w:tblGrid>
      <w:tr>
        <w:trPr>
          <w:trHeight w:val="727" w:hRule="atLeast"/>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w:t>
            </w:r>
          </w:p>
        </w:tc>
        <w:tc>
          <w:tcPr>
            <w:tcW w:w="3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Наименование источников финансироаания</w:t>
            </w:r>
          </w:p>
        </w:tc>
        <w:tc>
          <w:tcPr>
            <w:tcW w:w="166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z w:val="20"/>
              </w:rPr>
            </w:pPr>
            <w:r>
              <w:rPr>
                <w:color w:val="000000"/>
                <w:sz w:val="20"/>
              </w:rPr>
              <w:t>Источники финансирования  в ВС, тыс.руб без НДС</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Источники финансирования  в ВО, тыс.руб без НДС</w:t>
            </w:r>
          </w:p>
        </w:tc>
        <w:tc>
          <w:tcPr>
            <w:tcW w:w="166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z w:val="20"/>
              </w:rPr>
            </w:pPr>
            <w:r>
              <w:rPr>
                <w:color w:val="000000"/>
                <w:sz w:val="20"/>
              </w:rPr>
              <w:t>Источники финансирования  в СВ и ВО, тыс.руб без НДС</w:t>
            </w:r>
          </w:p>
        </w:tc>
        <w:tc>
          <w:tcPr>
            <w:tcW w:w="7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Доля</w:t>
            </w:r>
          </w:p>
        </w:tc>
      </w:tr>
      <w:tr>
        <w:trPr>
          <w:trHeight w:val="288" w:hRule="atLeast"/>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w:t>
            </w:r>
          </w:p>
        </w:tc>
        <w:tc>
          <w:tcPr>
            <w:tcW w:w="3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собственные средства регулируемой организации, учтенные при установлении тарифов регулируемой организации, в том числе:</w:t>
            </w:r>
          </w:p>
        </w:tc>
        <w:tc>
          <w:tcPr>
            <w:tcW w:w="16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325651,8</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223216,9</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548868,7</w:t>
            </w:r>
          </w:p>
        </w:tc>
        <w:tc>
          <w:tcPr>
            <w:tcW w:w="7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14,2</w:t>
            </w:r>
          </w:p>
        </w:tc>
      </w:tr>
      <w:tr>
        <w:trPr>
          <w:trHeight w:val="267" w:hRule="atLeast"/>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1.1</w:t>
            </w:r>
          </w:p>
        </w:tc>
        <w:tc>
          <w:tcPr>
            <w:tcW w:w="3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 xml:space="preserve">амортизационные отчисления </w:t>
            </w:r>
          </w:p>
        </w:tc>
        <w:tc>
          <w:tcPr>
            <w:tcW w:w="16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 </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w:t>
            </w:r>
          </w:p>
        </w:tc>
        <w:tc>
          <w:tcPr>
            <w:tcW w:w="7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r>
      <w:tr>
        <w:trPr>
          <w:trHeight w:val="267" w:hRule="atLeast"/>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1.2</w:t>
            </w:r>
          </w:p>
        </w:tc>
        <w:tc>
          <w:tcPr>
            <w:tcW w:w="3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 xml:space="preserve"> </w:t>
            </w:r>
            <w:r>
              <w:rPr>
                <w:color w:val="000000"/>
                <w:sz w:val="20"/>
              </w:rPr>
              <w:t>расходы на капитальные вложения (инвестиции), финансируемые за счет нормативной прибыли</w:t>
            </w:r>
          </w:p>
        </w:tc>
        <w:tc>
          <w:tcPr>
            <w:tcW w:w="16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1557,7</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1557,7</w:t>
            </w:r>
          </w:p>
        </w:tc>
        <w:tc>
          <w:tcPr>
            <w:tcW w:w="7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r>
      <w:tr>
        <w:trPr>
          <w:trHeight w:val="261" w:hRule="atLeast"/>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1.3</w:t>
            </w:r>
          </w:p>
        </w:tc>
        <w:tc>
          <w:tcPr>
            <w:tcW w:w="3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экономию расходов, достигнутую регулируемой организацией в результате реализации мероприятий инвестиционной программы,</w:t>
            </w:r>
          </w:p>
        </w:tc>
        <w:tc>
          <w:tcPr>
            <w:tcW w:w="16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w:t>
            </w:r>
          </w:p>
        </w:tc>
        <w:tc>
          <w:tcPr>
            <w:tcW w:w="7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r>
      <w:tr>
        <w:trPr>
          <w:trHeight w:val="261" w:hRule="atLeast"/>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1.4</w:t>
            </w:r>
          </w:p>
        </w:tc>
        <w:tc>
          <w:tcPr>
            <w:tcW w:w="3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 xml:space="preserve"> </w:t>
            </w:r>
            <w:r>
              <w:rPr>
                <w:color w:val="000000"/>
                <w:sz w:val="20"/>
              </w:rPr>
              <w:t>плату за подключение (технологическое присоединение) к централизованным системам водоотведения</w:t>
            </w:r>
          </w:p>
        </w:tc>
        <w:tc>
          <w:tcPr>
            <w:tcW w:w="16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324094,1</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223216,9</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547311</w:t>
            </w:r>
          </w:p>
        </w:tc>
        <w:tc>
          <w:tcPr>
            <w:tcW w:w="7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14,1</w:t>
            </w:r>
          </w:p>
        </w:tc>
      </w:tr>
      <w:tr>
        <w:trPr>
          <w:trHeight w:val="288" w:hRule="atLeast"/>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1.5</w:t>
            </w:r>
          </w:p>
        </w:tc>
        <w:tc>
          <w:tcPr>
            <w:tcW w:w="3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464C55"/>
                <w:sz w:val="20"/>
              </w:rPr>
            </w:pPr>
            <w:r>
              <w:rPr>
                <w:color w:val="464C55"/>
                <w:sz w:val="20"/>
              </w:rPr>
              <w:t>займы и кредиты, а также иные средства, привлеченные на возвратной основе;</w:t>
            </w:r>
          </w:p>
        </w:tc>
        <w:tc>
          <w:tcPr>
            <w:tcW w:w="16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w:t>
            </w:r>
          </w:p>
        </w:tc>
        <w:tc>
          <w:tcPr>
            <w:tcW w:w="7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0,0</w:t>
            </w:r>
          </w:p>
        </w:tc>
      </w:tr>
      <w:tr>
        <w:trPr>
          <w:trHeight w:val="288" w:hRule="atLeast"/>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w:t>
            </w:r>
          </w:p>
        </w:tc>
        <w:tc>
          <w:tcPr>
            <w:tcW w:w="3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Средства    регионального  бюджета</w:t>
            </w:r>
          </w:p>
        </w:tc>
        <w:tc>
          <w:tcPr>
            <w:tcW w:w="16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158558,2</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524192,0</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682750,2</w:t>
            </w:r>
          </w:p>
        </w:tc>
        <w:tc>
          <w:tcPr>
            <w:tcW w:w="7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17,6</w:t>
            </w:r>
          </w:p>
        </w:tc>
      </w:tr>
      <w:tr>
        <w:trPr>
          <w:trHeight w:val="288" w:hRule="atLeast"/>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w:t>
            </w:r>
          </w:p>
        </w:tc>
        <w:tc>
          <w:tcPr>
            <w:tcW w:w="3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t>Средства   бюджета  города Курчатова</w:t>
            </w:r>
          </w:p>
        </w:tc>
        <w:tc>
          <w:tcPr>
            <w:tcW w:w="16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141569,0</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335377,6</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476946,6</w:t>
            </w:r>
          </w:p>
        </w:tc>
        <w:tc>
          <w:tcPr>
            <w:tcW w:w="7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12,3</w:t>
            </w:r>
          </w:p>
        </w:tc>
      </w:tr>
      <w:tr>
        <w:trPr>
          <w:trHeight w:val="288" w:hRule="atLeast"/>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4</w:t>
            </w:r>
          </w:p>
        </w:tc>
        <w:tc>
          <w:tcPr>
            <w:tcW w:w="3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464C55"/>
                <w:sz w:val="20"/>
              </w:rPr>
            </w:pPr>
            <w:r>
              <w:rPr>
                <w:color w:val="464C55"/>
                <w:sz w:val="20"/>
              </w:rPr>
              <w:t>прочие источники;</w:t>
            </w:r>
          </w:p>
        </w:tc>
        <w:tc>
          <w:tcPr>
            <w:tcW w:w="16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588935,6</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1574581,7</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2163517,3</w:t>
            </w:r>
          </w:p>
        </w:tc>
        <w:tc>
          <w:tcPr>
            <w:tcW w:w="7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color w:val="000000"/>
                <w:sz w:val="20"/>
              </w:rPr>
              <w:t>55,9</w:t>
            </w:r>
          </w:p>
        </w:tc>
      </w:tr>
      <w:tr>
        <w:trPr>
          <w:trHeight w:val="288" w:hRule="atLeast"/>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r>
          </w:p>
        </w:tc>
        <w:tc>
          <w:tcPr>
            <w:tcW w:w="33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464C55"/>
                <w:sz w:val="20"/>
              </w:rPr>
            </w:pPr>
            <w:r>
              <w:rPr>
                <w:color w:val="464C55"/>
                <w:sz w:val="20"/>
              </w:rPr>
            </w:r>
          </w:p>
        </w:tc>
        <w:tc>
          <w:tcPr>
            <w:tcW w:w="16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1214714,1</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2657368,1</w:t>
            </w:r>
          </w:p>
        </w:tc>
        <w:tc>
          <w:tcPr>
            <w:tcW w:w="166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3872082,2</w:t>
            </w:r>
          </w:p>
        </w:tc>
        <w:tc>
          <w:tcPr>
            <w:tcW w:w="76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20"/>
              </w:rPr>
            </w:pPr>
            <w:r>
              <w:rPr>
                <w:sz w:val="20"/>
              </w:rPr>
              <w:t>100</w:t>
            </w:r>
          </w:p>
        </w:tc>
      </w:tr>
    </w:tbl>
    <w:p>
      <w:pPr>
        <w:pStyle w:val="BodyTextIndent2"/>
        <w:spacing w:lineRule="auto" w:line="276" w:before="0" w:after="0"/>
        <w:ind w:left="0" w:hanging="0"/>
        <w:jc w:val="both"/>
        <w:rPr>
          <w:b/>
          <w:b/>
          <w:bCs/>
          <w:color w:val="000000"/>
          <w:sz w:val="16"/>
          <w:szCs w:val="16"/>
          <w:lang w:val="x-none"/>
        </w:rPr>
      </w:pPr>
      <w:r>
        <w:rPr/>
      </w:r>
    </w:p>
    <w:p>
      <w:pPr>
        <w:pStyle w:val="Normal"/>
        <w:jc w:val="both"/>
        <w:rPr>
          <w:color w:val="000000"/>
          <w:szCs w:val="24"/>
        </w:rPr>
      </w:pPr>
      <w:r>
        <w:rPr>
          <w:szCs w:val="24"/>
        </w:rPr>
        <w:t xml:space="preserve">      </w:t>
      </w:r>
      <w:r>
        <w:rPr>
          <w:szCs w:val="24"/>
        </w:rPr>
        <w:t xml:space="preserve">В инвестиционной программе Регулируемой организации  по развитию системы водоотведения на 2022-2024гг. финансирование мероприятий предусмотрено главным образом   за  </w:t>
      </w:r>
      <w:r>
        <w:rPr>
          <w:color w:val="000000"/>
          <w:szCs w:val="24"/>
        </w:rPr>
        <w:t xml:space="preserve"> счёт платы за подключение (технологическое присоединение) к централизованным системам водоотведения</w:t>
      </w:r>
    </w:p>
    <w:p>
      <w:pPr>
        <w:pStyle w:val="BodyTextIndent2"/>
        <w:spacing w:lineRule="auto" w:line="276" w:before="0" w:after="0"/>
        <w:ind w:left="0" w:hanging="0"/>
        <w:jc w:val="both"/>
        <w:rPr>
          <w:color w:val="000000"/>
          <w:sz w:val="24"/>
          <w:szCs w:val="24"/>
        </w:rPr>
      </w:pPr>
      <w:r>
        <w:rPr>
          <w:sz w:val="24"/>
          <w:szCs w:val="24"/>
        </w:rPr>
        <w:t xml:space="preserve">В целом за счёт регионального  бюджета   на реализацию Схемы водоснабжения и водоотведения будет направлено 17,6% финансовых ресурсов от общей суммы инвестиций. </w:t>
      </w:r>
      <w:r>
        <w:rPr>
          <w:color w:val="000000"/>
          <w:sz w:val="24"/>
          <w:szCs w:val="24"/>
        </w:rPr>
        <w:t>Собственные средства предприятия составляют 14,2%, в том числе за счет тарифов на подключение. Средств бюджета  города Курчатова  12,3% и прочих инвесторов -  55,9%.</w:t>
      </w:r>
    </w:p>
    <w:p>
      <w:pPr>
        <w:pStyle w:val="Normal"/>
        <w:jc w:val="both"/>
        <w:rPr>
          <w:b/>
          <w:b/>
          <w:bCs/>
          <w:color w:val="000000"/>
          <w:sz w:val="16"/>
          <w:szCs w:val="16"/>
          <w:lang w:val="x-none"/>
        </w:rPr>
      </w:pPr>
      <w:r>
        <w:rPr/>
        <w:t xml:space="preserve">      </w:t>
      </w:r>
    </w:p>
    <w:p>
      <w:pPr>
        <w:pStyle w:val="Normal"/>
        <w:jc w:val="both"/>
        <w:rPr>
          <w:b/>
          <w:b/>
          <w:bCs/>
          <w:color w:val="000000"/>
          <w:sz w:val="16"/>
          <w:szCs w:val="16"/>
          <w:lang w:val="x-none"/>
        </w:rPr>
      </w:pPr>
      <w:r>
        <w:rPr/>
      </w:r>
    </w:p>
    <w:p>
      <w:pPr>
        <w:pStyle w:val="Normal"/>
        <w:rPr>
          <w:b/>
          <w:b/>
        </w:rPr>
      </w:pPr>
      <w:r>
        <w:rPr>
          <w:b/>
        </w:rPr>
        <w:t>7.6.1. Собственные средства регулируемой организации</w:t>
      </w:r>
    </w:p>
    <w:p>
      <w:pPr>
        <w:pStyle w:val="Normal"/>
        <w:jc w:val="both"/>
        <w:rPr>
          <w:b/>
          <w:b/>
          <w:bCs/>
          <w:color w:val="000000"/>
          <w:sz w:val="16"/>
          <w:szCs w:val="16"/>
          <w:lang w:val="x-none"/>
        </w:rPr>
      </w:pPr>
      <w:r>
        <w:rPr/>
        <w:t>Собственные средства регулируемой организации в составе амортизации, расходов на капитальные вложения, возмещаемые за счет прибыли регулируемой организации представлены  в таблице  7.13.</w:t>
      </w:r>
    </w:p>
    <w:p>
      <w:pPr>
        <w:pStyle w:val="Normal"/>
        <w:jc w:val="both"/>
        <w:rPr>
          <w:b/>
          <w:b/>
          <w:bCs/>
          <w:color w:val="000000"/>
          <w:sz w:val="16"/>
          <w:szCs w:val="16"/>
          <w:lang w:val="x-none"/>
        </w:rPr>
      </w:pPr>
      <w:r>
        <w:rPr/>
      </w:r>
    </w:p>
    <w:p>
      <w:pPr>
        <w:pStyle w:val="Normal"/>
        <w:jc w:val="both"/>
        <w:rPr>
          <w:bCs/>
          <w:szCs w:val="24"/>
        </w:rPr>
      </w:pPr>
      <w:r>
        <w:rPr>
          <w:bCs/>
          <w:szCs w:val="24"/>
        </w:rPr>
        <w:t>Таким образом,  собственные средства организации за 2025-2034 г.г.   составляют 547311 тыс. руб., в том числе  н</w:t>
      </w:r>
      <w:r>
        <w:rPr>
          <w:bCs/>
          <w:color w:val="000000"/>
          <w:szCs w:val="24"/>
        </w:rPr>
        <w:t>ормативная прибыль</w:t>
      </w:r>
      <w:r>
        <w:rPr>
          <w:bCs/>
          <w:szCs w:val="24"/>
        </w:rPr>
        <w:t xml:space="preserve">  – 0</w:t>
      </w:r>
      <w:r>
        <w:rPr>
          <w:bCs/>
          <w:color w:val="000000"/>
          <w:szCs w:val="24"/>
        </w:rPr>
        <w:t xml:space="preserve"> тыс.</w:t>
      </w:r>
      <w:r>
        <w:rPr>
          <w:bCs/>
          <w:szCs w:val="24"/>
        </w:rPr>
        <w:t xml:space="preserve"> руб. </w:t>
      </w:r>
    </w:p>
    <w:p>
      <w:pPr>
        <w:pStyle w:val="Normal"/>
        <w:ind w:firstLine="709"/>
        <w:rPr>
          <w:b/>
          <w:b/>
          <w:bCs/>
          <w:color w:val="000000"/>
          <w:sz w:val="16"/>
          <w:szCs w:val="16"/>
          <w:lang w:val="x-none"/>
        </w:rPr>
      </w:pPr>
      <w:r>
        <w:rPr/>
      </w:r>
    </w:p>
    <w:p>
      <w:pPr>
        <w:pStyle w:val="Normal"/>
        <w:rPr>
          <w:b/>
          <w:b/>
        </w:rPr>
      </w:pPr>
      <w:r>
        <w:rPr>
          <w:b/>
        </w:rPr>
        <w:t>7.6.2. Займы и кредиты</w:t>
      </w:r>
    </w:p>
    <w:p>
      <w:pPr>
        <w:pStyle w:val="Normal"/>
        <w:jc w:val="both"/>
        <w:rPr>
          <w:b/>
          <w:b/>
          <w:bCs/>
          <w:color w:val="000000"/>
          <w:sz w:val="16"/>
          <w:szCs w:val="16"/>
          <w:lang w:val="x-none"/>
        </w:rPr>
      </w:pPr>
      <w:r>
        <w:rPr/>
        <w:t>Займы и кредиты на период формирования инвестиционной программы  в сфере водоснабжения регулируемой организации представлены  в таблице 7.14.</w:t>
      </w:r>
    </w:p>
    <w:p>
      <w:pPr>
        <w:pStyle w:val="Normal"/>
        <w:jc w:val="both"/>
        <w:rPr>
          <w:b/>
          <w:b/>
          <w:bCs/>
          <w:color w:val="000000"/>
          <w:sz w:val="16"/>
          <w:szCs w:val="16"/>
          <w:lang w:val="x-none"/>
        </w:rPr>
      </w:pPr>
      <w:r>
        <w:rPr/>
      </w:r>
    </w:p>
    <w:p>
      <w:pPr>
        <w:pStyle w:val="Normal"/>
        <w:rPr>
          <w:b/>
          <w:b/>
        </w:rPr>
      </w:pPr>
      <w:r>
        <w:rPr>
          <w:b/>
        </w:rPr>
        <w:t xml:space="preserve">Таблица 7.14. </w:t>
      </w:r>
    </w:p>
    <w:tbl>
      <w:tblPr>
        <w:tblW w:w="9949"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41"/>
        <w:gridCol w:w="2840"/>
        <w:gridCol w:w="1293"/>
        <w:gridCol w:w="1285"/>
        <w:gridCol w:w="1400"/>
        <w:gridCol w:w="1315"/>
        <w:gridCol w:w="1274"/>
      </w:tblGrid>
      <w:tr>
        <w:trPr>
          <w:trHeight w:val="300" w:hRule="atLeast"/>
        </w:trPr>
        <w:tc>
          <w:tcPr>
            <w:tcW w:w="541" w:type="dxa"/>
            <w:vMerge w:val="restart"/>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w:t>
            </w:r>
          </w:p>
        </w:tc>
        <w:tc>
          <w:tcPr>
            <w:tcW w:w="2840" w:type="dxa"/>
            <w:vMerge w:val="restart"/>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Наименование</w:t>
            </w:r>
          </w:p>
        </w:tc>
        <w:tc>
          <w:tcPr>
            <w:tcW w:w="1293" w:type="dxa"/>
            <w:vMerge w:val="restart"/>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Единица измерения</w:t>
            </w:r>
          </w:p>
        </w:tc>
        <w:tc>
          <w:tcPr>
            <w:tcW w:w="1285" w:type="dxa"/>
            <w:tcBorders>
              <w:top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2022 год</w:t>
            </w:r>
          </w:p>
        </w:tc>
        <w:tc>
          <w:tcPr>
            <w:tcW w:w="1400" w:type="dxa"/>
            <w:tcBorders>
              <w:top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2023 год</w:t>
            </w:r>
          </w:p>
        </w:tc>
        <w:tc>
          <w:tcPr>
            <w:tcW w:w="1315" w:type="dxa"/>
            <w:tcBorders>
              <w:top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2024 год</w:t>
            </w:r>
          </w:p>
        </w:tc>
        <w:tc>
          <w:tcPr>
            <w:tcW w:w="1274" w:type="dxa"/>
            <w:tcBorders>
              <w:top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r>
          </w:p>
        </w:tc>
      </w:tr>
      <w:tr>
        <w:trPr>
          <w:trHeight w:val="315" w:hRule="atLeast"/>
        </w:trPr>
        <w:tc>
          <w:tcPr>
            <w:tcW w:w="541"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sz w:val="22"/>
                <w:szCs w:val="22"/>
              </w:rPr>
            </w:pPr>
            <w:r>
              <w:rPr>
                <w:sz w:val="22"/>
                <w:szCs w:val="22"/>
              </w:rPr>
            </w:r>
          </w:p>
        </w:tc>
        <w:tc>
          <w:tcPr>
            <w:tcW w:w="2840"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sz w:val="22"/>
                <w:szCs w:val="22"/>
              </w:rPr>
            </w:pPr>
            <w:r>
              <w:rPr>
                <w:sz w:val="22"/>
                <w:szCs w:val="22"/>
              </w:rPr>
            </w:r>
          </w:p>
        </w:tc>
        <w:tc>
          <w:tcPr>
            <w:tcW w:w="1293" w:type="dxa"/>
            <w:vMerge w:val="continue"/>
            <w:tcBorders>
              <w:top w:val="single" w:sz="8" w:space="0" w:color="000000"/>
              <w:left w:val="single" w:sz="8" w:space="0" w:color="000000"/>
              <w:bottom w:val="single" w:sz="8" w:space="0" w:color="000000"/>
              <w:right w:val="single" w:sz="8" w:space="0" w:color="000000"/>
            </w:tcBorders>
            <w:vAlign w:val="center"/>
          </w:tcPr>
          <w:p>
            <w:pPr>
              <w:pStyle w:val="Normal"/>
              <w:widowControl w:val="false"/>
              <w:rPr>
                <w:sz w:val="22"/>
                <w:szCs w:val="22"/>
              </w:rPr>
            </w:pPr>
            <w:r>
              <w:rPr>
                <w:sz w:val="22"/>
                <w:szCs w:val="22"/>
              </w:rPr>
            </w:r>
          </w:p>
        </w:tc>
        <w:tc>
          <w:tcPr>
            <w:tcW w:w="1285" w:type="dxa"/>
            <w:tcBorders>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план</w:t>
            </w:r>
          </w:p>
        </w:tc>
        <w:tc>
          <w:tcPr>
            <w:tcW w:w="1400" w:type="dxa"/>
            <w:tcBorders>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план</w:t>
            </w:r>
          </w:p>
        </w:tc>
        <w:tc>
          <w:tcPr>
            <w:tcW w:w="1315" w:type="dxa"/>
            <w:tcBorders>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план</w:t>
            </w:r>
          </w:p>
        </w:tc>
        <w:tc>
          <w:tcPr>
            <w:tcW w:w="1274" w:type="dxa"/>
            <w:tcBorders>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Итого</w:t>
            </w:r>
          </w:p>
        </w:tc>
      </w:tr>
      <w:tr>
        <w:trPr>
          <w:trHeight w:val="465" w:hRule="atLeast"/>
        </w:trPr>
        <w:tc>
          <w:tcPr>
            <w:tcW w:w="541" w:type="dxa"/>
            <w:tcBorders>
              <w:left w:val="single" w:sz="8" w:space="0" w:color="000000"/>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1</w:t>
            </w:r>
          </w:p>
        </w:tc>
        <w:tc>
          <w:tcPr>
            <w:tcW w:w="2840" w:type="dxa"/>
            <w:tcBorders>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Займы и кредиты (частные инвестиции) без учета НДС</w:t>
            </w:r>
          </w:p>
        </w:tc>
        <w:tc>
          <w:tcPr>
            <w:tcW w:w="1293" w:type="dxa"/>
            <w:tcBorders>
              <w:bottom w:val="single" w:sz="8" w:space="0" w:color="000000"/>
              <w:right w:val="single" w:sz="8" w:space="0" w:color="000000"/>
            </w:tcBorders>
            <w:shd w:color="auto" w:fill="auto" w:val="clear"/>
            <w:vAlign w:val="center"/>
          </w:tcPr>
          <w:p>
            <w:pPr>
              <w:pStyle w:val="Normal"/>
              <w:widowControl w:val="false"/>
              <w:rPr>
                <w:sz w:val="22"/>
                <w:szCs w:val="22"/>
              </w:rPr>
            </w:pPr>
            <w:r>
              <w:rPr>
                <w:sz w:val="22"/>
                <w:szCs w:val="22"/>
              </w:rPr>
              <w:t>тыс. руб.</w:t>
            </w:r>
          </w:p>
        </w:tc>
        <w:tc>
          <w:tcPr>
            <w:tcW w:w="1285" w:type="dxa"/>
            <w:tcBorders>
              <w:bottom w:val="single" w:sz="8" w:space="0" w:color="000000"/>
              <w:right w:val="single" w:sz="8" w:space="0" w:color="000000"/>
            </w:tcBorders>
            <w:shd w:color="auto" w:fill="auto" w:val="clear"/>
            <w:vAlign w:val="center"/>
          </w:tcPr>
          <w:p>
            <w:pPr>
              <w:pStyle w:val="Normal"/>
              <w:widowControl w:val="false"/>
              <w:jc w:val="center"/>
              <w:rPr>
                <w:bCs/>
                <w:color w:val="000000"/>
                <w:sz w:val="22"/>
                <w:szCs w:val="22"/>
              </w:rPr>
            </w:pPr>
            <w:r>
              <w:rPr>
                <w:bCs/>
                <w:color w:val="000000"/>
                <w:sz w:val="22"/>
                <w:szCs w:val="22"/>
              </w:rPr>
              <w:t>0</w:t>
            </w:r>
          </w:p>
        </w:tc>
        <w:tc>
          <w:tcPr>
            <w:tcW w:w="1400" w:type="dxa"/>
            <w:tcBorders>
              <w:bottom w:val="single" w:sz="8" w:space="0" w:color="000000"/>
              <w:right w:val="single" w:sz="8" w:space="0" w:color="000000"/>
            </w:tcBorders>
            <w:shd w:color="auto" w:fill="auto" w:val="clear"/>
            <w:vAlign w:val="center"/>
          </w:tcPr>
          <w:p>
            <w:pPr>
              <w:pStyle w:val="Normal"/>
              <w:widowControl w:val="false"/>
              <w:jc w:val="center"/>
              <w:rPr>
                <w:bCs/>
                <w:color w:val="000000"/>
                <w:sz w:val="22"/>
                <w:szCs w:val="22"/>
              </w:rPr>
            </w:pPr>
            <w:r>
              <w:rPr>
                <w:bCs/>
                <w:color w:val="000000"/>
                <w:sz w:val="22"/>
                <w:szCs w:val="22"/>
              </w:rPr>
              <w:t>0</w:t>
            </w:r>
          </w:p>
        </w:tc>
        <w:tc>
          <w:tcPr>
            <w:tcW w:w="1315" w:type="dxa"/>
            <w:tcBorders>
              <w:bottom w:val="single" w:sz="8" w:space="0" w:color="000000"/>
              <w:right w:val="single" w:sz="8" w:space="0" w:color="000000"/>
            </w:tcBorders>
            <w:shd w:color="auto" w:fill="auto" w:val="clear"/>
            <w:vAlign w:val="center"/>
          </w:tcPr>
          <w:p>
            <w:pPr>
              <w:pStyle w:val="Normal"/>
              <w:widowControl w:val="false"/>
              <w:jc w:val="center"/>
              <w:rPr>
                <w:bCs/>
                <w:color w:val="000000"/>
                <w:sz w:val="22"/>
                <w:szCs w:val="22"/>
              </w:rPr>
            </w:pPr>
            <w:r>
              <w:rPr>
                <w:bCs/>
                <w:color w:val="000000"/>
                <w:sz w:val="22"/>
                <w:szCs w:val="22"/>
              </w:rPr>
              <w:t>0</w:t>
            </w:r>
          </w:p>
        </w:tc>
        <w:tc>
          <w:tcPr>
            <w:tcW w:w="1274" w:type="dxa"/>
            <w:tcBorders>
              <w:bottom w:val="single" w:sz="8" w:space="0" w:color="000000"/>
              <w:right w:val="single" w:sz="8" w:space="0" w:color="000000"/>
            </w:tcBorders>
            <w:shd w:color="auto" w:fill="auto" w:val="clear"/>
            <w:vAlign w:val="center"/>
          </w:tcPr>
          <w:p>
            <w:pPr>
              <w:pStyle w:val="Normal"/>
              <w:widowControl w:val="false"/>
              <w:jc w:val="center"/>
              <w:rPr>
                <w:sz w:val="22"/>
                <w:szCs w:val="22"/>
              </w:rPr>
            </w:pPr>
            <w:r>
              <w:rPr>
                <w:sz w:val="22"/>
                <w:szCs w:val="22"/>
              </w:rPr>
              <w:t>0</w:t>
            </w:r>
          </w:p>
        </w:tc>
      </w:tr>
    </w:tbl>
    <w:p>
      <w:pPr>
        <w:pStyle w:val="Normal"/>
        <w:rPr>
          <w:b/>
          <w:b/>
          <w:bCs/>
          <w:color w:val="000000"/>
          <w:sz w:val="16"/>
          <w:szCs w:val="16"/>
          <w:lang w:val="x-none"/>
        </w:rPr>
      </w:pPr>
      <w:r>
        <w:rPr/>
      </w:r>
    </w:p>
    <w:p>
      <w:pPr>
        <w:pStyle w:val="Normal"/>
        <w:rPr>
          <w:b/>
          <w:b/>
          <w:bCs/>
          <w:color w:val="000000"/>
          <w:sz w:val="16"/>
          <w:szCs w:val="16"/>
          <w:lang w:val="x-none"/>
        </w:rPr>
      </w:pPr>
      <w:r>
        <w:rPr/>
      </w:r>
    </w:p>
    <w:p>
      <w:pPr>
        <w:pStyle w:val="Normal"/>
        <w:ind w:firstLine="567"/>
        <w:jc w:val="both"/>
        <w:rPr>
          <w:b/>
          <w:b/>
          <w:bCs/>
          <w:color w:val="000000"/>
          <w:sz w:val="16"/>
          <w:szCs w:val="16"/>
          <w:lang w:val="x-none"/>
        </w:rPr>
      </w:pPr>
      <w:r>
        <w:rPr/>
        <w:t>Таким образом,  займы и кредиты на период формирования инвестиционной программы  в сфере водоснабжения  не предполагаются.</w:t>
      </w:r>
    </w:p>
    <w:p>
      <w:pPr>
        <w:sectPr>
          <w:headerReference w:type="default" r:id="rId9"/>
          <w:footerReference w:type="default" r:id="rId10"/>
          <w:type w:val="nextPage"/>
          <w:pgSz w:w="11906" w:h="16838"/>
          <w:pgMar w:left="1134" w:right="851" w:gutter="0" w:header="709" w:top="851" w:footer="709" w:bottom="766"/>
          <w:pgNumType w:fmt="decimal"/>
          <w:formProt w:val="false"/>
          <w:textDirection w:val="lrTb"/>
          <w:docGrid w:type="default" w:linePitch="360" w:charSpace="0"/>
        </w:sectPr>
        <w:pStyle w:val="Normal"/>
        <w:ind w:firstLine="567"/>
        <w:jc w:val="both"/>
        <w:rPr>
          <w:b/>
          <w:b/>
          <w:bCs/>
          <w:color w:val="000000"/>
          <w:sz w:val="16"/>
          <w:szCs w:val="16"/>
          <w:lang w:val="x-none"/>
        </w:rPr>
      </w:pPr>
      <w:r>
        <w:rPr/>
      </w:r>
    </w:p>
    <w:tbl>
      <w:tblPr>
        <w:tblW w:w="1541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2"/>
        <w:gridCol w:w="2778"/>
        <w:gridCol w:w="908"/>
        <w:gridCol w:w="849"/>
        <w:gridCol w:w="851"/>
        <w:gridCol w:w="850"/>
        <w:gridCol w:w="851"/>
        <w:gridCol w:w="920"/>
        <w:gridCol w:w="803"/>
        <w:gridCol w:w="829"/>
        <w:gridCol w:w="992"/>
        <w:gridCol w:w="993"/>
        <w:gridCol w:w="992"/>
        <w:gridCol w:w="1133"/>
        <w:gridCol w:w="1099"/>
      </w:tblGrid>
      <w:tr>
        <w:trPr>
          <w:trHeight w:val="528" w:hRule="atLeast"/>
        </w:trPr>
        <w:tc>
          <w:tcPr>
            <w:tcW w:w="15410" w:type="dxa"/>
            <w:gridSpan w:val="15"/>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both"/>
              <w:rPr>
                <w:b/>
                <w:b/>
                <w:bCs/>
                <w:color w:val="000000"/>
                <w:sz w:val="22"/>
                <w:szCs w:val="22"/>
              </w:rPr>
            </w:pPr>
            <w:r>
              <w:rPr>
                <w:b/>
                <w:bCs/>
                <w:color w:val="000000"/>
                <w:sz w:val="22"/>
                <w:szCs w:val="22"/>
              </w:rPr>
              <w:t>Таблица 7.15. Финансовый план   для разработки   инвестиционной программы в сфере  водоснабжения  и водоотведения для реализации инвестиционной программы МУП «ГТС» города Курчатова на 2025- 2034год</w:t>
            </w:r>
          </w:p>
        </w:tc>
      </w:tr>
      <w:tr>
        <w:trPr>
          <w:trHeight w:val="300" w:hRule="atLeast"/>
        </w:trPr>
        <w:tc>
          <w:tcPr>
            <w:tcW w:w="56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w:t>
            </w:r>
          </w:p>
        </w:tc>
        <w:tc>
          <w:tcPr>
            <w:tcW w:w="277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Перечень источников финансирования ИП</w:t>
            </w:r>
          </w:p>
        </w:tc>
        <w:tc>
          <w:tcPr>
            <w:tcW w:w="90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Итоговая стоимость мероприятий  ИП по состоянию на 01.01.2025года  без учёта  НДС, т.руб.</w:t>
            </w:r>
          </w:p>
        </w:tc>
        <w:tc>
          <w:tcPr>
            <w:tcW w:w="8930" w:type="dxa"/>
            <w:gridSpan w:val="10"/>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Реализация мероприятий по годам в ценах соответствующих лет, тыс.руб. без учета НДС</w:t>
            </w:r>
          </w:p>
        </w:tc>
        <w:tc>
          <w:tcPr>
            <w:tcW w:w="113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Итоговая стоимость мероприятий  ИП  в ценах соответствующих  лет  без учёта  НДС, т.руб.</w:t>
            </w:r>
          </w:p>
        </w:tc>
        <w:tc>
          <w:tcPr>
            <w:tcW w:w="109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Итоговая стоимость мероприятий  ИП  в ценах соответствующих  лет  с учётом  НДС, т.руб.</w:t>
            </w:r>
          </w:p>
        </w:tc>
      </w:tr>
      <w:tr>
        <w:trPr>
          <w:trHeight w:val="1294" w:hRule="atLeast"/>
        </w:trPr>
        <w:tc>
          <w:tcPr>
            <w:tcW w:w="562"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277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90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2028</w:t>
            </w:r>
          </w:p>
        </w:tc>
        <w:tc>
          <w:tcPr>
            <w:tcW w:w="9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c>
          <w:tcPr>
            <w:tcW w:w="8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2031</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2032</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2033</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2034</w:t>
            </w:r>
          </w:p>
        </w:tc>
        <w:tc>
          <w:tcPr>
            <w:tcW w:w="1133"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1099"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r>
      <w:tr>
        <w:trPr>
          <w:trHeight w:val="1065"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w:t>
            </w:r>
          </w:p>
        </w:tc>
        <w:tc>
          <w:tcPr>
            <w:tcW w:w="2778"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 xml:space="preserve">Общие затраты для реализации мероприятий  для разработки   инвестиционной программы в сфере  водоснабжения и водоотведения </w:t>
            </w:r>
          </w:p>
        </w:tc>
        <w:tc>
          <w:tcPr>
            <w:tcW w:w="9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3183323</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70912,6</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624465</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497761</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479578</w:t>
            </w:r>
          </w:p>
        </w:tc>
        <w:tc>
          <w:tcPr>
            <w:tcW w:w="9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881098,1</w:t>
            </w:r>
          </w:p>
        </w:tc>
        <w:tc>
          <w:tcPr>
            <w:tcW w:w="8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578902</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82262</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121136</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232925,4</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303042</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3872082</w:t>
            </w:r>
          </w:p>
        </w:tc>
        <w:tc>
          <w:tcPr>
            <w:tcW w:w="10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4646499</w:t>
            </w:r>
          </w:p>
        </w:tc>
      </w:tr>
      <w:tr>
        <w:trPr>
          <w:trHeight w:val="1035"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1.1</w:t>
            </w:r>
          </w:p>
        </w:tc>
        <w:tc>
          <w:tcPr>
            <w:tcW w:w="2778"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Собственные средства регулируемой организации, учтенные при установлении тарифов регулируемой организации, в том числе:</w:t>
            </w:r>
          </w:p>
        </w:tc>
        <w:tc>
          <w:tcPr>
            <w:tcW w:w="9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35093</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2924,6</w:t>
            </w:r>
          </w:p>
        </w:tc>
        <w:tc>
          <w:tcPr>
            <w:tcW w:w="9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132959,6</w:t>
            </w:r>
          </w:p>
        </w:tc>
        <w:tc>
          <w:tcPr>
            <w:tcW w:w="8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39113,6</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30443,3</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30574,9</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155389,3</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122371</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547311</w:t>
            </w:r>
          </w:p>
        </w:tc>
        <w:tc>
          <w:tcPr>
            <w:tcW w:w="10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656773,2</w:t>
            </w:r>
          </w:p>
        </w:tc>
      </w:tr>
      <w:tr>
        <w:trPr>
          <w:trHeight w:val="300"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1.2</w:t>
            </w:r>
          </w:p>
        </w:tc>
        <w:tc>
          <w:tcPr>
            <w:tcW w:w="2778"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 xml:space="preserve">амортизационные отчисления </w:t>
            </w:r>
          </w:p>
        </w:tc>
        <w:tc>
          <w:tcPr>
            <w:tcW w:w="9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9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10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r>
      <w:tr>
        <w:trPr>
          <w:trHeight w:val="780"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1.3</w:t>
            </w:r>
          </w:p>
        </w:tc>
        <w:tc>
          <w:tcPr>
            <w:tcW w:w="2778"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 xml:space="preserve"> </w:t>
            </w:r>
            <w:r>
              <w:rPr>
                <w:color w:val="000000"/>
                <w:sz w:val="20"/>
              </w:rPr>
              <w:t>расходы на капитальные вложения (инвестиции), финансируемые за счет нормативной прибыли</w:t>
            </w:r>
          </w:p>
        </w:tc>
        <w:tc>
          <w:tcPr>
            <w:tcW w:w="9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1557,7</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9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1557,7</w:t>
            </w:r>
          </w:p>
        </w:tc>
        <w:tc>
          <w:tcPr>
            <w:tcW w:w="10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1869,24</w:t>
            </w:r>
          </w:p>
        </w:tc>
      </w:tr>
      <w:tr>
        <w:trPr>
          <w:trHeight w:val="1170"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1.4</w:t>
            </w:r>
          </w:p>
        </w:tc>
        <w:tc>
          <w:tcPr>
            <w:tcW w:w="2778"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экономию расходов, достигнутую регулируемой организацией в результате реализации мероприятий инвестиционной программы,</w:t>
            </w:r>
          </w:p>
        </w:tc>
        <w:tc>
          <w:tcPr>
            <w:tcW w:w="9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9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10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r>
      <w:tr>
        <w:trPr>
          <w:trHeight w:val="1050"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1.5</w:t>
            </w:r>
          </w:p>
        </w:tc>
        <w:tc>
          <w:tcPr>
            <w:tcW w:w="2778"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 xml:space="preserve"> </w:t>
            </w:r>
            <w:r>
              <w:rPr>
                <w:color w:val="000000"/>
                <w:sz w:val="20"/>
              </w:rPr>
              <w:t>плату за подключение (технологическое присоединение) к централизованным системам водоотведения</w:t>
            </w:r>
          </w:p>
        </w:tc>
        <w:tc>
          <w:tcPr>
            <w:tcW w:w="9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33535,1</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2924,6</w:t>
            </w:r>
          </w:p>
        </w:tc>
        <w:tc>
          <w:tcPr>
            <w:tcW w:w="9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132959,6</w:t>
            </w:r>
          </w:p>
        </w:tc>
        <w:tc>
          <w:tcPr>
            <w:tcW w:w="8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39113,6</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30443,3</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30574,9</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155389,3</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122371</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547311</w:t>
            </w:r>
          </w:p>
        </w:tc>
        <w:tc>
          <w:tcPr>
            <w:tcW w:w="10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656773,2</w:t>
            </w:r>
          </w:p>
        </w:tc>
      </w:tr>
      <w:tr>
        <w:trPr>
          <w:trHeight w:val="795"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1.6</w:t>
            </w:r>
          </w:p>
        </w:tc>
        <w:tc>
          <w:tcPr>
            <w:tcW w:w="2778" w:type="dxa"/>
            <w:tcBorders>
              <w:bottom w:val="single" w:sz="4" w:space="0" w:color="000000"/>
              <w:right w:val="single" w:sz="4" w:space="0" w:color="000000"/>
            </w:tcBorders>
            <w:shd w:color="auto" w:fill="auto" w:val="clear"/>
            <w:vAlign w:val="center"/>
          </w:tcPr>
          <w:p>
            <w:pPr>
              <w:pStyle w:val="Normal"/>
              <w:widowControl w:val="false"/>
              <w:rPr>
                <w:color w:val="464C55"/>
                <w:sz w:val="20"/>
              </w:rPr>
            </w:pPr>
            <w:r>
              <w:rPr>
                <w:color w:val="464C55"/>
                <w:sz w:val="20"/>
              </w:rPr>
              <w:t>займы и кредиты, а также иные средства, привлеченные на возвратной основе;</w:t>
            </w:r>
          </w:p>
        </w:tc>
        <w:tc>
          <w:tcPr>
            <w:tcW w:w="9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0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r>
      <w:tr>
        <w:trPr>
          <w:trHeight w:val="300"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1.7</w:t>
            </w:r>
          </w:p>
        </w:tc>
        <w:tc>
          <w:tcPr>
            <w:tcW w:w="2778"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Средства   их регионального  бюджета</w:t>
            </w:r>
          </w:p>
        </w:tc>
        <w:tc>
          <w:tcPr>
            <w:tcW w:w="9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113368</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99552,1</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95330,7</w:t>
            </w:r>
          </w:p>
        </w:tc>
        <w:tc>
          <w:tcPr>
            <w:tcW w:w="9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176219,6</w:t>
            </w:r>
          </w:p>
        </w:tc>
        <w:tc>
          <w:tcPr>
            <w:tcW w:w="8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115148</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15794,4</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23543</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15507,3</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28287,4</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682750,2</w:t>
            </w:r>
          </w:p>
        </w:tc>
        <w:tc>
          <w:tcPr>
            <w:tcW w:w="10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819300,2</w:t>
            </w:r>
          </w:p>
        </w:tc>
      </w:tr>
      <w:tr>
        <w:trPr>
          <w:trHeight w:val="300"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1.8</w:t>
            </w:r>
          </w:p>
        </w:tc>
        <w:tc>
          <w:tcPr>
            <w:tcW w:w="2778"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Средства   бюджета  города Курчатова</w:t>
            </w:r>
          </w:p>
        </w:tc>
        <w:tc>
          <w:tcPr>
            <w:tcW w:w="9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70912,6</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90648,4</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67794,5</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65690,4</w:t>
            </w:r>
          </w:p>
        </w:tc>
        <w:tc>
          <w:tcPr>
            <w:tcW w:w="9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96736</w:t>
            </w:r>
          </w:p>
        </w:tc>
        <w:tc>
          <w:tcPr>
            <w:tcW w:w="8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52867,5</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3519,6</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3164,7</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8432,2</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17180,6</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476946,5</w:t>
            </w:r>
          </w:p>
        </w:tc>
        <w:tc>
          <w:tcPr>
            <w:tcW w:w="10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572335,8</w:t>
            </w:r>
          </w:p>
        </w:tc>
      </w:tr>
      <w:tr>
        <w:trPr>
          <w:trHeight w:val="300"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1.9</w:t>
            </w:r>
          </w:p>
        </w:tc>
        <w:tc>
          <w:tcPr>
            <w:tcW w:w="2778" w:type="dxa"/>
            <w:tcBorders>
              <w:bottom w:val="single" w:sz="4" w:space="0" w:color="000000"/>
              <w:right w:val="single" w:sz="4" w:space="0" w:color="000000"/>
            </w:tcBorders>
            <w:shd w:color="auto" w:fill="auto" w:val="clear"/>
            <w:vAlign w:val="center"/>
          </w:tcPr>
          <w:p>
            <w:pPr>
              <w:pStyle w:val="Normal"/>
              <w:widowControl w:val="false"/>
              <w:rPr>
                <w:color w:val="464C55"/>
                <w:sz w:val="20"/>
              </w:rPr>
            </w:pPr>
            <w:r>
              <w:rPr>
                <w:color w:val="464C55"/>
                <w:sz w:val="20"/>
              </w:rPr>
              <w:t>Прочие источники;</w:t>
            </w:r>
          </w:p>
        </w:tc>
        <w:tc>
          <w:tcPr>
            <w:tcW w:w="9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385356</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330414</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315632,4</w:t>
            </w:r>
          </w:p>
        </w:tc>
        <w:tc>
          <w:tcPr>
            <w:tcW w:w="9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475182,9</w:t>
            </w:r>
          </w:p>
        </w:tc>
        <w:tc>
          <w:tcPr>
            <w:tcW w:w="8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371773</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32504,7</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63853,7</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53597,1</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135203</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2163517</w:t>
            </w:r>
          </w:p>
        </w:tc>
        <w:tc>
          <w:tcPr>
            <w:tcW w:w="10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2596220,6</w:t>
            </w:r>
          </w:p>
        </w:tc>
      </w:tr>
      <w:tr>
        <w:trPr>
          <w:trHeight w:val="300"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w:t>
            </w:r>
          </w:p>
        </w:tc>
        <w:tc>
          <w:tcPr>
            <w:tcW w:w="2778" w:type="dxa"/>
            <w:tcBorders>
              <w:bottom w:val="single" w:sz="4" w:space="0" w:color="000000"/>
              <w:right w:val="single" w:sz="4" w:space="0" w:color="000000"/>
            </w:tcBorders>
            <w:shd w:color="auto" w:fill="auto" w:val="clear"/>
            <w:vAlign w:val="bottom"/>
          </w:tcPr>
          <w:p>
            <w:pPr>
              <w:pStyle w:val="Normal"/>
              <w:widowControl w:val="false"/>
              <w:rPr>
                <w:color w:val="000000"/>
                <w:sz w:val="22"/>
                <w:szCs w:val="22"/>
              </w:rPr>
            </w:pPr>
            <w:r>
              <w:rPr>
                <w:color w:val="000000"/>
                <w:sz w:val="22"/>
                <w:szCs w:val="22"/>
              </w:rPr>
              <w:t>ИТОГО затраты без НДС</w:t>
            </w:r>
          </w:p>
        </w:tc>
        <w:tc>
          <w:tcPr>
            <w:tcW w:w="90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70912,6</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624465</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497761</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479578,1</w:t>
            </w:r>
          </w:p>
        </w:tc>
        <w:tc>
          <w:tcPr>
            <w:tcW w:w="9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881098,1</w:t>
            </w:r>
          </w:p>
        </w:tc>
        <w:tc>
          <w:tcPr>
            <w:tcW w:w="8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578902</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82262</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121136</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232925,9</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303041</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3872083</w:t>
            </w:r>
          </w:p>
        </w:tc>
        <w:tc>
          <w:tcPr>
            <w:tcW w:w="109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4646499,1</w:t>
            </w:r>
          </w:p>
        </w:tc>
      </w:tr>
      <w:tr>
        <w:trPr>
          <w:trHeight w:val="300"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w:t>
            </w:r>
          </w:p>
        </w:tc>
        <w:tc>
          <w:tcPr>
            <w:tcW w:w="2778" w:type="dxa"/>
            <w:tcBorders>
              <w:bottom w:val="single" w:sz="4" w:space="0" w:color="000000"/>
              <w:right w:val="single" w:sz="4" w:space="0" w:color="000000"/>
            </w:tcBorders>
            <w:shd w:color="auto" w:fill="auto" w:val="clear"/>
            <w:vAlign w:val="bottom"/>
          </w:tcPr>
          <w:p>
            <w:pPr>
              <w:pStyle w:val="Normal"/>
              <w:widowControl w:val="false"/>
              <w:rPr>
                <w:color w:val="000000"/>
                <w:sz w:val="22"/>
                <w:szCs w:val="22"/>
              </w:rPr>
            </w:pPr>
            <w:r>
              <w:rPr>
                <w:color w:val="000000"/>
                <w:sz w:val="22"/>
                <w:szCs w:val="22"/>
              </w:rPr>
              <w:t>ИТОГО затраты с   НДС</w:t>
            </w:r>
          </w:p>
        </w:tc>
        <w:tc>
          <w:tcPr>
            <w:tcW w:w="908" w:type="dxa"/>
            <w:tcBorders>
              <w:bottom w:val="single" w:sz="4" w:space="0" w:color="000000"/>
              <w:right w:val="single" w:sz="4" w:space="0" w:color="000000"/>
            </w:tcBorders>
            <w:shd w:color="auto" w:fill="auto" w:val="clear"/>
            <w:vAlign w:val="bottom"/>
          </w:tcPr>
          <w:p>
            <w:pPr>
              <w:pStyle w:val="Normal"/>
              <w:widowControl w:val="false"/>
              <w:rPr>
                <w:color w:val="000000"/>
                <w:sz w:val="20"/>
              </w:rPr>
            </w:pPr>
            <w:r>
              <w:rPr>
                <w:color w:val="000000"/>
                <w:sz w:val="20"/>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85095,1</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749358,2</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597313,0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575493,7</w:t>
            </w:r>
          </w:p>
        </w:tc>
        <w:tc>
          <w:tcPr>
            <w:tcW w:w="9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1057317,7</w:t>
            </w:r>
          </w:p>
        </w:tc>
        <w:tc>
          <w:tcPr>
            <w:tcW w:w="8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4"/>
                <w:szCs w:val="14"/>
              </w:rPr>
            </w:pPr>
            <w:r>
              <w:rPr>
                <w:color w:val="000000"/>
                <w:sz w:val="14"/>
                <w:szCs w:val="14"/>
              </w:rPr>
              <w:t>694682,6</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98714,4</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145363,6</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279511,1</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363649,7</w:t>
            </w:r>
          </w:p>
        </w:tc>
        <w:tc>
          <w:tcPr>
            <w:tcW w:w="11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4646499</w:t>
            </w:r>
          </w:p>
        </w:tc>
        <w:tc>
          <w:tcPr>
            <w:tcW w:w="1099" w:type="dxa"/>
            <w:tcBorders>
              <w:bottom w:val="single" w:sz="4" w:space="0" w:color="000000"/>
              <w:right w:val="single" w:sz="4" w:space="0" w:color="000000"/>
            </w:tcBorders>
            <w:shd w:color="auto" w:fill="auto" w:val="clear"/>
            <w:vAlign w:val="bottom"/>
          </w:tcPr>
          <w:p>
            <w:pPr>
              <w:pStyle w:val="Normal"/>
              <w:widowControl w:val="false"/>
              <w:rPr>
                <w:color w:val="000000"/>
                <w:sz w:val="16"/>
                <w:szCs w:val="16"/>
              </w:rPr>
            </w:pPr>
            <w:r>
              <w:rPr>
                <w:color w:val="000000"/>
                <w:sz w:val="16"/>
                <w:szCs w:val="16"/>
              </w:rPr>
              <w:t> </w:t>
            </w:r>
          </w:p>
        </w:tc>
      </w:tr>
    </w:tbl>
    <w:p>
      <w:pPr>
        <w:pStyle w:val="Normal"/>
        <w:ind w:firstLine="567"/>
        <w:jc w:val="both"/>
        <w:rPr>
          <w:b/>
          <w:b/>
          <w:bCs/>
          <w:color w:val="000000"/>
          <w:sz w:val="22"/>
          <w:szCs w:val="22"/>
        </w:rPr>
      </w:pPr>
      <w:r>
        <w:rPr/>
      </w:r>
    </w:p>
    <w:p>
      <w:pPr>
        <w:sectPr>
          <w:headerReference w:type="default" r:id="rId11"/>
          <w:footerReference w:type="default" r:id="rId12"/>
          <w:type w:val="nextPage"/>
          <w:pgSz w:orient="landscape" w:w="16838" w:h="11906"/>
          <w:pgMar w:left="1134" w:right="851" w:gutter="0" w:header="709" w:top="1134" w:footer="709" w:bottom="851"/>
          <w:pgNumType w:fmt="decimal"/>
          <w:formProt w:val="false"/>
          <w:textDirection w:val="lrTb"/>
          <w:docGrid w:type="default" w:linePitch="360" w:charSpace="0"/>
        </w:sectPr>
        <w:pStyle w:val="Normal"/>
        <w:rPr>
          <w:b/>
          <w:b/>
        </w:rPr>
      </w:pPr>
      <w:r>
        <w:rPr>
          <w:b/>
        </w:rPr>
      </w:r>
    </w:p>
    <w:p>
      <w:pPr>
        <w:pStyle w:val="Normal"/>
        <w:rPr>
          <w:b/>
          <w:b/>
        </w:rPr>
      </w:pPr>
      <w:r>
        <w:rPr>
          <w:b/>
        </w:rPr>
      </w:r>
    </w:p>
    <w:p>
      <w:pPr>
        <w:pStyle w:val="BodyTextIndent2"/>
        <w:spacing w:lineRule="auto" w:line="240" w:before="0" w:after="0"/>
        <w:ind w:left="0" w:hanging="0"/>
        <w:jc w:val="both"/>
        <w:rPr>
          <w:b/>
          <w:b/>
          <w:bCs/>
          <w:sz w:val="24"/>
          <w:szCs w:val="24"/>
        </w:rPr>
      </w:pPr>
      <w:r>
        <w:rPr>
          <w:b/>
          <w:bCs/>
          <w:sz w:val="24"/>
          <w:szCs w:val="24"/>
        </w:rPr>
        <w:t>Раздел 8. Предварительный расчет тарифов в сфере холодного водоснабжения и водоотведение на период реализации Программы</w:t>
      </w:r>
    </w:p>
    <w:p>
      <w:pPr>
        <w:pStyle w:val="Normal"/>
        <w:jc w:val="both"/>
        <w:rPr>
          <w:b/>
          <w:b/>
          <w:bCs/>
        </w:rPr>
      </w:pPr>
      <w:r>
        <w:rPr>
          <w:b/>
          <w:bCs/>
        </w:rPr>
        <w:t>8.1.Общие сведения.</w:t>
      </w:r>
    </w:p>
    <w:p>
      <w:pPr>
        <w:pStyle w:val="Normal"/>
        <w:ind w:firstLine="567"/>
        <w:jc w:val="both"/>
        <w:rPr>
          <w:b/>
          <w:b/>
          <w:bCs/>
          <w:color w:val="000000"/>
          <w:sz w:val="22"/>
          <w:szCs w:val="22"/>
        </w:rPr>
      </w:pPr>
      <w:r>
        <w:rPr/>
        <w:t xml:space="preserve">В соответствии с п. 24 Основ ценообразования в сфере водоснабжения и водоотведения, утв. Постановлением Правительства от 13.05.2013 № 406  «О государственном регулировании тарифов в сфере водоснабжения и водоотведения», «необходимая валовая выручка регулируемых организаций определяется исходя из экономически обоснованных расходов, необходимых им для осуществления регулируемого вида деятельности в течение периода регулирования и обеспечения достижения плановых значений показателей надежности, качества и энергетической эффективности объектов централизованных систем водоснабжения и (или) водоотведения, установленных на соответствующий период регулирования в соответствии с нормативными правовыми актами РФ в сфере водоснабжения и водоотведения».   </w:t>
      </w:r>
    </w:p>
    <w:p>
      <w:pPr>
        <w:pStyle w:val="Normal"/>
        <w:ind w:firstLine="567"/>
        <w:jc w:val="both"/>
        <w:rPr>
          <w:b/>
          <w:b/>
          <w:bCs/>
          <w:color w:val="000000"/>
          <w:sz w:val="22"/>
          <w:szCs w:val="22"/>
        </w:rPr>
      </w:pPr>
      <w:r>
        <w:rPr/>
      </w:r>
    </w:p>
    <w:p>
      <w:pPr>
        <w:pStyle w:val="ListParagraph"/>
        <w:ind w:left="0" w:firstLine="567"/>
        <w:jc w:val="both"/>
        <w:rPr>
          <w:b/>
          <w:b/>
          <w:bCs/>
          <w:color w:val="000000"/>
          <w:sz w:val="22"/>
          <w:szCs w:val="22"/>
        </w:rPr>
      </w:pPr>
      <w:r>
        <w:rPr/>
        <w:t>Орган регулирования при согласовании значений долгосрочных параметров регулирования тарифов указывает предельные значения долгосрочных параметров регулирования тарифов.</w:t>
      </w:r>
    </w:p>
    <w:p>
      <w:pPr>
        <w:pStyle w:val="Normal"/>
        <w:shd w:val="clear" w:color="auto" w:fill="FFFFFF"/>
        <w:ind w:firstLine="567"/>
        <w:jc w:val="both"/>
        <w:textAlignment w:val="baseline"/>
        <w:rPr>
          <w:b/>
          <w:b/>
          <w:color w:val="2D2D2D"/>
          <w:spacing w:val="2"/>
          <w:szCs w:val="24"/>
        </w:rPr>
      </w:pPr>
      <w:r>
        <w:rPr/>
        <w:t>На основании ст. 3 Федерального закона «О водоснабжении и водоотведении» одним из принципов государственной политики является создание условий для привлечения инвестиций в сферу водоснабжения и водоотведения, обеспечения   гарантий возврата частных инвестиций.</w:t>
      </w:r>
    </w:p>
    <w:p>
      <w:pPr>
        <w:pStyle w:val="ListParagraph"/>
        <w:ind w:left="0" w:firstLine="567"/>
        <w:jc w:val="both"/>
        <w:rPr>
          <w:b/>
          <w:b/>
          <w:bCs/>
          <w:color w:val="000000"/>
          <w:sz w:val="22"/>
          <w:szCs w:val="22"/>
        </w:rPr>
      </w:pPr>
      <w:r>
        <w:rPr/>
        <w:t>Метод регулирования – метод индексации.</w:t>
      </w:r>
    </w:p>
    <w:p>
      <w:pPr>
        <w:pStyle w:val="ListParagraph"/>
        <w:ind w:left="0" w:firstLine="567"/>
        <w:jc w:val="both"/>
        <w:rPr>
          <w:b/>
          <w:b/>
          <w:bCs/>
          <w:color w:val="000000"/>
          <w:sz w:val="22"/>
          <w:szCs w:val="22"/>
        </w:rPr>
      </w:pPr>
      <w:r>
        <w:rPr/>
        <w:t>Тарифы на питьевую воду (питьевое водоснабжение) и водоотведение рассчитаны на основании необходимой валовой выручки, определенной для соответствующего регулируемого вида деятельности, и расчетного   объема отпуска    воды,  объема принятых сточных вод. Объемы определены исходя из фактического отпуска воды (приема сточных вод) за последний отчетный период и динамики отпуска воды (приема сточных вод) за последние 3 года. Балансы водоснабжения и водоотведения прилагаются. В балансы на текущий момент не включены объемы потребления новых абонентов в связи  с тем , что не определены сроки технологических присоединений  новых абонентов.</w:t>
      </w:r>
    </w:p>
    <w:p>
      <w:pPr>
        <w:pStyle w:val="ListParagraph"/>
        <w:ind w:left="0" w:firstLine="567"/>
        <w:jc w:val="both"/>
        <w:rPr>
          <w:b/>
          <w:b/>
          <w:bCs/>
          <w:color w:val="000000"/>
          <w:sz w:val="22"/>
          <w:szCs w:val="22"/>
        </w:rPr>
      </w:pPr>
      <w:r>
        <w:rPr/>
        <w:t xml:space="preserve">В нормативную прибыль могут быть включены проценты по займам и кредитам, привлекаемым на реализацию инвестиционной программы. В соответствии с п.47 Основ ценообразования величина нормативной прибыли не может превышать 7% суммы включаемых в необходимую валовую выручку расходов (производственных расходов,  ремонтных расходов, административных расходов, сбытовых расходов, расходов на амортизацию основных средств  (нематериальных расходов), расходов  на арендную плату,  расходы,  связанные с оплатой налогов и сборов), Поэтому </w:t>
      </w:r>
      <w:r>
        <w:rPr>
          <w:b/>
        </w:rPr>
        <w:t xml:space="preserve">неучтенная </w:t>
      </w:r>
      <w:r>
        <w:rPr/>
        <w:t xml:space="preserve"> сумма процентов в нормативе прибыли  включается в неподконтрольные расходы.  Ограничение величины нормативной прибыли применяется при методе экономически обоснованных расходов.  При использовании  метода индексации величина нормативной прибыли определяется в соответствии с п.78  Основ ценообразования.  Проценты по займам и кредитам (расходы, связанные с обслуживанием заемных средств и собственных средств) органом регулирования  учитываются   в полном объеме не позднее чем на 3-ий годовой период регулирования (п.15 Основ ценообразования)   . На основании п. 88 Методических указаний расходы на обслуживание займов и кредитов, необходимых как для пополнения оборотного капитала так и привлекаемых с целью реализации инвестиционной программы, включаются в неподконтрольные расходы.  Нормативный уровень прибыли относится к долгосрочным параметрам регулирования тарифов с использованием метода индексации.</w:t>
      </w:r>
    </w:p>
    <w:p>
      <w:pPr>
        <w:pStyle w:val="ListParagraph"/>
        <w:ind w:left="0" w:firstLine="567"/>
        <w:jc w:val="both"/>
        <w:rPr>
          <w:bCs/>
        </w:rPr>
      </w:pPr>
      <w:r>
        <w:rPr>
          <w:bCs/>
        </w:rPr>
        <w:t>Базовый уровень операционных расходов определен на основании Постановления  №108-вод от 09.11.2023г. Комитета по тарифам и ценам Курской области. Индекс эффективности операционных расходов определен в соответствии с п.63 Основ ценообразования.</w:t>
      </w:r>
    </w:p>
    <w:p>
      <w:pPr>
        <w:pStyle w:val="ListParagraph"/>
        <w:ind w:left="0" w:firstLine="567"/>
        <w:jc w:val="both"/>
        <w:rPr>
          <w:b/>
          <w:b/>
          <w:bCs/>
          <w:color w:val="000000"/>
          <w:sz w:val="22"/>
          <w:szCs w:val="22"/>
        </w:rPr>
      </w:pPr>
      <w:r>
        <w:rPr/>
        <w:t xml:space="preserve">Экономия средств, в результате снижения расходов на приобретение энергетических ресурсов учитывается в составе необходимой валовой выручки в течение 5 лет с 2025г. по 2034г. включительно.    </w:t>
      </w:r>
    </w:p>
    <w:p>
      <w:pPr>
        <w:pStyle w:val="ListParagraph"/>
        <w:ind w:left="0" w:firstLine="567"/>
        <w:jc w:val="both"/>
        <w:rPr>
          <w:b/>
          <w:b/>
          <w:bCs/>
          <w:color w:val="000000"/>
          <w:sz w:val="22"/>
          <w:szCs w:val="22"/>
        </w:rPr>
      </w:pPr>
      <w:r>
        <w:rPr/>
        <w:t xml:space="preserve">В предварительном расчете тарифов в расходы по аренде земли не включена стоимость аренды земли по объектам строительства, которые включены в проект инвестиционной программы. Расходы дополнительно могут быть учтены после определения земельных участков под строительство.      </w:t>
      </w:r>
    </w:p>
    <w:p>
      <w:pPr>
        <w:pStyle w:val="ListParagraph"/>
        <w:ind w:left="0" w:firstLine="567"/>
        <w:jc w:val="both"/>
        <w:rPr>
          <w:b/>
          <w:b/>
          <w:bCs/>
          <w:color w:val="000000"/>
          <w:sz w:val="22"/>
          <w:szCs w:val="22"/>
        </w:rPr>
      </w:pPr>
      <w:r>
        <w:rPr/>
        <w:t xml:space="preserve">Для предварительного расчета тарифов  с учетом  процентов, рассчитанных в ФЭМ, динамика темпов роста тарифа с 2028г. по 2034г.  в пределах ИПЦ . </w:t>
      </w:r>
    </w:p>
    <w:p>
      <w:pPr>
        <w:pStyle w:val="Normal"/>
        <w:ind w:firstLine="567"/>
        <w:jc w:val="both"/>
        <w:rPr>
          <w:b/>
          <w:b/>
          <w:bCs/>
          <w:color w:val="000000"/>
          <w:sz w:val="22"/>
          <w:szCs w:val="22"/>
        </w:rPr>
      </w:pPr>
      <w:r>
        <w:rPr/>
        <w:t xml:space="preserve">В соответствии с п. 26 «При определении необходимой валовой выручки регулируемых организаций учитываются расходы, необходимые для реализации планов мероприятий в соответствии  с установленными требованиями,  планов снижения сбросов, а также расходы на реализацию иных мероприятий, предусмотренных инвестиционными и производственными программами, в том числе определенных на основе результатов технических обследований, в размерах, обеспечивающих достижение плановых значений показателей надежности, качества и энергетической эффективности объектов централизованных систем водоснабжения и (или) водоотведения таких организаций». </w:t>
      </w:r>
    </w:p>
    <w:p>
      <w:pPr>
        <w:pStyle w:val="Normal"/>
        <w:ind w:firstLine="567"/>
        <w:jc w:val="both"/>
        <w:rPr>
          <w:b/>
          <w:b/>
          <w:bCs/>
          <w:color w:val="000000"/>
          <w:sz w:val="22"/>
          <w:szCs w:val="22"/>
        </w:rPr>
      </w:pPr>
      <w:r>
        <w:rPr/>
        <w:t xml:space="preserve">При этом в соответствии с п. 46 Основ ценообразования в сфере водоснабжения и водоотведения, утв. Постановлением Правительства от 13.05.2013 № 406 «О государственном регулировании тарифов в сфере водоснабжения и водоотведения», «учитываемая при определении необходимой валовой выручки нормативная прибыль включает в себя  расходы на капитальные вложения (инвестиции) на период регулирования,  за исключением процентов по займам и кредитам, привлекаемым на реализацию мероприятий инвестиционной программы, учтенных в стоимости таких мероприятий». </w:t>
      </w:r>
    </w:p>
    <w:p>
      <w:pPr>
        <w:pStyle w:val="Normal"/>
        <w:shd w:val="clear" w:color="auto" w:fill="FFFFFF"/>
        <w:textAlignment w:val="baseline"/>
        <w:rPr>
          <w:b/>
          <w:b/>
          <w:color w:val="2D2D2D"/>
          <w:spacing w:val="2"/>
          <w:szCs w:val="24"/>
        </w:rPr>
      </w:pPr>
      <w:r>
        <w:rPr>
          <w:b/>
          <w:color w:val="2D2D2D"/>
          <w:spacing w:val="2"/>
          <w:szCs w:val="24"/>
        </w:rPr>
      </w:r>
    </w:p>
    <w:p>
      <w:pPr>
        <w:pStyle w:val="Normal"/>
        <w:shd w:val="clear" w:color="auto" w:fill="FFFFFF"/>
        <w:textAlignment w:val="baseline"/>
        <w:rPr>
          <w:b/>
          <w:b/>
          <w:color w:val="2D2D2D"/>
          <w:spacing w:val="2"/>
          <w:szCs w:val="24"/>
        </w:rPr>
      </w:pPr>
      <w:r>
        <w:rPr>
          <w:b/>
          <w:color w:val="2D2D2D"/>
          <w:spacing w:val="2"/>
          <w:szCs w:val="24"/>
        </w:rPr>
        <w:t xml:space="preserve">8.2. Предварительный расчет тарифа для водоотведения </w:t>
      </w:r>
    </w:p>
    <w:p>
      <w:pPr>
        <w:pStyle w:val="Normal"/>
        <w:jc w:val="both"/>
        <w:rPr>
          <w:b/>
          <w:b/>
          <w:color w:val="2D2D2D"/>
          <w:spacing w:val="2"/>
          <w:szCs w:val="24"/>
        </w:rPr>
      </w:pPr>
      <w:r>
        <w:rPr>
          <w:b/>
          <w:color w:val="2D2D2D"/>
          <w:spacing w:val="2"/>
          <w:szCs w:val="24"/>
        </w:rPr>
        <w:t xml:space="preserve"> </w:t>
      </w:r>
    </w:p>
    <w:p>
      <w:pPr>
        <w:pStyle w:val="Normal"/>
        <w:shd w:val="clear" w:color="auto" w:fill="FFFFFF"/>
        <w:ind w:firstLine="567"/>
        <w:jc w:val="both"/>
        <w:textAlignment w:val="baseline"/>
        <w:rPr>
          <w:spacing w:val="2"/>
          <w:szCs w:val="24"/>
        </w:rPr>
      </w:pPr>
      <w:r>
        <w:rPr>
          <w:color w:val="2D2D2D"/>
          <w:spacing w:val="2"/>
          <w:szCs w:val="24"/>
        </w:rPr>
        <w:t xml:space="preserve">Основной </w:t>
      </w:r>
      <w:r>
        <w:rPr>
          <w:spacing w:val="2"/>
          <w:szCs w:val="24"/>
        </w:rPr>
        <w:t xml:space="preserve">задачей разработки инвестиционной программы Регулируемой организации    по развитию системы водоотведения на 2025 -2034 гг. является обоснование финансовых потребностей в средствах, необходимых на финансирование мероприятий, предусмотренных программой, с разбивкой по годам с учетом обслуживания заемного капитала. </w:t>
      </w:r>
    </w:p>
    <w:p>
      <w:pPr>
        <w:pStyle w:val="Normal"/>
        <w:shd w:val="clear" w:color="auto" w:fill="FFFFFF"/>
        <w:ind w:firstLine="567"/>
        <w:jc w:val="both"/>
        <w:textAlignment w:val="baseline"/>
        <w:rPr>
          <w:spacing w:val="2"/>
          <w:szCs w:val="24"/>
        </w:rPr>
      </w:pPr>
      <w:r>
        <w:rPr>
          <w:spacing w:val="2"/>
          <w:szCs w:val="24"/>
        </w:rPr>
        <w:t>На основании вышеизложенного, в данном разделе представлен расчет плановой необходимой валовой выручки для программы Регулируемой организации</w:t>
      </w:r>
      <w:r>
        <w:rPr>
          <w:b/>
          <w:spacing w:val="2"/>
          <w:szCs w:val="24"/>
        </w:rPr>
        <w:t xml:space="preserve"> </w:t>
      </w:r>
      <w:r>
        <w:rPr>
          <w:spacing w:val="2"/>
          <w:szCs w:val="24"/>
        </w:rPr>
        <w:t xml:space="preserve">принимаемой для расчета тарифов на услуги водоотведения для потребителей муниципального образования  «город Курчатов» с учетом реализации мероприятий, предусмотренных настоящей инвестиционной программой. </w:t>
      </w:r>
    </w:p>
    <w:p>
      <w:pPr>
        <w:pStyle w:val="Normal"/>
        <w:shd w:val="clear" w:color="auto" w:fill="FFFFFF"/>
        <w:ind w:firstLine="567"/>
        <w:jc w:val="both"/>
        <w:textAlignment w:val="baseline"/>
        <w:rPr>
          <w:spacing w:val="2"/>
          <w:szCs w:val="24"/>
        </w:rPr>
      </w:pPr>
      <w:r>
        <w:rPr>
          <w:spacing w:val="2"/>
          <w:szCs w:val="24"/>
        </w:rPr>
        <w:t>Определение планового размера необходимой валовой выручки на 2025-2034гг. и расчет планового тарифа на период реализации инвестиционной программы выполнен с учетом требований Методических указаний по расчету регулируемых тарифов в сфере водоотведения, утв. Приказом ФСТ России от 27.12.2013 № 1746-э с учетом структуры возврата инвестиционных затрат, предусмотренных инвестиционной программой и технологических результатов, ожидаемых от реализации мероприятий. Рост плановых тарифов на водоотведение  на 2025-2034гг. с учетом реализации мероприятий, предусмотренных инвестиционной программой</w:t>
      </w:r>
      <w:r>
        <w:rPr>
          <w:b/>
          <w:spacing w:val="2"/>
          <w:szCs w:val="24"/>
        </w:rPr>
        <w:t xml:space="preserve"> </w:t>
      </w:r>
      <w:r>
        <w:rPr>
          <w:spacing w:val="2"/>
          <w:szCs w:val="24"/>
        </w:rPr>
        <w:t>Регулируемой организации</w:t>
      </w:r>
      <w:r>
        <w:rPr>
          <w:b/>
          <w:spacing w:val="2"/>
          <w:szCs w:val="24"/>
        </w:rPr>
        <w:t xml:space="preserve"> </w:t>
      </w:r>
      <w:r>
        <w:rPr>
          <w:spacing w:val="2"/>
          <w:szCs w:val="24"/>
        </w:rPr>
        <w:t xml:space="preserve">по развитию системы водоотведения на 2025-2034гг. представлен в таблице   11.1.    </w:t>
      </w:r>
    </w:p>
    <w:p>
      <w:pPr>
        <w:pStyle w:val="Normal"/>
        <w:ind w:firstLine="567"/>
        <w:jc w:val="both"/>
        <w:rPr>
          <w:b/>
          <w:b/>
          <w:bCs/>
          <w:color w:val="000000"/>
          <w:sz w:val="22"/>
          <w:szCs w:val="22"/>
        </w:rPr>
      </w:pPr>
      <w:r>
        <w:rPr/>
      </w:r>
    </w:p>
    <w:p>
      <w:pPr>
        <w:pStyle w:val="BodyTextIndent2"/>
        <w:spacing w:lineRule="auto" w:line="276" w:before="0" w:after="0"/>
        <w:ind w:left="0" w:hanging="0"/>
        <w:jc w:val="both"/>
        <w:rPr>
          <w:sz w:val="24"/>
          <w:szCs w:val="24"/>
        </w:rPr>
      </w:pPr>
      <w:r>
        <w:rPr>
          <w:sz w:val="24"/>
          <w:szCs w:val="24"/>
        </w:rPr>
        <w:t xml:space="preserve">      </w:t>
      </w:r>
      <w:r>
        <w:rPr>
          <w:sz w:val="24"/>
          <w:szCs w:val="24"/>
        </w:rPr>
        <w:t>Утверждённый тариф  до 2028 года на основании Постановления  №108-вод от 09.11.2023г. Комитета по тарифам и ценам Курской области  и предварительно рассчитанный тариф с 2029 по 2034год  в сфере холодного водоснабжения и водоотведение на период реализации Программы  представлен  в таблицах 8.1 и 8.2.</w:t>
      </w:r>
    </w:p>
    <w:p>
      <w:pPr>
        <w:pStyle w:val="BodyTextIndent2"/>
        <w:spacing w:lineRule="auto" w:line="276" w:before="0" w:after="0"/>
        <w:ind w:left="0" w:hanging="0"/>
        <w:jc w:val="both"/>
        <w:rPr>
          <w:sz w:val="24"/>
          <w:szCs w:val="24"/>
        </w:rPr>
      </w:pPr>
      <w:r>
        <w:rPr>
          <w:sz w:val="24"/>
          <w:szCs w:val="24"/>
        </w:rPr>
      </w:r>
    </w:p>
    <w:p>
      <w:pPr>
        <w:pStyle w:val="BodyTextIndent2"/>
        <w:spacing w:lineRule="auto" w:line="276" w:before="0" w:after="0"/>
        <w:ind w:left="0" w:hanging="0"/>
        <w:jc w:val="both"/>
        <w:rPr>
          <w:sz w:val="24"/>
          <w:szCs w:val="24"/>
        </w:rPr>
      </w:pPr>
      <w:r>
        <w:rPr>
          <w:sz w:val="24"/>
          <w:szCs w:val="24"/>
        </w:rPr>
      </w:r>
    </w:p>
    <w:p>
      <w:pPr>
        <w:pStyle w:val="BodyTextIndent2"/>
        <w:spacing w:lineRule="auto" w:line="276" w:before="0" w:after="0"/>
        <w:ind w:left="0" w:hanging="0"/>
        <w:jc w:val="both"/>
        <w:rPr>
          <w:sz w:val="24"/>
          <w:szCs w:val="24"/>
        </w:rPr>
      </w:pPr>
      <w:r>
        <w:rPr>
          <w:sz w:val="24"/>
          <w:szCs w:val="24"/>
        </w:rPr>
      </w:r>
    </w:p>
    <w:p>
      <w:pPr>
        <w:pStyle w:val="BodyTextIndent2"/>
        <w:spacing w:lineRule="auto" w:line="276" w:before="0" w:after="0"/>
        <w:ind w:left="0" w:hanging="0"/>
        <w:jc w:val="both"/>
        <w:rPr>
          <w:sz w:val="24"/>
          <w:szCs w:val="24"/>
        </w:rPr>
      </w:pPr>
      <w:r>
        <w:rPr>
          <w:b/>
          <w:bCs/>
          <w:sz w:val="22"/>
          <w:szCs w:val="22"/>
        </w:rPr>
        <w:t>Таблица 8.1. Установленный  тариф на услуги  водоснабжения комитетом  по тарифам и ценам Курской области     с 2025 по 2028 год без учёта НДС</w:t>
      </w:r>
    </w:p>
    <w:tbl>
      <w:tblPr>
        <w:tblW w:w="991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71"/>
        <w:gridCol w:w="2922"/>
        <w:gridCol w:w="1041"/>
        <w:gridCol w:w="1019"/>
        <w:gridCol w:w="1003"/>
        <w:gridCol w:w="1323"/>
        <w:gridCol w:w="965"/>
        <w:gridCol w:w="965"/>
      </w:tblGrid>
      <w:tr>
        <w:trPr>
          <w:trHeight w:val="315" w:hRule="atLeast"/>
        </w:trPr>
        <w:tc>
          <w:tcPr>
            <w:tcW w:w="6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w:t>
            </w:r>
          </w:p>
        </w:tc>
        <w:tc>
          <w:tcPr>
            <w:tcW w:w="292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Наименование</w:t>
            </w:r>
          </w:p>
        </w:tc>
        <w:tc>
          <w:tcPr>
            <w:tcW w:w="104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ед.изм.</w:t>
            </w:r>
          </w:p>
        </w:tc>
        <w:tc>
          <w:tcPr>
            <w:tcW w:w="101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2024</w:t>
            </w:r>
          </w:p>
        </w:tc>
        <w:tc>
          <w:tcPr>
            <w:tcW w:w="100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2025</w:t>
            </w:r>
          </w:p>
        </w:tc>
        <w:tc>
          <w:tcPr>
            <w:tcW w:w="132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2026</w:t>
            </w:r>
          </w:p>
        </w:tc>
        <w:tc>
          <w:tcPr>
            <w:tcW w:w="96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2027</w:t>
            </w:r>
          </w:p>
        </w:tc>
        <w:tc>
          <w:tcPr>
            <w:tcW w:w="96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2028</w:t>
            </w:r>
          </w:p>
        </w:tc>
      </w:tr>
      <w:tr>
        <w:trPr>
          <w:trHeight w:val="300" w:hRule="atLeast"/>
        </w:trPr>
        <w:tc>
          <w:tcPr>
            <w:tcW w:w="67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2922"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Объём выработки воды</w:t>
            </w:r>
          </w:p>
        </w:tc>
        <w:tc>
          <w:tcPr>
            <w:tcW w:w="10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тыс.м3</w:t>
            </w:r>
          </w:p>
        </w:tc>
        <w:tc>
          <w:tcPr>
            <w:tcW w:w="10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6 861,7</w:t>
            </w:r>
          </w:p>
        </w:tc>
        <w:tc>
          <w:tcPr>
            <w:tcW w:w="10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6 861,7</w:t>
            </w:r>
          </w:p>
        </w:tc>
        <w:tc>
          <w:tcPr>
            <w:tcW w:w="13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6 861,7</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6 861,7</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6 861,7</w:t>
            </w:r>
          </w:p>
        </w:tc>
      </w:tr>
      <w:tr>
        <w:trPr>
          <w:trHeight w:val="300" w:hRule="atLeast"/>
        </w:trPr>
        <w:tc>
          <w:tcPr>
            <w:tcW w:w="67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2922"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Объём отпуска в сеть</w:t>
            </w:r>
          </w:p>
        </w:tc>
        <w:tc>
          <w:tcPr>
            <w:tcW w:w="10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тыс.м3</w:t>
            </w:r>
          </w:p>
        </w:tc>
        <w:tc>
          <w:tcPr>
            <w:tcW w:w="10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6 861,7</w:t>
            </w:r>
          </w:p>
        </w:tc>
        <w:tc>
          <w:tcPr>
            <w:tcW w:w="10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6 861,7</w:t>
            </w:r>
          </w:p>
        </w:tc>
        <w:tc>
          <w:tcPr>
            <w:tcW w:w="13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6 861,7</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6 861,7</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6 861,7</w:t>
            </w:r>
          </w:p>
        </w:tc>
      </w:tr>
      <w:tr>
        <w:trPr>
          <w:trHeight w:val="300" w:hRule="atLeast"/>
        </w:trPr>
        <w:tc>
          <w:tcPr>
            <w:tcW w:w="67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w:t>
            </w:r>
          </w:p>
        </w:tc>
        <w:tc>
          <w:tcPr>
            <w:tcW w:w="2922"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Объём  потерь</w:t>
            </w:r>
          </w:p>
        </w:tc>
        <w:tc>
          <w:tcPr>
            <w:tcW w:w="10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тыс.м3</w:t>
            </w:r>
          </w:p>
        </w:tc>
        <w:tc>
          <w:tcPr>
            <w:tcW w:w="10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847,9</w:t>
            </w:r>
          </w:p>
        </w:tc>
        <w:tc>
          <w:tcPr>
            <w:tcW w:w="10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847,9</w:t>
            </w:r>
          </w:p>
        </w:tc>
        <w:tc>
          <w:tcPr>
            <w:tcW w:w="13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847,9</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847,9</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847,9</w:t>
            </w:r>
          </w:p>
        </w:tc>
      </w:tr>
      <w:tr>
        <w:trPr>
          <w:trHeight w:val="480" w:hRule="atLeast"/>
        </w:trPr>
        <w:tc>
          <w:tcPr>
            <w:tcW w:w="67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w:t>
            </w:r>
          </w:p>
        </w:tc>
        <w:tc>
          <w:tcPr>
            <w:tcW w:w="2922"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объём реализации товаров и услуг, в том числе:</w:t>
            </w:r>
          </w:p>
        </w:tc>
        <w:tc>
          <w:tcPr>
            <w:tcW w:w="10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тыс.м3</w:t>
            </w:r>
          </w:p>
        </w:tc>
        <w:tc>
          <w:tcPr>
            <w:tcW w:w="10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6 013,8</w:t>
            </w:r>
          </w:p>
        </w:tc>
        <w:tc>
          <w:tcPr>
            <w:tcW w:w="10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6 013,8</w:t>
            </w:r>
          </w:p>
        </w:tc>
        <w:tc>
          <w:tcPr>
            <w:tcW w:w="13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6 013,8</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6 013,8</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6 013,8</w:t>
            </w:r>
          </w:p>
        </w:tc>
      </w:tr>
      <w:tr>
        <w:trPr>
          <w:trHeight w:val="300" w:hRule="atLeast"/>
        </w:trPr>
        <w:tc>
          <w:tcPr>
            <w:tcW w:w="67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4.1</w:t>
            </w:r>
          </w:p>
        </w:tc>
        <w:tc>
          <w:tcPr>
            <w:tcW w:w="2922"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население</w:t>
            </w:r>
          </w:p>
        </w:tc>
        <w:tc>
          <w:tcPr>
            <w:tcW w:w="10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тыс.м3</w:t>
            </w:r>
          </w:p>
        </w:tc>
        <w:tc>
          <w:tcPr>
            <w:tcW w:w="10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1 458,17</w:t>
            </w:r>
          </w:p>
        </w:tc>
        <w:tc>
          <w:tcPr>
            <w:tcW w:w="10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1 458,17</w:t>
            </w:r>
          </w:p>
        </w:tc>
        <w:tc>
          <w:tcPr>
            <w:tcW w:w="13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1 458,17</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1 458,17</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1 458,17</w:t>
            </w:r>
          </w:p>
        </w:tc>
      </w:tr>
      <w:tr>
        <w:trPr>
          <w:trHeight w:val="300" w:hRule="atLeast"/>
        </w:trPr>
        <w:tc>
          <w:tcPr>
            <w:tcW w:w="67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4.2</w:t>
            </w:r>
          </w:p>
        </w:tc>
        <w:tc>
          <w:tcPr>
            <w:tcW w:w="2922"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бюджетным</w:t>
            </w:r>
          </w:p>
        </w:tc>
        <w:tc>
          <w:tcPr>
            <w:tcW w:w="10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тыс.м3</w:t>
            </w:r>
          </w:p>
        </w:tc>
        <w:tc>
          <w:tcPr>
            <w:tcW w:w="10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80,50</w:t>
            </w:r>
          </w:p>
        </w:tc>
        <w:tc>
          <w:tcPr>
            <w:tcW w:w="10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80,50</w:t>
            </w:r>
          </w:p>
        </w:tc>
        <w:tc>
          <w:tcPr>
            <w:tcW w:w="13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80,50</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80,50</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80,50</w:t>
            </w:r>
          </w:p>
        </w:tc>
      </w:tr>
      <w:tr>
        <w:trPr>
          <w:trHeight w:val="300" w:hRule="atLeast"/>
        </w:trPr>
        <w:tc>
          <w:tcPr>
            <w:tcW w:w="67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4.3</w:t>
            </w:r>
          </w:p>
        </w:tc>
        <w:tc>
          <w:tcPr>
            <w:tcW w:w="2922"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прочим</w:t>
            </w:r>
          </w:p>
        </w:tc>
        <w:tc>
          <w:tcPr>
            <w:tcW w:w="10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тыс.м3</w:t>
            </w:r>
          </w:p>
        </w:tc>
        <w:tc>
          <w:tcPr>
            <w:tcW w:w="10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4 475,13</w:t>
            </w:r>
          </w:p>
        </w:tc>
        <w:tc>
          <w:tcPr>
            <w:tcW w:w="10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4 475,13</w:t>
            </w:r>
          </w:p>
        </w:tc>
        <w:tc>
          <w:tcPr>
            <w:tcW w:w="13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4 475,13</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4 475,13</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4 475,13</w:t>
            </w:r>
          </w:p>
        </w:tc>
      </w:tr>
      <w:tr>
        <w:trPr>
          <w:trHeight w:val="300" w:hRule="atLeast"/>
        </w:trPr>
        <w:tc>
          <w:tcPr>
            <w:tcW w:w="67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2922" w:type="dxa"/>
            <w:tcBorders>
              <w:bottom w:val="single" w:sz="4" w:space="0" w:color="000000"/>
              <w:right w:val="single" w:sz="4" w:space="0" w:color="000000"/>
            </w:tcBorders>
            <w:shd w:color="000000" w:fill="D9D9D9" w:val="clear"/>
            <w:vAlign w:val="center"/>
          </w:tcPr>
          <w:p>
            <w:pPr>
              <w:pStyle w:val="Normal"/>
              <w:widowControl w:val="false"/>
              <w:rPr>
                <w:color w:val="000000"/>
                <w:sz w:val="20"/>
              </w:rPr>
            </w:pPr>
            <w:r>
              <w:rPr>
                <w:color w:val="000000"/>
                <w:sz w:val="20"/>
              </w:rPr>
              <w:t>Текущие расходы</w:t>
            </w:r>
          </w:p>
        </w:tc>
        <w:tc>
          <w:tcPr>
            <w:tcW w:w="1041"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тыс.руб.</w:t>
            </w:r>
          </w:p>
        </w:tc>
        <w:tc>
          <w:tcPr>
            <w:tcW w:w="10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146 345</w:t>
            </w:r>
          </w:p>
        </w:tc>
        <w:tc>
          <w:tcPr>
            <w:tcW w:w="10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152 859</w:t>
            </w:r>
          </w:p>
        </w:tc>
        <w:tc>
          <w:tcPr>
            <w:tcW w:w="1323" w:type="dxa"/>
            <w:tcBorders>
              <w:bottom w:val="single" w:sz="4" w:space="0" w:color="000000"/>
              <w:right w:val="single" w:sz="4" w:space="0" w:color="000000"/>
            </w:tcBorders>
            <w:shd w:color="000000" w:fill="D9D9D9" w:val="clear"/>
            <w:vAlign w:val="center"/>
          </w:tcPr>
          <w:p>
            <w:pPr>
              <w:pStyle w:val="Normal"/>
              <w:widowControl w:val="false"/>
              <w:jc w:val="center"/>
              <w:rPr>
                <w:color w:val="000000"/>
                <w:sz w:val="20"/>
              </w:rPr>
            </w:pPr>
            <w:r>
              <w:rPr>
                <w:color w:val="000000"/>
                <w:sz w:val="20"/>
              </w:rPr>
              <w:t>158 046</w:t>
            </w:r>
          </w:p>
        </w:tc>
        <w:tc>
          <w:tcPr>
            <w:tcW w:w="965" w:type="dxa"/>
            <w:tcBorders>
              <w:bottom w:val="single" w:sz="4" w:space="0" w:color="000000"/>
              <w:right w:val="single" w:sz="4" w:space="0" w:color="000000"/>
            </w:tcBorders>
            <w:shd w:color="000000" w:fill="D9D9D9" w:val="clear"/>
            <w:vAlign w:val="center"/>
          </w:tcPr>
          <w:p>
            <w:pPr>
              <w:pStyle w:val="Normal"/>
              <w:widowControl w:val="false"/>
              <w:jc w:val="center"/>
              <w:rPr>
                <w:color w:val="000000"/>
                <w:sz w:val="20"/>
              </w:rPr>
            </w:pPr>
            <w:r>
              <w:rPr>
                <w:color w:val="000000"/>
                <w:sz w:val="20"/>
              </w:rPr>
              <w:t>163 157</w:t>
            </w:r>
          </w:p>
        </w:tc>
        <w:tc>
          <w:tcPr>
            <w:tcW w:w="965" w:type="dxa"/>
            <w:tcBorders>
              <w:bottom w:val="single" w:sz="4" w:space="0" w:color="000000"/>
              <w:right w:val="single" w:sz="4" w:space="0" w:color="000000"/>
            </w:tcBorders>
            <w:shd w:color="000000" w:fill="D9D9D9" w:val="clear"/>
            <w:vAlign w:val="center"/>
          </w:tcPr>
          <w:p>
            <w:pPr>
              <w:pStyle w:val="Normal"/>
              <w:widowControl w:val="false"/>
              <w:jc w:val="center"/>
              <w:rPr>
                <w:color w:val="000000"/>
                <w:sz w:val="20"/>
              </w:rPr>
            </w:pPr>
            <w:r>
              <w:rPr>
                <w:color w:val="000000"/>
                <w:sz w:val="20"/>
              </w:rPr>
              <w:t>168 427</w:t>
            </w:r>
          </w:p>
        </w:tc>
      </w:tr>
      <w:tr>
        <w:trPr>
          <w:trHeight w:val="300" w:hRule="atLeast"/>
        </w:trPr>
        <w:tc>
          <w:tcPr>
            <w:tcW w:w="67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w:t>
            </w:r>
          </w:p>
        </w:tc>
        <w:tc>
          <w:tcPr>
            <w:tcW w:w="2922"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Амортизация</w:t>
            </w:r>
          </w:p>
        </w:tc>
        <w:tc>
          <w:tcPr>
            <w:tcW w:w="1041"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тыс.руб.</w:t>
            </w:r>
          </w:p>
        </w:tc>
        <w:tc>
          <w:tcPr>
            <w:tcW w:w="1019" w:type="dxa"/>
            <w:tcBorders>
              <w:bottom w:val="single" w:sz="4" w:space="0" w:color="000000"/>
              <w:right w:val="single" w:sz="4" w:space="0" w:color="000000"/>
            </w:tcBorders>
            <w:shd w:color="auto" w:fill="auto" w:val="clear"/>
          </w:tcPr>
          <w:p>
            <w:pPr>
              <w:pStyle w:val="Normal"/>
              <w:widowControl w:val="false"/>
              <w:jc w:val="center"/>
              <w:rPr>
                <w:color w:val="000000"/>
                <w:sz w:val="20"/>
              </w:rPr>
            </w:pPr>
            <w:r>
              <w:rPr>
                <w:color w:val="000000"/>
                <w:sz w:val="18"/>
                <w:szCs w:val="18"/>
              </w:rPr>
              <w:t>-</w:t>
            </w:r>
          </w:p>
        </w:tc>
        <w:tc>
          <w:tcPr>
            <w:tcW w:w="1003" w:type="dxa"/>
            <w:tcBorders>
              <w:bottom w:val="single" w:sz="4" w:space="0" w:color="000000"/>
              <w:right w:val="single" w:sz="4" w:space="0" w:color="000000"/>
            </w:tcBorders>
            <w:shd w:color="auto" w:fill="auto" w:val="clear"/>
          </w:tcPr>
          <w:p>
            <w:pPr>
              <w:pStyle w:val="Normal"/>
              <w:widowControl w:val="false"/>
              <w:jc w:val="center"/>
              <w:rPr>
                <w:color w:val="000000"/>
                <w:sz w:val="20"/>
              </w:rPr>
            </w:pPr>
            <w:r>
              <w:rPr>
                <w:color w:val="000000"/>
                <w:sz w:val="18"/>
                <w:szCs w:val="18"/>
              </w:rPr>
              <w:t>-</w:t>
            </w:r>
          </w:p>
        </w:tc>
        <w:tc>
          <w:tcPr>
            <w:tcW w:w="1323" w:type="dxa"/>
            <w:tcBorders>
              <w:bottom w:val="single" w:sz="4" w:space="0" w:color="000000"/>
              <w:right w:val="single" w:sz="4" w:space="0" w:color="000000"/>
            </w:tcBorders>
            <w:shd w:color="auto" w:fill="auto" w:val="clear"/>
          </w:tcPr>
          <w:p>
            <w:pPr>
              <w:pStyle w:val="Normal"/>
              <w:widowControl w:val="false"/>
              <w:jc w:val="center"/>
              <w:rPr>
                <w:color w:val="000000"/>
                <w:sz w:val="20"/>
              </w:rPr>
            </w:pPr>
            <w:r>
              <w:rPr>
                <w:color w:val="000000"/>
                <w:sz w:val="18"/>
                <w:szCs w:val="18"/>
              </w:rPr>
              <w:t>-</w:t>
            </w:r>
          </w:p>
        </w:tc>
        <w:tc>
          <w:tcPr>
            <w:tcW w:w="965" w:type="dxa"/>
            <w:tcBorders>
              <w:bottom w:val="single" w:sz="4" w:space="0" w:color="000000"/>
              <w:right w:val="single" w:sz="4" w:space="0" w:color="000000"/>
            </w:tcBorders>
            <w:shd w:color="auto" w:fill="auto" w:val="clear"/>
          </w:tcPr>
          <w:p>
            <w:pPr>
              <w:pStyle w:val="Normal"/>
              <w:widowControl w:val="false"/>
              <w:jc w:val="center"/>
              <w:rPr>
                <w:color w:val="000000"/>
                <w:sz w:val="20"/>
              </w:rPr>
            </w:pPr>
            <w:r>
              <w:rPr>
                <w:color w:val="000000"/>
                <w:sz w:val="18"/>
                <w:szCs w:val="18"/>
              </w:rPr>
              <w:t>-</w:t>
            </w:r>
          </w:p>
        </w:tc>
        <w:tc>
          <w:tcPr>
            <w:tcW w:w="965" w:type="dxa"/>
            <w:tcBorders>
              <w:bottom w:val="single" w:sz="4" w:space="0" w:color="000000"/>
              <w:right w:val="single" w:sz="4" w:space="0" w:color="000000"/>
            </w:tcBorders>
            <w:shd w:color="auto" w:fill="auto" w:val="clear"/>
          </w:tcPr>
          <w:p>
            <w:pPr>
              <w:pStyle w:val="Normal"/>
              <w:widowControl w:val="false"/>
              <w:jc w:val="center"/>
              <w:rPr>
                <w:color w:val="000000"/>
                <w:sz w:val="20"/>
              </w:rPr>
            </w:pPr>
            <w:r>
              <w:rPr>
                <w:color w:val="000000"/>
                <w:sz w:val="18"/>
                <w:szCs w:val="18"/>
              </w:rPr>
              <w:t>-</w:t>
            </w:r>
          </w:p>
        </w:tc>
      </w:tr>
      <w:tr>
        <w:trPr>
          <w:trHeight w:val="480" w:hRule="atLeast"/>
        </w:trPr>
        <w:tc>
          <w:tcPr>
            <w:tcW w:w="67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w:t>
            </w:r>
          </w:p>
        </w:tc>
        <w:tc>
          <w:tcPr>
            <w:tcW w:w="2922"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Расчётная предпринимательская прибыль</w:t>
            </w:r>
          </w:p>
        </w:tc>
        <w:tc>
          <w:tcPr>
            <w:tcW w:w="1041"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тыс.руб.</w:t>
            </w:r>
          </w:p>
        </w:tc>
        <w:tc>
          <w:tcPr>
            <w:tcW w:w="1019" w:type="dxa"/>
            <w:tcBorders>
              <w:bottom w:val="single" w:sz="4" w:space="0" w:color="000000"/>
              <w:right w:val="single" w:sz="4" w:space="0" w:color="000000"/>
            </w:tcBorders>
            <w:shd w:color="auto" w:fill="auto" w:val="clear"/>
          </w:tcPr>
          <w:p>
            <w:pPr>
              <w:pStyle w:val="Normal"/>
              <w:widowControl w:val="false"/>
              <w:jc w:val="center"/>
              <w:rPr>
                <w:color w:val="000000"/>
                <w:sz w:val="20"/>
              </w:rPr>
            </w:pPr>
            <w:r>
              <w:rPr>
                <w:color w:val="000000"/>
                <w:sz w:val="18"/>
                <w:szCs w:val="18"/>
              </w:rPr>
              <w:t>-</w:t>
            </w:r>
          </w:p>
        </w:tc>
        <w:tc>
          <w:tcPr>
            <w:tcW w:w="1003" w:type="dxa"/>
            <w:tcBorders>
              <w:bottom w:val="single" w:sz="4" w:space="0" w:color="000000"/>
              <w:right w:val="single" w:sz="4" w:space="0" w:color="000000"/>
            </w:tcBorders>
            <w:shd w:color="auto" w:fill="auto" w:val="clear"/>
          </w:tcPr>
          <w:p>
            <w:pPr>
              <w:pStyle w:val="Normal"/>
              <w:widowControl w:val="false"/>
              <w:jc w:val="center"/>
              <w:rPr>
                <w:color w:val="000000"/>
                <w:sz w:val="20"/>
              </w:rPr>
            </w:pPr>
            <w:r>
              <w:rPr>
                <w:color w:val="000000"/>
                <w:sz w:val="18"/>
                <w:szCs w:val="18"/>
              </w:rPr>
              <w:t>-</w:t>
            </w:r>
          </w:p>
        </w:tc>
        <w:tc>
          <w:tcPr>
            <w:tcW w:w="1323" w:type="dxa"/>
            <w:tcBorders>
              <w:bottom w:val="single" w:sz="4" w:space="0" w:color="000000"/>
              <w:right w:val="single" w:sz="4" w:space="0" w:color="000000"/>
            </w:tcBorders>
            <w:shd w:color="auto" w:fill="auto" w:val="clear"/>
          </w:tcPr>
          <w:p>
            <w:pPr>
              <w:pStyle w:val="Normal"/>
              <w:widowControl w:val="false"/>
              <w:jc w:val="center"/>
              <w:rPr>
                <w:color w:val="000000"/>
                <w:sz w:val="20"/>
              </w:rPr>
            </w:pPr>
            <w:r>
              <w:rPr>
                <w:color w:val="000000"/>
                <w:sz w:val="18"/>
                <w:szCs w:val="18"/>
              </w:rPr>
              <w:t>-</w:t>
            </w:r>
          </w:p>
        </w:tc>
        <w:tc>
          <w:tcPr>
            <w:tcW w:w="965" w:type="dxa"/>
            <w:tcBorders>
              <w:bottom w:val="single" w:sz="4" w:space="0" w:color="000000"/>
              <w:right w:val="single" w:sz="4" w:space="0" w:color="000000"/>
            </w:tcBorders>
            <w:shd w:color="auto" w:fill="auto" w:val="clear"/>
          </w:tcPr>
          <w:p>
            <w:pPr>
              <w:pStyle w:val="Normal"/>
              <w:widowControl w:val="false"/>
              <w:jc w:val="center"/>
              <w:rPr>
                <w:color w:val="000000"/>
                <w:sz w:val="20"/>
              </w:rPr>
            </w:pPr>
            <w:r>
              <w:rPr>
                <w:color w:val="000000"/>
                <w:sz w:val="18"/>
                <w:szCs w:val="18"/>
              </w:rPr>
              <w:t>-</w:t>
            </w:r>
          </w:p>
        </w:tc>
        <w:tc>
          <w:tcPr>
            <w:tcW w:w="965" w:type="dxa"/>
            <w:tcBorders>
              <w:bottom w:val="single" w:sz="4" w:space="0" w:color="000000"/>
              <w:right w:val="single" w:sz="4" w:space="0" w:color="000000"/>
            </w:tcBorders>
            <w:shd w:color="auto" w:fill="auto" w:val="clear"/>
          </w:tcPr>
          <w:p>
            <w:pPr>
              <w:pStyle w:val="Normal"/>
              <w:widowControl w:val="false"/>
              <w:jc w:val="center"/>
              <w:rPr>
                <w:color w:val="000000"/>
                <w:sz w:val="20"/>
              </w:rPr>
            </w:pPr>
            <w:r>
              <w:rPr>
                <w:color w:val="000000"/>
                <w:sz w:val="18"/>
                <w:szCs w:val="18"/>
              </w:rPr>
              <w:t>-</w:t>
            </w:r>
          </w:p>
        </w:tc>
      </w:tr>
      <w:tr>
        <w:trPr>
          <w:trHeight w:val="300" w:hRule="atLeast"/>
        </w:trPr>
        <w:tc>
          <w:tcPr>
            <w:tcW w:w="67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w:t>
            </w:r>
          </w:p>
        </w:tc>
        <w:tc>
          <w:tcPr>
            <w:tcW w:w="2922" w:type="dxa"/>
            <w:tcBorders>
              <w:bottom w:val="single" w:sz="4" w:space="0" w:color="000000"/>
              <w:right w:val="single" w:sz="4" w:space="0" w:color="000000"/>
            </w:tcBorders>
            <w:shd w:color="auto" w:fill="auto" w:val="clear"/>
            <w:vAlign w:val="center"/>
          </w:tcPr>
          <w:p>
            <w:pPr>
              <w:pStyle w:val="Normal"/>
              <w:widowControl w:val="false"/>
              <w:rPr>
                <w:b/>
                <w:b/>
                <w:bCs/>
                <w:color w:val="000000"/>
                <w:sz w:val="20"/>
              </w:rPr>
            </w:pPr>
            <w:r>
              <w:rPr>
                <w:b/>
                <w:bCs/>
                <w:color w:val="000000"/>
                <w:sz w:val="20"/>
              </w:rPr>
              <w:t>НВВ для расчёта тарифа</w:t>
            </w:r>
          </w:p>
        </w:tc>
        <w:tc>
          <w:tcPr>
            <w:tcW w:w="1041"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тыс.руб.</w:t>
            </w:r>
          </w:p>
        </w:tc>
        <w:tc>
          <w:tcPr>
            <w:tcW w:w="10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125825,9</w:t>
            </w:r>
          </w:p>
        </w:tc>
        <w:tc>
          <w:tcPr>
            <w:tcW w:w="10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136484,5</w:t>
            </w:r>
          </w:p>
        </w:tc>
        <w:tc>
          <w:tcPr>
            <w:tcW w:w="13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150791,7</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167411,9</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187801,8</w:t>
            </w:r>
          </w:p>
        </w:tc>
      </w:tr>
      <w:tr>
        <w:trPr>
          <w:trHeight w:val="300" w:hRule="atLeast"/>
        </w:trPr>
        <w:tc>
          <w:tcPr>
            <w:tcW w:w="67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w:t>
            </w:r>
          </w:p>
        </w:tc>
        <w:tc>
          <w:tcPr>
            <w:tcW w:w="2922"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 xml:space="preserve">Тариф средний </w:t>
            </w:r>
          </w:p>
        </w:tc>
        <w:tc>
          <w:tcPr>
            <w:tcW w:w="10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руб/м3</w:t>
            </w:r>
          </w:p>
        </w:tc>
        <w:tc>
          <w:tcPr>
            <w:tcW w:w="10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20,92</w:t>
            </w:r>
          </w:p>
        </w:tc>
        <w:tc>
          <w:tcPr>
            <w:tcW w:w="10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22,70</w:t>
            </w:r>
          </w:p>
        </w:tc>
        <w:tc>
          <w:tcPr>
            <w:tcW w:w="13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25,07</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27,84</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31,23</w:t>
            </w:r>
          </w:p>
        </w:tc>
      </w:tr>
      <w:tr>
        <w:trPr>
          <w:trHeight w:val="300" w:hRule="atLeast"/>
        </w:trPr>
        <w:tc>
          <w:tcPr>
            <w:tcW w:w="67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w:t>
            </w:r>
          </w:p>
        </w:tc>
        <w:tc>
          <w:tcPr>
            <w:tcW w:w="2922"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Темпы роста  тарифов, %</w:t>
            </w:r>
          </w:p>
        </w:tc>
        <w:tc>
          <w:tcPr>
            <w:tcW w:w="10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10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r>
          </w:p>
        </w:tc>
        <w:tc>
          <w:tcPr>
            <w:tcW w:w="100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8,5</w:t>
            </w:r>
          </w:p>
        </w:tc>
        <w:tc>
          <w:tcPr>
            <w:tcW w:w="13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10,5</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11,0</w:t>
            </w:r>
          </w:p>
        </w:tc>
        <w:tc>
          <w:tcPr>
            <w:tcW w:w="96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12,2</w:t>
            </w:r>
          </w:p>
        </w:tc>
      </w:tr>
    </w:tbl>
    <w:p>
      <w:pPr>
        <w:pStyle w:val="BodyTextIndent2"/>
        <w:spacing w:lineRule="auto" w:line="276" w:before="0" w:after="0"/>
        <w:ind w:left="0" w:hanging="0"/>
        <w:jc w:val="both"/>
        <w:rPr>
          <w:color w:val="000000"/>
          <w:sz w:val="22"/>
          <w:szCs w:val="22"/>
        </w:rPr>
      </w:pPr>
      <w:r>
        <w:rPr>
          <w:color w:val="000000"/>
          <w:sz w:val="22"/>
          <w:szCs w:val="22"/>
        </w:rPr>
      </w:r>
    </w:p>
    <w:p>
      <w:pPr>
        <w:pStyle w:val="BodyTextIndent2"/>
        <w:spacing w:lineRule="auto" w:line="276" w:before="0" w:after="0"/>
        <w:ind w:left="0" w:hanging="0"/>
        <w:jc w:val="both"/>
        <w:rPr>
          <w:color w:val="000000"/>
          <w:sz w:val="22"/>
          <w:szCs w:val="22"/>
        </w:rPr>
      </w:pPr>
      <w:r>
        <w:rPr>
          <w:color w:val="000000"/>
          <w:sz w:val="22"/>
          <w:szCs w:val="22"/>
        </w:rPr>
      </w:r>
    </w:p>
    <w:p>
      <w:pPr>
        <w:pStyle w:val="BodyTextIndent2"/>
        <w:spacing w:lineRule="auto" w:line="276" w:before="0" w:after="0"/>
        <w:ind w:left="0" w:hanging="0"/>
        <w:jc w:val="both"/>
        <w:rPr>
          <w:b/>
          <w:b/>
          <w:bCs/>
          <w:sz w:val="22"/>
          <w:szCs w:val="22"/>
        </w:rPr>
      </w:pPr>
      <w:r>
        <w:rPr>
          <w:b/>
          <w:bCs/>
          <w:sz w:val="22"/>
          <w:szCs w:val="22"/>
        </w:rPr>
        <w:t>Таблица 8.2. Установленный  тариф на услуги  водоотведения комитетом  по тарифам и ценам Курской области     с 2025 по 2028 год без учёта НДС</w:t>
      </w:r>
    </w:p>
    <w:tbl>
      <w:tblPr>
        <w:tblW w:w="10140"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33"/>
        <w:gridCol w:w="4046"/>
        <w:gridCol w:w="1080"/>
        <w:gridCol w:w="1060"/>
        <w:gridCol w:w="1081"/>
        <w:gridCol w:w="1119"/>
        <w:gridCol w:w="1020"/>
      </w:tblGrid>
      <w:tr>
        <w:trPr>
          <w:trHeight w:val="300" w:hRule="atLeast"/>
        </w:trPr>
        <w:tc>
          <w:tcPr>
            <w:tcW w:w="7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22"/>
                <w:szCs w:val="22"/>
              </w:rPr>
            </w:pPr>
            <w:r>
              <w:rPr>
                <w:rFonts w:cs="Calibri" w:ascii="Calibri" w:hAnsi="Calibri"/>
                <w:color w:val="000000"/>
                <w:sz w:val="22"/>
                <w:szCs w:val="22"/>
              </w:rPr>
              <w:t>№</w:t>
            </w:r>
          </w:p>
        </w:tc>
        <w:tc>
          <w:tcPr>
            <w:tcW w:w="404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18"/>
                <w:szCs w:val="18"/>
              </w:rPr>
            </w:pPr>
            <w:r>
              <w:rPr>
                <w:b/>
                <w:bCs/>
                <w:color w:val="000000"/>
                <w:sz w:val="18"/>
                <w:szCs w:val="18"/>
              </w:rPr>
              <w:t>Наименование</w:t>
            </w:r>
          </w:p>
        </w:tc>
        <w:tc>
          <w:tcPr>
            <w:tcW w:w="108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18"/>
                <w:szCs w:val="18"/>
              </w:rPr>
            </w:pPr>
            <w:r>
              <w:rPr>
                <w:b/>
                <w:bCs/>
                <w:color w:val="000000"/>
                <w:sz w:val="18"/>
                <w:szCs w:val="18"/>
              </w:rPr>
              <w:t>ед.изм.</w:t>
            </w:r>
          </w:p>
        </w:tc>
        <w:tc>
          <w:tcPr>
            <w:tcW w:w="106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c>
          <w:tcPr>
            <w:tcW w:w="108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11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02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2028</w:t>
            </w:r>
          </w:p>
        </w:tc>
      </w:tr>
      <w:tr>
        <w:trPr>
          <w:trHeight w:val="300" w:hRule="atLeast"/>
        </w:trPr>
        <w:tc>
          <w:tcPr>
            <w:tcW w:w="73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color w:val="000000"/>
                <w:sz w:val="20"/>
              </w:rPr>
              <w:t>1</w:t>
            </w:r>
          </w:p>
        </w:tc>
        <w:tc>
          <w:tcPr>
            <w:tcW w:w="404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Объём отведённых стоков</w:t>
            </w:r>
          </w:p>
        </w:tc>
        <w:tc>
          <w:tcPr>
            <w:tcW w:w="10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08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1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0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r>
      <w:tr>
        <w:trPr>
          <w:trHeight w:val="480" w:hRule="atLeast"/>
        </w:trPr>
        <w:tc>
          <w:tcPr>
            <w:tcW w:w="73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color w:val="000000"/>
                <w:sz w:val="20"/>
              </w:rPr>
              <w:t>2</w:t>
            </w:r>
          </w:p>
        </w:tc>
        <w:tc>
          <w:tcPr>
            <w:tcW w:w="404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Объём отведённых стоков, пропущенных через очистные сооружения</w:t>
            </w:r>
          </w:p>
        </w:tc>
        <w:tc>
          <w:tcPr>
            <w:tcW w:w="10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08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1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0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r>
      <w:tr>
        <w:trPr>
          <w:trHeight w:val="300" w:hRule="atLeast"/>
        </w:trPr>
        <w:tc>
          <w:tcPr>
            <w:tcW w:w="73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color w:val="000000"/>
                <w:sz w:val="20"/>
              </w:rPr>
              <w:t>3</w:t>
            </w:r>
          </w:p>
        </w:tc>
        <w:tc>
          <w:tcPr>
            <w:tcW w:w="404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объём реализации товаров и услуг, в том числе:</w:t>
            </w:r>
          </w:p>
        </w:tc>
        <w:tc>
          <w:tcPr>
            <w:tcW w:w="10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08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1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0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r>
      <w:tr>
        <w:trPr>
          <w:trHeight w:val="300" w:hRule="atLeast"/>
        </w:trPr>
        <w:tc>
          <w:tcPr>
            <w:tcW w:w="73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color w:val="000000"/>
                <w:sz w:val="20"/>
              </w:rPr>
              <w:t>4</w:t>
            </w:r>
          </w:p>
        </w:tc>
        <w:tc>
          <w:tcPr>
            <w:tcW w:w="404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население</w:t>
            </w:r>
          </w:p>
        </w:tc>
        <w:tc>
          <w:tcPr>
            <w:tcW w:w="10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2 286,00</w:t>
            </w:r>
          </w:p>
        </w:tc>
        <w:tc>
          <w:tcPr>
            <w:tcW w:w="108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2 286,00</w:t>
            </w:r>
          </w:p>
        </w:tc>
        <w:tc>
          <w:tcPr>
            <w:tcW w:w="11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2 286,00</w:t>
            </w:r>
          </w:p>
        </w:tc>
        <w:tc>
          <w:tcPr>
            <w:tcW w:w="10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2 286,00</w:t>
            </w:r>
          </w:p>
        </w:tc>
      </w:tr>
      <w:tr>
        <w:trPr>
          <w:trHeight w:val="300" w:hRule="atLeast"/>
        </w:trPr>
        <w:tc>
          <w:tcPr>
            <w:tcW w:w="73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color w:val="000000"/>
                <w:sz w:val="20"/>
              </w:rPr>
              <w:t>4.1</w:t>
            </w:r>
          </w:p>
        </w:tc>
        <w:tc>
          <w:tcPr>
            <w:tcW w:w="404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бюджетным</w:t>
            </w:r>
          </w:p>
        </w:tc>
        <w:tc>
          <w:tcPr>
            <w:tcW w:w="10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135,24</w:t>
            </w:r>
          </w:p>
        </w:tc>
        <w:tc>
          <w:tcPr>
            <w:tcW w:w="108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135,24</w:t>
            </w:r>
          </w:p>
        </w:tc>
        <w:tc>
          <w:tcPr>
            <w:tcW w:w="11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135,24</w:t>
            </w:r>
          </w:p>
        </w:tc>
        <w:tc>
          <w:tcPr>
            <w:tcW w:w="10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135,24</w:t>
            </w:r>
          </w:p>
        </w:tc>
      </w:tr>
      <w:tr>
        <w:trPr>
          <w:trHeight w:val="300" w:hRule="atLeast"/>
        </w:trPr>
        <w:tc>
          <w:tcPr>
            <w:tcW w:w="73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color w:val="000000"/>
                <w:sz w:val="20"/>
              </w:rPr>
              <w:t>4.2</w:t>
            </w:r>
          </w:p>
        </w:tc>
        <w:tc>
          <w:tcPr>
            <w:tcW w:w="404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прочим</w:t>
            </w:r>
          </w:p>
        </w:tc>
        <w:tc>
          <w:tcPr>
            <w:tcW w:w="10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293,77</w:t>
            </w:r>
          </w:p>
        </w:tc>
        <w:tc>
          <w:tcPr>
            <w:tcW w:w="108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293,77</w:t>
            </w:r>
          </w:p>
        </w:tc>
        <w:tc>
          <w:tcPr>
            <w:tcW w:w="11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293,77</w:t>
            </w:r>
          </w:p>
        </w:tc>
        <w:tc>
          <w:tcPr>
            <w:tcW w:w="10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293,77</w:t>
            </w:r>
          </w:p>
        </w:tc>
      </w:tr>
      <w:tr>
        <w:trPr>
          <w:trHeight w:val="300" w:hRule="atLeast"/>
        </w:trPr>
        <w:tc>
          <w:tcPr>
            <w:tcW w:w="73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color w:val="000000"/>
                <w:sz w:val="20"/>
              </w:rPr>
              <w:t>4.3</w:t>
            </w:r>
          </w:p>
        </w:tc>
        <w:tc>
          <w:tcPr>
            <w:tcW w:w="404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Текущие расходы</w:t>
            </w:r>
          </w:p>
        </w:tc>
        <w:tc>
          <w:tcPr>
            <w:tcW w:w="10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тыс.руб.</w:t>
            </w:r>
          </w:p>
        </w:tc>
        <w:tc>
          <w:tcPr>
            <w:tcW w:w="10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87 134</w:t>
            </w:r>
          </w:p>
        </w:tc>
        <w:tc>
          <w:tcPr>
            <w:tcW w:w="108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89 934</w:t>
            </w:r>
          </w:p>
        </w:tc>
        <w:tc>
          <w:tcPr>
            <w:tcW w:w="11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92 825</w:t>
            </w:r>
          </w:p>
        </w:tc>
        <w:tc>
          <w:tcPr>
            <w:tcW w:w="10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95 811</w:t>
            </w:r>
          </w:p>
        </w:tc>
      </w:tr>
      <w:tr>
        <w:trPr>
          <w:trHeight w:val="300" w:hRule="atLeast"/>
        </w:trPr>
        <w:tc>
          <w:tcPr>
            <w:tcW w:w="73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color w:val="000000"/>
                <w:sz w:val="20"/>
              </w:rPr>
              <w:t>5</w:t>
            </w:r>
          </w:p>
        </w:tc>
        <w:tc>
          <w:tcPr>
            <w:tcW w:w="404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Амортизация</w:t>
            </w:r>
          </w:p>
        </w:tc>
        <w:tc>
          <w:tcPr>
            <w:tcW w:w="10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тыс.руб.</w:t>
            </w:r>
          </w:p>
        </w:tc>
        <w:tc>
          <w:tcPr>
            <w:tcW w:w="1060" w:type="dxa"/>
            <w:tcBorders>
              <w:bottom w:val="single" w:sz="4" w:space="0" w:color="000000"/>
              <w:right w:val="single" w:sz="4" w:space="0" w:color="000000"/>
            </w:tcBorders>
            <w:shd w:color="auto" w:fill="auto" w:val="clear"/>
          </w:tcPr>
          <w:p>
            <w:pPr>
              <w:pStyle w:val="Normal"/>
              <w:widowControl w:val="false"/>
              <w:jc w:val="center"/>
              <w:rPr>
                <w:color w:val="000000"/>
                <w:sz w:val="18"/>
                <w:szCs w:val="18"/>
              </w:rPr>
            </w:pPr>
            <w:r>
              <w:rPr>
                <w:color w:val="000000"/>
                <w:sz w:val="18"/>
                <w:szCs w:val="18"/>
              </w:rPr>
              <w:t>-</w:t>
            </w:r>
          </w:p>
        </w:tc>
        <w:tc>
          <w:tcPr>
            <w:tcW w:w="1081" w:type="dxa"/>
            <w:tcBorders>
              <w:bottom w:val="single" w:sz="4" w:space="0" w:color="000000"/>
              <w:right w:val="single" w:sz="4" w:space="0" w:color="000000"/>
            </w:tcBorders>
            <w:shd w:color="auto" w:fill="auto" w:val="clear"/>
          </w:tcPr>
          <w:p>
            <w:pPr>
              <w:pStyle w:val="Normal"/>
              <w:widowControl w:val="false"/>
              <w:jc w:val="center"/>
              <w:rPr>
                <w:color w:val="000000"/>
                <w:sz w:val="18"/>
                <w:szCs w:val="18"/>
              </w:rPr>
            </w:pPr>
            <w:r>
              <w:rPr>
                <w:color w:val="000000"/>
                <w:sz w:val="18"/>
                <w:szCs w:val="18"/>
              </w:rPr>
              <w:t>-</w:t>
            </w:r>
          </w:p>
        </w:tc>
        <w:tc>
          <w:tcPr>
            <w:tcW w:w="1119" w:type="dxa"/>
            <w:tcBorders>
              <w:bottom w:val="single" w:sz="4" w:space="0" w:color="000000"/>
              <w:right w:val="single" w:sz="4" w:space="0" w:color="000000"/>
            </w:tcBorders>
            <w:shd w:color="auto" w:fill="auto" w:val="clear"/>
          </w:tcPr>
          <w:p>
            <w:pPr>
              <w:pStyle w:val="Normal"/>
              <w:widowControl w:val="false"/>
              <w:jc w:val="center"/>
              <w:rPr>
                <w:color w:val="000000"/>
                <w:sz w:val="18"/>
                <w:szCs w:val="18"/>
              </w:rPr>
            </w:pPr>
            <w:r>
              <w:rPr>
                <w:color w:val="000000"/>
                <w:sz w:val="18"/>
                <w:szCs w:val="18"/>
              </w:rPr>
              <w:t>-</w:t>
            </w:r>
          </w:p>
        </w:tc>
        <w:tc>
          <w:tcPr>
            <w:tcW w:w="1020" w:type="dxa"/>
            <w:tcBorders>
              <w:bottom w:val="single" w:sz="4" w:space="0" w:color="000000"/>
              <w:right w:val="single" w:sz="4" w:space="0" w:color="000000"/>
            </w:tcBorders>
            <w:shd w:color="auto" w:fill="auto" w:val="clear"/>
          </w:tcPr>
          <w:p>
            <w:pPr>
              <w:pStyle w:val="Normal"/>
              <w:widowControl w:val="false"/>
              <w:jc w:val="center"/>
              <w:rPr>
                <w:color w:val="000000"/>
                <w:sz w:val="18"/>
                <w:szCs w:val="18"/>
              </w:rPr>
            </w:pPr>
            <w:r>
              <w:rPr>
                <w:color w:val="000000"/>
                <w:sz w:val="18"/>
                <w:szCs w:val="18"/>
              </w:rPr>
              <w:t>-</w:t>
            </w:r>
          </w:p>
        </w:tc>
      </w:tr>
      <w:tr>
        <w:trPr>
          <w:trHeight w:val="300" w:hRule="atLeast"/>
        </w:trPr>
        <w:tc>
          <w:tcPr>
            <w:tcW w:w="73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color w:val="000000"/>
                <w:sz w:val="20"/>
              </w:rPr>
              <w:t>6</w:t>
            </w:r>
          </w:p>
        </w:tc>
        <w:tc>
          <w:tcPr>
            <w:tcW w:w="404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Расчётная предпринимательская прибыль</w:t>
            </w:r>
          </w:p>
        </w:tc>
        <w:tc>
          <w:tcPr>
            <w:tcW w:w="10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тыс.руб.</w:t>
            </w:r>
          </w:p>
        </w:tc>
        <w:tc>
          <w:tcPr>
            <w:tcW w:w="1060" w:type="dxa"/>
            <w:tcBorders>
              <w:bottom w:val="single" w:sz="4" w:space="0" w:color="000000"/>
              <w:right w:val="single" w:sz="4" w:space="0" w:color="000000"/>
            </w:tcBorders>
            <w:shd w:color="auto" w:fill="auto" w:val="clear"/>
          </w:tcPr>
          <w:p>
            <w:pPr>
              <w:pStyle w:val="Normal"/>
              <w:widowControl w:val="false"/>
              <w:jc w:val="center"/>
              <w:rPr>
                <w:color w:val="000000"/>
                <w:sz w:val="18"/>
                <w:szCs w:val="18"/>
              </w:rPr>
            </w:pPr>
            <w:r>
              <w:rPr>
                <w:color w:val="000000"/>
                <w:sz w:val="18"/>
                <w:szCs w:val="18"/>
              </w:rPr>
              <w:t>-</w:t>
            </w:r>
          </w:p>
        </w:tc>
        <w:tc>
          <w:tcPr>
            <w:tcW w:w="1081" w:type="dxa"/>
            <w:tcBorders>
              <w:bottom w:val="single" w:sz="4" w:space="0" w:color="000000"/>
              <w:right w:val="single" w:sz="4" w:space="0" w:color="000000"/>
            </w:tcBorders>
            <w:shd w:color="auto" w:fill="auto" w:val="clear"/>
          </w:tcPr>
          <w:p>
            <w:pPr>
              <w:pStyle w:val="Normal"/>
              <w:widowControl w:val="false"/>
              <w:jc w:val="center"/>
              <w:rPr>
                <w:color w:val="000000"/>
                <w:sz w:val="18"/>
                <w:szCs w:val="18"/>
              </w:rPr>
            </w:pPr>
            <w:r>
              <w:rPr>
                <w:color w:val="000000"/>
                <w:sz w:val="18"/>
                <w:szCs w:val="18"/>
              </w:rPr>
              <w:t>-</w:t>
            </w:r>
          </w:p>
        </w:tc>
        <w:tc>
          <w:tcPr>
            <w:tcW w:w="1119" w:type="dxa"/>
            <w:tcBorders>
              <w:bottom w:val="single" w:sz="4" w:space="0" w:color="000000"/>
              <w:right w:val="single" w:sz="4" w:space="0" w:color="000000"/>
            </w:tcBorders>
            <w:shd w:color="auto" w:fill="auto" w:val="clear"/>
          </w:tcPr>
          <w:p>
            <w:pPr>
              <w:pStyle w:val="Normal"/>
              <w:widowControl w:val="false"/>
              <w:jc w:val="center"/>
              <w:rPr>
                <w:color w:val="000000"/>
                <w:sz w:val="18"/>
                <w:szCs w:val="18"/>
              </w:rPr>
            </w:pPr>
            <w:r>
              <w:rPr>
                <w:color w:val="000000"/>
                <w:sz w:val="18"/>
                <w:szCs w:val="18"/>
              </w:rPr>
              <w:t>-</w:t>
            </w:r>
          </w:p>
        </w:tc>
        <w:tc>
          <w:tcPr>
            <w:tcW w:w="1020" w:type="dxa"/>
            <w:tcBorders>
              <w:bottom w:val="single" w:sz="4" w:space="0" w:color="000000"/>
              <w:right w:val="single" w:sz="4" w:space="0" w:color="000000"/>
            </w:tcBorders>
            <w:shd w:color="auto" w:fill="auto" w:val="clear"/>
          </w:tcPr>
          <w:p>
            <w:pPr>
              <w:pStyle w:val="Normal"/>
              <w:widowControl w:val="false"/>
              <w:jc w:val="center"/>
              <w:rPr>
                <w:color w:val="000000"/>
                <w:sz w:val="18"/>
                <w:szCs w:val="18"/>
              </w:rPr>
            </w:pPr>
            <w:r>
              <w:rPr>
                <w:color w:val="000000"/>
                <w:sz w:val="18"/>
                <w:szCs w:val="18"/>
              </w:rPr>
              <w:t>-</w:t>
            </w:r>
          </w:p>
        </w:tc>
      </w:tr>
      <w:tr>
        <w:trPr>
          <w:trHeight w:val="300" w:hRule="atLeast"/>
        </w:trPr>
        <w:tc>
          <w:tcPr>
            <w:tcW w:w="73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color w:val="000000"/>
                <w:sz w:val="20"/>
              </w:rPr>
              <w:t>7</w:t>
            </w:r>
          </w:p>
        </w:tc>
        <w:tc>
          <w:tcPr>
            <w:tcW w:w="4046" w:type="dxa"/>
            <w:tcBorders>
              <w:bottom w:val="single" w:sz="4" w:space="0" w:color="000000"/>
              <w:right w:val="single" w:sz="4" w:space="0" w:color="000000"/>
            </w:tcBorders>
            <w:shd w:color="auto" w:fill="auto" w:val="clear"/>
            <w:vAlign w:val="center"/>
          </w:tcPr>
          <w:p>
            <w:pPr>
              <w:pStyle w:val="Normal"/>
              <w:widowControl w:val="false"/>
              <w:rPr>
                <w:b/>
                <w:b/>
                <w:bCs/>
                <w:color w:val="000000"/>
                <w:sz w:val="18"/>
                <w:szCs w:val="18"/>
              </w:rPr>
            </w:pPr>
            <w:r>
              <w:rPr>
                <w:b/>
                <w:bCs/>
                <w:color w:val="000000"/>
                <w:sz w:val="18"/>
                <w:szCs w:val="18"/>
              </w:rPr>
              <w:t>НВВ для расчёта тарифа</w:t>
            </w:r>
          </w:p>
        </w:tc>
        <w:tc>
          <w:tcPr>
            <w:tcW w:w="10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тыс.руб.</w:t>
            </w:r>
          </w:p>
        </w:tc>
        <w:tc>
          <w:tcPr>
            <w:tcW w:w="10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91926,6</w:t>
            </w:r>
          </w:p>
        </w:tc>
        <w:tc>
          <w:tcPr>
            <w:tcW w:w="108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93062,5</w:t>
            </w:r>
          </w:p>
        </w:tc>
        <w:tc>
          <w:tcPr>
            <w:tcW w:w="11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93399,0</w:t>
            </w:r>
          </w:p>
        </w:tc>
        <w:tc>
          <w:tcPr>
            <w:tcW w:w="102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96374,3</w:t>
            </w:r>
          </w:p>
        </w:tc>
      </w:tr>
      <w:tr>
        <w:trPr>
          <w:trHeight w:val="300" w:hRule="atLeast"/>
        </w:trPr>
        <w:tc>
          <w:tcPr>
            <w:tcW w:w="73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color w:val="000000"/>
                <w:sz w:val="20"/>
              </w:rPr>
              <w:t>8</w:t>
            </w:r>
          </w:p>
        </w:tc>
        <w:tc>
          <w:tcPr>
            <w:tcW w:w="4046" w:type="dxa"/>
            <w:tcBorders>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8"/>
                <w:szCs w:val="18"/>
              </w:rPr>
            </w:pPr>
            <w:r>
              <w:rPr>
                <w:rFonts w:cs="Calibri" w:ascii="Calibri" w:hAnsi="Calibri"/>
                <w:color w:val="000000"/>
                <w:sz w:val="18"/>
                <w:szCs w:val="18"/>
              </w:rPr>
              <w:t xml:space="preserve">Тариф средний </w:t>
            </w:r>
          </w:p>
        </w:tc>
        <w:tc>
          <w:tcPr>
            <w:tcW w:w="1080"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руб/м3</w:t>
            </w:r>
          </w:p>
        </w:tc>
        <w:tc>
          <w:tcPr>
            <w:tcW w:w="1060"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8"/>
                <w:szCs w:val="18"/>
              </w:rPr>
            </w:pPr>
            <w:r>
              <w:rPr>
                <w:color w:val="000000"/>
                <w:sz w:val="18"/>
                <w:szCs w:val="18"/>
              </w:rPr>
              <w:t>33,86</w:t>
            </w:r>
          </w:p>
        </w:tc>
        <w:tc>
          <w:tcPr>
            <w:tcW w:w="1081"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8"/>
                <w:szCs w:val="18"/>
              </w:rPr>
            </w:pPr>
            <w:r>
              <w:rPr>
                <w:color w:val="000000"/>
                <w:sz w:val="18"/>
                <w:szCs w:val="18"/>
              </w:rPr>
              <w:t>34,28</w:t>
            </w:r>
          </w:p>
        </w:tc>
        <w:tc>
          <w:tcPr>
            <w:tcW w:w="1119"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8"/>
                <w:szCs w:val="18"/>
              </w:rPr>
            </w:pPr>
            <w:r>
              <w:rPr>
                <w:color w:val="000000"/>
                <w:sz w:val="18"/>
                <w:szCs w:val="18"/>
              </w:rPr>
              <w:t>34,40</w:t>
            </w:r>
          </w:p>
        </w:tc>
        <w:tc>
          <w:tcPr>
            <w:tcW w:w="1020"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8"/>
                <w:szCs w:val="18"/>
              </w:rPr>
            </w:pPr>
            <w:r>
              <w:rPr>
                <w:color w:val="000000"/>
                <w:sz w:val="18"/>
                <w:szCs w:val="18"/>
              </w:rPr>
              <w:t>35,50</w:t>
            </w:r>
          </w:p>
        </w:tc>
      </w:tr>
      <w:tr>
        <w:trPr>
          <w:trHeight w:val="300" w:hRule="atLeast"/>
        </w:trPr>
        <w:tc>
          <w:tcPr>
            <w:tcW w:w="73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9</w:t>
            </w:r>
          </w:p>
        </w:tc>
        <w:tc>
          <w:tcPr>
            <w:tcW w:w="4046" w:type="dxa"/>
            <w:tcBorders>
              <w:bottom w:val="single" w:sz="4" w:space="0" w:color="000000"/>
              <w:right w:val="single" w:sz="4" w:space="0" w:color="000000"/>
            </w:tcBorders>
            <w:shd w:color="auto" w:fill="auto" w:val="clear"/>
            <w:vAlign w:val="bottom"/>
          </w:tcPr>
          <w:p>
            <w:pPr>
              <w:pStyle w:val="Normal"/>
              <w:widowControl w:val="false"/>
              <w:rPr>
                <w:color w:val="000000"/>
                <w:sz w:val="22"/>
                <w:szCs w:val="22"/>
              </w:rPr>
            </w:pPr>
            <w:r>
              <w:rPr>
                <w:color w:val="000000"/>
                <w:sz w:val="22"/>
                <w:szCs w:val="22"/>
              </w:rPr>
              <w:t>Темпы роста  тарифов</w:t>
            </w:r>
          </w:p>
        </w:tc>
        <w:tc>
          <w:tcPr>
            <w:tcW w:w="1080"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w:t>
            </w:r>
          </w:p>
        </w:tc>
        <w:tc>
          <w:tcPr>
            <w:tcW w:w="1060"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8,9</w:t>
            </w:r>
          </w:p>
        </w:tc>
        <w:tc>
          <w:tcPr>
            <w:tcW w:w="1081"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1,2</w:t>
            </w:r>
          </w:p>
        </w:tc>
        <w:tc>
          <w:tcPr>
            <w:tcW w:w="1119"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0,4</w:t>
            </w:r>
          </w:p>
        </w:tc>
        <w:tc>
          <w:tcPr>
            <w:tcW w:w="1020" w:type="dxa"/>
            <w:tcBorders>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3,2</w:t>
            </w:r>
          </w:p>
        </w:tc>
      </w:tr>
    </w:tbl>
    <w:p>
      <w:pPr>
        <w:pStyle w:val="Normal"/>
        <w:suppressAutoHyphens w:val="true"/>
        <w:spacing w:lineRule="auto" w:line="276"/>
        <w:jc w:val="both"/>
        <w:rPr>
          <w:szCs w:val="26"/>
        </w:rPr>
      </w:pPr>
      <w:r>
        <w:rPr>
          <w:szCs w:val="26"/>
        </w:rPr>
      </w:r>
    </w:p>
    <w:p>
      <w:pPr>
        <w:pStyle w:val="Normal"/>
        <w:suppressAutoHyphens w:val="true"/>
        <w:spacing w:lineRule="auto" w:line="276"/>
        <w:jc w:val="both"/>
        <w:rPr>
          <w:b/>
          <w:b/>
          <w:bCs/>
          <w:sz w:val="22"/>
          <w:szCs w:val="22"/>
        </w:rPr>
      </w:pPr>
      <w:r>
        <w:rPr>
          <w:b/>
          <w:bCs/>
          <w:sz w:val="22"/>
          <w:szCs w:val="22"/>
        </w:rPr>
      </w:r>
    </w:p>
    <w:p>
      <w:pPr>
        <w:pStyle w:val="Normal"/>
        <w:suppressAutoHyphens w:val="true"/>
        <w:spacing w:lineRule="auto" w:line="276"/>
        <w:jc w:val="both"/>
        <w:rPr>
          <w:szCs w:val="26"/>
        </w:rPr>
      </w:pPr>
      <w:r>
        <w:rPr>
          <w:b/>
          <w:bCs/>
          <w:sz w:val="22"/>
          <w:szCs w:val="22"/>
        </w:rPr>
        <w:t>Таблица 8.3. Укрупнённый предварительный расчёт тарифов на услуги  водоснабжения  в текущих ценах без учёта НДС</w:t>
      </w:r>
    </w:p>
    <w:tbl>
      <w:tblPr>
        <w:tblW w:w="10204"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7"/>
        <w:gridCol w:w="2495"/>
        <w:gridCol w:w="1079"/>
        <w:gridCol w:w="1060"/>
        <w:gridCol w:w="1080"/>
        <w:gridCol w:w="1120"/>
        <w:gridCol w:w="891"/>
        <w:gridCol w:w="891"/>
        <w:gridCol w:w="1020"/>
      </w:tblGrid>
      <w:tr>
        <w:trPr>
          <w:trHeight w:val="3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22"/>
                <w:szCs w:val="22"/>
              </w:rPr>
            </w:pPr>
            <w:r>
              <w:rPr>
                <w:rFonts w:cs="Calibri" w:ascii="Calibri" w:hAnsi="Calibri"/>
                <w:color w:val="000000"/>
                <w:sz w:val="22"/>
                <w:szCs w:val="22"/>
              </w:rPr>
              <w:t>№</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18"/>
                <w:szCs w:val="18"/>
              </w:rPr>
            </w:pPr>
            <w:r>
              <w:rPr>
                <w:b/>
                <w:bCs/>
                <w:color w:val="000000"/>
                <w:sz w:val="18"/>
                <w:szCs w:val="18"/>
              </w:rPr>
              <w:t>Наименование</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18"/>
                <w:szCs w:val="18"/>
              </w:rPr>
            </w:pPr>
            <w:r>
              <w:rPr>
                <w:b/>
                <w:bCs/>
                <w:color w:val="000000"/>
                <w:sz w:val="18"/>
                <w:szCs w:val="18"/>
              </w:rPr>
              <w:t>ед.изм.</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2029</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2030</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2031</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2032</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2033</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2034</w:t>
            </w:r>
          </w:p>
        </w:tc>
      </w:tr>
      <w:tr>
        <w:trPr>
          <w:trHeight w:val="3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1</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Объём выработки воды</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6 860,0</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6 860,0</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6 860,0</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6 860,0</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6 860,0</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6 860,0</w:t>
            </w:r>
          </w:p>
        </w:tc>
      </w:tr>
      <w:tr>
        <w:trPr>
          <w:trHeight w:val="48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2</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Объём отпуска в сеть</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6 015,0</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6 861,7</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6 861,7</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6 861,7</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6 861,7</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6 861,7</w:t>
            </w:r>
          </w:p>
        </w:tc>
      </w:tr>
      <w:tr>
        <w:trPr>
          <w:trHeight w:val="3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3</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Объём  потерь</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845,0</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845,0</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845,0</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845,0</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845,0</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845,0</w:t>
            </w:r>
          </w:p>
        </w:tc>
      </w:tr>
      <w:tr>
        <w:trPr>
          <w:trHeight w:val="3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4</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объём реализации товаров и услуг, в том числе:</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6 013,8</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6 013,8</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6 013,8</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6 013,8</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6 013,8</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6 013,8</w:t>
            </w:r>
          </w:p>
        </w:tc>
      </w:tr>
      <w:tr>
        <w:trPr>
          <w:trHeight w:val="3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4.1</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население</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1 458,17</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1 458,17</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1 458,17</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1 458,17</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1 458,17</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1 458,17</w:t>
            </w:r>
          </w:p>
        </w:tc>
      </w:tr>
      <w:tr>
        <w:trPr>
          <w:trHeight w:val="3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4.2</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бюджетным</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80,50</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80,50</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80,50</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80,50</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80,50</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80,50</w:t>
            </w:r>
          </w:p>
        </w:tc>
      </w:tr>
      <w:tr>
        <w:trPr>
          <w:trHeight w:val="3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4.3</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прочим</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4 475,13</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4 475,13</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4 475,13</w:t>
            </w:r>
          </w:p>
        </w:tc>
        <w:tc>
          <w:tcPr>
            <w:tcW w:w="8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4 475,13</w:t>
            </w:r>
          </w:p>
        </w:tc>
        <w:tc>
          <w:tcPr>
            <w:tcW w:w="8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4 475,13</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4 475,13</w:t>
            </w:r>
          </w:p>
        </w:tc>
      </w:tr>
      <w:tr>
        <w:trPr>
          <w:trHeight w:val="3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5</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Текущие расходы</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тыс.руб.</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173 817</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179 379</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185 119</w:t>
            </w:r>
          </w:p>
        </w:tc>
        <w:tc>
          <w:tcPr>
            <w:tcW w:w="8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191 043</w:t>
            </w:r>
          </w:p>
        </w:tc>
        <w:tc>
          <w:tcPr>
            <w:tcW w:w="8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197 157</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203 466</w:t>
            </w:r>
          </w:p>
        </w:tc>
      </w:tr>
      <w:tr>
        <w:trPr>
          <w:trHeight w:val="3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6</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Амортизация</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тыс.руб.</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r>
      <w:tr>
        <w:trPr>
          <w:trHeight w:val="3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7</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Расчётная предпринимательская прибыль</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тыс.руб.</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r>
      <w:tr>
        <w:trPr>
          <w:trHeight w:val="3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8</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b/>
                <w:bCs/>
                <w:color w:val="000000"/>
                <w:sz w:val="18"/>
                <w:szCs w:val="18"/>
              </w:rPr>
              <w:t>НВВ для расчёта тарифа</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тыс.руб.</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206582,0</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227240,2</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249964,2</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274960,6</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302456,7</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332702,3</w:t>
            </w:r>
          </w:p>
        </w:tc>
      </w:tr>
      <w:tr>
        <w:trPr>
          <w:trHeight w:val="3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9</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18"/>
                <w:szCs w:val="18"/>
              </w:rPr>
              <w:t xml:space="preserve">Тариф средний </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18"/>
                <w:szCs w:val="18"/>
              </w:rPr>
              <w:t>руб/м3</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18"/>
                <w:szCs w:val="18"/>
              </w:rPr>
              <w:t>34,35</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18"/>
                <w:szCs w:val="18"/>
              </w:rPr>
              <w:t>37,79</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18"/>
                <w:szCs w:val="18"/>
              </w:rPr>
              <w:t>41,57</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18"/>
                <w:szCs w:val="18"/>
              </w:rPr>
              <w:t>45,72</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18"/>
                <w:szCs w:val="18"/>
              </w:rPr>
              <w:t>50,29</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18"/>
                <w:szCs w:val="18"/>
              </w:rPr>
              <w:t>55,32</w:t>
            </w:r>
          </w:p>
        </w:tc>
      </w:tr>
      <w:tr>
        <w:trPr>
          <w:trHeight w:val="300"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10</w:t>
            </w:r>
          </w:p>
        </w:tc>
        <w:tc>
          <w:tcPr>
            <w:tcW w:w="249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22"/>
                <w:szCs w:val="22"/>
              </w:rPr>
              <w:t>Темпы роста  тарифов, %</w:t>
            </w:r>
          </w:p>
        </w:tc>
        <w:tc>
          <w:tcPr>
            <w:tcW w:w="10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22"/>
                <w:szCs w:val="22"/>
              </w:rPr>
              <w:t>%</w:t>
            </w:r>
          </w:p>
        </w:tc>
        <w:tc>
          <w:tcPr>
            <w:tcW w:w="10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8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10,0</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w:t>
            </w:r>
          </w:p>
        </w:tc>
      </w:tr>
    </w:tbl>
    <w:p>
      <w:pPr>
        <w:pStyle w:val="Normal"/>
        <w:suppressAutoHyphens w:val="true"/>
        <w:spacing w:lineRule="auto" w:line="276"/>
        <w:jc w:val="both"/>
        <w:rPr>
          <w:b/>
          <w:b/>
          <w:bCs/>
          <w:sz w:val="22"/>
          <w:szCs w:val="22"/>
        </w:rPr>
      </w:pPr>
      <w:r>
        <w:rPr>
          <w:b/>
          <w:bCs/>
          <w:sz w:val="22"/>
          <w:szCs w:val="22"/>
        </w:rPr>
      </w:r>
    </w:p>
    <w:p>
      <w:pPr>
        <w:pStyle w:val="Normal"/>
        <w:suppressAutoHyphens w:val="true"/>
        <w:spacing w:lineRule="auto" w:line="276"/>
        <w:jc w:val="both"/>
        <w:rPr>
          <w:szCs w:val="26"/>
        </w:rPr>
      </w:pPr>
      <w:r>
        <w:rPr>
          <w:b/>
          <w:bCs/>
          <w:sz w:val="22"/>
          <w:szCs w:val="22"/>
        </w:rPr>
        <w:t>Таблица 8.4.Укрупнённый предварительный расчёт тарифов на услуги  водоотведения  в текущих ценах без учёта НДС</w:t>
      </w:r>
    </w:p>
    <w:tbl>
      <w:tblPr>
        <w:tblW w:w="10064"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1"/>
        <w:gridCol w:w="2228"/>
        <w:gridCol w:w="1080"/>
        <w:gridCol w:w="1061"/>
        <w:gridCol w:w="1080"/>
        <w:gridCol w:w="1120"/>
        <w:gridCol w:w="957"/>
        <w:gridCol w:w="956"/>
        <w:gridCol w:w="1020"/>
      </w:tblGrid>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22"/>
                <w:szCs w:val="22"/>
              </w:rPr>
            </w:pPr>
            <w:r>
              <w:rPr>
                <w:rFonts w:cs="Calibri" w:ascii="Calibri" w:hAnsi="Calibri"/>
                <w:color w:val="000000"/>
                <w:sz w:val="22"/>
                <w:szCs w:val="22"/>
              </w:rPr>
              <w:t>№</w:t>
            </w:r>
          </w:p>
        </w:tc>
        <w:tc>
          <w:tcPr>
            <w:tcW w:w="22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18"/>
                <w:szCs w:val="18"/>
              </w:rPr>
            </w:pPr>
            <w:r>
              <w:rPr>
                <w:b/>
                <w:bCs/>
                <w:color w:val="000000"/>
                <w:sz w:val="18"/>
                <w:szCs w:val="18"/>
              </w:rPr>
              <w:t>Наименование</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18"/>
                <w:szCs w:val="18"/>
              </w:rPr>
            </w:pPr>
            <w:r>
              <w:rPr>
                <w:b/>
                <w:bCs/>
                <w:color w:val="000000"/>
                <w:sz w:val="18"/>
                <w:szCs w:val="18"/>
              </w:rPr>
              <w:t>ед.изм.</w:t>
            </w:r>
          </w:p>
        </w:tc>
        <w:tc>
          <w:tcPr>
            <w:tcW w:w="1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2029</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2030</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2031</w:t>
            </w:r>
          </w:p>
        </w:tc>
        <w:tc>
          <w:tcPr>
            <w:tcW w:w="9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2032</w:t>
            </w:r>
          </w:p>
        </w:tc>
        <w:tc>
          <w:tcPr>
            <w:tcW w:w="9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2033</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2034</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1</w:t>
            </w:r>
          </w:p>
        </w:tc>
        <w:tc>
          <w:tcPr>
            <w:tcW w:w="22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Объём отведённых стоков</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9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2 715,0</w:t>
            </w:r>
          </w:p>
        </w:tc>
        <w:tc>
          <w:tcPr>
            <w:tcW w:w="9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2 715,0</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r>
      <w:tr>
        <w:trPr>
          <w:trHeight w:val="48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2</w:t>
            </w:r>
          </w:p>
        </w:tc>
        <w:tc>
          <w:tcPr>
            <w:tcW w:w="22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Объём отведённых стоков, пропущенных через очистные сооружения</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9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2 715,0</w:t>
            </w:r>
          </w:p>
        </w:tc>
        <w:tc>
          <w:tcPr>
            <w:tcW w:w="9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2 715,0</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3</w:t>
            </w:r>
          </w:p>
        </w:tc>
        <w:tc>
          <w:tcPr>
            <w:tcW w:w="22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объём реализации товаров и услуг, в том числе:</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c>
          <w:tcPr>
            <w:tcW w:w="9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2 715,0</w:t>
            </w:r>
          </w:p>
        </w:tc>
        <w:tc>
          <w:tcPr>
            <w:tcW w:w="9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2 715,0</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2 715,0</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4</w:t>
            </w:r>
          </w:p>
        </w:tc>
        <w:tc>
          <w:tcPr>
            <w:tcW w:w="22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население</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2 286,00</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2 286,00</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2 286,00</w:t>
            </w:r>
          </w:p>
        </w:tc>
        <w:tc>
          <w:tcPr>
            <w:tcW w:w="9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2 286,00</w:t>
            </w:r>
          </w:p>
        </w:tc>
        <w:tc>
          <w:tcPr>
            <w:tcW w:w="9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2 286,00</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2 286,00</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4.1</w:t>
            </w:r>
          </w:p>
        </w:tc>
        <w:tc>
          <w:tcPr>
            <w:tcW w:w="22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бюджетным</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135,24</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135,24</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135,24</w:t>
            </w:r>
          </w:p>
        </w:tc>
        <w:tc>
          <w:tcPr>
            <w:tcW w:w="9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135,24</w:t>
            </w:r>
          </w:p>
        </w:tc>
        <w:tc>
          <w:tcPr>
            <w:tcW w:w="9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135,24</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135,24</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4.2</w:t>
            </w:r>
          </w:p>
        </w:tc>
        <w:tc>
          <w:tcPr>
            <w:tcW w:w="22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прочим</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тыс.м3</w:t>
            </w:r>
          </w:p>
        </w:tc>
        <w:tc>
          <w:tcPr>
            <w:tcW w:w="1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293,77</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293,77</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293,77</w:t>
            </w:r>
          </w:p>
        </w:tc>
        <w:tc>
          <w:tcPr>
            <w:tcW w:w="9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293,77</w:t>
            </w:r>
          </w:p>
        </w:tc>
        <w:tc>
          <w:tcPr>
            <w:tcW w:w="9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293,77</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293,77</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4.3</w:t>
            </w:r>
          </w:p>
        </w:tc>
        <w:tc>
          <w:tcPr>
            <w:tcW w:w="22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Текущие расходы</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тыс.руб.</w:t>
            </w:r>
          </w:p>
        </w:tc>
        <w:tc>
          <w:tcPr>
            <w:tcW w:w="1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98 877</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102 041</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105 306</w:t>
            </w:r>
          </w:p>
        </w:tc>
        <w:tc>
          <w:tcPr>
            <w:tcW w:w="9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108 676</w:t>
            </w:r>
          </w:p>
        </w:tc>
        <w:tc>
          <w:tcPr>
            <w:tcW w:w="9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112 154</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115 742</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5</w:t>
            </w:r>
          </w:p>
        </w:tc>
        <w:tc>
          <w:tcPr>
            <w:tcW w:w="22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Амортизация</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тыс.руб.</w:t>
            </w:r>
          </w:p>
        </w:tc>
        <w:tc>
          <w:tcPr>
            <w:tcW w:w="1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9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95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6</w:t>
            </w:r>
          </w:p>
        </w:tc>
        <w:tc>
          <w:tcPr>
            <w:tcW w:w="22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Расчётная предпринимательская прибыль</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тыс.руб.</w:t>
            </w:r>
          </w:p>
        </w:tc>
        <w:tc>
          <w:tcPr>
            <w:tcW w:w="1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9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w:t>
            </w:r>
          </w:p>
        </w:tc>
        <w:tc>
          <w:tcPr>
            <w:tcW w:w="9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7</w:t>
            </w:r>
          </w:p>
        </w:tc>
        <w:tc>
          <w:tcPr>
            <w:tcW w:w="22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НВВ для расчёта тарифа</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тыс.руб.</w:t>
            </w:r>
          </w:p>
        </w:tc>
        <w:tc>
          <w:tcPr>
            <w:tcW w:w="1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99265,5</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102243,5</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105310,8</w:t>
            </w:r>
          </w:p>
        </w:tc>
        <w:tc>
          <w:tcPr>
            <w:tcW w:w="9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108470,1</w:t>
            </w:r>
          </w:p>
        </w:tc>
        <w:tc>
          <w:tcPr>
            <w:tcW w:w="9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111724,2</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115075,9</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8</w:t>
            </w:r>
          </w:p>
        </w:tc>
        <w:tc>
          <w:tcPr>
            <w:tcW w:w="22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Тариф средний </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руб/м3</w:t>
            </w:r>
          </w:p>
        </w:tc>
        <w:tc>
          <w:tcPr>
            <w:tcW w:w="1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36,56</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37,66</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38,79</w:t>
            </w:r>
          </w:p>
        </w:tc>
        <w:tc>
          <w:tcPr>
            <w:tcW w:w="9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39,95</w:t>
            </w:r>
          </w:p>
        </w:tc>
        <w:tc>
          <w:tcPr>
            <w:tcW w:w="9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41,15</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42,39</w:t>
            </w:r>
          </w:p>
        </w:tc>
      </w:tr>
      <w:tr>
        <w:trPr>
          <w:trHeight w:val="30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0"/>
              </w:rPr>
              <w:t>9</w:t>
            </w:r>
          </w:p>
        </w:tc>
        <w:tc>
          <w:tcPr>
            <w:tcW w:w="22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Темпы роста  тарифов, %</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10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w:t>
            </w:r>
          </w:p>
        </w:tc>
        <w:tc>
          <w:tcPr>
            <w:tcW w:w="10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w:t>
            </w:r>
          </w:p>
        </w:tc>
        <w:tc>
          <w:tcPr>
            <w:tcW w:w="11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w:t>
            </w:r>
          </w:p>
        </w:tc>
        <w:tc>
          <w:tcPr>
            <w:tcW w:w="9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3,0</w:t>
            </w:r>
          </w:p>
        </w:tc>
        <w:tc>
          <w:tcPr>
            <w:tcW w:w="95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2"/>
                <w:szCs w:val="22"/>
              </w:rPr>
              <w:t>3,0</w:t>
            </w:r>
          </w:p>
        </w:tc>
        <w:tc>
          <w:tcPr>
            <w:tcW w:w="10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3,0</w:t>
            </w:r>
          </w:p>
        </w:tc>
      </w:tr>
    </w:tbl>
    <w:p>
      <w:pPr>
        <w:pStyle w:val="Normal"/>
        <w:suppressAutoHyphens w:val="true"/>
        <w:spacing w:lineRule="auto" w:line="276"/>
        <w:jc w:val="both"/>
        <w:rPr>
          <w:szCs w:val="26"/>
        </w:rPr>
      </w:pPr>
      <w:r>
        <w:rPr>
          <w:szCs w:val="26"/>
        </w:rPr>
      </w:r>
    </w:p>
    <w:p>
      <w:pPr>
        <w:pStyle w:val="1"/>
        <w:tabs>
          <w:tab w:val="clear" w:pos="708"/>
          <w:tab w:val="left" w:pos="465" w:leader="none"/>
        </w:tabs>
        <w:spacing w:lineRule="auto" w:line="247" w:before="0" w:after="60"/>
        <w:ind w:left="-66" w:right="662" w:hanging="0"/>
        <w:jc w:val="both"/>
        <w:rPr>
          <w:spacing w:val="-5"/>
          <w:w w:val="90"/>
          <w:sz w:val="24"/>
          <w:szCs w:val="24"/>
        </w:rPr>
      </w:pPr>
      <w:r>
        <w:rPr>
          <w:spacing w:val="-2"/>
          <w:w w:val="90"/>
          <w:sz w:val="24"/>
          <w:szCs w:val="24"/>
        </w:rPr>
        <w:t>Раздел 9. Характеристика фактического и планового процента</w:t>
      </w:r>
      <w:r>
        <w:rPr>
          <w:spacing w:val="-3"/>
          <w:w w:val="90"/>
          <w:sz w:val="24"/>
          <w:szCs w:val="24"/>
        </w:rPr>
        <w:t xml:space="preserve"> </w:t>
      </w:r>
      <w:r>
        <w:rPr>
          <w:spacing w:val="-2"/>
          <w:w w:val="90"/>
          <w:sz w:val="24"/>
          <w:szCs w:val="24"/>
        </w:rPr>
        <w:t xml:space="preserve">износа </w:t>
      </w:r>
      <w:r>
        <w:rPr>
          <w:w w:val="90"/>
          <w:sz w:val="24"/>
          <w:szCs w:val="24"/>
        </w:rPr>
        <w:t xml:space="preserve">централизованных систем холодного водоснабжения и  </w:t>
      </w:r>
      <w:r>
        <w:rPr>
          <w:spacing w:val="-4"/>
          <w:w w:val="90"/>
          <w:sz w:val="24"/>
          <w:szCs w:val="24"/>
        </w:rPr>
        <w:t>водоотведения</w:t>
      </w:r>
      <w:r>
        <w:rPr>
          <w:spacing w:val="-5"/>
          <w:w w:val="90"/>
          <w:sz w:val="24"/>
          <w:szCs w:val="24"/>
        </w:rPr>
        <w:t xml:space="preserve"> </w:t>
      </w:r>
      <w:r>
        <w:rPr>
          <w:spacing w:val="-4"/>
          <w:w w:val="90"/>
          <w:sz w:val="24"/>
          <w:szCs w:val="24"/>
        </w:rPr>
        <w:t>г.</w:t>
      </w:r>
      <w:r>
        <w:rPr>
          <w:spacing w:val="-5"/>
          <w:w w:val="90"/>
          <w:sz w:val="24"/>
          <w:szCs w:val="24"/>
        </w:rPr>
        <w:t xml:space="preserve"> Курчатова</w:t>
      </w:r>
    </w:p>
    <w:p>
      <w:pPr>
        <w:pStyle w:val="Normal"/>
        <w:spacing w:before="272" w:after="0"/>
        <w:jc w:val="both"/>
        <w:rPr>
          <w:b/>
          <w:b/>
          <w:bCs/>
          <w:color w:val="000000"/>
          <w:sz w:val="22"/>
          <w:szCs w:val="22"/>
        </w:rPr>
      </w:pPr>
      <w:r>
        <w:rPr/>
        <w:t>На уровень износа в течение срока реализации инвестиционной программы влияют разнонаправленные процессы: с одной стороны – модернизация, реконструкция его снижают, с другой стороны – немодернизируемая часть сооружений стабильно амортизируется. То есть, чем ниже относительный уровень капитальных вложений, тем выше процент износа на конец периода.</w:t>
      </w:r>
    </w:p>
    <w:p>
      <w:pPr>
        <w:pStyle w:val="Normal"/>
        <w:jc w:val="both"/>
        <w:rPr>
          <w:b/>
          <w:b/>
          <w:bCs/>
          <w:color w:val="000000"/>
          <w:sz w:val="22"/>
          <w:szCs w:val="22"/>
        </w:rPr>
      </w:pPr>
      <w:r>
        <w:rPr/>
      </w:r>
    </w:p>
    <w:p>
      <w:pPr>
        <w:pStyle w:val="1"/>
        <w:tabs>
          <w:tab w:val="clear" w:pos="708"/>
          <w:tab w:val="left" w:pos="465" w:leader="none"/>
        </w:tabs>
        <w:spacing w:lineRule="auto" w:line="247" w:before="0" w:after="60"/>
        <w:jc w:val="both"/>
        <w:rPr>
          <w:sz w:val="24"/>
          <w:szCs w:val="24"/>
        </w:rPr>
      </w:pPr>
      <w:r>
        <w:rPr>
          <w:b w:val="false"/>
          <w:bCs/>
          <w:spacing w:val="-2"/>
          <w:w w:val="90"/>
          <w:sz w:val="24"/>
          <w:szCs w:val="24"/>
        </w:rPr>
        <w:t>Характеристика фактического и планового процента</w:t>
      </w:r>
      <w:r>
        <w:rPr>
          <w:b w:val="false"/>
          <w:bCs/>
          <w:spacing w:val="-3"/>
          <w:w w:val="90"/>
          <w:sz w:val="24"/>
          <w:szCs w:val="24"/>
        </w:rPr>
        <w:t xml:space="preserve"> </w:t>
      </w:r>
      <w:r>
        <w:rPr>
          <w:b w:val="false"/>
          <w:bCs/>
          <w:spacing w:val="-2"/>
          <w:w w:val="90"/>
          <w:sz w:val="24"/>
          <w:szCs w:val="24"/>
        </w:rPr>
        <w:t xml:space="preserve">износа </w:t>
      </w:r>
      <w:r>
        <w:rPr>
          <w:b w:val="false"/>
          <w:bCs/>
          <w:w w:val="90"/>
          <w:sz w:val="24"/>
          <w:szCs w:val="24"/>
        </w:rPr>
        <w:t xml:space="preserve">централизованных систем холодного водоснабжения и  </w:t>
      </w:r>
      <w:r>
        <w:rPr>
          <w:b w:val="false"/>
          <w:bCs/>
          <w:spacing w:val="-4"/>
          <w:w w:val="90"/>
          <w:sz w:val="24"/>
          <w:szCs w:val="24"/>
        </w:rPr>
        <w:t>водоотведения</w:t>
      </w:r>
      <w:r>
        <w:rPr>
          <w:b w:val="false"/>
          <w:bCs/>
          <w:spacing w:val="-5"/>
          <w:w w:val="90"/>
          <w:sz w:val="24"/>
          <w:szCs w:val="24"/>
        </w:rPr>
        <w:t xml:space="preserve"> </w:t>
      </w:r>
      <w:r>
        <w:rPr>
          <w:b w:val="false"/>
          <w:bCs/>
          <w:spacing w:val="-4"/>
          <w:w w:val="90"/>
          <w:sz w:val="24"/>
          <w:szCs w:val="24"/>
        </w:rPr>
        <w:t>г.</w:t>
      </w:r>
      <w:r>
        <w:rPr>
          <w:b w:val="false"/>
          <w:bCs/>
          <w:spacing w:val="-5"/>
          <w:w w:val="90"/>
          <w:sz w:val="24"/>
          <w:szCs w:val="24"/>
        </w:rPr>
        <w:t xml:space="preserve"> Курчатова</w:t>
      </w:r>
      <w:r>
        <w:rPr>
          <w:b w:val="false"/>
          <w:bCs/>
          <w:color w:val="000000"/>
          <w:sz w:val="24"/>
          <w:szCs w:val="24"/>
        </w:rPr>
        <w:t xml:space="preserve"> представлена  в приложениях 7 и 8.</w:t>
      </w:r>
    </w:p>
    <w:p>
      <w:pPr>
        <w:pStyle w:val="Normal"/>
        <w:shd w:val="clear" w:color="auto" w:fill="FFFFFF"/>
        <w:textAlignment w:val="baseline"/>
        <w:rPr>
          <w:b/>
          <w:b/>
          <w:color w:val="2D2D2D"/>
          <w:spacing w:val="2"/>
          <w:szCs w:val="24"/>
        </w:rPr>
      </w:pPr>
      <w:r>
        <w:rPr>
          <w:b/>
          <w:color w:val="2D2D2D"/>
          <w:spacing w:val="2"/>
          <w:szCs w:val="24"/>
        </w:rPr>
      </w:r>
    </w:p>
    <w:p>
      <w:pPr>
        <w:pStyle w:val="Normal"/>
        <w:jc w:val="both"/>
        <w:rPr>
          <w:b/>
          <w:b/>
          <w:spacing w:val="2"/>
          <w:szCs w:val="24"/>
        </w:rPr>
      </w:pPr>
      <w:r>
        <w:rPr>
          <w:b/>
          <w:spacing w:val="2"/>
          <w:szCs w:val="24"/>
        </w:rPr>
      </w:r>
    </w:p>
    <w:p>
      <w:pPr>
        <w:pStyle w:val="Normal"/>
        <w:jc w:val="both"/>
        <w:rPr>
          <w:b/>
          <w:b/>
          <w:spacing w:val="2"/>
          <w:szCs w:val="24"/>
        </w:rPr>
      </w:pPr>
      <w:r>
        <w:rPr>
          <w:b/>
          <w:spacing w:val="2"/>
          <w:szCs w:val="24"/>
        </w:rPr>
      </w:r>
    </w:p>
    <w:p>
      <w:pPr>
        <w:pStyle w:val="Normal"/>
        <w:jc w:val="both"/>
        <w:rPr>
          <w:b/>
          <w:b/>
          <w:spacing w:val="2"/>
          <w:szCs w:val="24"/>
        </w:rPr>
      </w:pPr>
      <w:r>
        <w:rPr>
          <w:b/>
          <w:spacing w:val="2"/>
          <w:szCs w:val="24"/>
        </w:rPr>
      </w:r>
    </w:p>
    <w:p>
      <w:pPr>
        <w:pStyle w:val="Normal"/>
        <w:jc w:val="both"/>
        <w:rPr>
          <w:b/>
          <w:b/>
          <w:spacing w:val="2"/>
          <w:szCs w:val="24"/>
        </w:rPr>
      </w:pPr>
      <w:r>
        <w:rPr>
          <w:b/>
          <w:spacing w:val="2"/>
          <w:szCs w:val="24"/>
        </w:rPr>
      </w:r>
    </w:p>
    <w:p>
      <w:pPr>
        <w:pStyle w:val="Normal"/>
        <w:jc w:val="both"/>
        <w:rPr>
          <w:b/>
          <w:b/>
          <w:spacing w:val="2"/>
          <w:szCs w:val="24"/>
        </w:rPr>
      </w:pPr>
      <w:r>
        <w:rPr>
          <w:b/>
          <w:spacing w:val="2"/>
          <w:szCs w:val="24"/>
        </w:rPr>
      </w:r>
    </w:p>
    <w:p>
      <w:pPr>
        <w:pStyle w:val="Normal"/>
        <w:jc w:val="both"/>
        <w:rPr>
          <w:b/>
          <w:b/>
          <w:spacing w:val="2"/>
          <w:szCs w:val="24"/>
        </w:rPr>
      </w:pPr>
      <w:r>
        <w:rPr>
          <w:b/>
          <w:spacing w:val="2"/>
          <w:szCs w:val="24"/>
        </w:rPr>
        <w:t>Раздел 10. Перечень мероприятий по защите централизованных систем водоснабжения и водоотведения и их отдельных объектов от угроз техногенного, природного характера и террористических актов, по предотвращению возникновения аварийных ситуаций, снижению риска и смягчению последствий чрезвычайных ситуаций</w:t>
      </w:r>
    </w:p>
    <w:p>
      <w:pPr>
        <w:pStyle w:val="Style34"/>
        <w:spacing w:before="274" w:after="120"/>
        <w:ind w:right="-2" w:hanging="0"/>
        <w:jc w:val="both"/>
        <w:rPr>
          <w:sz w:val="24"/>
          <w:szCs w:val="24"/>
        </w:rPr>
      </w:pPr>
      <w:r>
        <w:rPr>
          <w:sz w:val="24"/>
          <w:szCs w:val="24"/>
        </w:rPr>
        <w:t xml:space="preserve">     </w:t>
      </w:r>
      <w:r>
        <w:rPr>
          <w:sz w:val="24"/>
          <w:szCs w:val="24"/>
        </w:rPr>
        <w:t>В связи с ужесточением контроля государственных структур, за обеспечением антитеррористической защищенности объектов водоснабжения и водоотведения, и в соответствии с требованиями Постановления Правительства РФ от 23.12.2016 N 1467</w:t>
      </w:r>
      <w:r>
        <w:rPr>
          <w:spacing w:val="40"/>
          <w:sz w:val="24"/>
          <w:szCs w:val="24"/>
        </w:rPr>
        <w:t xml:space="preserve"> </w:t>
      </w:r>
      <w:r>
        <w:rPr>
          <w:sz w:val="24"/>
          <w:szCs w:val="24"/>
        </w:rPr>
        <w:t>"Об утверждении требований к антитеррористической защищенности объектов водоснабжения и водоотведения" объекты МУП должны быть оборудованы техническими средствами охраны и соблюдать ряд требований. В соответствии с Постановление РФ от 02.08.2019 № 1006,</w:t>
      </w:r>
      <w:r>
        <w:rPr>
          <w:spacing w:val="40"/>
          <w:sz w:val="24"/>
          <w:szCs w:val="24"/>
        </w:rPr>
        <w:t xml:space="preserve"> </w:t>
      </w:r>
      <w:r>
        <w:rPr>
          <w:sz w:val="24"/>
          <w:szCs w:val="24"/>
        </w:rPr>
        <w:t xml:space="preserve">в целях установления дифференцированных требований к обеспечению антитеррористической защищенности объектов (территорий) с учетом возможных последствий совершения террористического акта проводится категорирование объектов (территорий). Категорирование осуществляется в отношении функционирующих (эксплуатируемых) объектов (территорий) при вводе объектов в эксплуатацию, а также в случае изменения характеристик объектов (территорий), которые могут повлиять на изменение ранее присвоенной им категории </w:t>
      </w:r>
      <w:r>
        <w:rPr>
          <w:spacing w:val="-2"/>
          <w:sz w:val="24"/>
          <w:szCs w:val="24"/>
        </w:rPr>
        <w:t>опасности.</w:t>
      </w:r>
    </w:p>
    <w:p>
      <w:pPr>
        <w:pStyle w:val="Style34"/>
        <w:spacing w:before="1" w:after="120"/>
        <w:ind w:right="-2" w:hanging="0"/>
        <w:jc w:val="both"/>
        <w:rPr>
          <w:sz w:val="24"/>
          <w:szCs w:val="24"/>
        </w:rPr>
      </w:pPr>
      <w:r>
        <w:rPr>
          <w:sz w:val="24"/>
          <w:szCs w:val="24"/>
        </w:rPr>
        <w:t xml:space="preserve">    </w:t>
      </w:r>
      <w:r>
        <w:rPr>
          <w:sz w:val="24"/>
          <w:szCs w:val="24"/>
        </w:rPr>
        <w:t>Категорирование</w:t>
      </w:r>
      <w:r>
        <w:rPr>
          <w:spacing w:val="-1"/>
          <w:sz w:val="24"/>
          <w:szCs w:val="24"/>
        </w:rPr>
        <w:t xml:space="preserve"> </w:t>
      </w:r>
      <w:r>
        <w:rPr>
          <w:sz w:val="24"/>
          <w:szCs w:val="24"/>
        </w:rPr>
        <w:t>объекта</w:t>
      </w:r>
      <w:r>
        <w:rPr>
          <w:spacing w:val="-4"/>
          <w:sz w:val="24"/>
          <w:szCs w:val="24"/>
        </w:rPr>
        <w:t xml:space="preserve"> </w:t>
      </w:r>
      <w:r>
        <w:rPr>
          <w:sz w:val="24"/>
          <w:szCs w:val="24"/>
        </w:rPr>
        <w:t>по</w:t>
      </w:r>
      <w:r>
        <w:rPr>
          <w:spacing w:val="-2"/>
          <w:sz w:val="24"/>
          <w:szCs w:val="24"/>
        </w:rPr>
        <w:t xml:space="preserve"> </w:t>
      </w:r>
      <w:r>
        <w:rPr>
          <w:sz w:val="24"/>
          <w:szCs w:val="24"/>
        </w:rPr>
        <w:t>антитеррористической</w:t>
      </w:r>
      <w:r>
        <w:rPr>
          <w:spacing w:val="-2"/>
          <w:sz w:val="24"/>
          <w:szCs w:val="24"/>
        </w:rPr>
        <w:t xml:space="preserve"> </w:t>
      </w:r>
      <w:r>
        <w:rPr>
          <w:sz w:val="24"/>
          <w:szCs w:val="24"/>
        </w:rPr>
        <w:t>защищенности</w:t>
      </w:r>
      <w:r>
        <w:rPr>
          <w:spacing w:val="-2"/>
          <w:sz w:val="24"/>
          <w:szCs w:val="24"/>
        </w:rPr>
        <w:t xml:space="preserve"> </w:t>
      </w:r>
      <w:r>
        <w:rPr>
          <w:sz w:val="24"/>
          <w:szCs w:val="24"/>
        </w:rPr>
        <w:t>– это процедура</w:t>
      </w:r>
      <w:r>
        <w:rPr>
          <w:spacing w:val="80"/>
          <w:sz w:val="24"/>
          <w:szCs w:val="24"/>
        </w:rPr>
        <w:t xml:space="preserve"> </w:t>
      </w:r>
      <w:r>
        <w:rPr>
          <w:sz w:val="24"/>
          <w:szCs w:val="24"/>
        </w:rPr>
        <w:t>отнесения объекта</w:t>
      </w:r>
      <w:r>
        <w:rPr>
          <w:spacing w:val="-3"/>
          <w:sz w:val="24"/>
          <w:szCs w:val="24"/>
        </w:rPr>
        <w:t xml:space="preserve"> </w:t>
      </w:r>
      <w:r>
        <w:rPr>
          <w:sz w:val="24"/>
          <w:szCs w:val="24"/>
        </w:rPr>
        <w:t>(территории) к определенной категории с учетом степени угрозы совершения на нем террористического</w:t>
      </w:r>
      <w:r>
        <w:rPr>
          <w:spacing w:val="80"/>
          <w:sz w:val="24"/>
          <w:szCs w:val="24"/>
        </w:rPr>
        <w:t xml:space="preserve"> </w:t>
      </w:r>
      <w:r>
        <w:rPr>
          <w:sz w:val="24"/>
          <w:szCs w:val="24"/>
        </w:rPr>
        <w:t>акта</w:t>
      </w:r>
      <w:r>
        <w:rPr>
          <w:spacing w:val="80"/>
          <w:sz w:val="24"/>
          <w:szCs w:val="24"/>
        </w:rPr>
        <w:t xml:space="preserve"> </w:t>
      </w:r>
      <w:r>
        <w:rPr>
          <w:sz w:val="24"/>
          <w:szCs w:val="24"/>
        </w:rPr>
        <w:t>и</w:t>
      </w:r>
      <w:r>
        <w:rPr>
          <w:spacing w:val="80"/>
          <w:sz w:val="24"/>
          <w:szCs w:val="24"/>
        </w:rPr>
        <w:t xml:space="preserve"> </w:t>
      </w:r>
      <w:r>
        <w:rPr>
          <w:sz w:val="24"/>
          <w:szCs w:val="24"/>
        </w:rPr>
        <w:t>возможных</w:t>
      </w:r>
      <w:r>
        <w:rPr>
          <w:spacing w:val="80"/>
          <w:sz w:val="24"/>
          <w:szCs w:val="24"/>
        </w:rPr>
        <w:t xml:space="preserve"> </w:t>
      </w:r>
      <w:r>
        <w:rPr>
          <w:sz w:val="24"/>
          <w:szCs w:val="24"/>
        </w:rPr>
        <w:t>последствий</w:t>
      </w:r>
      <w:r>
        <w:rPr>
          <w:spacing w:val="80"/>
          <w:sz w:val="24"/>
          <w:szCs w:val="24"/>
        </w:rPr>
        <w:t xml:space="preserve"> </w:t>
      </w:r>
      <w:r>
        <w:rPr>
          <w:sz w:val="24"/>
          <w:szCs w:val="24"/>
        </w:rPr>
        <w:t>его</w:t>
      </w:r>
      <w:r>
        <w:rPr>
          <w:spacing w:val="80"/>
          <w:sz w:val="24"/>
          <w:szCs w:val="24"/>
        </w:rPr>
        <w:t xml:space="preserve"> </w:t>
      </w:r>
      <w:r>
        <w:rPr>
          <w:sz w:val="24"/>
          <w:szCs w:val="24"/>
        </w:rPr>
        <w:t>совершения</w:t>
      </w:r>
      <w:r>
        <w:rPr>
          <w:spacing w:val="80"/>
          <w:sz w:val="24"/>
          <w:szCs w:val="24"/>
        </w:rPr>
        <w:t xml:space="preserve"> </w:t>
      </w:r>
      <w:r>
        <w:rPr>
          <w:sz w:val="24"/>
          <w:szCs w:val="24"/>
        </w:rPr>
        <w:t>на</w:t>
      </w:r>
      <w:r>
        <w:rPr>
          <w:spacing w:val="80"/>
          <w:sz w:val="24"/>
          <w:szCs w:val="24"/>
        </w:rPr>
        <w:t xml:space="preserve"> </w:t>
      </w:r>
      <w:r>
        <w:rPr>
          <w:sz w:val="24"/>
          <w:szCs w:val="24"/>
        </w:rPr>
        <w:t>основании</w:t>
      </w:r>
      <w:r>
        <w:rPr>
          <w:spacing w:val="80"/>
          <w:sz w:val="24"/>
          <w:szCs w:val="24"/>
        </w:rPr>
        <w:t xml:space="preserve"> </w:t>
      </w:r>
      <w:r>
        <w:rPr>
          <w:sz w:val="24"/>
          <w:szCs w:val="24"/>
        </w:rPr>
        <w:t>оценки состояния</w:t>
      </w:r>
      <w:r>
        <w:rPr>
          <w:spacing w:val="-2"/>
          <w:sz w:val="24"/>
          <w:szCs w:val="24"/>
        </w:rPr>
        <w:t xml:space="preserve"> </w:t>
      </w:r>
      <w:r>
        <w:rPr>
          <w:sz w:val="24"/>
          <w:szCs w:val="24"/>
        </w:rPr>
        <w:t>защищенности</w:t>
      </w:r>
      <w:r>
        <w:rPr>
          <w:spacing w:val="-5"/>
          <w:sz w:val="24"/>
          <w:szCs w:val="24"/>
        </w:rPr>
        <w:t xml:space="preserve"> </w:t>
      </w:r>
      <w:r>
        <w:rPr>
          <w:sz w:val="24"/>
          <w:szCs w:val="24"/>
        </w:rPr>
        <w:t>объекта</w:t>
      </w:r>
      <w:r>
        <w:rPr>
          <w:spacing w:val="-4"/>
          <w:sz w:val="24"/>
          <w:szCs w:val="24"/>
        </w:rPr>
        <w:t xml:space="preserve"> </w:t>
      </w:r>
      <w:r>
        <w:rPr>
          <w:sz w:val="24"/>
          <w:szCs w:val="24"/>
        </w:rPr>
        <w:t>(территории), учитывающей его значимость для инфраструктуры и жизнеобеспечения и степень потенциальной опасности совершения террористического акта (ТА).</w:t>
      </w:r>
    </w:p>
    <w:p>
      <w:pPr>
        <w:pStyle w:val="Style34"/>
        <w:ind w:right="-2" w:hanging="0"/>
        <w:jc w:val="both"/>
        <w:rPr>
          <w:sz w:val="24"/>
          <w:szCs w:val="24"/>
        </w:rPr>
      </w:pPr>
      <w:r>
        <w:rPr>
          <w:sz w:val="24"/>
          <w:szCs w:val="24"/>
        </w:rPr>
        <w:t xml:space="preserve">     </w:t>
      </w:r>
      <w:r>
        <w:rPr>
          <w:sz w:val="24"/>
          <w:szCs w:val="24"/>
        </w:rPr>
        <w:t xml:space="preserve">Для присвоения категорирования объектам водоснабжения и водоотведения МУП «ГТС» необходимо провести работы по приведению объектов к нормам антитеррористической </w:t>
      </w:r>
      <w:r>
        <w:rPr>
          <w:spacing w:val="-2"/>
          <w:sz w:val="24"/>
          <w:szCs w:val="24"/>
        </w:rPr>
        <w:t>защищенности:</w:t>
      </w:r>
    </w:p>
    <w:p>
      <w:pPr>
        <w:pStyle w:val="ListParagraph"/>
        <w:widowControl w:val="false"/>
        <w:numPr>
          <w:ilvl w:val="0"/>
          <w:numId w:val="4"/>
        </w:numPr>
        <w:tabs>
          <w:tab w:val="clear" w:pos="708"/>
          <w:tab w:val="left" w:pos="1145" w:leader="none"/>
        </w:tabs>
        <w:spacing w:lineRule="exact" w:line="252" w:before="0" w:after="0"/>
        <w:ind w:left="1145" w:hanging="124"/>
        <w:contextualSpacing w:val="false"/>
        <w:jc w:val="both"/>
        <w:rPr>
          <w:szCs w:val="24"/>
        </w:rPr>
      </w:pPr>
      <w:r>
        <w:rPr>
          <w:szCs w:val="24"/>
        </w:rPr>
        <w:t>реконструкция</w:t>
      </w:r>
      <w:r>
        <w:rPr>
          <w:spacing w:val="-9"/>
          <w:szCs w:val="24"/>
        </w:rPr>
        <w:t xml:space="preserve"> </w:t>
      </w:r>
      <w:r>
        <w:rPr>
          <w:szCs w:val="24"/>
        </w:rPr>
        <w:t>основного</w:t>
      </w:r>
      <w:r>
        <w:rPr>
          <w:spacing w:val="-7"/>
          <w:szCs w:val="24"/>
        </w:rPr>
        <w:t xml:space="preserve"> </w:t>
      </w:r>
      <w:r>
        <w:rPr>
          <w:szCs w:val="24"/>
        </w:rPr>
        <w:t>и</w:t>
      </w:r>
      <w:r>
        <w:rPr>
          <w:spacing w:val="-6"/>
          <w:szCs w:val="24"/>
        </w:rPr>
        <w:t xml:space="preserve"> </w:t>
      </w:r>
      <w:r>
        <w:rPr>
          <w:szCs w:val="24"/>
        </w:rPr>
        <w:t>дополнительного</w:t>
      </w:r>
      <w:r>
        <w:rPr>
          <w:spacing w:val="-8"/>
          <w:szCs w:val="24"/>
        </w:rPr>
        <w:t xml:space="preserve"> </w:t>
      </w:r>
      <w:r>
        <w:rPr>
          <w:szCs w:val="24"/>
        </w:rPr>
        <w:t>ограждения</w:t>
      </w:r>
      <w:r>
        <w:rPr>
          <w:spacing w:val="-6"/>
          <w:szCs w:val="24"/>
        </w:rPr>
        <w:t xml:space="preserve"> </w:t>
      </w:r>
      <w:r>
        <w:rPr>
          <w:spacing w:val="-2"/>
          <w:szCs w:val="24"/>
        </w:rPr>
        <w:t>объектов;</w:t>
      </w:r>
    </w:p>
    <w:p>
      <w:pPr>
        <w:pStyle w:val="ListParagraph"/>
        <w:widowControl w:val="false"/>
        <w:numPr>
          <w:ilvl w:val="0"/>
          <w:numId w:val="4"/>
        </w:numPr>
        <w:tabs>
          <w:tab w:val="clear" w:pos="708"/>
          <w:tab w:val="left" w:pos="1147" w:leader="none"/>
        </w:tabs>
        <w:spacing w:lineRule="exact" w:line="253" w:before="1" w:after="0"/>
        <w:ind w:left="1147" w:hanging="126"/>
        <w:contextualSpacing w:val="false"/>
        <w:jc w:val="both"/>
        <w:rPr>
          <w:szCs w:val="24"/>
        </w:rPr>
      </w:pPr>
      <w:r>
        <w:rPr>
          <w:szCs w:val="24"/>
        </w:rPr>
        <w:t>устройство</w:t>
      </w:r>
      <w:r>
        <w:rPr>
          <w:spacing w:val="-9"/>
          <w:szCs w:val="24"/>
        </w:rPr>
        <w:t xml:space="preserve"> </w:t>
      </w:r>
      <w:r>
        <w:rPr>
          <w:szCs w:val="24"/>
        </w:rPr>
        <w:t>препятствия</w:t>
      </w:r>
      <w:r>
        <w:rPr>
          <w:spacing w:val="-7"/>
          <w:szCs w:val="24"/>
        </w:rPr>
        <w:t xml:space="preserve"> </w:t>
      </w:r>
      <w:r>
        <w:rPr>
          <w:szCs w:val="24"/>
        </w:rPr>
        <w:t>заградительного,</w:t>
      </w:r>
      <w:r>
        <w:rPr>
          <w:spacing w:val="-8"/>
          <w:szCs w:val="24"/>
        </w:rPr>
        <w:t xml:space="preserve"> </w:t>
      </w:r>
      <w:r>
        <w:rPr>
          <w:spacing w:val="-2"/>
          <w:szCs w:val="24"/>
        </w:rPr>
        <w:t>таранного;</w:t>
      </w:r>
    </w:p>
    <w:p>
      <w:pPr>
        <w:pStyle w:val="ListParagraph"/>
        <w:widowControl w:val="false"/>
        <w:numPr>
          <w:ilvl w:val="0"/>
          <w:numId w:val="4"/>
        </w:numPr>
        <w:tabs>
          <w:tab w:val="clear" w:pos="708"/>
          <w:tab w:val="left" w:pos="1145" w:leader="none"/>
        </w:tabs>
        <w:spacing w:before="0" w:after="0"/>
        <w:ind w:left="1145" w:hanging="124"/>
        <w:contextualSpacing w:val="false"/>
        <w:jc w:val="both"/>
        <w:rPr>
          <w:szCs w:val="24"/>
        </w:rPr>
      </w:pPr>
      <w:r>
        <w:rPr>
          <w:szCs w:val="24"/>
        </w:rPr>
        <w:t>доработка</w:t>
      </w:r>
      <w:r>
        <w:rPr>
          <w:spacing w:val="-5"/>
          <w:szCs w:val="24"/>
        </w:rPr>
        <w:t xml:space="preserve"> </w:t>
      </w:r>
      <w:r>
        <w:rPr>
          <w:szCs w:val="24"/>
        </w:rPr>
        <w:t>системы</w:t>
      </w:r>
      <w:r>
        <w:rPr>
          <w:spacing w:val="-4"/>
          <w:szCs w:val="24"/>
        </w:rPr>
        <w:t xml:space="preserve"> </w:t>
      </w:r>
      <w:r>
        <w:rPr>
          <w:szCs w:val="24"/>
        </w:rPr>
        <w:t>охранного</w:t>
      </w:r>
      <w:r>
        <w:rPr>
          <w:spacing w:val="-4"/>
          <w:szCs w:val="24"/>
        </w:rPr>
        <w:t xml:space="preserve"> </w:t>
      </w:r>
      <w:r>
        <w:rPr>
          <w:spacing w:val="-2"/>
          <w:szCs w:val="24"/>
        </w:rPr>
        <w:t>освещения;</w:t>
      </w:r>
    </w:p>
    <w:p>
      <w:pPr>
        <w:pStyle w:val="ListParagraph"/>
        <w:widowControl w:val="false"/>
        <w:numPr>
          <w:ilvl w:val="0"/>
          <w:numId w:val="4"/>
        </w:numPr>
        <w:tabs>
          <w:tab w:val="clear" w:pos="708"/>
          <w:tab w:val="left" w:pos="1145" w:leader="none"/>
        </w:tabs>
        <w:spacing w:lineRule="exact" w:line="252" w:before="1" w:after="0"/>
        <w:ind w:left="1145" w:hanging="124"/>
        <w:contextualSpacing w:val="false"/>
        <w:rPr>
          <w:szCs w:val="24"/>
        </w:rPr>
      </w:pPr>
      <w:r>
        <w:rPr>
          <w:szCs w:val="24"/>
        </w:rPr>
        <w:t>доработка</w:t>
      </w:r>
      <w:r>
        <w:rPr>
          <w:spacing w:val="-7"/>
          <w:szCs w:val="24"/>
        </w:rPr>
        <w:t xml:space="preserve"> </w:t>
      </w:r>
      <w:r>
        <w:rPr>
          <w:szCs w:val="24"/>
        </w:rPr>
        <w:t>системы</w:t>
      </w:r>
      <w:r>
        <w:rPr>
          <w:spacing w:val="-4"/>
          <w:szCs w:val="24"/>
        </w:rPr>
        <w:t xml:space="preserve"> </w:t>
      </w:r>
      <w:r>
        <w:rPr>
          <w:szCs w:val="24"/>
        </w:rPr>
        <w:t>охранной</w:t>
      </w:r>
      <w:r>
        <w:rPr>
          <w:spacing w:val="-5"/>
          <w:szCs w:val="24"/>
        </w:rPr>
        <w:t xml:space="preserve"> </w:t>
      </w:r>
      <w:r>
        <w:rPr>
          <w:spacing w:val="-2"/>
          <w:szCs w:val="24"/>
        </w:rPr>
        <w:t>телевизионной;</w:t>
      </w:r>
    </w:p>
    <w:p>
      <w:pPr>
        <w:pStyle w:val="ListParagraph"/>
        <w:widowControl w:val="false"/>
        <w:numPr>
          <w:ilvl w:val="0"/>
          <w:numId w:val="4"/>
        </w:numPr>
        <w:tabs>
          <w:tab w:val="clear" w:pos="708"/>
          <w:tab w:val="left" w:pos="1145" w:leader="none"/>
        </w:tabs>
        <w:spacing w:lineRule="exact" w:line="252" w:before="0" w:after="0"/>
        <w:ind w:left="1145" w:hanging="124"/>
        <w:contextualSpacing w:val="false"/>
        <w:rPr>
          <w:szCs w:val="24"/>
        </w:rPr>
      </w:pPr>
      <w:r>
        <w:rPr>
          <w:szCs w:val="24"/>
        </w:rPr>
        <w:t>доработка</w:t>
      </w:r>
      <w:r>
        <w:rPr>
          <w:spacing w:val="49"/>
          <w:szCs w:val="24"/>
        </w:rPr>
        <w:t xml:space="preserve"> </w:t>
      </w:r>
      <w:r>
        <w:rPr>
          <w:szCs w:val="24"/>
        </w:rPr>
        <w:t>системы</w:t>
      </w:r>
      <w:r>
        <w:rPr>
          <w:spacing w:val="-3"/>
          <w:szCs w:val="24"/>
        </w:rPr>
        <w:t xml:space="preserve"> </w:t>
      </w:r>
      <w:r>
        <w:rPr>
          <w:szCs w:val="24"/>
        </w:rPr>
        <w:t>охранной</w:t>
      </w:r>
      <w:r>
        <w:rPr>
          <w:spacing w:val="-3"/>
          <w:szCs w:val="24"/>
        </w:rPr>
        <w:t xml:space="preserve"> </w:t>
      </w:r>
      <w:r>
        <w:rPr>
          <w:spacing w:val="-2"/>
          <w:szCs w:val="24"/>
        </w:rPr>
        <w:t>сигнализации;</w:t>
      </w:r>
    </w:p>
    <w:p>
      <w:pPr>
        <w:pStyle w:val="ListParagraph"/>
        <w:widowControl w:val="false"/>
        <w:numPr>
          <w:ilvl w:val="0"/>
          <w:numId w:val="4"/>
        </w:numPr>
        <w:tabs>
          <w:tab w:val="clear" w:pos="708"/>
          <w:tab w:val="left" w:pos="1145" w:leader="none"/>
        </w:tabs>
        <w:spacing w:lineRule="exact" w:line="252" w:before="0" w:after="0"/>
        <w:ind w:left="1145" w:hanging="124"/>
        <w:contextualSpacing w:val="false"/>
        <w:rPr>
          <w:szCs w:val="24"/>
        </w:rPr>
      </w:pPr>
      <w:r>
        <w:rPr>
          <w:szCs w:val="24"/>
        </w:rPr>
        <w:t>доработка</w:t>
      </w:r>
      <w:r>
        <w:rPr>
          <w:spacing w:val="50"/>
          <w:szCs w:val="24"/>
        </w:rPr>
        <w:t xml:space="preserve"> </w:t>
      </w:r>
      <w:r>
        <w:rPr>
          <w:szCs w:val="24"/>
        </w:rPr>
        <w:t>системы</w:t>
      </w:r>
      <w:r>
        <w:rPr>
          <w:spacing w:val="-5"/>
          <w:szCs w:val="24"/>
        </w:rPr>
        <w:t xml:space="preserve"> </w:t>
      </w:r>
      <w:r>
        <w:rPr>
          <w:szCs w:val="24"/>
        </w:rPr>
        <w:t>контроля</w:t>
      </w:r>
      <w:r>
        <w:rPr>
          <w:spacing w:val="-3"/>
          <w:szCs w:val="24"/>
        </w:rPr>
        <w:t xml:space="preserve"> </w:t>
      </w:r>
      <w:r>
        <w:rPr>
          <w:szCs w:val="24"/>
        </w:rPr>
        <w:t>и</w:t>
      </w:r>
      <w:r>
        <w:rPr>
          <w:spacing w:val="-3"/>
          <w:szCs w:val="24"/>
        </w:rPr>
        <w:t xml:space="preserve"> </w:t>
      </w:r>
      <w:r>
        <w:rPr>
          <w:szCs w:val="24"/>
        </w:rPr>
        <w:t>управления</w:t>
      </w:r>
      <w:r>
        <w:rPr>
          <w:spacing w:val="-4"/>
          <w:szCs w:val="24"/>
        </w:rPr>
        <w:t xml:space="preserve"> </w:t>
      </w:r>
      <w:r>
        <w:rPr>
          <w:spacing w:val="-2"/>
          <w:szCs w:val="24"/>
        </w:rPr>
        <w:t>доступом.</w:t>
      </w:r>
    </w:p>
    <w:p>
      <w:pPr>
        <w:pStyle w:val="Style34"/>
        <w:spacing w:before="2" w:after="120"/>
        <w:ind w:left="312" w:right="407" w:firstLine="566"/>
        <w:jc w:val="both"/>
        <w:rPr>
          <w:sz w:val="24"/>
          <w:szCs w:val="24"/>
        </w:rPr>
      </w:pPr>
      <w:r>
        <w:rPr>
          <w:sz w:val="24"/>
          <w:szCs w:val="24"/>
        </w:rPr>
      </w:r>
    </w:p>
    <w:p>
      <w:pPr>
        <w:pStyle w:val="Style34"/>
        <w:spacing w:before="2" w:after="120"/>
        <w:ind w:right="-2" w:hanging="0"/>
        <w:jc w:val="both"/>
        <w:rPr>
          <w:sz w:val="24"/>
          <w:szCs w:val="24"/>
        </w:rPr>
      </w:pPr>
      <w:r>
        <w:rPr>
          <w:sz w:val="24"/>
          <w:szCs w:val="24"/>
        </w:rPr>
        <w:t xml:space="preserve">     </w:t>
      </w:r>
      <w:r>
        <w:rPr>
          <w:sz w:val="24"/>
          <w:szCs w:val="24"/>
        </w:rPr>
        <w:t xml:space="preserve">Мероприятие предлагается выполнить, в соответствии с подпунктом б(1) пункта 10 Правил разработки, согласования, утверждения и корректировки инвестиционных программ организаций, осуществляющих горячее водоснабжение, холодное водоснабжение и (или) водоотведение, утверждённых постановлением Правительства Российской Федерации от 29.07.2013 г. № 641 «Об инвестиционных и производственных программах организаций, осуществляющих деятельность в сфере водоснабжения и водоотведения», в которое входят работы по реконструкции элементов ограждения, обустройству второй очереди ограждения. Мероприятие сформировано с учетом Представления об устранении причин и условий, способствующих реализации угроз безопасности РФ № 666 от 03.02.2022 г. Федеральной службы безопасности Российской Федерации. </w:t>
      </w:r>
    </w:p>
    <w:p>
      <w:pPr>
        <w:pStyle w:val="NormalWeb"/>
        <w:shd w:val="clear" w:color="auto" w:fill="FFFFFF"/>
        <w:spacing w:before="0" w:after="0"/>
        <w:ind w:firstLine="567"/>
        <w:jc w:val="both"/>
        <w:rPr>
          <w:rFonts w:ascii="Times New Roman" w:hAnsi="Times New Roman"/>
          <w:color w:val="000000"/>
          <w:sz w:val="24"/>
          <w:szCs w:val="24"/>
        </w:rPr>
      </w:pPr>
      <w:r>
        <w:rPr>
          <w:rFonts w:ascii="Times New Roman" w:hAnsi="Times New Roman"/>
          <w:color w:val="000000"/>
          <w:sz w:val="24"/>
          <w:szCs w:val="24"/>
        </w:rPr>
        <w:t>В целях обеспечения антитеррористической защищенности объекта осуществляются следующие мероприятия:</w:t>
      </w:r>
    </w:p>
    <w:p>
      <w:pPr>
        <w:pStyle w:val="NormalWeb"/>
        <w:shd w:val="clear" w:color="auto" w:fill="FFFFFF"/>
        <w:spacing w:before="0" w:after="0"/>
        <w:ind w:firstLine="567"/>
        <w:jc w:val="both"/>
        <w:rPr>
          <w:rFonts w:ascii="Times New Roman" w:hAnsi="Times New Roman"/>
          <w:color w:val="000000"/>
          <w:sz w:val="24"/>
          <w:szCs w:val="24"/>
        </w:rPr>
      </w:pPr>
      <w:r>
        <w:rPr>
          <w:rFonts w:ascii="Times New Roman" w:hAnsi="Times New Roman"/>
          <w:color w:val="000000"/>
          <w:sz w:val="24"/>
          <w:szCs w:val="24"/>
        </w:rPr>
        <w:t>1) обеспечение охраны объекта сотрудниками частной охранной организации;</w:t>
      </w:r>
    </w:p>
    <w:p>
      <w:pPr>
        <w:pStyle w:val="NormalWeb"/>
        <w:shd w:val="clear" w:color="auto" w:fill="FFFFFF"/>
        <w:spacing w:before="0" w:after="0"/>
        <w:ind w:firstLine="567"/>
        <w:jc w:val="both"/>
        <w:rPr>
          <w:rFonts w:ascii="Times New Roman" w:hAnsi="Times New Roman"/>
          <w:color w:val="000000"/>
          <w:sz w:val="24"/>
          <w:szCs w:val="24"/>
        </w:rPr>
      </w:pPr>
      <w:r>
        <w:rPr>
          <w:rFonts w:ascii="Times New Roman" w:hAnsi="Times New Roman"/>
          <w:color w:val="000000"/>
          <w:sz w:val="24"/>
          <w:szCs w:val="24"/>
        </w:rPr>
        <w:t>2) оборудование объекта инженерно-техническими средствами и системами охраны (системой видеонаблюдения, контроля и управления доступом, охранной сигнализацией) поддержание их в исправном состоянии, оснащение бесперебойной и устойчивой связью объекта;</w:t>
      </w:r>
    </w:p>
    <w:p>
      <w:pPr>
        <w:pStyle w:val="NormalWeb"/>
        <w:shd w:val="clear" w:color="auto" w:fill="FFFFFF"/>
        <w:spacing w:before="0" w:after="0"/>
        <w:ind w:firstLine="567"/>
        <w:jc w:val="both"/>
        <w:rPr>
          <w:rFonts w:ascii="Times New Roman" w:hAnsi="Times New Roman"/>
          <w:color w:val="000000"/>
          <w:sz w:val="24"/>
          <w:szCs w:val="24"/>
        </w:rPr>
      </w:pPr>
      <w:r>
        <w:rPr>
          <w:rFonts w:ascii="Times New Roman" w:hAnsi="Times New Roman"/>
          <w:color w:val="000000"/>
          <w:sz w:val="24"/>
          <w:szCs w:val="24"/>
        </w:rPr>
        <w:t>3) разработка плана взаимодействия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w:t>
      </w:r>
    </w:p>
    <w:p>
      <w:pPr>
        <w:pStyle w:val="NormalWeb"/>
        <w:shd w:val="clear" w:color="auto" w:fill="FFFFFF"/>
        <w:spacing w:before="0" w:after="0"/>
        <w:ind w:firstLine="567"/>
        <w:jc w:val="both"/>
        <w:rPr>
          <w:rFonts w:ascii="Times New Roman" w:hAnsi="Times New Roman"/>
          <w:color w:val="000000"/>
          <w:sz w:val="24"/>
          <w:szCs w:val="24"/>
        </w:rPr>
      </w:pPr>
      <w:r>
        <w:rPr>
          <w:rFonts w:ascii="Times New Roman" w:hAnsi="Times New Roman"/>
          <w:color w:val="000000"/>
          <w:sz w:val="24"/>
          <w:szCs w:val="24"/>
        </w:rPr>
        <w:t>4) разработка планов эвакуации работников, обучающихся и иных лиц, находящихся на объекте (территории), в случае получения информации об угрозе совершения или о совершении террористического акта;</w:t>
      </w:r>
    </w:p>
    <w:p>
      <w:pPr>
        <w:pStyle w:val="NormalWeb"/>
        <w:shd w:val="clear" w:color="auto" w:fill="FFFFFF"/>
        <w:spacing w:before="0" w:after="0"/>
        <w:ind w:firstLine="567"/>
        <w:jc w:val="both"/>
        <w:rPr>
          <w:rFonts w:ascii="Times New Roman" w:hAnsi="Times New Roman"/>
          <w:color w:val="000000"/>
          <w:sz w:val="24"/>
          <w:szCs w:val="24"/>
        </w:rPr>
      </w:pPr>
      <w:r>
        <w:rPr>
          <w:rFonts w:ascii="Times New Roman" w:hAnsi="Times New Roman"/>
          <w:color w:val="000000"/>
          <w:sz w:val="24"/>
          <w:szCs w:val="24"/>
        </w:rPr>
        <w:t>5) назначение должностных лиц, ответственных за проведение мероприятий по обеспечению антитеррористической защищенности объектов (территорий) и организацию взаимодействия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w:t>
      </w:r>
    </w:p>
    <w:p>
      <w:pPr>
        <w:pStyle w:val="NormalWeb"/>
        <w:shd w:val="clear" w:color="auto" w:fill="FFFFFF"/>
        <w:spacing w:before="0" w:after="0"/>
        <w:ind w:firstLine="567"/>
        <w:jc w:val="both"/>
        <w:rPr>
          <w:rFonts w:ascii="Times New Roman" w:hAnsi="Times New Roman"/>
          <w:color w:val="000000"/>
          <w:sz w:val="24"/>
          <w:szCs w:val="24"/>
        </w:rPr>
      </w:pPr>
      <w:r>
        <w:rPr>
          <w:rFonts w:ascii="Times New Roman" w:hAnsi="Times New Roman"/>
          <w:color w:val="000000"/>
          <w:sz w:val="24"/>
          <w:szCs w:val="24"/>
        </w:rPr>
        <w:t>6) обеспечение пропускного и внутриобъектового режимов и осуществление контроля за их функционированием;</w:t>
      </w:r>
    </w:p>
    <w:p>
      <w:pPr>
        <w:pStyle w:val="NormalWeb"/>
        <w:shd w:val="clear" w:color="auto" w:fill="FFFFFF"/>
        <w:spacing w:before="0" w:after="0"/>
        <w:ind w:firstLine="567"/>
        <w:jc w:val="both"/>
        <w:rPr>
          <w:rFonts w:ascii="Times New Roman" w:hAnsi="Times New Roman"/>
          <w:color w:val="000000"/>
          <w:sz w:val="24"/>
          <w:szCs w:val="24"/>
        </w:rPr>
      </w:pPr>
      <w:r>
        <w:rPr>
          <w:rFonts w:ascii="Times New Roman" w:hAnsi="Times New Roman"/>
          <w:color w:val="000000"/>
          <w:sz w:val="24"/>
          <w:szCs w:val="24"/>
        </w:rPr>
        <w:t>7) проведение с работниками объекта инструктажа и практических занятий по действиям при обнаружении на объекте посторонних лиц и подозрительных предметов, а также при угрозе совершения террористического акта;</w:t>
      </w:r>
    </w:p>
    <w:p>
      <w:pPr>
        <w:pStyle w:val="NormalWeb"/>
        <w:shd w:val="clear" w:color="auto" w:fill="FFFFFF"/>
        <w:spacing w:before="0" w:after="0"/>
        <w:ind w:firstLine="567"/>
        <w:jc w:val="both"/>
        <w:rPr>
          <w:rFonts w:ascii="Times New Roman" w:hAnsi="Times New Roman"/>
          <w:color w:val="000000"/>
          <w:sz w:val="24"/>
          <w:szCs w:val="24"/>
        </w:rPr>
      </w:pPr>
      <w:r>
        <w:rPr>
          <w:rFonts w:ascii="Times New Roman" w:hAnsi="Times New Roman"/>
          <w:color w:val="000000"/>
          <w:sz w:val="24"/>
          <w:szCs w:val="24"/>
        </w:rPr>
        <w:t>8) периодический обход и осмотр территорий объекта, их помещений, систем подземных коммуникаций, стоянок транспорта, а также периодическая проверка складских помещений;</w:t>
      </w:r>
    </w:p>
    <w:p>
      <w:pPr>
        <w:pStyle w:val="NormalWeb"/>
        <w:shd w:val="clear" w:color="auto" w:fill="FFFFFF"/>
        <w:spacing w:before="0" w:after="0"/>
        <w:ind w:firstLine="567"/>
        <w:jc w:val="both"/>
        <w:rPr>
          <w:rFonts w:ascii="Times New Roman" w:hAnsi="Times New Roman"/>
          <w:color w:val="000000"/>
          <w:sz w:val="24"/>
          <w:szCs w:val="24"/>
        </w:rPr>
      </w:pPr>
      <w:r>
        <w:rPr>
          <w:rFonts w:ascii="Times New Roman" w:hAnsi="Times New Roman"/>
          <w:color w:val="000000"/>
          <w:sz w:val="24"/>
          <w:szCs w:val="24"/>
        </w:rPr>
        <w:t>9) проведение учений и тренировок по реализации планов обеспечения антитеррористической защищенности объекта;</w:t>
      </w:r>
    </w:p>
    <w:p>
      <w:pPr>
        <w:pStyle w:val="NormalWeb"/>
        <w:shd w:val="clear" w:color="auto" w:fill="FFFFFF"/>
        <w:spacing w:before="0" w:after="0"/>
        <w:ind w:firstLine="567"/>
        <w:jc w:val="both"/>
        <w:rPr>
          <w:rFonts w:ascii="Times New Roman" w:hAnsi="Times New Roman"/>
          <w:color w:val="000000"/>
          <w:sz w:val="24"/>
          <w:szCs w:val="24"/>
        </w:rPr>
      </w:pPr>
      <w:r>
        <w:rPr>
          <w:rFonts w:ascii="Times New Roman" w:hAnsi="Times New Roman"/>
          <w:color w:val="000000"/>
          <w:sz w:val="24"/>
          <w:szCs w:val="24"/>
        </w:rPr>
        <w:t>10) исключение бесконтрольного пребывания на объекте посторонних лиц и нахождения транспортных средств, в том числе в непосредственной близости от объекта;</w:t>
      </w:r>
    </w:p>
    <w:p>
      <w:pPr>
        <w:pStyle w:val="NormalWeb"/>
        <w:shd w:val="clear" w:color="auto" w:fill="FFFFFF"/>
        <w:spacing w:before="0" w:after="0"/>
        <w:ind w:firstLine="567"/>
        <w:jc w:val="both"/>
        <w:rPr>
          <w:rFonts w:ascii="Times New Roman" w:hAnsi="Times New Roman"/>
          <w:color w:val="000000"/>
          <w:sz w:val="24"/>
          <w:szCs w:val="24"/>
        </w:rPr>
      </w:pPr>
      <w:r>
        <w:rPr>
          <w:rFonts w:ascii="Times New Roman" w:hAnsi="Times New Roman"/>
          <w:color w:val="000000"/>
          <w:sz w:val="24"/>
          <w:szCs w:val="24"/>
        </w:rPr>
        <w:t>11) осуществление мероприятий информационной безопасности, обеспечивающих защиту от несанкционированного доступа к информационным ресурсам объекта;</w:t>
      </w:r>
    </w:p>
    <w:p>
      <w:pPr>
        <w:pStyle w:val="NormalWeb"/>
        <w:shd w:val="clear" w:color="auto" w:fill="FFFFFF"/>
        <w:spacing w:before="0" w:after="0"/>
        <w:ind w:firstLine="567"/>
        <w:jc w:val="both"/>
        <w:rPr>
          <w:rFonts w:ascii="Times New Roman" w:hAnsi="Times New Roman"/>
          <w:color w:val="000000"/>
          <w:sz w:val="24"/>
          <w:szCs w:val="24"/>
        </w:rPr>
      </w:pPr>
      <w:r>
        <w:rPr>
          <w:rFonts w:ascii="Times New Roman" w:hAnsi="Times New Roman"/>
          <w:color w:val="000000"/>
          <w:sz w:val="24"/>
          <w:szCs w:val="24"/>
        </w:rPr>
        <w:t>12) оборудование объекта системой экстренного оповещения работников и иных лиц, находящихся на объекте, о потенциальной угрозе возникновения или возникновении чрезвычайной ситуации;</w:t>
      </w:r>
    </w:p>
    <w:p>
      <w:pPr>
        <w:pStyle w:val="NormalWeb"/>
        <w:shd w:val="clear" w:color="auto" w:fill="FFFFFF"/>
        <w:ind w:firstLine="567"/>
        <w:jc w:val="both"/>
        <w:rPr>
          <w:rFonts w:ascii="Times New Roman" w:hAnsi="Times New Roman"/>
          <w:color w:val="000000"/>
          <w:sz w:val="24"/>
          <w:szCs w:val="24"/>
        </w:rPr>
      </w:pPr>
      <w:r>
        <w:rPr>
          <w:rFonts w:ascii="Times New Roman" w:hAnsi="Times New Roman"/>
          <w:color w:val="000000"/>
          <w:sz w:val="24"/>
          <w:szCs w:val="24"/>
        </w:rPr>
        <w:t>13) размещение на объекте наглядных пособий, содержащих информацию о порядке действий работников и иных лиц, находящихся на объекте, при обнаружении подозрительных лиц или предметов на объекте, поступлении информации об угрозе совершения или о совершении террористических актов на объекте, а также схему эвакуации при возникновении чрезвычайных ситуаций, номера телефонов аварийно-спасательных служб, территориальных органов безопасности, территориальных органов Министерства внутренних дел Российской Федерации и территориальных органов Федеральной службы войск национальной гвардии Российской Федерации.</w:t>
      </w:r>
    </w:p>
    <w:p>
      <w:pPr>
        <w:pStyle w:val="NormalWeb"/>
        <w:shd w:val="clear" w:color="auto" w:fill="FFFFFF"/>
        <w:ind w:firstLine="567"/>
        <w:jc w:val="both"/>
        <w:rPr>
          <w:rFonts w:ascii="Times New Roman" w:hAnsi="Times New Roman"/>
          <w:spacing w:val="-5"/>
          <w:w w:val="95"/>
          <w:sz w:val="24"/>
          <w:szCs w:val="24"/>
        </w:rPr>
      </w:pPr>
      <w:r>
        <w:rPr>
          <w:rFonts w:ascii="Times New Roman" w:hAnsi="Times New Roman"/>
          <w:color w:val="000000"/>
          <w:sz w:val="24"/>
          <w:szCs w:val="24"/>
        </w:rPr>
        <w:t xml:space="preserve">Эти постановочные вопросы  будут реализовываться  при  проведении  реконструкции  системы видеонаблюдения  на объектах "Водозабор" (Инв №54320), представленные в таблице 10.1. </w:t>
      </w:r>
    </w:p>
    <w:p>
      <w:pPr>
        <w:pStyle w:val="Normal"/>
        <w:widowControl w:val="false"/>
        <w:tabs>
          <w:tab w:val="clear" w:pos="708"/>
          <w:tab w:val="left" w:pos="400" w:leader="none"/>
        </w:tabs>
        <w:spacing w:lineRule="exact" w:line="314"/>
        <w:jc w:val="both"/>
        <w:rPr>
          <w:bCs/>
          <w:color w:val="000000"/>
          <w:szCs w:val="24"/>
        </w:rPr>
      </w:pPr>
      <w:r>
        <w:rPr>
          <w:bCs/>
          <w:szCs w:val="24"/>
        </w:rPr>
        <w:t xml:space="preserve">Подобные вопросы по формированию </w:t>
      </w:r>
      <w:r>
        <w:rPr>
          <w:bCs/>
          <w:color w:val="000000"/>
          <w:szCs w:val="24"/>
        </w:rPr>
        <w:t xml:space="preserve">  системы видеонаблюдения  на объектах очистных сооружений  представлены  в таблице 10.2.</w:t>
      </w:r>
    </w:p>
    <w:p>
      <w:pPr>
        <w:pStyle w:val="Normal"/>
        <w:widowControl w:val="false"/>
        <w:tabs>
          <w:tab w:val="clear" w:pos="708"/>
          <w:tab w:val="left" w:pos="400" w:leader="none"/>
        </w:tabs>
        <w:spacing w:lineRule="exact" w:line="314"/>
        <w:jc w:val="both"/>
        <w:rPr>
          <w:bCs/>
          <w:color w:val="000000"/>
          <w:szCs w:val="24"/>
        </w:rPr>
      </w:pPr>
      <w:r>
        <w:rPr>
          <w:bCs/>
          <w:color w:val="000000"/>
          <w:szCs w:val="24"/>
        </w:rPr>
      </w:r>
    </w:p>
    <w:p>
      <w:pPr>
        <w:pStyle w:val="Normal"/>
        <w:widowControl w:val="false"/>
        <w:tabs>
          <w:tab w:val="clear" w:pos="708"/>
          <w:tab w:val="left" w:pos="400" w:leader="none"/>
        </w:tabs>
        <w:spacing w:lineRule="exact" w:line="314"/>
        <w:rPr>
          <w:b/>
          <w:b/>
          <w:bCs/>
          <w:spacing w:val="-5"/>
          <w:w w:val="95"/>
          <w:szCs w:val="24"/>
        </w:rPr>
      </w:pPr>
      <w:r>
        <w:rPr>
          <w:b/>
          <w:bCs/>
          <w:szCs w:val="24"/>
        </w:rPr>
        <w:t>Таблица  10.1. Перечень мероприятий по р</w:t>
      </w:r>
      <w:r>
        <w:rPr>
          <w:b/>
          <w:bCs/>
          <w:color w:val="000000"/>
          <w:szCs w:val="24"/>
        </w:rPr>
        <w:t xml:space="preserve">азработке и  государственной  экспертизе ПСД по реконструкции  системы видеонаблюдения  на объектах "Водозабор" Инв №54320  </w:t>
      </w:r>
    </w:p>
    <w:tbl>
      <w:tblPr>
        <w:tblW w:w="992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09"/>
        <w:gridCol w:w="7655"/>
        <w:gridCol w:w="1559"/>
      </w:tblGrid>
      <w:tr>
        <w:trPr>
          <w:trHeight w:val="360"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2"/>
                <w:szCs w:val="22"/>
              </w:rPr>
            </w:pPr>
            <w:r>
              <w:rPr>
                <w:color w:val="000000"/>
                <w:sz w:val="20"/>
              </w:rPr>
              <w:t xml:space="preserve">Наименование  мероприятий  </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Показатели </w:t>
            </w:r>
          </w:p>
        </w:tc>
      </w:tr>
      <w:tr>
        <w:trPr>
          <w:trHeight w:val="510"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0"/>
              </w:rPr>
              <w:t>Замена глухого  ж/б ограждения (в соответствии с актом обследования)</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168 п.м.</w:t>
            </w:r>
          </w:p>
        </w:tc>
      </w:tr>
      <w:tr>
        <w:trPr>
          <w:trHeight w:val="510"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0"/>
              </w:rPr>
              <w:t>Замена ограждения  из колючей проволоки  (в соответствии с актом обследования)</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954 п.м.</w:t>
            </w:r>
          </w:p>
        </w:tc>
      </w:tr>
      <w:tr>
        <w:trPr>
          <w:trHeight w:val="438"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color w:val="000000"/>
                <w:sz w:val="22"/>
                <w:szCs w:val="22"/>
              </w:rPr>
            </w:pPr>
            <w:r>
              <w:rPr>
                <w:color w:val="000000"/>
                <w:sz w:val="22"/>
                <w:szCs w:val="22"/>
              </w:rPr>
              <w:t>Замена бетонной дорожки между  бетонным забором  и проволочным ограждением  (в соответствии с актом обследования)</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1748 п.м.</w:t>
            </w:r>
          </w:p>
        </w:tc>
      </w:tr>
      <w:tr>
        <w:trPr>
          <w:trHeight w:val="510"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2"/>
                <w:szCs w:val="22"/>
              </w:rPr>
            </w:pPr>
            <w:r>
              <w:rPr>
                <w:color w:val="000000"/>
                <w:sz w:val="20"/>
              </w:rPr>
              <w:t>Замена металлических ворот на выдвижные  (в соответствии с актом обследования)</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 м</w:t>
            </w:r>
          </w:p>
        </w:tc>
      </w:tr>
      <w:tr>
        <w:trPr>
          <w:trHeight w:val="973"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color w:val="000000"/>
                <w:sz w:val="22"/>
                <w:szCs w:val="22"/>
              </w:rPr>
            </w:pPr>
            <w:r>
              <w:rPr>
                <w:color w:val="000000"/>
                <w:sz w:val="22"/>
                <w:szCs w:val="22"/>
              </w:rPr>
              <w:t>Прокладка кабельных каналов для размещения питания  системы видеонаблюдения, кабельной линии связи, освещения и сетевого кабеля системы АСУПТ по всему периметру ограждения  (в соответствии с актом обследования)</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1748 п.м.</w:t>
            </w:r>
          </w:p>
        </w:tc>
      </w:tr>
      <w:tr>
        <w:trPr>
          <w:trHeight w:val="117" w:hRule="atLeast"/>
        </w:trPr>
        <w:tc>
          <w:tcPr>
            <w:tcW w:w="7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color w:val="000000"/>
                <w:sz w:val="22"/>
                <w:szCs w:val="22"/>
              </w:rPr>
            </w:pPr>
            <w:r>
              <w:rPr>
                <w:color w:val="000000"/>
                <w:sz w:val="22"/>
                <w:szCs w:val="22"/>
              </w:rPr>
              <w:t>Обновление  видеоаппаратуры</w:t>
            </w:r>
          </w:p>
        </w:tc>
        <w:tc>
          <w:tcPr>
            <w:tcW w:w="15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Согласно проекту</w:t>
            </w:r>
          </w:p>
        </w:tc>
      </w:tr>
    </w:tbl>
    <w:p>
      <w:pPr>
        <w:pStyle w:val="Normal"/>
        <w:ind w:firstLine="567"/>
        <w:jc w:val="both"/>
        <w:rPr>
          <w:b/>
          <w:b/>
          <w:bCs/>
          <w:color w:val="000000"/>
          <w:sz w:val="22"/>
          <w:szCs w:val="22"/>
        </w:rPr>
      </w:pPr>
      <w:r>
        <w:rPr/>
      </w:r>
    </w:p>
    <w:p>
      <w:pPr>
        <w:pStyle w:val="Normal"/>
        <w:widowControl w:val="false"/>
        <w:tabs>
          <w:tab w:val="clear" w:pos="708"/>
          <w:tab w:val="left" w:pos="400" w:leader="none"/>
        </w:tabs>
        <w:spacing w:lineRule="exact" w:line="314"/>
        <w:rPr>
          <w:b/>
          <w:b/>
          <w:bCs/>
          <w:spacing w:val="-5"/>
          <w:w w:val="95"/>
          <w:szCs w:val="24"/>
        </w:rPr>
      </w:pPr>
      <w:r>
        <w:rPr>
          <w:b/>
          <w:bCs/>
          <w:szCs w:val="24"/>
        </w:rPr>
        <w:t>Таблица  10.2. Перечень мероприятий по р</w:t>
      </w:r>
      <w:r>
        <w:rPr>
          <w:b/>
          <w:bCs/>
          <w:color w:val="000000"/>
          <w:szCs w:val="24"/>
        </w:rPr>
        <w:t xml:space="preserve">азработке и  государственной  экспертизе ПСД по реконструкции  системы видеонаблюдения  на объектах очистных сооружений  </w:t>
      </w:r>
    </w:p>
    <w:p>
      <w:pPr>
        <w:pStyle w:val="Normal"/>
        <w:ind w:firstLine="567"/>
        <w:jc w:val="both"/>
        <w:rPr>
          <w:b/>
          <w:b/>
          <w:bCs/>
          <w:color w:val="000000"/>
          <w:sz w:val="22"/>
          <w:szCs w:val="22"/>
        </w:rPr>
      </w:pPr>
      <w:r>
        <w:rPr/>
      </w:r>
    </w:p>
    <w:tbl>
      <w:tblPr>
        <w:tblW w:w="9774"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2"/>
        <w:gridCol w:w="5244"/>
        <w:gridCol w:w="1418"/>
        <w:gridCol w:w="2549"/>
      </w:tblGrid>
      <w:tr>
        <w:trPr>
          <w:trHeight w:val="239" w:hRule="atLeast"/>
        </w:trPr>
        <w:tc>
          <w:tcPr>
            <w:tcW w:w="562" w:type="dxa"/>
            <w:tcBorders>
              <w:top w:val="single" w:sz="4" w:space="0" w:color="000000"/>
              <w:left w:val="single" w:sz="4" w:space="0" w:color="000000"/>
              <w:bottom w:val="single" w:sz="4" w:space="0" w:color="000000"/>
              <w:right w:val="single" w:sz="4" w:space="0" w:color="000000"/>
            </w:tcBorders>
            <w:shd w:color="auto" w:fill="FFFF00" w:val="clear"/>
            <w:vAlign w:val="center"/>
          </w:tcPr>
          <w:p>
            <w:pPr>
              <w:pStyle w:val="Normal"/>
              <w:widowControl w:val="false"/>
              <w:rPr>
                <w:color w:val="000000"/>
                <w:sz w:val="20"/>
              </w:rPr>
            </w:pPr>
            <w:r>
              <w:rPr>
                <w:color w:val="000000"/>
                <w:sz w:val="20"/>
              </w:rPr>
              <w:t>№</w:t>
            </w:r>
          </w:p>
        </w:tc>
        <w:tc>
          <w:tcPr>
            <w:tcW w:w="5244"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both"/>
              <w:rPr>
                <w:color w:val="000000"/>
                <w:sz w:val="20"/>
              </w:rPr>
            </w:pPr>
            <w:r>
              <w:rPr>
                <w:color w:val="000000"/>
                <w:sz w:val="20"/>
              </w:rPr>
              <w:t xml:space="preserve">Наименование мероприятий </w:t>
            </w:r>
          </w:p>
        </w:tc>
        <w:tc>
          <w:tcPr>
            <w:tcW w:w="1418"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sz w:val="20"/>
              </w:rPr>
            </w:pPr>
            <w:r>
              <w:rPr>
                <w:color w:val="000000"/>
                <w:sz w:val="20"/>
              </w:rPr>
              <w:t>Стоимость по состоянию на 01.01.2025 года  бе НДС</w:t>
            </w:r>
          </w:p>
        </w:tc>
        <w:tc>
          <w:tcPr>
            <w:tcW w:w="2549" w:type="dxa"/>
            <w:tcBorders>
              <w:top w:val="single" w:sz="4" w:space="0" w:color="000000"/>
              <w:bottom w:val="single" w:sz="4" w:space="0" w:color="000000"/>
              <w:right w:val="single" w:sz="4" w:space="0" w:color="000000"/>
            </w:tcBorders>
            <w:shd w:color="auto" w:fill="FFFF00" w:val="clear"/>
            <w:vAlign w:val="center"/>
          </w:tcPr>
          <w:p>
            <w:pPr>
              <w:pStyle w:val="Normal"/>
              <w:widowControl w:val="false"/>
              <w:jc w:val="center"/>
              <w:rPr>
                <w:color w:val="000000"/>
                <w:sz w:val="20"/>
              </w:rPr>
            </w:pPr>
            <w:r>
              <w:rPr>
                <w:color w:val="000000"/>
                <w:sz w:val="20"/>
              </w:rPr>
              <w:t> </w:t>
            </w:r>
            <w:r>
              <w:rPr>
                <w:color w:val="000000"/>
                <w:sz w:val="20"/>
              </w:rPr>
              <w:t>Итоговая стоимость мероприятий  ИП  в ценах соответствующих  лет  без учёта  НДС, т.руб.</w:t>
            </w:r>
          </w:p>
        </w:tc>
      </w:tr>
      <w:tr>
        <w:trPr>
          <w:trHeight w:val="405"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К8</w:t>
            </w:r>
          </w:p>
        </w:tc>
        <w:tc>
          <w:tcPr>
            <w:tcW w:w="524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both"/>
              <w:rPr>
                <w:color w:val="000000"/>
                <w:sz w:val="20"/>
              </w:rPr>
            </w:pPr>
            <w:r>
              <w:rPr>
                <w:color w:val="000000"/>
                <w:sz w:val="20"/>
              </w:rPr>
              <w:t>Разработка и  государственная экспертиза ПСД по установке системы видеонаблюдения  на очистных сооружениях  города Курчатова Курской области»</w:t>
            </w:r>
          </w:p>
        </w:tc>
        <w:tc>
          <w:tcPr>
            <w:tcW w:w="1418"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43535</w:t>
            </w:r>
          </w:p>
        </w:tc>
        <w:tc>
          <w:tcPr>
            <w:tcW w:w="254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48690,7</w:t>
            </w:r>
          </w:p>
        </w:tc>
      </w:tr>
      <w:tr>
        <w:trPr>
          <w:trHeight w:val="825"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8.1</w:t>
            </w:r>
          </w:p>
        </w:tc>
        <w:tc>
          <w:tcPr>
            <w:tcW w:w="5244" w:type="dxa"/>
            <w:tcBorders>
              <w:bottom w:val="single" w:sz="4" w:space="0" w:color="000000"/>
              <w:right w:val="single" w:sz="4" w:space="0" w:color="000000"/>
            </w:tcBorders>
            <w:shd w:color="auto" w:fill="auto" w:val="clear"/>
            <w:vAlign w:val="center"/>
          </w:tcPr>
          <w:p>
            <w:pPr>
              <w:pStyle w:val="Normal"/>
              <w:widowControl w:val="false"/>
              <w:jc w:val="both"/>
              <w:rPr>
                <w:color w:val="000000"/>
                <w:sz w:val="20"/>
              </w:rPr>
            </w:pPr>
            <w:r>
              <w:rPr>
                <w:color w:val="000000"/>
                <w:sz w:val="20"/>
              </w:rPr>
              <w:t>Разработка и государственная экспертиза  ПСД  для проекта по установке системы видеонаблюдения  на очистных сооружениях  города Курчатова Курской области»</w:t>
            </w:r>
          </w:p>
        </w:tc>
        <w:tc>
          <w:tcPr>
            <w:tcW w:w="141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854</w:t>
            </w:r>
          </w:p>
        </w:tc>
        <w:tc>
          <w:tcPr>
            <w:tcW w:w="25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888,0</w:t>
            </w:r>
          </w:p>
        </w:tc>
      </w:tr>
      <w:tr>
        <w:trPr>
          <w:trHeight w:val="442" w:hRule="atLeast"/>
        </w:trPr>
        <w:tc>
          <w:tcPr>
            <w:tcW w:w="562" w:type="dxa"/>
            <w:tcBorders>
              <w:left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8.2</w:t>
            </w:r>
          </w:p>
        </w:tc>
        <w:tc>
          <w:tcPr>
            <w:tcW w:w="5244" w:type="dxa"/>
            <w:tcBorders>
              <w:right w:val="single" w:sz="4" w:space="0" w:color="000000"/>
            </w:tcBorders>
            <w:shd w:color="auto" w:fill="auto" w:val="clear"/>
            <w:vAlign w:val="center"/>
          </w:tcPr>
          <w:p>
            <w:pPr>
              <w:pStyle w:val="Normal"/>
              <w:widowControl w:val="false"/>
              <w:rPr>
                <w:color w:val="000000"/>
                <w:sz w:val="20"/>
              </w:rPr>
            </w:pPr>
            <w:r>
              <w:rPr>
                <w:color w:val="000000"/>
                <w:sz w:val="20"/>
              </w:rPr>
              <w:t>Прокладка кабельных каналов для размещения питания  системы видеонаблюдения, кабельной линии связи, освещения и сетевого кабеля системы АСУПТ по всему периметру ограждения</w:t>
            </w:r>
          </w:p>
        </w:tc>
        <w:tc>
          <w:tcPr>
            <w:tcW w:w="1418" w:type="dxa"/>
            <w:tcBorders>
              <w:right w:val="single" w:sz="4" w:space="0" w:color="000000"/>
            </w:tcBorders>
            <w:shd w:color="auto" w:fill="auto" w:val="clear"/>
            <w:vAlign w:val="center"/>
          </w:tcPr>
          <w:p>
            <w:pPr>
              <w:pStyle w:val="Normal"/>
              <w:widowControl w:val="false"/>
              <w:jc w:val="center"/>
              <w:rPr>
                <w:color w:val="000000"/>
                <w:sz w:val="20"/>
              </w:rPr>
            </w:pPr>
            <w:r>
              <w:rPr>
                <w:color w:val="000000"/>
                <w:sz w:val="20"/>
              </w:rPr>
              <w:t>6243</w:t>
            </w:r>
          </w:p>
        </w:tc>
        <w:tc>
          <w:tcPr>
            <w:tcW w:w="2549" w:type="dxa"/>
            <w:tcBorders>
              <w:right w:val="single" w:sz="4" w:space="0" w:color="000000"/>
            </w:tcBorders>
            <w:shd w:color="auto" w:fill="auto" w:val="clear"/>
            <w:vAlign w:val="center"/>
          </w:tcPr>
          <w:p>
            <w:pPr>
              <w:pStyle w:val="Normal"/>
              <w:widowControl w:val="false"/>
              <w:jc w:val="center"/>
              <w:rPr>
                <w:color w:val="000000"/>
                <w:sz w:val="20"/>
              </w:rPr>
            </w:pPr>
            <w:r>
              <w:rPr>
                <w:color w:val="000000"/>
                <w:sz w:val="20"/>
              </w:rPr>
              <w:t>6992,2</w:t>
            </w:r>
          </w:p>
        </w:tc>
      </w:tr>
      <w:tr>
        <w:trPr>
          <w:trHeight w:val="431" w:hRule="atLeast"/>
        </w:trPr>
        <w:tc>
          <w:tcPr>
            <w:tcW w:w="562"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8.3</w:t>
            </w:r>
          </w:p>
        </w:tc>
        <w:tc>
          <w:tcPr>
            <w:tcW w:w="5244" w:type="dxa"/>
            <w:tcBorders>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Ограждения и ворота с проектными работами</w:t>
            </w:r>
          </w:p>
        </w:tc>
        <w:tc>
          <w:tcPr>
            <w:tcW w:w="141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36438</w:t>
            </w:r>
          </w:p>
        </w:tc>
        <w:tc>
          <w:tcPr>
            <w:tcW w:w="25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40810,6</w:t>
            </w:r>
          </w:p>
        </w:tc>
      </w:tr>
    </w:tbl>
    <w:p>
      <w:pPr>
        <w:pStyle w:val="Normal"/>
        <w:shd w:val="clear" w:color="auto" w:fill="FFFFFF"/>
        <w:textAlignment w:val="baseline"/>
        <w:rPr>
          <w:b/>
          <w:b/>
          <w:spacing w:val="2"/>
        </w:rPr>
      </w:pPr>
      <w:r>
        <w:rPr>
          <w:b/>
          <w:spacing w:val="2"/>
        </w:rPr>
      </w:r>
    </w:p>
    <w:p>
      <w:pPr>
        <w:pStyle w:val="Normal"/>
        <w:shd w:val="clear" w:color="auto" w:fill="FFFFFF"/>
        <w:jc w:val="both"/>
        <w:textAlignment w:val="baseline"/>
        <w:rPr>
          <w:b/>
          <w:b/>
          <w:spacing w:val="2"/>
          <w:sz w:val="28"/>
          <w:szCs w:val="28"/>
        </w:rPr>
      </w:pPr>
      <w:r>
        <w:rPr>
          <w:b/>
          <w:spacing w:val="2"/>
          <w:sz w:val="28"/>
          <w:szCs w:val="28"/>
        </w:rPr>
        <w:t>Раздел 11.</w:t>
      </w:r>
      <w:r>
        <w:rPr>
          <w:b/>
          <w:sz w:val="28"/>
          <w:szCs w:val="28"/>
        </w:rPr>
        <w:t xml:space="preserve"> Расчет плановых значений  </w:t>
      </w:r>
      <w:r>
        <w:rPr>
          <w:b/>
          <w:spacing w:val="2"/>
          <w:sz w:val="28"/>
          <w:szCs w:val="28"/>
        </w:rPr>
        <w:t xml:space="preserve">показателей надежности, качества и энергоэффективности объектов централизованных систем водоснабжения и  водоотведения и расходов на реализацию инвестиционной программы </w:t>
      </w:r>
    </w:p>
    <w:p>
      <w:pPr>
        <w:pStyle w:val="Normal"/>
        <w:ind w:firstLine="567"/>
        <w:jc w:val="both"/>
        <w:rPr>
          <w:b/>
          <w:b/>
          <w:bCs/>
          <w:color w:val="000000"/>
          <w:sz w:val="22"/>
          <w:szCs w:val="22"/>
        </w:rPr>
      </w:pPr>
      <w:r>
        <w:rPr/>
      </w:r>
    </w:p>
    <w:p>
      <w:pPr>
        <w:pStyle w:val="Normal"/>
        <w:ind w:firstLine="567"/>
        <w:jc w:val="both"/>
        <w:rPr>
          <w:b/>
          <w:b/>
          <w:bCs/>
          <w:color w:val="000000"/>
          <w:sz w:val="22"/>
          <w:szCs w:val="22"/>
        </w:rPr>
      </w:pPr>
      <w:r>
        <w:rPr/>
        <w:t xml:space="preserve">В соответствии со ст. 25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РФ» формирование инвестиционных программ организаций, осуществляющих регулируемые виды деятельности, в отношении регулируемых видов деятельности, а также регулирование цен (тарифов) на товары, услуги таких организаций должно осуществляться с учетом программ в области энергосбережения и повышения энергетической эффективности таких организаций. </w:t>
      </w:r>
    </w:p>
    <w:p>
      <w:pPr>
        <w:pStyle w:val="Normal"/>
        <w:ind w:firstLine="567"/>
        <w:rPr>
          <w:b/>
          <w:b/>
          <w:bCs/>
          <w:color w:val="000000"/>
          <w:sz w:val="22"/>
          <w:szCs w:val="22"/>
        </w:rPr>
      </w:pPr>
      <w:r>
        <w:rPr/>
        <w:t xml:space="preserve"> </w:t>
      </w:r>
    </w:p>
    <w:p>
      <w:pPr>
        <w:pStyle w:val="Normal"/>
        <w:rPr>
          <w:b/>
          <w:b/>
        </w:rPr>
      </w:pPr>
      <w:r>
        <w:rPr>
          <w:b/>
        </w:rPr>
        <w:t xml:space="preserve">11.1 Оценка экономической эффективности </w:t>
      </w:r>
    </w:p>
    <w:p>
      <w:pPr>
        <w:pStyle w:val="Normal"/>
        <w:ind w:firstLine="567"/>
        <w:jc w:val="both"/>
        <w:rPr>
          <w:szCs w:val="24"/>
        </w:rPr>
      </w:pPr>
      <w:r>
        <w:rPr/>
        <w:t xml:space="preserve">В рамках реализации данной инвестиционной программы Регулируемой организации  по развитию системы водоснабжения на 2025 -2034гг. предусмотрена реализация мероприятий,  направленных, главным образом на достижение показателей надежности, качества и энергоэффективности </w:t>
      </w:r>
      <w:r>
        <w:rPr>
          <w:szCs w:val="24"/>
        </w:rPr>
        <w:t>объектов за счет экономии энергетических ресурсов.</w:t>
      </w:r>
    </w:p>
    <w:p>
      <w:pPr>
        <w:pStyle w:val="Normal"/>
        <w:ind w:firstLine="567"/>
        <w:jc w:val="both"/>
        <w:rPr>
          <w:color w:val="000000"/>
          <w:szCs w:val="24"/>
        </w:rPr>
      </w:pPr>
      <w:r>
        <w:rPr>
          <w:color w:val="000000"/>
          <w:szCs w:val="24"/>
        </w:rPr>
        <w:t xml:space="preserve">Модернизация оборудования скважин и новое строительство 8-ми скважин  позволит достичь плановых показателей надёжности и бесперебойности водоснабжения  за счет замены наиболее изношенных скважинных насосов  на современное с улучшенными характеристиками, внедрения системы диспетчерского контроля и управлении, а также за счет обновления запорной арматуры, комплектных трансформаторных подстанций и электропроводки. Мероприятия позволят  экономить  до 5% электроэнергии. Умеренное сокращение удельного расхода  ЭЭ, потребляемой в технологическом процессе подготовки питьевой воды, на единицу объема воды, отпущенной в сеть,  объясняется  вводом станции обезжелезивания питьевой воды, и соответственно с дополнительными затратами электроэнергии. </w:t>
      </w:r>
    </w:p>
    <w:p>
      <w:pPr>
        <w:pStyle w:val="Normal"/>
        <w:ind w:firstLine="567"/>
        <w:jc w:val="both"/>
        <w:rPr>
          <w:color w:val="000000"/>
          <w:szCs w:val="24"/>
        </w:rPr>
      </w:pPr>
      <w:r>
        <w:rPr>
          <w:color w:val="000000"/>
          <w:szCs w:val="24"/>
        </w:rPr>
        <w:t>Внедрение АСУ ТП и ДУ позволит удалённо контролировать и управлять  работой скважин (отпуск в сеть, доступ, уровни, положение задвижек) сократит объемы ручного труда и ФОТ.</w:t>
      </w:r>
    </w:p>
    <w:p>
      <w:pPr>
        <w:pStyle w:val="Normal"/>
        <w:ind w:firstLine="567"/>
        <w:jc w:val="both"/>
        <w:rPr>
          <w:bCs/>
          <w:color w:val="000000"/>
          <w:szCs w:val="24"/>
        </w:rPr>
      </w:pPr>
      <w:r>
        <w:rPr>
          <w:bCs/>
          <w:color w:val="000000"/>
          <w:szCs w:val="24"/>
        </w:rPr>
        <w:t>Строительство станции обезжелезивания на Курчатовском водозаборе обеспечит:</w:t>
      </w:r>
    </w:p>
    <w:p>
      <w:pPr>
        <w:pStyle w:val="Normal"/>
        <w:ind w:firstLine="567"/>
        <w:jc w:val="both"/>
        <w:rPr>
          <w:color w:val="000000"/>
          <w:szCs w:val="24"/>
        </w:rPr>
      </w:pPr>
      <w:r>
        <w:rPr>
          <w:color w:val="000000"/>
          <w:szCs w:val="24"/>
        </w:rPr>
        <w:t>1. Достижение плановых значений надежности, резкого снижения содержания железа  до установленных показателей, замены  водоводов на неметаллические.</w:t>
      </w:r>
    </w:p>
    <w:p>
      <w:pPr>
        <w:pStyle w:val="Normal"/>
        <w:ind w:firstLine="567"/>
        <w:jc w:val="both"/>
        <w:rPr>
          <w:color w:val="000000"/>
          <w:szCs w:val="24"/>
        </w:rPr>
      </w:pPr>
      <w:r>
        <w:rPr>
          <w:color w:val="000000"/>
          <w:szCs w:val="24"/>
        </w:rPr>
        <w:t xml:space="preserve">2. Достижение показателей энергоэффективности при водоподготовке (увеличение межремонтных интервалов и срока службы фильтров, экономия 5 -10% на объемах ежегодного ТО и на расходных материалах); </w:t>
      </w:r>
    </w:p>
    <w:p>
      <w:pPr>
        <w:pStyle w:val="Normal"/>
        <w:ind w:firstLine="567"/>
        <w:jc w:val="both"/>
        <w:rPr>
          <w:color w:val="000000"/>
          <w:szCs w:val="24"/>
        </w:rPr>
      </w:pPr>
      <w:r>
        <w:rPr>
          <w:color w:val="000000"/>
          <w:szCs w:val="24"/>
        </w:rPr>
        <w:t>3. Обеспечение нормативной эксплуатации объекта и срока службы водозабора на 10-15 лет.</w:t>
      </w:r>
    </w:p>
    <w:p>
      <w:pPr>
        <w:pStyle w:val="Normal"/>
        <w:ind w:firstLine="567"/>
        <w:jc w:val="both"/>
        <w:rPr>
          <w:bCs/>
          <w:color w:val="000000"/>
          <w:szCs w:val="24"/>
        </w:rPr>
      </w:pPr>
      <w:r>
        <w:rPr>
          <w:bCs/>
          <w:color w:val="000000"/>
          <w:szCs w:val="24"/>
        </w:rPr>
        <w:t>Модернизация  насосной  станции второго подъема   позволит :</w:t>
      </w:r>
    </w:p>
    <w:p>
      <w:pPr>
        <w:pStyle w:val="Normal"/>
        <w:ind w:firstLine="567"/>
        <w:jc w:val="both"/>
        <w:rPr>
          <w:color w:val="000000"/>
          <w:szCs w:val="24"/>
        </w:rPr>
      </w:pPr>
      <w:r>
        <w:rPr>
          <w:color w:val="000000"/>
          <w:szCs w:val="24"/>
        </w:rPr>
        <w:t xml:space="preserve">1. Достижение плановых значений надежности, бесперебойности  за счет  замены насосов, электроприводов и запорно-регулирующей арматуры на современное, технологичное;  </w:t>
      </w:r>
    </w:p>
    <w:p>
      <w:pPr>
        <w:pStyle w:val="Normal"/>
        <w:ind w:firstLine="567"/>
        <w:jc w:val="both"/>
        <w:rPr>
          <w:color w:val="000000"/>
          <w:szCs w:val="24"/>
        </w:rPr>
      </w:pPr>
      <w:r>
        <w:rPr>
          <w:color w:val="000000"/>
          <w:szCs w:val="24"/>
        </w:rPr>
        <w:t>2. Достижение показателей энергоэффективности при перекачке воды  за счет точного подбора мощности электроприводов, замены трансформаторов с минимальными потерями холостого хода и элементов электропроводки, а также за счет дистанционного съема параметров и оперативности управления;</w:t>
      </w:r>
    </w:p>
    <w:p>
      <w:pPr>
        <w:pStyle w:val="Normal"/>
        <w:ind w:firstLine="567"/>
        <w:jc w:val="both"/>
        <w:rPr>
          <w:color w:val="000000"/>
          <w:szCs w:val="24"/>
        </w:rPr>
      </w:pPr>
      <w:r>
        <w:rPr>
          <w:color w:val="000000"/>
          <w:szCs w:val="24"/>
        </w:rPr>
        <w:t>3. Обеспечение нормативной эксплуатации объекта и срока службы водозабора на 10-15 лет</w:t>
      </w:r>
    </w:p>
    <w:p>
      <w:pPr>
        <w:pStyle w:val="Normal"/>
        <w:ind w:firstLine="567"/>
        <w:jc w:val="both"/>
        <w:rPr>
          <w:bCs/>
          <w:color w:val="000000"/>
          <w:szCs w:val="24"/>
        </w:rPr>
      </w:pPr>
      <w:r>
        <w:rPr>
          <w:bCs/>
          <w:color w:val="000000"/>
          <w:szCs w:val="24"/>
        </w:rPr>
      </w:r>
    </w:p>
    <w:p>
      <w:pPr>
        <w:pStyle w:val="Normal"/>
        <w:ind w:firstLine="567"/>
        <w:jc w:val="both"/>
        <w:rPr>
          <w:bCs/>
          <w:color w:val="000000"/>
          <w:szCs w:val="24"/>
        </w:rPr>
      </w:pPr>
      <w:r>
        <w:rPr>
          <w:bCs/>
          <w:color w:val="000000"/>
          <w:szCs w:val="24"/>
        </w:rPr>
        <w:t>Запланирована реконструкция и строительство 43,694 из 90,492 км водопроводных сетей и водоводов, в том числе:</w:t>
      </w:r>
    </w:p>
    <w:p>
      <w:pPr>
        <w:pStyle w:val="Normal"/>
        <w:ind w:firstLine="567"/>
        <w:jc w:val="both"/>
        <w:rPr>
          <w:bCs/>
          <w:color w:val="000000"/>
          <w:szCs w:val="24"/>
        </w:rPr>
      </w:pPr>
      <w:r>
        <w:rPr>
          <w:bCs/>
          <w:color w:val="000000"/>
          <w:szCs w:val="24"/>
        </w:rPr>
        <w:t>1.Дичнянский водовод -13401 п.м.</w:t>
      </w:r>
    </w:p>
    <w:p>
      <w:pPr>
        <w:pStyle w:val="Normal"/>
        <w:ind w:firstLine="567"/>
        <w:jc w:val="both"/>
        <w:rPr>
          <w:bCs/>
          <w:color w:val="000000"/>
          <w:szCs w:val="24"/>
        </w:rPr>
      </w:pPr>
      <w:r>
        <w:rPr>
          <w:bCs/>
          <w:color w:val="000000"/>
          <w:szCs w:val="24"/>
        </w:rPr>
        <w:t>2.Водоводы, соединяющие скважины со  станцией обезжелезивания -1183п.м.</w:t>
      </w:r>
    </w:p>
    <w:p>
      <w:pPr>
        <w:pStyle w:val="Normal"/>
        <w:ind w:firstLine="567"/>
        <w:jc w:val="both"/>
        <w:rPr>
          <w:bCs/>
          <w:color w:val="000000"/>
          <w:szCs w:val="24"/>
        </w:rPr>
      </w:pPr>
      <w:r>
        <w:rPr>
          <w:bCs/>
          <w:color w:val="000000"/>
          <w:szCs w:val="24"/>
        </w:rPr>
        <w:t>3.Другие  водоводы   - 21343п.м.</w:t>
      </w:r>
    </w:p>
    <w:p>
      <w:pPr>
        <w:pStyle w:val="Normal"/>
        <w:ind w:firstLine="567"/>
        <w:jc w:val="both"/>
        <w:rPr>
          <w:bCs/>
          <w:color w:val="000000"/>
          <w:szCs w:val="24"/>
        </w:rPr>
      </w:pPr>
      <w:r>
        <w:rPr>
          <w:bCs/>
          <w:color w:val="000000"/>
          <w:szCs w:val="24"/>
        </w:rPr>
        <w:t>4.Водопроводные городские   и водозаборные сети - 8950п.м.</w:t>
      </w:r>
    </w:p>
    <w:p>
      <w:pPr>
        <w:pStyle w:val="Normal"/>
        <w:ind w:firstLine="567"/>
        <w:jc w:val="both"/>
        <w:rPr>
          <w:color w:val="000000"/>
          <w:szCs w:val="24"/>
        </w:rPr>
      </w:pPr>
      <w:r>
        <w:rPr>
          <w:bCs/>
          <w:color w:val="000000"/>
          <w:szCs w:val="24"/>
        </w:rPr>
        <w:t>Реализация  данных мероприятий создаст технические и технологические условия для д</w:t>
      </w:r>
      <w:r>
        <w:rPr>
          <w:color w:val="000000"/>
          <w:szCs w:val="24"/>
        </w:rPr>
        <w:t>остижения плановых показателей надежности, бесперебойности поставки коммунального ресурса, энергоэффективности, сокращения на 10% потерь воды в магистральных и распределительных сетях и соответствующей экономии на подготовку и перекачку утраченного ресурса.</w:t>
      </w:r>
    </w:p>
    <w:p>
      <w:pPr>
        <w:pStyle w:val="Normal"/>
        <w:jc w:val="both"/>
        <w:rPr>
          <w:color w:val="000000"/>
          <w:szCs w:val="24"/>
        </w:rPr>
      </w:pPr>
      <w:r>
        <w:rPr>
          <w:szCs w:val="24"/>
        </w:rPr>
        <w:t>В соответствии с мероприятиями инвестиционной программы по реконструкции или модернизации объектов  очистных сооружений предусмотрена широкая программа обновления всего  оборудования, всех ёмкостей, предназначенных для механической и биологической очистки сточных вод. Это позволит улучшить все показатели, и в первую очередь, д</w:t>
      </w:r>
      <w:r>
        <w:rPr>
          <w:color w:val="000000"/>
          <w:szCs w:val="24"/>
        </w:rPr>
        <w:t>олю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для централизованной общесплавной (бытовой) системы водоотведения.</w:t>
      </w:r>
    </w:p>
    <w:p>
      <w:pPr>
        <w:pStyle w:val="Normal"/>
        <w:jc w:val="both"/>
        <w:rPr>
          <w:szCs w:val="24"/>
        </w:rPr>
      </w:pPr>
      <w:r>
        <w:rPr>
          <w:b/>
          <w:szCs w:val="24"/>
        </w:rPr>
        <w:t xml:space="preserve">     </w:t>
      </w:r>
      <w:r>
        <w:rPr>
          <w:szCs w:val="24"/>
        </w:rPr>
        <w:t>Разница  между долей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и долей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наглядно подтверждает дополнительное снижение  показателей качества питьевой воды из-за состояния водопроводных сетей. Окислительные процессы  на внутренних поверхностях труб ещё в большей степени осложняют вопросы качества питьевой воды.</w:t>
      </w:r>
    </w:p>
    <w:p>
      <w:pPr>
        <w:pStyle w:val="Normal"/>
        <w:jc w:val="both"/>
        <w:rPr>
          <w:color w:val="000000"/>
          <w:szCs w:val="24"/>
        </w:rPr>
      </w:pPr>
      <w:r>
        <w:rPr>
          <w:color w:val="000000"/>
          <w:szCs w:val="24"/>
        </w:rPr>
      </w:r>
    </w:p>
    <w:p>
      <w:pPr>
        <w:pStyle w:val="Normal"/>
        <w:ind w:firstLine="567"/>
        <w:jc w:val="both"/>
        <w:rPr>
          <w:b/>
          <w:b/>
          <w:bCs/>
          <w:color w:val="000000"/>
          <w:sz w:val="22"/>
          <w:szCs w:val="22"/>
        </w:rPr>
      </w:pPr>
      <w:r>
        <w:rPr/>
        <w:t xml:space="preserve">Статистическая информация  для определения перспективных целевых показателей системы водоотведения была определена расчётным путём на основе информации,  представленной ПТО  и ФЭО  МУП «ГТС» г.Курчатова. </w:t>
      </w:r>
    </w:p>
    <w:p>
      <w:pPr>
        <w:pStyle w:val="Normal"/>
        <w:ind w:firstLine="567"/>
        <w:jc w:val="both"/>
        <w:rPr>
          <w:b/>
          <w:b/>
          <w:bCs/>
          <w:color w:val="000000"/>
          <w:sz w:val="22"/>
          <w:szCs w:val="22"/>
        </w:rPr>
      </w:pPr>
      <w:r>
        <w:rPr>
          <w:color w:val="000000"/>
          <w:szCs w:val="24"/>
        </w:rPr>
        <w:t>К</w:t>
      </w:r>
      <w:r>
        <w:rPr/>
        <w:t xml:space="preserve">оличественные значения целевых показателей на период с 2025-2034гг. определены с учетом выполнения всех мероприятий настоящей Программы в запланированные сроки. </w:t>
      </w:r>
    </w:p>
    <w:p>
      <w:pPr>
        <w:pStyle w:val="Normal"/>
        <w:ind w:firstLine="567"/>
        <w:jc w:val="both"/>
        <w:rPr>
          <w:b/>
          <w:b/>
          <w:bCs/>
          <w:color w:val="000000"/>
          <w:sz w:val="22"/>
          <w:szCs w:val="22"/>
        </w:rPr>
      </w:pPr>
      <w:r>
        <w:rPr/>
      </w:r>
    </w:p>
    <w:p>
      <w:pPr>
        <w:pStyle w:val="Normal"/>
        <w:ind w:firstLine="567"/>
        <w:jc w:val="both"/>
        <w:rPr>
          <w:b/>
          <w:b/>
          <w:bCs/>
          <w:color w:val="000000"/>
          <w:szCs w:val="24"/>
        </w:rPr>
      </w:pPr>
      <w:r>
        <w:rPr/>
        <w:t>Сводный расчёт перспективных целевых показателей системы  водоотведения представлен в таблице 11.1.</w:t>
      </w:r>
    </w:p>
    <w:p>
      <w:pPr>
        <w:pStyle w:val="Formattexttopleveltext"/>
        <w:spacing w:before="280" w:after="280"/>
        <w:jc w:val="both"/>
        <w:rPr>
          <w:b/>
          <w:b/>
        </w:rPr>
      </w:pPr>
      <w:r>
        <w:rPr>
          <w:b/>
        </w:rPr>
        <w:t>11.2. Плановые значения показателей надежности, качества, энергетической эффективности объектов системы    водоотведения</w:t>
      </w:r>
    </w:p>
    <w:p>
      <w:pPr>
        <w:pStyle w:val="Formattexttopleveltext"/>
        <w:spacing w:before="280" w:after="280"/>
        <w:ind w:firstLine="567"/>
        <w:jc w:val="both"/>
        <w:rPr>
          <w:b/>
          <w:b/>
          <w:bCs/>
          <w:color w:val="000000"/>
          <w:sz w:val="22"/>
          <w:szCs w:val="22"/>
        </w:rPr>
      </w:pPr>
      <w:r>
        <w:rPr/>
        <w:t xml:space="preserve"> </w:t>
      </w:r>
      <w:r>
        <w:rPr/>
        <w:t>В соответствии с п. 10 Постановления Правительства РФ от 29.07.2013 № 641 «Об инвестиционных и производственных программах организаций, осуществляющих деятельность в сфере водоснабжения и водоотведения» инвестиционная программа включает программу по энергосбережению и повышению энергетической эффективности, а также плановые значения показателей надежности, качества и энергоэффективности объектов системы водоснабжения на каждый год в течение срока реализации инвестиционной программы.  Плановые значения показателей надежности, качества и энергоэффективности объектов системы водоснабжения приняты в соответствии с Приказом Министерства строительства и ЖКХ РФ № 162/пр от 04.04.2014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значения и фактических значений таких показателей».</w:t>
      </w:r>
    </w:p>
    <w:p>
      <w:pPr>
        <w:pStyle w:val="Formattexttopleveltext"/>
        <w:spacing w:beforeAutospacing="0" w:before="0" w:afterAutospacing="0" w:after="0"/>
        <w:ind w:firstLine="567"/>
        <w:jc w:val="both"/>
        <w:rPr>
          <w:b/>
          <w:b/>
          <w:bCs/>
          <w:color w:val="000000"/>
          <w:sz w:val="22"/>
          <w:szCs w:val="22"/>
        </w:rPr>
      </w:pPr>
      <w:r>
        <w:rPr/>
        <w:t xml:space="preserve"> </w:t>
      </w:r>
      <w:r>
        <w:rPr/>
        <w:t xml:space="preserve">В результате реализации инвестиционной программы МУП «ГТС» по развитию системы водоснабжения и водоотведения  на 2025-2034 гг., плановые значения показателей надежности, качества и энергоэффективности объектов системы водоснабжения и водоотведения систематизируются  по следующим направлениям: </w:t>
      </w:r>
    </w:p>
    <w:p>
      <w:pPr>
        <w:pStyle w:val="Formattexttopleveltext"/>
        <w:numPr>
          <w:ilvl w:val="0"/>
          <w:numId w:val="2"/>
        </w:numPr>
        <w:spacing w:beforeAutospacing="0" w:before="0" w:afterAutospacing="0" w:after="0"/>
        <w:ind w:firstLine="567"/>
        <w:rPr>
          <w:b/>
          <w:b/>
          <w:bCs/>
          <w:color w:val="000000"/>
          <w:sz w:val="22"/>
          <w:szCs w:val="22"/>
        </w:rPr>
      </w:pPr>
      <w:r>
        <w:rPr/>
        <w:t>Показатели доступности услуг водоснабжения и водоотведения;</w:t>
      </w:r>
    </w:p>
    <w:p>
      <w:pPr>
        <w:pStyle w:val="Formattexttopleveltext"/>
        <w:numPr>
          <w:ilvl w:val="0"/>
          <w:numId w:val="2"/>
        </w:numPr>
        <w:spacing w:beforeAutospacing="0" w:before="0" w:afterAutospacing="0" w:after="0"/>
        <w:ind w:firstLine="567"/>
        <w:rPr>
          <w:b/>
          <w:b/>
          <w:bCs/>
          <w:color w:val="000000"/>
          <w:sz w:val="22"/>
          <w:szCs w:val="22"/>
        </w:rPr>
      </w:pPr>
      <w:r>
        <w:rPr/>
        <w:t>Показатели надежности и бесперебойности услуг водоснабжения и водоотведения (В соответствии  с Приказом Минстроя России от 04.04.2014т№162/ПР "Об утверждении перечня показателей …");</w:t>
      </w:r>
    </w:p>
    <w:p>
      <w:pPr>
        <w:pStyle w:val="Formattexttopleveltext"/>
        <w:numPr>
          <w:ilvl w:val="0"/>
          <w:numId w:val="2"/>
        </w:numPr>
        <w:spacing w:beforeAutospacing="0" w:before="0" w:afterAutospacing="0" w:after="0"/>
        <w:ind w:firstLine="567"/>
        <w:rPr>
          <w:bCs/>
        </w:rPr>
      </w:pPr>
      <w:r>
        <w:rPr>
          <w:bCs/>
        </w:rPr>
        <w:t>Показатели качества питьевой воды;</w:t>
      </w:r>
    </w:p>
    <w:p>
      <w:pPr>
        <w:pStyle w:val="Formattexttopleveltext"/>
        <w:numPr>
          <w:ilvl w:val="0"/>
          <w:numId w:val="2"/>
        </w:numPr>
        <w:spacing w:beforeAutospacing="0" w:before="0" w:afterAutospacing="0" w:after="0"/>
        <w:ind w:firstLine="567"/>
        <w:rPr>
          <w:b/>
          <w:b/>
          <w:bCs/>
          <w:color w:val="000000"/>
          <w:sz w:val="22"/>
          <w:szCs w:val="22"/>
        </w:rPr>
      </w:pPr>
      <w:r>
        <w:rPr>
          <w:bCs/>
        </w:rPr>
        <w:t>Показатели качества очистки сточных вод;</w:t>
      </w:r>
    </w:p>
    <w:p>
      <w:pPr>
        <w:pStyle w:val="Formattexttopleveltext"/>
        <w:numPr>
          <w:ilvl w:val="0"/>
          <w:numId w:val="2"/>
        </w:numPr>
        <w:spacing w:beforeAutospacing="0" w:before="0" w:afterAutospacing="0" w:after="0"/>
        <w:ind w:firstLine="567"/>
        <w:rPr>
          <w:b/>
          <w:b/>
          <w:bCs/>
          <w:color w:val="000000"/>
          <w:sz w:val="22"/>
          <w:szCs w:val="22"/>
        </w:rPr>
      </w:pPr>
      <w:r>
        <w:rPr>
          <w:bCs/>
        </w:rPr>
        <w:t>Показатели энергетической эффективности</w:t>
      </w:r>
    </w:p>
    <w:p>
      <w:pPr>
        <w:pStyle w:val="Formattexttopleveltext"/>
        <w:spacing w:beforeAutospacing="0" w:before="0" w:afterAutospacing="0" w:after="0"/>
        <w:ind w:firstLine="567"/>
        <w:jc w:val="both"/>
        <w:rPr>
          <w:b/>
          <w:b/>
          <w:bCs/>
          <w:color w:val="000000"/>
          <w:sz w:val="22"/>
          <w:szCs w:val="22"/>
        </w:rPr>
      </w:pPr>
      <w:r>
        <w:rPr/>
        <w:t xml:space="preserve">Плановые значения показателей надежности, качества и энергоэффективности объектов системы водоснабжения на период реализации инвестиционной программы Регулируемой организации по развитию системы водоснабжения и водоотведения на 2025-2034 гг. представлены в таблице  10.1. </w:t>
      </w:r>
    </w:p>
    <w:p>
      <w:pPr>
        <w:pStyle w:val="Formattexttopleveltext"/>
        <w:spacing w:beforeAutospacing="0" w:before="0" w:afterAutospacing="0" w:after="0"/>
        <w:ind w:firstLine="567"/>
        <w:jc w:val="both"/>
        <w:rPr>
          <w:color w:val="000000" w:themeColor="text1"/>
        </w:rPr>
      </w:pPr>
      <w:r>
        <w:rPr>
          <w:color w:val="000000" w:themeColor="text1"/>
        </w:rPr>
        <w:t xml:space="preserve">Изменения плановых показателей запланировано по мере исполнения Инвестиционной программы  в период 2025-2034 года и в первые 2 года, непосредственно после реконструкции очистных сооружений  в 2029году и сдачи в эксплуатацию станции обезжелезивания в 2027году. </w:t>
      </w:r>
    </w:p>
    <w:p>
      <w:pPr>
        <w:pStyle w:val="Formattexttopleveltext"/>
        <w:spacing w:beforeAutospacing="0" w:before="0" w:afterAutospacing="0" w:after="0"/>
        <w:ind w:firstLine="567"/>
        <w:jc w:val="both"/>
        <w:rPr>
          <w:color w:val="FF0000"/>
        </w:rPr>
      </w:pPr>
      <w:r>
        <w:rPr>
          <w:color w:val="000000" w:themeColor="text1"/>
        </w:rPr>
        <w:t>Далее изменения показателей будут носить положительный характер, но могут быть скорректированы в соответствии с непредвиденными изменением прогноза Социально-экономического развития города Курчатова,  Генплана или  актуализированной Схемой ВиВ и иными документами территориального планирования</w:t>
      </w:r>
      <w:r>
        <w:rPr>
          <w:color w:val="FF0000"/>
        </w:rPr>
        <w:t>.</w:t>
      </w:r>
    </w:p>
    <w:p>
      <w:pPr>
        <w:sectPr>
          <w:headerReference w:type="default" r:id="rId13"/>
          <w:footerReference w:type="default" r:id="rId14"/>
          <w:type w:val="nextPage"/>
          <w:pgSz w:w="11906" w:h="16838"/>
          <w:pgMar w:left="1134" w:right="851" w:gutter="0" w:header="709" w:top="851" w:footer="709" w:bottom="766"/>
          <w:pgNumType w:fmt="decimal"/>
          <w:formProt w:val="false"/>
          <w:textDirection w:val="lrTb"/>
          <w:docGrid w:type="default" w:linePitch="360" w:charSpace="0"/>
        </w:sectPr>
        <w:pStyle w:val="Formattexttopleveltext"/>
        <w:spacing w:beforeAutospacing="0" w:before="0" w:afterAutospacing="0" w:after="0"/>
        <w:ind w:firstLine="567"/>
        <w:jc w:val="both"/>
        <w:rPr>
          <w:color w:val="FF0000"/>
        </w:rPr>
      </w:pPr>
      <w:r>
        <w:rPr>
          <w:color w:val="FF0000"/>
        </w:rPr>
        <w:t xml:space="preserve"> </w:t>
      </w:r>
    </w:p>
    <w:p>
      <w:pPr>
        <w:pStyle w:val="Formattexttopleveltext"/>
        <w:spacing w:before="280" w:after="280"/>
        <w:jc w:val="center"/>
        <w:rPr>
          <w:b/>
          <w:b/>
          <w:spacing w:val="2"/>
        </w:rPr>
      </w:pPr>
      <w:r>
        <w:rPr>
          <w:b/>
        </w:rPr>
        <w:t xml:space="preserve">Таблица  11.1. Расчет плановых значений  </w:t>
      </w:r>
      <w:r>
        <w:rPr>
          <w:b/>
          <w:spacing w:val="2"/>
        </w:rPr>
        <w:t>показателей надежности, качества и энергоэффективности объектов централизованных систем водоснабжения и  водоотведения и расходов на реализацию инвестиционной программы</w:t>
      </w:r>
    </w:p>
    <w:tbl>
      <w:tblPr>
        <w:tblW w:w="1516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2"/>
        <w:gridCol w:w="1731"/>
        <w:gridCol w:w="3889"/>
        <w:gridCol w:w="1016"/>
        <w:gridCol w:w="883"/>
        <w:gridCol w:w="992"/>
        <w:gridCol w:w="992"/>
        <w:gridCol w:w="992"/>
        <w:gridCol w:w="992"/>
        <w:gridCol w:w="992"/>
        <w:gridCol w:w="992"/>
        <w:gridCol w:w="1134"/>
      </w:tblGrid>
      <w:tr>
        <w:trPr>
          <w:trHeight w:val="510"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b/>
                <w:b/>
                <w:bCs/>
                <w:color w:val="000000"/>
                <w:sz w:val="20"/>
              </w:rPr>
            </w:pPr>
            <w:r>
              <w:rPr>
                <w:b/>
                <w:bCs/>
                <w:color w:val="000000"/>
                <w:sz w:val="20"/>
              </w:rPr>
              <w:t xml:space="preserve">№ </w:t>
            </w:r>
            <w:r>
              <w:rPr>
                <w:b/>
                <w:bCs/>
                <w:color w:val="000000"/>
                <w:sz w:val="20"/>
              </w:rPr>
              <w:t>п/п</w:t>
            </w:r>
          </w:p>
        </w:tc>
        <w:tc>
          <w:tcPr>
            <w:tcW w:w="17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b/>
                <w:b/>
                <w:bCs/>
                <w:color w:val="000000"/>
                <w:sz w:val="20"/>
              </w:rPr>
            </w:pPr>
            <w:r>
              <w:rPr>
                <w:b/>
                <w:bCs/>
                <w:color w:val="000000"/>
                <w:sz w:val="20"/>
              </w:rPr>
              <w:t>Наименование целевого показателя</w:t>
            </w:r>
          </w:p>
        </w:tc>
        <w:tc>
          <w:tcPr>
            <w:tcW w:w="3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b/>
                <w:b/>
                <w:bCs/>
                <w:color w:val="000000"/>
                <w:sz w:val="20"/>
              </w:rPr>
            </w:pPr>
            <w:r>
              <w:rPr>
                <w:b/>
                <w:bCs/>
                <w:color w:val="000000"/>
                <w:sz w:val="20"/>
              </w:rPr>
              <w:t>Данные , используемые для установления целевого показателя</w:t>
            </w:r>
          </w:p>
        </w:tc>
        <w:tc>
          <w:tcPr>
            <w:tcW w:w="10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Ед. изм.</w:t>
            </w:r>
          </w:p>
        </w:tc>
        <w:tc>
          <w:tcPr>
            <w:tcW w:w="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2023</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2024</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2025</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2026</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2027</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2028</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2029</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2030-2034</w:t>
            </w:r>
          </w:p>
        </w:tc>
      </w:tr>
    </w:tbl>
    <w:p>
      <w:pPr>
        <w:pStyle w:val="Formattexttopleveltext"/>
        <w:spacing w:before="280" w:after="280"/>
        <w:jc w:val="center"/>
        <w:rPr>
          <w:sz w:val="2"/>
          <w:szCs w:val="2"/>
        </w:rPr>
      </w:pPr>
      <w:r>
        <w:rPr>
          <w:sz w:val="2"/>
          <w:szCs w:val="2"/>
        </w:rPr>
      </w:r>
    </w:p>
    <w:tbl>
      <w:tblPr>
        <w:tblW w:w="1516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2"/>
        <w:gridCol w:w="1731"/>
        <w:gridCol w:w="3889"/>
        <w:gridCol w:w="1016"/>
        <w:gridCol w:w="883"/>
        <w:gridCol w:w="992"/>
        <w:gridCol w:w="992"/>
        <w:gridCol w:w="992"/>
        <w:gridCol w:w="992"/>
        <w:gridCol w:w="992"/>
        <w:gridCol w:w="992"/>
        <w:gridCol w:w="1134"/>
      </w:tblGrid>
      <w:tr>
        <w:trPr>
          <w:tblHeader w:val="true"/>
          <w:trHeight w:val="359" w:hRule="atLeast"/>
        </w:trPr>
        <w:tc>
          <w:tcPr>
            <w:tcW w:w="56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b/>
                <w:b/>
                <w:bCs/>
                <w:color w:val="000000"/>
                <w:sz w:val="20"/>
              </w:rPr>
            </w:pPr>
            <w:r>
              <w:rPr>
                <w:b/>
                <w:bCs/>
                <w:color w:val="000000"/>
                <w:sz w:val="20"/>
              </w:rPr>
              <w:t>1</w:t>
            </w:r>
          </w:p>
        </w:tc>
        <w:tc>
          <w:tcPr>
            <w:tcW w:w="17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b/>
                <w:b/>
                <w:bCs/>
                <w:color w:val="000000"/>
                <w:sz w:val="20"/>
              </w:rPr>
            </w:pPr>
            <w:r>
              <w:rPr>
                <w:b/>
                <w:bCs/>
                <w:color w:val="000000"/>
                <w:sz w:val="20"/>
              </w:rPr>
              <w:t>2</w:t>
            </w:r>
          </w:p>
        </w:tc>
        <w:tc>
          <w:tcPr>
            <w:tcW w:w="101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3</w:t>
            </w:r>
          </w:p>
        </w:tc>
        <w:tc>
          <w:tcPr>
            <w:tcW w:w="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4</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5</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6</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7</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8</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9</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10</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20"/>
              </w:rPr>
            </w:pPr>
            <w:r>
              <w:rPr>
                <w:b/>
                <w:bCs/>
                <w:color w:val="000000"/>
                <w:sz w:val="20"/>
              </w:rPr>
              <w:t>11</w:t>
            </w:r>
          </w:p>
        </w:tc>
      </w:tr>
      <w:tr>
        <w:trPr>
          <w:trHeight w:val="2295" w:hRule="atLeast"/>
        </w:trPr>
        <w:tc>
          <w:tcPr>
            <w:tcW w:w="56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1</w:t>
            </w:r>
          </w:p>
        </w:tc>
        <w:tc>
          <w:tcPr>
            <w:tcW w:w="1731" w:type="dxa"/>
            <w:vMerge w:val="restart"/>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b/>
                <w:b/>
                <w:bCs/>
                <w:color w:val="000000"/>
                <w:sz w:val="20"/>
              </w:rPr>
            </w:pPr>
            <w:r>
              <w:rPr>
                <w:b/>
                <w:bCs/>
                <w:color w:val="000000"/>
                <w:sz w:val="20"/>
              </w:rPr>
              <w:t>Целевой показатель надежности и бесперебойности водоснабжения и водоотведения</w:t>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Количество перерывов в подаче воды, зафиксированных организацией, осуществляющей холодное водоснабжение, произошедших в результате аварий, повреждений и иных технологических нарушений  на объектах централизованной системы водоснабжения, в расчете  на протяженность водопроводной сети</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ед./км</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1,16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1,17</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1,16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1,16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1,16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1,15</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1,14</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1,12</w:t>
            </w:r>
          </w:p>
        </w:tc>
      </w:tr>
      <w:tr>
        <w:trPr>
          <w:trHeight w:val="300"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Протяженность водопроводной сети</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км</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90,492</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90,492</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90,492</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90,492</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90,492</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90,492</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90,492</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90,492</w:t>
            </w:r>
          </w:p>
        </w:tc>
      </w:tr>
      <w:tr>
        <w:trPr>
          <w:trHeight w:val="1565"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Количество перерывов в подаче воды, зафиксированных организацией, осуществляющей холодное водоснабжение, произошедших в результате аварий, повреждений и иных технологических нарушений  на объектах централизованной системы ВС</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ед.</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105</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106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16"/>
                <w:szCs w:val="16"/>
              </w:rPr>
              <w:t>105</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16"/>
                <w:szCs w:val="16"/>
              </w:rPr>
              <w:t>105</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16"/>
                <w:szCs w:val="16"/>
              </w:rPr>
              <w:t>105</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16"/>
                <w:szCs w:val="16"/>
              </w:rPr>
              <w:t>104</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16"/>
                <w:szCs w:val="16"/>
              </w:rPr>
              <w:t>103</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16"/>
                <w:szCs w:val="16"/>
              </w:rPr>
              <w:t>101</w:t>
            </w:r>
          </w:p>
        </w:tc>
      </w:tr>
      <w:tr>
        <w:trPr>
          <w:trHeight w:val="351"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Протяженность  сети канализации</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км.</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50,636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50,636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50,636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50,636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50,636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50,636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50,636</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50,636</w:t>
            </w:r>
          </w:p>
        </w:tc>
      </w:tr>
      <w:tr>
        <w:trPr>
          <w:trHeight w:val="541"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Количество аварий и засоров в расчете на протяженность канализационной сети в год</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ед.</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426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411</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396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381</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366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351</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336</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321</w:t>
            </w:r>
          </w:p>
        </w:tc>
      </w:tr>
      <w:tr>
        <w:trPr>
          <w:trHeight w:val="1035"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Удельное количество аварий и засоров в расчете на протяженность канализационной сети в год</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ед./км</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8,41</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8,12</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8,41</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8,30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8,20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8,00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7,8</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7,5</w:t>
            </w:r>
          </w:p>
        </w:tc>
      </w:tr>
      <w:tr>
        <w:trPr>
          <w:trHeight w:val="2315" w:hRule="atLeast"/>
        </w:trPr>
        <w:tc>
          <w:tcPr>
            <w:tcW w:w="56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2</w:t>
            </w:r>
          </w:p>
        </w:tc>
        <w:tc>
          <w:tcPr>
            <w:tcW w:w="1731" w:type="dxa"/>
            <w:vMerge w:val="restart"/>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b/>
                <w:b/>
                <w:bCs/>
                <w:color w:val="000000"/>
                <w:sz w:val="20"/>
              </w:rPr>
            </w:pPr>
            <w:r>
              <w:rPr>
                <w:b/>
                <w:bCs/>
                <w:color w:val="000000"/>
                <w:sz w:val="20"/>
              </w:rPr>
              <w:t>Целевой показатель качества воды</w:t>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63</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62</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59,0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59,0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30,0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15,0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5,0</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lang w:val="en-US"/>
              </w:rPr>
              <w:t>&lt;1</w:t>
            </w:r>
            <w:r>
              <w:rPr>
                <w:sz w:val="20"/>
              </w:rPr>
              <w:t>%</w:t>
            </w:r>
          </w:p>
        </w:tc>
      </w:tr>
      <w:tr>
        <w:trPr>
          <w:trHeight w:val="1504"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86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85</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84,4</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84,4</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30,0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15,0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rPr>
              <w:t>5,0</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sz w:val="20"/>
                <w:lang w:val="en-US"/>
              </w:rPr>
              <w:t>&lt;1</w:t>
            </w:r>
            <w:r>
              <w:rPr>
                <w:sz w:val="20"/>
              </w:rPr>
              <w:t>%</w:t>
            </w:r>
          </w:p>
        </w:tc>
      </w:tr>
      <w:tr>
        <w:trPr>
          <w:trHeight w:val="838" w:hRule="atLeast"/>
        </w:trPr>
        <w:tc>
          <w:tcPr>
            <w:tcW w:w="56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3</w:t>
            </w:r>
          </w:p>
        </w:tc>
        <w:tc>
          <w:tcPr>
            <w:tcW w:w="1731" w:type="dxa"/>
            <w:vMerge w:val="restart"/>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b/>
                <w:b/>
                <w:bCs/>
                <w:color w:val="000000"/>
                <w:sz w:val="20"/>
              </w:rPr>
            </w:pPr>
            <w:r>
              <w:rPr>
                <w:b/>
                <w:bCs/>
                <w:color w:val="000000"/>
                <w:sz w:val="20"/>
              </w:rPr>
              <w:t>Целевой показатель эффективности использования ресурсов</w:t>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Удельный расход ЭЭ, потребляемой в технологическом процессе подготовки питьевой воды, на единицу объема воды, отпущенной в сеть</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кВт*ч/м3</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0,43</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0,43</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0,43</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0,43</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0,43</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0,43</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0,43</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0,40</w:t>
            </w:r>
          </w:p>
        </w:tc>
      </w:tr>
      <w:tr>
        <w:trPr>
          <w:trHeight w:val="1275"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Удельный расход ЭЭ, потребляемой в технологическом процессе транспортировки питьевой воды, на единицу объема воды, транспортируемой  питьевой воды</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кВт*ч/м3</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0,29</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0,29</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0,29</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0,29</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0,29</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0,29</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0,29</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0,25</w:t>
            </w:r>
          </w:p>
        </w:tc>
      </w:tr>
      <w:tr>
        <w:trPr>
          <w:trHeight w:val="765"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Удельный расход ЭЭ, потребляемой в технологическом процессе очистки сточных вод</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кВт*ч/м3</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0,999</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1,008</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0,380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0,380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0,380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0,380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0,380</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0,350</w:t>
            </w:r>
          </w:p>
        </w:tc>
      </w:tr>
      <w:tr>
        <w:trPr>
          <w:trHeight w:val="1275"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Удельный расход ЭЭ, потребляемой в технологическом процессе транспортировки сточных вод, на единицу объема  транспортируемых сточных вод</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кВт*ч/м3</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0,58</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0,58</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0,58</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0,58</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0,58</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0,58</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0,58</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0,55</w:t>
            </w:r>
          </w:p>
        </w:tc>
      </w:tr>
      <w:tr>
        <w:trPr>
          <w:trHeight w:val="600"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Объем добычи питьевой воды, тыс.м3</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т.м3.</w:t>
            </w:r>
          </w:p>
        </w:tc>
        <w:tc>
          <w:tcPr>
            <w:tcW w:w="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6639,5</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6861,7</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6861,7</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6861,7</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6861,7</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6861,7</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6750</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6750</w:t>
            </w:r>
          </w:p>
        </w:tc>
      </w:tr>
      <w:tr>
        <w:trPr>
          <w:trHeight w:val="600"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Объем реализации питьевой воды, тыс.м3</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т.м3.</w:t>
            </w:r>
          </w:p>
        </w:tc>
        <w:tc>
          <w:tcPr>
            <w:tcW w:w="88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6169,3</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6013,9</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6013,9</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6013,9</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6013,9</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6013,9</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6000</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6000</w:t>
            </w:r>
          </w:p>
        </w:tc>
      </w:tr>
      <w:tr>
        <w:trPr>
          <w:trHeight w:val="615"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Расход электроэнергии на программу ВС</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кВт.час</w:t>
            </w:r>
          </w:p>
        </w:tc>
        <w:tc>
          <w:tcPr>
            <w:tcW w:w="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4424,3</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4424,3</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4402,3</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4380,4</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4358,6</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4336,9</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4315,3</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4293,8</w:t>
            </w:r>
          </w:p>
        </w:tc>
      </w:tr>
      <w:tr>
        <w:trPr>
          <w:trHeight w:val="615"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Расход электроэнергии на программу ВО, кВт.час</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кВт*час</w:t>
            </w:r>
          </w:p>
        </w:tc>
        <w:tc>
          <w:tcPr>
            <w:tcW w:w="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2738</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2738</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2738</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2738</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2738</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2738</w:t>
            </w:r>
          </w:p>
        </w:tc>
        <w:tc>
          <w:tcPr>
            <w:tcW w:w="99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2738</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2738</w:t>
            </w:r>
          </w:p>
        </w:tc>
      </w:tr>
      <w:tr>
        <w:trPr>
          <w:trHeight w:val="615"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2"/>
                <w:szCs w:val="22"/>
              </w:rPr>
            </w:pPr>
            <w:r>
              <w:rPr>
                <w:color w:val="000000"/>
                <w:sz w:val="22"/>
                <w:szCs w:val="22"/>
              </w:rPr>
              <w:t>Объем очистки (пропуска) сточных вод, тыс.м3</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т.м3.</w:t>
            </w:r>
          </w:p>
        </w:tc>
        <w:tc>
          <w:tcPr>
            <w:tcW w:w="88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2742</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2715</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2715</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2715</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2715</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2715</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2715</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2715</w:t>
            </w:r>
          </w:p>
        </w:tc>
      </w:tr>
      <w:tr>
        <w:trPr>
          <w:trHeight w:val="1020"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Доля потерь воды в централизованных системах водоснабжения при ее транспортировке в общем объеме  воды, поданной  в водопроводную сеть</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12,4</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12,4</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12,4</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12,4</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12,4</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12,4</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12,4</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12,0</w:t>
            </w:r>
          </w:p>
        </w:tc>
      </w:tr>
      <w:tr>
        <w:trPr>
          <w:trHeight w:val="1074" w:hRule="atLeast"/>
        </w:trPr>
        <w:tc>
          <w:tcPr>
            <w:tcW w:w="56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4</w:t>
            </w:r>
          </w:p>
        </w:tc>
        <w:tc>
          <w:tcPr>
            <w:tcW w:w="1731" w:type="dxa"/>
            <w:vMerge w:val="restart"/>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b/>
                <w:b/>
                <w:bCs/>
                <w:color w:val="000000"/>
                <w:sz w:val="20"/>
              </w:rPr>
            </w:pPr>
            <w:r>
              <w:rPr>
                <w:b/>
                <w:bCs/>
                <w:color w:val="000000"/>
                <w:sz w:val="20"/>
              </w:rPr>
              <w:t>Целевой показатель качества очистки сточных вод</w:t>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r>
      <w:tr>
        <w:trPr>
          <w:trHeight w:val="2041"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для централизованной общесплавной (бытовой) системы водоотведения</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57,9</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57,6</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57,3</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57,3</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57,3</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56,04</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51</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45</w:t>
            </w:r>
          </w:p>
        </w:tc>
      </w:tr>
      <w:tr>
        <w:trPr>
          <w:trHeight w:val="472" w:hRule="atLeast"/>
        </w:trPr>
        <w:tc>
          <w:tcPr>
            <w:tcW w:w="56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73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b/>
                <w:b/>
                <w:bCs/>
                <w:color w:val="000000"/>
                <w:sz w:val="20"/>
              </w:rPr>
            </w:pPr>
            <w:r>
              <w:rPr>
                <w:b/>
                <w:bCs/>
                <w:color w:val="000000"/>
                <w:sz w:val="20"/>
              </w:rPr>
            </w:r>
          </w:p>
        </w:tc>
        <w:tc>
          <w:tcPr>
            <w:tcW w:w="3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Доля поверхностных сточных вод, не подвергающихся очистке, в общем объеме сточных вод, принимаемых в централизованную ливневую системы водоотведения</w:t>
            </w:r>
          </w:p>
        </w:tc>
        <w:tc>
          <w:tcPr>
            <w:tcW w:w="101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w:t>
            </w:r>
          </w:p>
        </w:tc>
        <w:tc>
          <w:tcPr>
            <w:tcW w:w="883"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99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c>
          <w:tcPr>
            <w:tcW w:w="113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0</w:t>
            </w:r>
          </w:p>
        </w:tc>
      </w:tr>
    </w:tbl>
    <w:p>
      <w:pPr>
        <w:sectPr>
          <w:headerReference w:type="default" r:id="rId15"/>
          <w:footerReference w:type="even" r:id="rId16"/>
          <w:footerReference w:type="default" r:id="rId17"/>
          <w:footerReference w:type="first" r:id="rId18"/>
          <w:type w:val="nextPage"/>
          <w:pgSz w:orient="landscape" w:w="16838" w:h="11906"/>
          <w:pgMar w:left="1134" w:right="851" w:gutter="0" w:header="709" w:top="851" w:footer="709" w:bottom="851"/>
          <w:pgNumType w:fmt="decimal"/>
          <w:formProt w:val="false"/>
          <w:textDirection w:val="lrTb"/>
          <w:docGrid w:type="default" w:linePitch="360" w:charSpace="0"/>
        </w:sectPr>
        <w:pStyle w:val="Normal"/>
        <w:rPr>
          <w:b/>
          <w:b/>
          <w:bCs/>
          <w:color w:val="000000"/>
          <w:sz w:val="22"/>
          <w:szCs w:val="22"/>
        </w:rPr>
      </w:pPr>
      <w:r>
        <w:rPr>
          <w:b/>
        </w:rPr>
        <w:t xml:space="preserve">                                                                                                                                                                                                                                                                                   </w:t>
      </w:r>
      <w:r>
        <w:rPr>
          <w:b/>
        </w:rPr>
        <w:t>ИО директора ООО «ЖилКомКонсалт»                                                                           И.М.Ерохин</w:t>
        <w:tab/>
      </w:r>
    </w:p>
    <w:p>
      <w:pPr>
        <w:pStyle w:val="Normal"/>
        <w:rPr>
          <w:b/>
          <w:b/>
          <w:bCs/>
          <w:color w:val="000000"/>
          <w:sz w:val="22"/>
          <w:szCs w:val="22"/>
        </w:rPr>
      </w:pPr>
      <w:r>
        <w:rPr/>
      </w:r>
    </w:p>
    <w:p>
      <w:pPr>
        <w:pStyle w:val="Normal"/>
        <w:rPr>
          <w:b/>
          <w:b/>
          <w:bCs/>
          <w:color w:val="000000"/>
          <w:sz w:val="22"/>
          <w:szCs w:val="22"/>
        </w:rPr>
      </w:pPr>
      <w:r>
        <w:rPr/>
      </w:r>
    </w:p>
    <w:p>
      <w:pPr>
        <w:pStyle w:val="Normal"/>
        <w:rPr>
          <w:b/>
          <w:b/>
          <w:bCs/>
          <w:color w:val="000000"/>
          <w:sz w:val="22"/>
          <w:szCs w:val="22"/>
        </w:rPr>
      </w:pPr>
      <w:r>
        <w:rPr/>
      </w:r>
    </w:p>
    <w:p>
      <w:pPr>
        <w:pStyle w:val="Normal"/>
        <w:rPr>
          <w:b/>
          <w:b/>
          <w:bCs/>
          <w:color w:val="000000"/>
          <w:sz w:val="22"/>
          <w:szCs w:val="22"/>
        </w:rPr>
      </w:pPr>
      <w:r>
        <w:rPr/>
      </w:r>
    </w:p>
    <w:p>
      <w:pPr>
        <w:pStyle w:val="Normal"/>
        <w:rPr>
          <w:b/>
          <w:b/>
          <w:bCs/>
          <w:color w:val="000000"/>
          <w:sz w:val="22"/>
          <w:szCs w:val="22"/>
        </w:rPr>
      </w:pPr>
      <w:r>
        <w:rPr/>
      </w:r>
    </w:p>
    <w:p>
      <w:pPr>
        <w:pStyle w:val="Normal"/>
        <w:rPr>
          <w:b/>
          <w:b/>
          <w:bCs/>
          <w:color w:val="000000"/>
          <w:sz w:val="22"/>
          <w:szCs w:val="22"/>
        </w:rPr>
      </w:pPr>
      <w:r>
        <w:rPr/>
      </w:r>
    </w:p>
    <w:p>
      <w:pPr>
        <w:pStyle w:val="Normal"/>
        <w:rPr>
          <w:b/>
          <w:b/>
          <w:bCs/>
          <w:color w:val="000000"/>
          <w:sz w:val="22"/>
          <w:szCs w:val="22"/>
        </w:rPr>
      </w:pPr>
      <w:r>
        <w:rPr/>
      </w:r>
    </w:p>
    <w:p>
      <w:pPr>
        <w:pStyle w:val="Normal"/>
        <w:rPr>
          <w:b/>
          <w:b/>
          <w:bCs/>
          <w:color w:val="000000"/>
          <w:sz w:val="22"/>
          <w:szCs w:val="22"/>
        </w:rPr>
      </w:pPr>
      <w:r>
        <w:rPr/>
      </w:r>
    </w:p>
    <w:p>
      <w:pPr>
        <w:pStyle w:val="Normal"/>
        <w:rPr>
          <w:b/>
          <w:b/>
          <w:bCs/>
          <w:color w:val="000000"/>
          <w:sz w:val="22"/>
          <w:szCs w:val="22"/>
        </w:rPr>
      </w:pPr>
      <w:r>
        <w:rPr/>
      </w:r>
    </w:p>
    <w:p>
      <w:pPr>
        <w:pStyle w:val="Normal"/>
        <w:rPr>
          <w:b/>
          <w:b/>
          <w:bCs/>
          <w:color w:val="000000"/>
          <w:sz w:val="22"/>
          <w:szCs w:val="22"/>
        </w:rPr>
      </w:pPr>
      <w:r>
        <w:rPr/>
      </w:r>
    </w:p>
    <w:p>
      <w:pPr>
        <w:pStyle w:val="Normal"/>
        <w:rPr>
          <w:b/>
          <w:b/>
          <w:bCs/>
          <w:color w:val="000000"/>
          <w:sz w:val="22"/>
          <w:szCs w:val="22"/>
        </w:rPr>
      </w:pPr>
      <w:r>
        <w:rPr/>
      </w:r>
    </w:p>
    <w:p>
      <w:pPr>
        <w:pStyle w:val="Normal"/>
        <w:rPr>
          <w:b/>
          <w:b/>
          <w:bCs/>
          <w:color w:val="000000"/>
          <w:sz w:val="22"/>
          <w:szCs w:val="22"/>
        </w:rPr>
      </w:pPr>
      <w:r>
        <w:rPr/>
      </w:r>
    </w:p>
    <w:p>
      <w:pPr>
        <w:pStyle w:val="Normal"/>
        <w:rPr>
          <w:b/>
          <w:b/>
          <w:bCs/>
          <w:color w:val="000000"/>
          <w:sz w:val="22"/>
          <w:szCs w:val="22"/>
        </w:rPr>
      </w:pPr>
      <w:r>
        <w:rPr/>
      </w:r>
    </w:p>
    <w:p>
      <w:pPr>
        <w:pStyle w:val="Normal"/>
        <w:rPr>
          <w:b/>
          <w:b/>
          <w:bCs/>
          <w:color w:val="000000"/>
          <w:sz w:val="22"/>
          <w:szCs w:val="22"/>
        </w:rPr>
      </w:pPr>
      <w:r>
        <w:rPr/>
      </w:r>
    </w:p>
    <w:p>
      <w:pPr>
        <w:pStyle w:val="Normal"/>
        <w:rPr>
          <w:b/>
          <w:b/>
          <w:bCs/>
          <w:color w:val="000000"/>
          <w:sz w:val="22"/>
          <w:szCs w:val="22"/>
        </w:rPr>
      </w:pPr>
      <w:r>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t>ПРИЛОЖЕНИЯ</w:t>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sectPr>
          <w:headerReference w:type="default" r:id="rId19"/>
          <w:footerReference w:type="default" r:id="rId20"/>
          <w:type w:val="nextPage"/>
          <w:pgSz w:w="11906" w:h="16838"/>
          <w:pgMar w:left="1134" w:right="851" w:gutter="0" w:header="709" w:top="1134" w:footer="709" w:bottom="851"/>
          <w:pgNumType w:fmt="decimal"/>
          <w:formProt w:val="false"/>
          <w:textDirection w:val="lrTb"/>
          <w:docGrid w:type="default" w:linePitch="360" w:charSpace="0"/>
        </w:sectPr>
        <w:pStyle w:val="Normal"/>
        <w:jc w:val="center"/>
        <w:rPr>
          <w:b/>
          <w:b/>
          <w:bCs/>
          <w:color w:val="000000"/>
          <w:szCs w:val="24"/>
        </w:rPr>
      </w:pPr>
      <w:r>
        <w:rPr>
          <w:b/>
          <w:bCs/>
          <w:color w:val="000000"/>
          <w:szCs w:val="24"/>
        </w:rPr>
      </w:r>
    </w:p>
    <w:tbl>
      <w:tblPr>
        <w:tblW w:w="1540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56"/>
        <w:gridCol w:w="3038"/>
        <w:gridCol w:w="1616"/>
        <w:gridCol w:w="817"/>
        <w:gridCol w:w="727"/>
        <w:gridCol w:w="590"/>
        <w:gridCol w:w="641"/>
        <w:gridCol w:w="641"/>
        <w:gridCol w:w="641"/>
        <w:gridCol w:w="658"/>
        <w:gridCol w:w="558"/>
        <w:gridCol w:w="574"/>
        <w:gridCol w:w="590"/>
        <w:gridCol w:w="641"/>
        <w:gridCol w:w="641"/>
        <w:gridCol w:w="1156"/>
        <w:gridCol w:w="1222"/>
      </w:tblGrid>
      <w:tr>
        <w:trPr>
          <w:trHeight w:val="960" w:hRule="atLeast"/>
        </w:trPr>
        <w:tc>
          <w:tcPr>
            <w:tcW w:w="15407" w:type="dxa"/>
            <w:gridSpan w:val="17"/>
            <w:tcBorders>
              <w:bottom w:val="single" w:sz="4" w:space="0" w:color="000000"/>
            </w:tcBorders>
            <w:shd w:color="auto" w:fill="auto" w:val="clear"/>
            <w:vAlign w:val="center"/>
          </w:tcPr>
          <w:p>
            <w:pPr>
              <w:pStyle w:val="Normal"/>
              <w:widowControl w:val="false"/>
              <w:jc w:val="center"/>
              <w:rPr>
                <w:b/>
                <w:b/>
                <w:bCs/>
                <w:color w:val="000000"/>
                <w:szCs w:val="24"/>
              </w:rPr>
            </w:pPr>
            <w:r>
              <w:rPr>
                <w:b/>
                <w:bCs/>
                <w:color w:val="000000"/>
                <w:szCs w:val="24"/>
              </w:rPr>
              <w:t>Приложение 1.    Перечень мероприятий  для разработки   инвестиционной программы в сфере  водоснабжения с представлением сроков реализации  и их  технологических параметров</w:t>
            </w:r>
          </w:p>
        </w:tc>
      </w:tr>
      <w:tr>
        <w:trPr>
          <w:trHeight w:val="660" w:hRule="atLeast"/>
        </w:trPr>
        <w:tc>
          <w:tcPr>
            <w:tcW w:w="65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w:t>
            </w:r>
          </w:p>
        </w:tc>
        <w:tc>
          <w:tcPr>
            <w:tcW w:w="303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Наименование  проектов  ИП</w:t>
            </w:r>
          </w:p>
        </w:tc>
        <w:tc>
          <w:tcPr>
            <w:tcW w:w="3160" w:type="dxa"/>
            <w:gridSpan w:val="3"/>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Наименование и параметры оборудования</w:t>
            </w:r>
          </w:p>
        </w:tc>
        <w:tc>
          <w:tcPr>
            <w:tcW w:w="6175" w:type="dxa"/>
            <w:gridSpan w:val="10"/>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Период реконструкции</w:t>
            </w:r>
          </w:p>
        </w:tc>
        <w:tc>
          <w:tcPr>
            <w:tcW w:w="115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Fрафик реализации мероприятий, год</w:t>
            </w:r>
          </w:p>
        </w:tc>
        <w:tc>
          <w:tcPr>
            <w:tcW w:w="122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Срок ввода объектов в эксплуатацию,  год</w:t>
            </w:r>
          </w:p>
        </w:tc>
      </w:tr>
      <w:tr>
        <w:trPr>
          <w:trHeight w:val="276" w:hRule="atLeast"/>
        </w:trPr>
        <w:tc>
          <w:tcPr>
            <w:tcW w:w="656"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303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161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Мощность/производ</w:t>
            </w:r>
          </w:p>
        </w:tc>
        <w:tc>
          <w:tcPr>
            <w:tcW w:w="817"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диаметр, мм</w:t>
            </w:r>
          </w:p>
        </w:tc>
        <w:tc>
          <w:tcPr>
            <w:tcW w:w="727"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Длина, п.м</w:t>
            </w:r>
          </w:p>
        </w:tc>
        <w:tc>
          <w:tcPr>
            <w:tcW w:w="6175" w:type="dxa"/>
            <w:gridSpan w:val="10"/>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1156"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1222"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r>
      <w:tr>
        <w:trPr>
          <w:trHeight w:val="720" w:hRule="atLeast"/>
        </w:trPr>
        <w:tc>
          <w:tcPr>
            <w:tcW w:w="656"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303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1616"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817"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727"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2028</w:t>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2030</w:t>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2031</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2032</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2033</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2034</w:t>
            </w:r>
          </w:p>
        </w:tc>
        <w:tc>
          <w:tcPr>
            <w:tcW w:w="1156"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1222"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r>
    </w:tbl>
    <w:p>
      <w:pPr>
        <w:pStyle w:val="Normal"/>
        <w:jc w:val="center"/>
        <w:rPr>
          <w:b/>
          <w:b/>
          <w:bCs/>
          <w:color w:val="000000"/>
          <w:sz w:val="2"/>
          <w:szCs w:val="2"/>
        </w:rPr>
      </w:pPr>
      <w:r>
        <w:rPr>
          <w:b/>
          <w:bCs/>
          <w:color w:val="000000"/>
          <w:sz w:val="2"/>
          <w:szCs w:val="2"/>
        </w:rPr>
      </w:r>
    </w:p>
    <w:tbl>
      <w:tblPr>
        <w:tblW w:w="1540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656"/>
        <w:gridCol w:w="3038"/>
        <w:gridCol w:w="1616"/>
        <w:gridCol w:w="817"/>
        <w:gridCol w:w="727"/>
        <w:gridCol w:w="590"/>
        <w:gridCol w:w="641"/>
        <w:gridCol w:w="641"/>
        <w:gridCol w:w="641"/>
        <w:gridCol w:w="658"/>
        <w:gridCol w:w="558"/>
        <w:gridCol w:w="574"/>
        <w:gridCol w:w="590"/>
        <w:gridCol w:w="641"/>
        <w:gridCol w:w="641"/>
        <w:gridCol w:w="1156"/>
        <w:gridCol w:w="1222"/>
      </w:tblGrid>
      <w:tr>
        <w:trPr>
          <w:tblHeader w:val="true"/>
          <w:trHeight w:val="273" w:hRule="atLeast"/>
        </w:trPr>
        <w:tc>
          <w:tcPr>
            <w:tcW w:w="656"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1</w:t>
            </w:r>
          </w:p>
        </w:tc>
        <w:tc>
          <w:tcPr>
            <w:tcW w:w="3038"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2</w:t>
            </w:r>
          </w:p>
        </w:tc>
        <w:tc>
          <w:tcPr>
            <w:tcW w:w="1616"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3</w:t>
            </w:r>
          </w:p>
        </w:tc>
        <w:tc>
          <w:tcPr>
            <w:tcW w:w="817"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4</w:t>
            </w:r>
          </w:p>
        </w:tc>
        <w:tc>
          <w:tcPr>
            <w:tcW w:w="727"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5</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w:t>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w:t>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w:t>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1156"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16</w:t>
            </w:r>
          </w:p>
        </w:tc>
        <w:tc>
          <w:tcPr>
            <w:tcW w:w="1222"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17</w:t>
            </w:r>
          </w:p>
        </w:tc>
      </w:tr>
      <w:tr>
        <w:trPr>
          <w:trHeight w:val="300" w:hRule="atLeast"/>
        </w:trPr>
        <w:tc>
          <w:tcPr>
            <w:tcW w:w="15407" w:type="dxa"/>
            <w:gridSpan w:val="17"/>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 xml:space="preserve">Водоснабжение </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В1</w:t>
            </w:r>
          </w:p>
        </w:tc>
        <w:tc>
          <w:tcPr>
            <w:tcW w:w="303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Разработка  ПСД и Строительство «Водоснабжение 11-го микрорайона г.Курчатова Курской области», в том числе:</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4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Разработка  ПСД «Водоснабжение 11-го микрорайона г.Курчатова Курской области»</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2025-2025</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Водонапорная башня </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V=160</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H=20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Повысительная насосная станция</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4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lang w:val="en-US"/>
              </w:rPr>
              <w:t>1</w:t>
            </w:r>
            <w:r>
              <w:rPr>
                <w:color w:val="000000"/>
                <w:sz w:val="16"/>
                <w:szCs w:val="16"/>
              </w:rPr>
              <w:t>.4</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Водопроводная сеть до границы земельных участков»</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219</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309</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Ограждение СЗО 1-го пояса</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714</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Дизельная электростанция</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Сети электроснабжения и автоматики</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1.8</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Водозаборная  скважина, 2шт</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В2</w:t>
            </w:r>
          </w:p>
        </w:tc>
        <w:tc>
          <w:tcPr>
            <w:tcW w:w="303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Разработка ПСД  и реконструкция РЧВ №2  артезианская скважина расш. Курчатов.  Водозабора, инв. № 8329</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Разработка ПСД   РЧВ №2 , инв. № 8329</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Реконструкция РЧВ №2 , инв. № 8330</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2000м3</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В3</w:t>
            </w:r>
          </w:p>
        </w:tc>
        <w:tc>
          <w:tcPr>
            <w:tcW w:w="303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Разработка ПСД и  строительство объекта «Станция обезжелезивания в городе Курчатове Курской области»</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Разработка ПСД и  государственная экспертиза объекта «Станция обезжелезивания в городе Курчатове Курской области»</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Строительство объекта «Станция  обезжелезивания в городе Курчатове Курской области»</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30685 м3/cут</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4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Водоводы, соединяющие   станцию обезжелезивания  со  скважинами</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3.3.1</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т.2, подключённой  к водопроводу от ряда скважин №1-4, 18 до станции обезжелезивания. Расстояние 158п.м  Ø250</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158</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3.3.2</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т.8, подключённой  к водопроводу от ряда скважин №10-13,19 до станции обезжелезивания. Расстояние 158п.м  Ø251</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63</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3.3.3</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т.7, подключённой  к водопроводу от ряда скважин №20-23 до станции обезжелезивания. Расстояние 158п.м  Ø252</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65</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3.3.4</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т.6, подключённой  к водопроводу от ряда скважин №38-43 до станции обезжелезивания. Расстояние 158п.м  Ø253</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73</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3.3.5</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т.5, подключённой  к водопроводу от ряда скважин №24-28 до станции обезжелезивания. Расстояние 158п.м  Ø254</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73</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3.3.6</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т.9, подключённой  к водопроводу от ряда скважин №14-17,29-37 до станции обезжелезивания. Расстояние 158п.м  Ø255</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138</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3.3.7</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т.3, подключённой  к водопроводу от ряда скважин №1-4,18 и 5-9 до станции обезжелезивания. Расстояние 158п.м  Ø256</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4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3.3.8</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От т.4, подключённой  к водоводу Дичнянского  водозабора до станции обезжелезивания. </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288</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400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112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3.3.9</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От т.10, станции обезжелезивания до т.10 на водопроводе Ф500 (водопровод  от  резервуара №1 до камеры переключения)  подключённой  к водоводу Дичнянского  водозабора до станции обезжелезивания. </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75</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500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112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3.3.10</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От т.11, станции обезжелезивания до т.11 на водопроводе Ф500 (водопровод  от  резервуара №2 до камеры переключения)  подключённой  к водоводу Дичнянского  водозабора до станции обезжелезивания. </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500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4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303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Водоводы от насосной станции 11 подъёма до котельной, в том числе:</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4.1</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№1</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1700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4.2</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№2</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1700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2028</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2028</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4.3</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№3</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1700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r>
      <w:tr>
        <w:trPr>
          <w:trHeight w:val="4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w:t>
            </w:r>
          </w:p>
        </w:tc>
        <w:tc>
          <w:tcPr>
            <w:tcW w:w="303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Водоводы от насосной станции 11 подъёма до пл.Николаева, в том числе:</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5.1</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№1</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2228</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5.2</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№2</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2233</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5.3</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№3</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2250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2030</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2030</w:t>
            </w:r>
          </w:p>
        </w:tc>
      </w:tr>
      <w:tr>
        <w:trPr>
          <w:trHeight w:val="4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w:t>
            </w:r>
          </w:p>
        </w:tc>
        <w:tc>
          <w:tcPr>
            <w:tcW w:w="303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Водоводы от ВК-80 и ВК-81 до ВК-9 (В-1, В-2) на хлебозавод, в том числе:</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6.1</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№1</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2771</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2031</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2031</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6.2</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№2</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2771</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2032</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2032</w:t>
            </w:r>
          </w:p>
        </w:tc>
      </w:tr>
      <w:tr>
        <w:trPr>
          <w:trHeight w:val="4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w:t>
            </w:r>
          </w:p>
        </w:tc>
        <w:tc>
          <w:tcPr>
            <w:tcW w:w="303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Водоводы от насосной станции 11 подъёма до камеры ВК-93 (на город), в том числе:</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7.1</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№1</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2000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426</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2033</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2033</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7.2</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№2</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3690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530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2032</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2032</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Дичнянский водовод </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13401</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400-500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2031-2032302</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2032</w:t>
            </w:r>
          </w:p>
        </w:tc>
      </w:tr>
      <w:tr>
        <w:trPr>
          <w:trHeight w:val="4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w:t>
            </w:r>
          </w:p>
        </w:tc>
        <w:tc>
          <w:tcPr>
            <w:tcW w:w="303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Насосы для перекачки арт.воды на насосной станции 11 подъёма, в том числе:</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9.1</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Насос  1Д1600-90 (НАВ-6)</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9.2</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Насос  Д630-90а (НАВ-5)</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9.3</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Насос  Д630-90а (НАВ-4)</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2028</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2028</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9.4</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Насос  Д630-90а (НАВ-3)</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9.5</w:t>
            </w:r>
          </w:p>
        </w:tc>
        <w:tc>
          <w:tcPr>
            <w:tcW w:w="303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Насос  Д630-90а (НАВ-2)</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2030</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2030</w:t>
            </w:r>
          </w:p>
        </w:tc>
      </w:tr>
      <w:tr>
        <w:trPr>
          <w:trHeight w:val="46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w:t>
            </w:r>
          </w:p>
        </w:tc>
        <w:tc>
          <w:tcPr>
            <w:tcW w:w="3038" w:type="dxa"/>
            <w:tcBorders>
              <w:bottom w:val="single" w:sz="4" w:space="0" w:color="000000"/>
              <w:right w:val="single" w:sz="4" w:space="0" w:color="000000"/>
            </w:tcBorders>
            <w:shd w:color="000000" w:fill="FFFF00" w:val="clear"/>
            <w:vAlign w:val="bottom"/>
          </w:tcPr>
          <w:p>
            <w:pPr>
              <w:pStyle w:val="Normal"/>
              <w:widowControl w:val="false"/>
              <w:rPr>
                <w:color w:val="000000"/>
                <w:sz w:val="16"/>
                <w:szCs w:val="16"/>
              </w:rPr>
            </w:pPr>
            <w:r>
              <w:rPr>
                <w:color w:val="000000"/>
                <w:sz w:val="16"/>
                <w:szCs w:val="16"/>
              </w:rPr>
              <w:t>Реконструкция  водозаборных водопроводных сетей системы водоснабжения  в 2025-2034годах</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150-300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4750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2025-2034</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2034</w:t>
            </w:r>
          </w:p>
        </w:tc>
      </w:tr>
      <w:tr>
        <w:trPr>
          <w:trHeight w:val="46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w:t>
            </w:r>
          </w:p>
        </w:tc>
        <w:tc>
          <w:tcPr>
            <w:tcW w:w="3038" w:type="dxa"/>
            <w:tcBorders>
              <w:bottom w:val="single" w:sz="4" w:space="0" w:color="000000"/>
              <w:right w:val="single" w:sz="4" w:space="0" w:color="000000"/>
            </w:tcBorders>
            <w:shd w:color="000000" w:fill="FFFF00" w:val="clear"/>
            <w:vAlign w:val="bottom"/>
          </w:tcPr>
          <w:p>
            <w:pPr>
              <w:pStyle w:val="Normal"/>
              <w:widowControl w:val="false"/>
              <w:rPr>
                <w:color w:val="000000"/>
                <w:sz w:val="16"/>
                <w:szCs w:val="16"/>
              </w:rPr>
            </w:pPr>
            <w:r>
              <w:rPr>
                <w:color w:val="000000"/>
                <w:sz w:val="16"/>
                <w:szCs w:val="16"/>
              </w:rPr>
              <w:t>Реконструкция  городских водопроводных сетей системы водоснабжения   в 2025-2034годах</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150-426</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4250</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2025-2035</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2035</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3038" w:type="dxa"/>
            <w:tcBorders>
              <w:bottom w:val="single" w:sz="4" w:space="0" w:color="000000"/>
              <w:right w:val="single" w:sz="4" w:space="0" w:color="000000"/>
            </w:tcBorders>
            <w:shd w:color="000000" w:fill="FFFF00" w:val="clear"/>
            <w:vAlign w:val="bottom"/>
          </w:tcPr>
          <w:p>
            <w:pPr>
              <w:pStyle w:val="Normal"/>
              <w:widowControl w:val="false"/>
              <w:rPr>
                <w:color w:val="000000"/>
                <w:sz w:val="16"/>
                <w:szCs w:val="16"/>
              </w:rPr>
            </w:pPr>
            <w:r>
              <w:rPr>
                <w:color w:val="000000"/>
                <w:sz w:val="16"/>
                <w:szCs w:val="16"/>
              </w:rPr>
              <w:t>Расширение  скважинного хозяйства (7 скв)</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2026-2034</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2034</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w:t>
            </w:r>
          </w:p>
        </w:tc>
        <w:tc>
          <w:tcPr>
            <w:tcW w:w="3038" w:type="dxa"/>
            <w:tcBorders>
              <w:bottom w:val="single" w:sz="4" w:space="0" w:color="000000"/>
              <w:right w:val="single" w:sz="4" w:space="0" w:color="000000"/>
            </w:tcBorders>
            <w:shd w:color="000000" w:fill="FFFF00" w:val="clear"/>
            <w:vAlign w:val="center"/>
          </w:tcPr>
          <w:p>
            <w:pPr>
              <w:pStyle w:val="Normal"/>
              <w:widowControl w:val="false"/>
              <w:jc w:val="both"/>
              <w:rPr>
                <w:color w:val="000000"/>
                <w:sz w:val="16"/>
                <w:szCs w:val="16"/>
              </w:rPr>
            </w:pPr>
            <w:r>
              <w:rPr>
                <w:color w:val="000000"/>
                <w:sz w:val="16"/>
                <w:szCs w:val="16"/>
              </w:rPr>
              <w:t xml:space="preserve">Разработка и  государственная экспертиза ПСД по реконструкции  системы видеонаблюдения  на объектах "Водозабор" Инв №54320  </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r>
      <w:tr>
        <w:trPr>
          <w:trHeight w:val="4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13.1</w:t>
            </w:r>
          </w:p>
        </w:tc>
        <w:tc>
          <w:tcPr>
            <w:tcW w:w="3038" w:type="dxa"/>
            <w:tcBorders>
              <w:bottom w:val="single" w:sz="4" w:space="0" w:color="000000"/>
              <w:right w:val="single" w:sz="4" w:space="0" w:color="000000"/>
            </w:tcBorders>
            <w:shd w:color="auto" w:fill="auto" w:val="clear"/>
            <w:vAlign w:val="center"/>
          </w:tcPr>
          <w:p>
            <w:pPr>
              <w:pStyle w:val="Normal"/>
              <w:widowControl w:val="false"/>
              <w:jc w:val="both"/>
              <w:rPr>
                <w:color w:val="000000"/>
                <w:sz w:val="16"/>
                <w:szCs w:val="16"/>
              </w:rPr>
            </w:pPr>
            <w:r>
              <w:rPr>
                <w:color w:val="000000"/>
                <w:sz w:val="16"/>
                <w:szCs w:val="16"/>
              </w:rPr>
              <w:t>Замена глухого  ж/б ограждения (в соответствии с актом обследования)</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168 п.м.</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r>
      <w:tr>
        <w:trPr>
          <w:trHeight w:val="4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13.2</w:t>
            </w:r>
          </w:p>
        </w:tc>
        <w:tc>
          <w:tcPr>
            <w:tcW w:w="3038" w:type="dxa"/>
            <w:tcBorders>
              <w:bottom w:val="single" w:sz="4" w:space="0" w:color="000000"/>
              <w:right w:val="single" w:sz="4" w:space="0" w:color="000000"/>
            </w:tcBorders>
            <w:shd w:color="auto" w:fill="auto" w:val="clear"/>
            <w:vAlign w:val="center"/>
          </w:tcPr>
          <w:p>
            <w:pPr>
              <w:pStyle w:val="Normal"/>
              <w:widowControl w:val="false"/>
              <w:jc w:val="both"/>
              <w:rPr>
                <w:color w:val="000000"/>
                <w:sz w:val="16"/>
                <w:szCs w:val="16"/>
              </w:rPr>
            </w:pPr>
            <w:r>
              <w:rPr>
                <w:color w:val="000000"/>
                <w:sz w:val="16"/>
                <w:szCs w:val="16"/>
              </w:rPr>
              <w:t>Замена ограждения  из колючей проволоки  (в соответствии с актом обследования)</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954п.м.</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r>
      <w:tr>
        <w:trPr>
          <w:trHeight w:val="69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13.3</w:t>
            </w:r>
          </w:p>
        </w:tc>
        <w:tc>
          <w:tcPr>
            <w:tcW w:w="3038" w:type="dxa"/>
            <w:tcBorders>
              <w:bottom w:val="single" w:sz="4" w:space="0" w:color="000000"/>
              <w:right w:val="single" w:sz="4" w:space="0" w:color="000000"/>
            </w:tcBorders>
            <w:shd w:color="auto" w:fill="auto" w:val="clear"/>
            <w:vAlign w:val="bottom"/>
          </w:tcPr>
          <w:p>
            <w:pPr>
              <w:pStyle w:val="Normal"/>
              <w:widowControl w:val="false"/>
              <w:rPr>
                <w:color w:val="000000"/>
                <w:sz w:val="16"/>
                <w:szCs w:val="16"/>
              </w:rPr>
            </w:pPr>
            <w:r>
              <w:rPr>
                <w:color w:val="000000"/>
                <w:sz w:val="16"/>
                <w:szCs w:val="16"/>
              </w:rPr>
              <w:t>Замена бетонной дорожки между  бетонным забором  и проволочным ограждением  (в соответствии с актом обследования)</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1748п.м.</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r>
      <w:tr>
        <w:trPr>
          <w:trHeight w:val="4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13.4</w:t>
            </w:r>
          </w:p>
        </w:tc>
        <w:tc>
          <w:tcPr>
            <w:tcW w:w="3038" w:type="dxa"/>
            <w:tcBorders>
              <w:bottom w:val="single" w:sz="4" w:space="0" w:color="000000"/>
              <w:right w:val="single" w:sz="4" w:space="0" w:color="000000"/>
            </w:tcBorders>
            <w:shd w:color="auto" w:fill="auto" w:val="clear"/>
            <w:vAlign w:val="center"/>
          </w:tcPr>
          <w:p>
            <w:pPr>
              <w:pStyle w:val="Normal"/>
              <w:widowControl w:val="false"/>
              <w:jc w:val="both"/>
              <w:rPr>
                <w:color w:val="000000"/>
                <w:sz w:val="16"/>
                <w:szCs w:val="16"/>
              </w:rPr>
            </w:pPr>
            <w:r>
              <w:rPr>
                <w:color w:val="000000"/>
                <w:sz w:val="16"/>
                <w:szCs w:val="16"/>
              </w:rPr>
              <w:t>Замена металлических ворот на выдвижные  (в соответствии с актом обследования)</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 м</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r>
      <w:tr>
        <w:trPr>
          <w:trHeight w:val="114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13.5</w:t>
            </w:r>
          </w:p>
        </w:tc>
        <w:tc>
          <w:tcPr>
            <w:tcW w:w="3038" w:type="dxa"/>
            <w:tcBorders>
              <w:bottom w:val="single" w:sz="4" w:space="0" w:color="000000"/>
              <w:right w:val="single" w:sz="4" w:space="0" w:color="000000"/>
            </w:tcBorders>
            <w:shd w:color="auto" w:fill="auto" w:val="clear"/>
            <w:vAlign w:val="bottom"/>
          </w:tcPr>
          <w:p>
            <w:pPr>
              <w:pStyle w:val="Normal"/>
              <w:widowControl w:val="false"/>
              <w:rPr>
                <w:color w:val="000000"/>
                <w:sz w:val="16"/>
                <w:szCs w:val="16"/>
              </w:rPr>
            </w:pPr>
            <w:r>
              <w:rPr>
                <w:color w:val="000000"/>
                <w:sz w:val="16"/>
                <w:szCs w:val="16"/>
              </w:rPr>
              <w:t>Прокладка кабельных каналов для размещения питания  системы видеонаблюдения, кабельной линии связи, освещения и сетевого кабеля системы АСУПТ по всему периметру ограждения  (в соответствии с актом обследования)</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1748п.м.</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303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 xml:space="preserve">Автомобиль ГАЗ -3307 </w:t>
            </w:r>
          </w:p>
        </w:tc>
        <w:tc>
          <w:tcPr>
            <w:tcW w:w="161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1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х</w:t>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5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7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6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15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12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r>
    </w:tbl>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tbl>
      <w:tblPr>
        <w:tblW w:w="1587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8"/>
        <w:gridCol w:w="2097"/>
        <w:gridCol w:w="708"/>
        <w:gridCol w:w="710"/>
        <w:gridCol w:w="719"/>
        <w:gridCol w:w="702"/>
        <w:gridCol w:w="502"/>
        <w:gridCol w:w="675"/>
        <w:gridCol w:w="838"/>
        <w:gridCol w:w="838"/>
        <w:gridCol w:w="832"/>
        <w:gridCol w:w="837"/>
        <w:gridCol w:w="838"/>
        <w:gridCol w:w="838"/>
        <w:gridCol w:w="832"/>
        <w:gridCol w:w="413"/>
        <w:gridCol w:w="413"/>
        <w:gridCol w:w="413"/>
        <w:gridCol w:w="414"/>
        <w:gridCol w:w="413"/>
        <w:gridCol w:w="783"/>
        <w:gridCol w:w="489"/>
      </w:tblGrid>
      <w:tr>
        <w:trPr>
          <w:trHeight w:val="418" w:hRule="atLeast"/>
        </w:trPr>
        <w:tc>
          <w:tcPr>
            <w:tcW w:w="15872" w:type="dxa"/>
            <w:gridSpan w:val="2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rPr>
            </w:pPr>
            <w:r>
              <w:rPr>
                <w:b/>
                <w:bCs/>
                <w:color w:val="000000"/>
              </w:rPr>
              <w:t>Приложение  2.   Перечень мероприятий  для разработки   инвестиционной программы в сфере  водоотведения с представлением сроков реализации  и их  технологических параметров</w:t>
            </w:r>
          </w:p>
        </w:tc>
      </w:tr>
      <w:tr>
        <w:trPr>
          <w:trHeight w:val="345" w:hRule="atLeast"/>
        </w:trPr>
        <w:tc>
          <w:tcPr>
            <w:tcW w:w="56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w:t>
            </w:r>
          </w:p>
        </w:tc>
        <w:tc>
          <w:tcPr>
            <w:tcW w:w="2097"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Наименование  проектов  ИП</w:t>
            </w:r>
          </w:p>
        </w:tc>
        <w:tc>
          <w:tcPr>
            <w:tcW w:w="70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Стоимость по состоянию на 01.01.2025 года  бе НДС</w:t>
            </w:r>
          </w:p>
        </w:tc>
        <w:tc>
          <w:tcPr>
            <w:tcW w:w="2633"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Наименование и параметры оборудования</w:t>
            </w:r>
          </w:p>
        </w:tc>
        <w:tc>
          <w:tcPr>
            <w:tcW w:w="8594" w:type="dxa"/>
            <w:gridSpan w:val="13"/>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Период реконструкции</w:t>
            </w:r>
          </w:p>
        </w:tc>
        <w:tc>
          <w:tcPr>
            <w:tcW w:w="7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Fрафик реализации мероприятий, год</w:t>
            </w:r>
          </w:p>
        </w:tc>
        <w:tc>
          <w:tcPr>
            <w:tcW w:w="48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Срок ввода объектов в эксплуатацию,  год</w:t>
            </w:r>
          </w:p>
        </w:tc>
      </w:tr>
      <w:tr>
        <w:trPr>
          <w:trHeight w:val="360" w:hRule="atLeast"/>
        </w:trPr>
        <w:tc>
          <w:tcPr>
            <w:tcW w:w="568"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2097"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8"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Маркировка</w:t>
            </w:r>
          </w:p>
        </w:tc>
        <w:tc>
          <w:tcPr>
            <w:tcW w:w="71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Мощность/производ</w:t>
            </w:r>
          </w:p>
        </w:tc>
        <w:tc>
          <w:tcPr>
            <w:tcW w:w="70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диаметр,мм</w:t>
            </w:r>
          </w:p>
        </w:tc>
        <w:tc>
          <w:tcPr>
            <w:tcW w:w="50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Длина, м</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2026</w:t>
            </w:r>
          </w:p>
        </w:tc>
        <w:tc>
          <w:tcPr>
            <w:tcW w:w="1670"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w:t>
            </w:r>
          </w:p>
        </w:tc>
        <w:tc>
          <w:tcPr>
            <w:tcW w:w="1675"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2028</w:t>
            </w:r>
          </w:p>
        </w:tc>
        <w:tc>
          <w:tcPr>
            <w:tcW w:w="1670"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c>
          <w:tcPr>
            <w:tcW w:w="41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2030</w:t>
            </w:r>
          </w:p>
        </w:tc>
        <w:tc>
          <w:tcPr>
            <w:tcW w:w="41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2031</w:t>
            </w:r>
          </w:p>
        </w:tc>
        <w:tc>
          <w:tcPr>
            <w:tcW w:w="41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2032</w:t>
            </w:r>
          </w:p>
        </w:tc>
        <w:tc>
          <w:tcPr>
            <w:tcW w:w="41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2033</w:t>
            </w:r>
          </w:p>
        </w:tc>
        <w:tc>
          <w:tcPr>
            <w:tcW w:w="41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2034</w:t>
            </w:r>
          </w:p>
        </w:tc>
        <w:tc>
          <w:tcPr>
            <w:tcW w:w="783"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r>
          </w:p>
        </w:tc>
        <w:tc>
          <w:tcPr>
            <w:tcW w:w="489"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r>
          </w:p>
        </w:tc>
      </w:tr>
      <w:tr>
        <w:trPr>
          <w:trHeight w:val="450" w:hRule="atLeast"/>
        </w:trPr>
        <w:tc>
          <w:tcPr>
            <w:tcW w:w="568"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2097"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8"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0"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r>
          </w:p>
        </w:tc>
        <w:tc>
          <w:tcPr>
            <w:tcW w:w="502"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r>
          </w:p>
        </w:tc>
        <w:tc>
          <w:tcPr>
            <w:tcW w:w="675"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Проектные работы</w:t>
            </w:r>
          </w:p>
        </w:tc>
        <w:tc>
          <w:tcPr>
            <w:tcW w:w="2508" w:type="dxa"/>
            <w:gridSpan w:val="3"/>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1-я очередь</w:t>
            </w:r>
          </w:p>
        </w:tc>
        <w:tc>
          <w:tcPr>
            <w:tcW w:w="3345"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2-я очередь</w:t>
            </w:r>
          </w:p>
        </w:tc>
        <w:tc>
          <w:tcPr>
            <w:tcW w:w="413"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r>
          </w:p>
        </w:tc>
        <w:tc>
          <w:tcPr>
            <w:tcW w:w="489"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r>
          </w:p>
        </w:tc>
      </w:tr>
      <w:tr>
        <w:trPr>
          <w:trHeight w:val="1080" w:hRule="atLeast"/>
        </w:trPr>
        <w:tc>
          <w:tcPr>
            <w:tcW w:w="568"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2097"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8"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0"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r>
          </w:p>
        </w:tc>
        <w:tc>
          <w:tcPr>
            <w:tcW w:w="502"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r>
          </w:p>
        </w:tc>
        <w:tc>
          <w:tcPr>
            <w:tcW w:w="675"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Реконструкция  1-ой секции 1-ой очереди  ОСК</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Реконструкция  2-ой секции 1-ой очереди  ОСК</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реконструкция объектов  общего назначения 1-й очереди</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Реконструкция  1-ой секции 2-ой очереди  ОСК</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Реконструкция  2-ой секции 2-ой очереди  ОСК</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Реконструкция  3-ой секции 2-ой очереди  ОСК</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реконструкция объектов  общего назначения 2-й очереди</w:t>
            </w:r>
          </w:p>
        </w:tc>
        <w:tc>
          <w:tcPr>
            <w:tcW w:w="413"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r>
          </w:p>
        </w:tc>
        <w:tc>
          <w:tcPr>
            <w:tcW w:w="489"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r>
          </w:p>
        </w:tc>
      </w:tr>
    </w:tbl>
    <w:p>
      <w:pPr>
        <w:pStyle w:val="Normal"/>
        <w:jc w:val="center"/>
        <w:rPr>
          <w:b/>
          <w:b/>
          <w:bCs/>
          <w:color w:val="000000"/>
          <w:sz w:val="2"/>
          <w:szCs w:val="2"/>
        </w:rPr>
      </w:pPr>
      <w:r>
        <w:rPr>
          <w:b/>
          <w:bCs/>
          <w:color w:val="000000"/>
          <w:sz w:val="2"/>
          <w:szCs w:val="2"/>
        </w:rPr>
      </w:r>
    </w:p>
    <w:tbl>
      <w:tblPr>
        <w:tblW w:w="1587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8"/>
        <w:gridCol w:w="2097"/>
        <w:gridCol w:w="737"/>
        <w:gridCol w:w="681"/>
        <w:gridCol w:w="719"/>
        <w:gridCol w:w="702"/>
        <w:gridCol w:w="502"/>
        <w:gridCol w:w="675"/>
        <w:gridCol w:w="838"/>
        <w:gridCol w:w="838"/>
        <w:gridCol w:w="832"/>
        <w:gridCol w:w="837"/>
        <w:gridCol w:w="838"/>
        <w:gridCol w:w="838"/>
        <w:gridCol w:w="832"/>
        <w:gridCol w:w="413"/>
        <w:gridCol w:w="413"/>
        <w:gridCol w:w="413"/>
        <w:gridCol w:w="414"/>
        <w:gridCol w:w="413"/>
        <w:gridCol w:w="783"/>
        <w:gridCol w:w="489"/>
      </w:tblGrid>
      <w:tr>
        <w:trPr>
          <w:tblHeader w:val="true"/>
          <w:trHeight w:val="317" w:hRule="atLeast"/>
        </w:trPr>
        <w:tc>
          <w:tcPr>
            <w:tcW w:w="568"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w:t>
            </w:r>
          </w:p>
        </w:tc>
        <w:tc>
          <w:tcPr>
            <w:tcW w:w="2097"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w:t>
            </w:r>
          </w:p>
        </w:tc>
        <w:tc>
          <w:tcPr>
            <w:tcW w:w="737"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3</w:t>
            </w:r>
          </w:p>
        </w:tc>
        <w:tc>
          <w:tcPr>
            <w:tcW w:w="681"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4</w:t>
            </w:r>
          </w:p>
        </w:tc>
        <w:tc>
          <w:tcPr>
            <w:tcW w:w="719"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5</w:t>
            </w:r>
          </w:p>
        </w:tc>
        <w:tc>
          <w:tcPr>
            <w:tcW w:w="702"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t>6</w:t>
            </w:r>
          </w:p>
        </w:tc>
        <w:tc>
          <w:tcPr>
            <w:tcW w:w="502"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t>7</w:t>
            </w:r>
          </w:p>
        </w:tc>
        <w:tc>
          <w:tcPr>
            <w:tcW w:w="675"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t>8</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9</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10</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11</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12</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13</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14</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15</w:t>
            </w:r>
          </w:p>
        </w:tc>
        <w:tc>
          <w:tcPr>
            <w:tcW w:w="413"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16</w:t>
            </w:r>
          </w:p>
        </w:tc>
        <w:tc>
          <w:tcPr>
            <w:tcW w:w="413"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17</w:t>
            </w:r>
          </w:p>
        </w:tc>
        <w:tc>
          <w:tcPr>
            <w:tcW w:w="413"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18</w:t>
            </w:r>
          </w:p>
        </w:tc>
        <w:tc>
          <w:tcPr>
            <w:tcW w:w="414"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19</w:t>
            </w:r>
          </w:p>
        </w:tc>
        <w:tc>
          <w:tcPr>
            <w:tcW w:w="413"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w:t>
            </w:r>
          </w:p>
        </w:tc>
        <w:tc>
          <w:tcPr>
            <w:tcW w:w="783"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t>21</w:t>
            </w:r>
          </w:p>
        </w:tc>
        <w:tc>
          <w:tcPr>
            <w:tcW w:w="489"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2"/>
                <w:szCs w:val="12"/>
              </w:rPr>
            </w:pPr>
            <w:r>
              <w:rPr>
                <w:color w:val="000000"/>
                <w:sz w:val="12"/>
                <w:szCs w:val="12"/>
              </w:rPr>
              <w:t>22</w:t>
            </w:r>
          </w:p>
        </w:tc>
      </w:tr>
      <w:tr>
        <w:trPr>
          <w:trHeight w:val="300" w:hRule="atLeast"/>
        </w:trPr>
        <w:tc>
          <w:tcPr>
            <w:tcW w:w="15872" w:type="dxa"/>
            <w:gridSpan w:val="22"/>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21Водоотведение</w:t>
            </w:r>
          </w:p>
        </w:tc>
      </w:tr>
      <w:tr>
        <w:trPr>
          <w:trHeight w:val="33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К1</w:t>
            </w:r>
          </w:p>
        </w:tc>
        <w:tc>
          <w:tcPr>
            <w:tcW w:w="209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2"/>
                <w:szCs w:val="12"/>
              </w:rPr>
            </w:pPr>
            <w:r>
              <w:rPr>
                <w:color w:val="000000"/>
                <w:sz w:val="12"/>
                <w:szCs w:val="12"/>
              </w:rPr>
              <w:t>Реконструкция - «КНС на 3 насоса ОСК», инв.№8304  (канализационная станция КНС-3А), в том числе:</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8208</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r>
      <w:tr>
        <w:trPr>
          <w:trHeight w:val="30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1.1</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Замена   насоса  СД  с электродвигателем</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5130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800/32</w:t>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160</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2027-2031</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2031</w:t>
            </w:r>
          </w:p>
        </w:tc>
      </w:tr>
      <w:tr>
        <w:trPr>
          <w:trHeight w:val="85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1.2</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Замена насоса  "Грундфос"</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2930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S1/100/125/2, 20.458.М.Н.  297.6,N,D</w:t>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w:t>
            </w:r>
          </w:p>
        </w:tc>
      </w:tr>
      <w:tr>
        <w:trPr>
          <w:trHeight w:val="30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1.3</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Замена насоса  дренажного.</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148</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K</w:t>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20/30</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2027-2032</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2032</w:t>
            </w:r>
          </w:p>
        </w:tc>
      </w:tr>
      <w:tr>
        <w:trPr>
          <w:trHeight w:val="211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К2</w:t>
            </w:r>
          </w:p>
        </w:tc>
        <w:tc>
          <w:tcPr>
            <w:tcW w:w="209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2"/>
                <w:szCs w:val="12"/>
              </w:rPr>
            </w:pPr>
            <w:r>
              <w:rPr>
                <w:color w:val="000000"/>
                <w:sz w:val="12"/>
                <w:szCs w:val="12"/>
              </w:rPr>
              <w:t>Реконструкция - «ОСК 2 очередь», инв.№8308, (приемные камеры 1 и 2 очереди, песколовки 1 и 2 очереди, распределительные камеры 1 и 2 очереди, илоперегниватели 1 и 2 очереди, контактные резервуары для обеззараживания воды гипохлоритом 1 и 2 очереди, вторичные отстойники 1 и 2  очереди, аэробные минерализаторы 1 и 2 очереди), в том числе:</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497362</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r>
      <w:tr>
        <w:trPr>
          <w:trHeight w:val="222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2.1</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Рзработка и государственная экспертиза  ПСД для проекта  Реконструкция - «ОСК 2 очередь», инв.№8308, (приемные камеры 1 и 2 очереди, песколовки 1 и 2 очереди, распределительные камеры 1 и 2 очереди, илоперегниватели 1 и 2 очереди, контактные резервуары для обеззараживания воды гипохлоритом 1 и 2 очереди, вторичные отстойники 1 и 2  очереди, аэробные минерализаторы 1 и 2 очереди)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7800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18,5т.м3/сут</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r>
      <w:tr>
        <w:trPr>
          <w:trHeight w:val="334"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2.2</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приемные камеры 1 и 2 очереди,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5800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18,5т.м3/сут</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2026-2029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23"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2.3</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песколовки 1 и 2 очереди,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53102</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18,5т.м3/сут</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2026-2029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54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2.4</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распределительные камеры 1 и 2 очереди,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3700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18,5т.м3/сут</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3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2.5</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илоперегниватели 1 и 2 очереди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134000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18,5т.м3/сут</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2026-2029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72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2.6</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контактные резервуары для обеззараживания воды гипохлоритом 1 и 2 очереди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134000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18,5т.м3/сут</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2026-2029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9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2.7</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вторичные отстойники 1 и 2  очереди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134000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18,5т.м3/сут</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2026-2029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66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2.8</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аэробные минерализаторы 1 и 2 очереди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24960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18,5т.м3/сут</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2026-2029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108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К3</w:t>
            </w:r>
          </w:p>
        </w:tc>
        <w:tc>
          <w:tcPr>
            <w:tcW w:w="209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2"/>
                <w:szCs w:val="12"/>
              </w:rPr>
            </w:pPr>
            <w:r>
              <w:rPr>
                <w:color w:val="000000"/>
                <w:sz w:val="12"/>
                <w:szCs w:val="12"/>
              </w:rPr>
              <w:t>Реконструкция - «Производственный корпус ОСК», инв. № 50, (производственный корпус 1 и 2 очереди, цех механического обезвоживания осадков), в том числе:.</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325675</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r>
      <w:tr>
        <w:trPr>
          <w:trHeight w:val="127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3.1.</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Разработка и государственная экспертиза  ПСД Реконструкция - «Производственный корпус ОСК», инв. № 50, (производственный корпус 1 и 2 очереди, цех механического обезвоживания осадков)</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4875</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r>
      <w:tr>
        <w:trPr>
          <w:trHeight w:val="48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3.2.</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цех механического обезвоживания осадков</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320800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120т/сут</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33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К4</w:t>
            </w:r>
          </w:p>
        </w:tc>
        <w:tc>
          <w:tcPr>
            <w:tcW w:w="209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2"/>
                <w:szCs w:val="12"/>
              </w:rPr>
            </w:pPr>
            <w:r>
              <w:rPr>
                <w:color w:val="000000"/>
                <w:sz w:val="12"/>
                <w:szCs w:val="12"/>
              </w:rPr>
              <w:t>Реконструкция - «Иловые площадки ОСК», инв.№8302  (иловая площадка насосная станция доочистки), в том числе:</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150700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r>
      <w:tr>
        <w:trPr>
          <w:trHeight w:val="49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4.1</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Разработка и государственная экспертиза  ПСД для проекта Реконструкция - «Иловые площадки ОСК», инв.№8302  (иловая площадка насосная станция доочистки)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3000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r>
      <w:tr>
        <w:trPr>
          <w:trHeight w:val="30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4.2</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Иловые площадки 4шт</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118300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6400м2</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30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4.3</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насосная станция доочистки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29400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82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К5</w:t>
            </w:r>
          </w:p>
        </w:tc>
        <w:tc>
          <w:tcPr>
            <w:tcW w:w="209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2"/>
                <w:szCs w:val="12"/>
              </w:rPr>
            </w:pPr>
            <w:r>
              <w:rPr>
                <w:color w:val="000000"/>
                <w:sz w:val="12"/>
                <w:szCs w:val="12"/>
              </w:rPr>
              <w:t>Реконструкция - «ОСК камера задвижек  опорожнения аэротенков», инв.№8309, в том числе:</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2795,7</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r>
      <w:tr>
        <w:trPr>
          <w:trHeight w:val="93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5.1</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Разработка и государственная экспертиза  ПСД для проекта   Реконструкция - «ОСК камера задвижек  опорожнения аэротенков», инв.№8309, в том числе:</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79</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r>
      <w:tr>
        <w:trPr>
          <w:trHeight w:val="37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5.2</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Камера задвижек  опорожнения аэротенков</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2500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2026-2029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24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5.3</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Замена задвижек 3шт</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216,7</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3шт</w:t>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Ф219</w:t>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2026-2029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153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К6</w:t>
            </w:r>
          </w:p>
        </w:tc>
        <w:tc>
          <w:tcPr>
            <w:tcW w:w="209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2"/>
                <w:szCs w:val="12"/>
              </w:rPr>
            </w:pPr>
            <w:r>
              <w:rPr>
                <w:color w:val="000000"/>
                <w:sz w:val="12"/>
                <w:szCs w:val="12"/>
              </w:rPr>
              <w:t>Реконструкция - «Блок емкостей ОСК», инв№8341 (хлораторная, контактные каналы, первичные отстойники 1 и 2 очереди, аэротенки с трубчатыми аэраторами 1 и 2 очереди, насосно-воздуходувная станция), в том числе:</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914650,4</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r>
      <w:tr>
        <w:trPr>
          <w:trHeight w:val="153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6.1</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Разработка и государственная экспертиза  ПСД  для проекта Реконструкция - «Блок емкостей ОСК», инв№8341 (хлораторная, контактные каналы, первичные отстойники 1 и 2 очереди, аэротенки с трубчатыми аэраторами 1 и 2 очереди, насосно-воздуходувная станция), в том числе:</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13600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r>
      <w:tr>
        <w:trPr>
          <w:trHeight w:val="30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6.2</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хлораторная,</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47640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5кг/час</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55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6.3</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первичные отстойники 1 и 2 очереди,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163000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18,5т.м3/сут</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2026-2029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8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6.4</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аэротенки с трубчатыми аэраторами 1 и 2 очереди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327500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18,5т.м3/сут</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2026-2029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37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6.5</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насосно-воздуходувная станция),</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138496</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0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6.6</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контактные каналы, в том числе:</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r>
      <w:tr>
        <w:trPr>
          <w:trHeight w:val="429"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6.6.1</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И10Н</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1910,1</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ф219</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3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6.6.2</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АО</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5088,3</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400,300,250</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3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6.6.3</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В10Н</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3491,7</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159,219,133,100</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3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6.6.4</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П2</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2900,5</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ф200</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3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6.6.5</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П2Н</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3353,3</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ф150,200</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3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6.6.6</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И10Н</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3215,5</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ПЭ ф200</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3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.6.6.7</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К11</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18578,8</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ф600.800</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3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6.6.8</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К1Н</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4209,5</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ф500</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3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6.6.9</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И12</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1566,7</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ПЭ102</w:t>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43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6.7.</w:t>
            </w:r>
          </w:p>
        </w:tc>
        <w:tc>
          <w:tcPr>
            <w:tcW w:w="2097"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Узел обеззараживания (УФК)</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180100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144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К7</w:t>
            </w:r>
          </w:p>
        </w:tc>
        <w:tc>
          <w:tcPr>
            <w:tcW w:w="209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2"/>
                <w:szCs w:val="12"/>
              </w:rPr>
            </w:pPr>
            <w:r>
              <w:rPr>
                <w:color w:val="000000"/>
                <w:sz w:val="12"/>
                <w:szCs w:val="12"/>
              </w:rPr>
              <w:t>Реконструкция - «Сбросной канализационный коллектор от ОСК до реки Реут», инв. №8310  (сбросной ж/б коллектор ф800  для выпуска биологически очищенных сточных вод в реку Реут)», в том числе:</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268900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r>
      <w:tr>
        <w:trPr>
          <w:trHeight w:val="144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7.1.</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Разработка и государственная экспертиза  ПСД для проекта   Реконструкция - «Сбросной канализационный коллектор от ОСК до реки Реут», инв. №8310  (сбросной ж/б коллектор ф800  для выпуска биологически очищенных сточных вод в реку Реут)»</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4800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r>
      <w:tr>
        <w:trPr>
          <w:trHeight w:val="33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7.2.</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Сбросной канализационный коллектор от ОСК до реки Реут», инв. №8310  (сбросной ж/б коллектор ф800  для выпуска биологически очищенных сточных вод в реку Реут</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264100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2030</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2030</w:t>
            </w:r>
          </w:p>
        </w:tc>
      </w:tr>
      <w:tr>
        <w:trPr>
          <w:trHeight w:val="33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К8</w:t>
            </w:r>
          </w:p>
        </w:tc>
        <w:tc>
          <w:tcPr>
            <w:tcW w:w="209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2"/>
                <w:szCs w:val="12"/>
              </w:rPr>
            </w:pPr>
            <w:r>
              <w:rPr>
                <w:color w:val="000000"/>
                <w:sz w:val="12"/>
                <w:szCs w:val="12"/>
              </w:rPr>
              <w:t>Разработка и  государственная экспертиза ПСД по установке системы видеонаблюдения  на очистных сооружениях  города Курчатова Курской области»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43535</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r>
      <w:tr>
        <w:trPr>
          <w:trHeight w:val="33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8.1</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Разработка и государственная экспертиза  ПСД  для проекта по установке системы видеонаблюдения  на очистных сооружениях  города Курчатова Курской области»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854</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2025</w:t>
            </w:r>
          </w:p>
        </w:tc>
      </w:tr>
      <w:tr>
        <w:trPr>
          <w:trHeight w:val="1155"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8.2</w:t>
            </w:r>
          </w:p>
        </w:tc>
        <w:tc>
          <w:tcPr>
            <w:tcW w:w="2097"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2"/>
                <w:szCs w:val="12"/>
              </w:rPr>
            </w:pPr>
            <w:r>
              <w:rPr>
                <w:color w:val="000000"/>
                <w:sz w:val="12"/>
                <w:szCs w:val="12"/>
              </w:rPr>
              <w:t>Прокладка кабельных каналов для размещения питания  системы видионаблюдения, кабельной линии связи, освещения и сетевого кабеля системы АСУПТ по всему периметку ограждения</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6243</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3000п.м.</w:t>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30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8.3</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Ограждения и ворота с проектными работами</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36438</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30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К9</w:t>
            </w:r>
          </w:p>
        </w:tc>
        <w:tc>
          <w:tcPr>
            <w:tcW w:w="209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2"/>
                <w:szCs w:val="12"/>
              </w:rPr>
            </w:pPr>
            <w:r>
              <w:rPr>
                <w:color w:val="000000"/>
                <w:sz w:val="12"/>
                <w:szCs w:val="12"/>
              </w:rPr>
              <w:t>Реконструкция - «Прочие объекты и сооружения", в том числе:</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1761</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r>
      <w:tr>
        <w:trPr>
          <w:trHeight w:val="30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9.1</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Фекальные колодцы 23шт</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911</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2027-2029</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2029</w:t>
            </w:r>
          </w:p>
        </w:tc>
      </w:tr>
      <w:tr>
        <w:trPr>
          <w:trHeight w:val="30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9.2</w:t>
            </w:r>
          </w:p>
        </w:tc>
        <w:tc>
          <w:tcPr>
            <w:tcW w:w="209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Автомобиль ЗИЛ 431412 грузовой (автоцистерна)</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850</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Х</w:t>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w:t>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2027</w:t>
            </w:r>
          </w:p>
        </w:tc>
      </w:tr>
      <w:tr>
        <w:trPr>
          <w:trHeight w:val="30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209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ИТОГО По ВО без  НДС</w:t>
            </w:r>
          </w:p>
        </w:tc>
        <w:tc>
          <w:tcPr>
            <w:tcW w:w="73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2213587,1</w:t>
            </w:r>
          </w:p>
        </w:tc>
        <w:tc>
          <w:tcPr>
            <w:tcW w:w="681"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r>
      <w:tr>
        <w:trPr>
          <w:trHeight w:val="300" w:hRule="atLeast"/>
        </w:trPr>
        <w:tc>
          <w:tcPr>
            <w:tcW w:w="56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209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t>ИТОГО По ВО с НДС</w:t>
            </w:r>
          </w:p>
        </w:tc>
        <w:tc>
          <w:tcPr>
            <w:tcW w:w="7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t>2656305</w:t>
            </w:r>
          </w:p>
        </w:tc>
        <w:tc>
          <w:tcPr>
            <w:tcW w:w="68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7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50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83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41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2"/>
                <w:szCs w:val="12"/>
              </w:rPr>
            </w:pPr>
            <w:r>
              <w:rPr>
                <w:color w:val="000000"/>
                <w:sz w:val="12"/>
                <w:szCs w:val="12"/>
              </w:rPr>
            </w:r>
          </w:p>
        </w:tc>
        <w:tc>
          <w:tcPr>
            <w:tcW w:w="78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c>
          <w:tcPr>
            <w:tcW w:w="48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2"/>
                <w:szCs w:val="12"/>
              </w:rPr>
            </w:pPr>
            <w:r>
              <w:rPr>
                <w:rFonts w:cs="Calibri" w:ascii="Calibri" w:hAnsi="Calibri"/>
                <w:color w:val="000000"/>
                <w:sz w:val="12"/>
                <w:szCs w:val="12"/>
              </w:rPr>
            </w:r>
          </w:p>
        </w:tc>
      </w:tr>
    </w:tbl>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tbl>
      <w:tblPr>
        <w:tblW w:w="1496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45"/>
        <w:gridCol w:w="3591"/>
        <w:gridCol w:w="1235"/>
        <w:gridCol w:w="778"/>
        <w:gridCol w:w="859"/>
        <w:gridCol w:w="743"/>
        <w:gridCol w:w="760"/>
        <w:gridCol w:w="743"/>
        <w:gridCol w:w="778"/>
        <w:gridCol w:w="759"/>
        <w:gridCol w:w="760"/>
        <w:gridCol w:w="823"/>
        <w:gridCol w:w="855"/>
        <w:gridCol w:w="1438"/>
      </w:tblGrid>
      <w:tr>
        <w:trPr>
          <w:trHeight w:val="765" w:hRule="atLeast"/>
        </w:trPr>
        <w:tc>
          <w:tcPr>
            <w:tcW w:w="14967" w:type="dxa"/>
            <w:gridSpan w:val="1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Cs w:val="24"/>
              </w:rPr>
            </w:pPr>
            <w:r>
              <w:rPr>
                <w:b/>
                <w:bCs/>
                <w:color w:val="000000"/>
                <w:szCs w:val="24"/>
              </w:rPr>
              <w:t xml:space="preserve">Приложение  3.   </w:t>
            </w:r>
            <w:r>
              <w:rPr>
                <w:b/>
                <w:bCs/>
                <w:color w:val="000000"/>
              </w:rPr>
              <w:t>Финансовая оценка  мероприятий для разработки   инвестиционной программы в сфере  водоснабжения с представлением сроков их реализации</w:t>
            </w:r>
            <w:r>
              <w:rPr>
                <w:b/>
                <w:bCs/>
                <w:color w:val="000000"/>
                <w:szCs w:val="24"/>
              </w:rPr>
              <w:t xml:space="preserve"> </w:t>
            </w:r>
          </w:p>
        </w:tc>
      </w:tr>
      <w:tr>
        <w:trPr>
          <w:trHeight w:val="645" w:hRule="atLeast"/>
        </w:trPr>
        <w:tc>
          <w:tcPr>
            <w:tcW w:w="845"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w:t>
            </w:r>
          </w:p>
        </w:tc>
        <w:tc>
          <w:tcPr>
            <w:tcW w:w="359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Наименование  проектов  ИП</w:t>
            </w:r>
          </w:p>
        </w:tc>
        <w:tc>
          <w:tcPr>
            <w:tcW w:w="1235"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Итоговая стоимость мероприятий  ИП по состоянию на 01.01.2025года  без учёта  НДС, т.руб.</w:t>
            </w:r>
          </w:p>
        </w:tc>
        <w:tc>
          <w:tcPr>
            <w:tcW w:w="7858" w:type="dxa"/>
            <w:gridSpan w:val="10"/>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Реализация мероприятий по годам в ценах соответствующих лет, тыс.руб. без учета НДС</w:t>
            </w:r>
          </w:p>
        </w:tc>
        <w:tc>
          <w:tcPr>
            <w:tcW w:w="143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Итоговая стоимость мероприятий  ИП  в ценах соответствующих  лет  без учёта  НДС, т.руб.</w:t>
            </w:r>
          </w:p>
        </w:tc>
      </w:tr>
      <w:tr>
        <w:trPr>
          <w:trHeight w:val="276" w:hRule="atLeast"/>
        </w:trPr>
        <w:tc>
          <w:tcPr>
            <w:tcW w:w="845"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3591"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1235"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7858" w:type="dxa"/>
            <w:gridSpan w:val="10"/>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143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r>
      <w:tr>
        <w:trPr>
          <w:trHeight w:val="840" w:hRule="atLeast"/>
        </w:trPr>
        <w:tc>
          <w:tcPr>
            <w:tcW w:w="845"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3591"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1235"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2028</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2030</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2031</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2032</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2033</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2034</w:t>
            </w:r>
          </w:p>
        </w:tc>
        <w:tc>
          <w:tcPr>
            <w:tcW w:w="143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r>
    </w:tbl>
    <w:p>
      <w:pPr>
        <w:pStyle w:val="Normal"/>
        <w:jc w:val="center"/>
        <w:rPr>
          <w:b/>
          <w:b/>
          <w:bCs/>
          <w:color w:val="000000"/>
          <w:sz w:val="2"/>
          <w:szCs w:val="2"/>
        </w:rPr>
      </w:pPr>
      <w:r>
        <w:rPr>
          <w:b/>
          <w:bCs/>
          <w:color w:val="000000"/>
          <w:sz w:val="2"/>
          <w:szCs w:val="2"/>
        </w:rPr>
      </w:r>
    </w:p>
    <w:tbl>
      <w:tblPr>
        <w:tblW w:w="1496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45"/>
        <w:gridCol w:w="3591"/>
        <w:gridCol w:w="1235"/>
        <w:gridCol w:w="778"/>
        <w:gridCol w:w="859"/>
        <w:gridCol w:w="743"/>
        <w:gridCol w:w="760"/>
        <w:gridCol w:w="743"/>
        <w:gridCol w:w="778"/>
        <w:gridCol w:w="759"/>
        <w:gridCol w:w="760"/>
        <w:gridCol w:w="823"/>
        <w:gridCol w:w="855"/>
        <w:gridCol w:w="1438"/>
      </w:tblGrid>
      <w:tr>
        <w:trPr>
          <w:tblHeader w:val="true"/>
          <w:trHeight w:val="317" w:hRule="atLeast"/>
        </w:trPr>
        <w:tc>
          <w:tcPr>
            <w:tcW w:w="845"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1</w:t>
            </w:r>
          </w:p>
        </w:tc>
        <w:tc>
          <w:tcPr>
            <w:tcW w:w="3591"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2</w:t>
            </w:r>
          </w:p>
        </w:tc>
        <w:tc>
          <w:tcPr>
            <w:tcW w:w="1235"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3</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w:t>
            </w:r>
          </w:p>
        </w:tc>
        <w:tc>
          <w:tcPr>
            <w:tcW w:w="1438"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14</w:t>
            </w:r>
          </w:p>
        </w:tc>
      </w:tr>
      <w:tr>
        <w:trPr>
          <w:trHeight w:val="300" w:hRule="atLeast"/>
        </w:trPr>
        <w:tc>
          <w:tcPr>
            <w:tcW w:w="14967" w:type="dxa"/>
            <w:gridSpan w:val="14"/>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Группа 1. Строительство, модернизация и (или) реконструкция объектов централизованных систем водоснабжения в целях подключения объектов капитального строительства абонентов</w:t>
            </w:r>
          </w:p>
        </w:tc>
      </w:tr>
      <w:tr>
        <w:trPr>
          <w:trHeight w:val="300" w:hRule="atLeast"/>
        </w:trPr>
        <w:tc>
          <w:tcPr>
            <w:tcW w:w="14967" w:type="dxa"/>
            <w:gridSpan w:val="14"/>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16"/>
                <w:szCs w:val="16"/>
              </w:rPr>
            </w:pPr>
            <w:r>
              <w:rPr>
                <w:color w:val="000000"/>
                <w:sz w:val="16"/>
                <w:szCs w:val="16"/>
              </w:rPr>
              <w:t>1.1. Строительство иных объектов централизованных систем водоснабжения (за исключением сетей водоснабжения)</w:t>
            </w:r>
          </w:p>
        </w:tc>
      </w:tr>
      <w:tr>
        <w:trPr>
          <w:trHeight w:val="67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w:t>
            </w:r>
            <w:r>
              <w:rPr>
                <w:color w:val="000000"/>
                <w:sz w:val="16"/>
                <w:szCs w:val="16"/>
                <w:lang w:val="en-US"/>
              </w:rPr>
              <w:t>.1.1</w:t>
            </w:r>
          </w:p>
        </w:tc>
        <w:tc>
          <w:tcPr>
            <w:tcW w:w="3591"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Разработка  ПСД и Строительство «Водоснабжение 11-го микрорайона г.Курчатова Курской области», в том числе:</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14496,0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2583,4</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12973,0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15556,3</w:t>
            </w:r>
          </w:p>
        </w:tc>
      </w:tr>
      <w:tr>
        <w:trPr>
          <w:trHeight w:val="45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Разработка  ПСД «Водоснабжение 11-го микрорайона г.Курчатова Курской области»</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2484,0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2583,4</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2583,4</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Водонапорная башня </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2804,5</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3028,9</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3028,9</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Повысительная насосная станция</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280,4</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302,8</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302,8</w:t>
            </w:r>
          </w:p>
        </w:tc>
      </w:tr>
      <w:tr>
        <w:trPr>
          <w:trHeight w:val="45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Водопроводная сеть до границы земельных участков</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2932,7</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3167,3</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3167,3</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Ограждение СЗО 1-го пояса</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857,4</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926,0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926,0</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Дизельная электростанция</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360,6</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389,4</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389,4</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Сети электроснабжения и автоматики</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1571,3</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1697,0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1697,0</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Водозаборная  скважина, 2шт</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3205,1</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3461,5</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3461,5</w:t>
            </w:r>
          </w:p>
        </w:tc>
      </w:tr>
      <w:tr>
        <w:trPr>
          <w:trHeight w:val="67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1.1.2</w:t>
            </w:r>
          </w:p>
        </w:tc>
        <w:tc>
          <w:tcPr>
            <w:tcW w:w="3591"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Разработка ПСД  и реконструкция РЧВ №2  артезианская скважина расш. Курчатов.  Водозабора, инв. № 8329</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56748,4</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1922,5</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43095,8</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2924,6</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3163,3</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3289,8</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3421,4</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3558,3</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3700,6</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65076,4</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Разработка ПСД   РЧВ №2 , инв. № 8329</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1848,6</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1922,5</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1922,5</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Реконструкция РЧВ №2 , инв. № 8330</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37399,8</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40391,8</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40391,8</w:t>
            </w:r>
          </w:p>
        </w:tc>
      </w:tr>
      <w:tr>
        <w:trPr>
          <w:trHeight w:val="46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3591" w:type="dxa"/>
            <w:tcBorders>
              <w:bottom w:val="single" w:sz="4" w:space="0" w:color="000000"/>
              <w:right w:val="single" w:sz="4" w:space="0" w:color="000000"/>
            </w:tcBorders>
            <w:shd w:color="auto" w:fill="auto" w:val="clear"/>
            <w:vAlign w:val="bottom"/>
          </w:tcPr>
          <w:p>
            <w:pPr>
              <w:pStyle w:val="Normal"/>
              <w:widowControl w:val="false"/>
              <w:rPr>
                <w:color w:val="000000"/>
                <w:sz w:val="16"/>
                <w:szCs w:val="16"/>
              </w:rPr>
            </w:pPr>
            <w:r>
              <w:rPr>
                <w:color w:val="000000"/>
                <w:sz w:val="16"/>
                <w:szCs w:val="16"/>
              </w:rPr>
              <w:t>Расширение  скважинного хозяйства (7 скв) с разработкой ПСД</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17500,0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2704,0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2924,6</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3163,3</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3289,8</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3421,4</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3558,3</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3700,6</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22762,1</w:t>
            </w:r>
          </w:p>
        </w:tc>
      </w:tr>
      <w:tr>
        <w:trPr>
          <w:trHeight w:val="300" w:hRule="atLeast"/>
        </w:trPr>
        <w:tc>
          <w:tcPr>
            <w:tcW w:w="14967" w:type="dxa"/>
            <w:gridSpan w:val="14"/>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16"/>
                <w:szCs w:val="16"/>
              </w:rPr>
            </w:pPr>
            <w:r>
              <w:rPr>
                <w:color w:val="000000"/>
                <w:sz w:val="16"/>
                <w:szCs w:val="16"/>
              </w:rPr>
              <w:t>1.2. Строительство  сетей водоснабжения</w:t>
            </w:r>
          </w:p>
        </w:tc>
      </w:tr>
      <w:tr>
        <w:trPr>
          <w:trHeight w:val="300" w:hRule="atLeast"/>
        </w:trPr>
        <w:tc>
          <w:tcPr>
            <w:tcW w:w="84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 xml:space="preserve">Дичнянский водовод </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213348,2</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151830,5</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309734,2</w:t>
            </w:r>
          </w:p>
        </w:tc>
      </w:tr>
      <w:tr>
        <w:trPr>
          <w:trHeight w:val="300" w:hRule="atLeast"/>
        </w:trPr>
        <w:tc>
          <w:tcPr>
            <w:tcW w:w="4436" w:type="dxa"/>
            <w:gridSpan w:val="2"/>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16"/>
                <w:szCs w:val="16"/>
              </w:rPr>
            </w:pPr>
            <w:r>
              <w:rPr>
                <w:color w:val="000000"/>
                <w:sz w:val="16"/>
                <w:szCs w:val="16"/>
              </w:rPr>
              <w:t>Всего по группе 1</w:t>
            </w:r>
          </w:p>
        </w:tc>
        <w:tc>
          <w:tcPr>
            <w:tcW w:w="1235" w:type="dxa"/>
            <w:tcBorders>
              <w:top w:val="single" w:sz="4" w:space="0" w:color="000000"/>
              <w:bottom w:val="single" w:sz="4" w:space="0" w:color="000000"/>
              <w:right w:val="single" w:sz="4" w:space="0" w:color="000000"/>
            </w:tcBorders>
            <w:shd w:color="000000" w:fill="FFFFFF"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284592,6</w:t>
            </w:r>
          </w:p>
        </w:tc>
        <w:tc>
          <w:tcPr>
            <w:tcW w:w="778" w:type="dxa"/>
            <w:tcBorders>
              <w:bottom w:val="single" w:sz="4" w:space="0" w:color="000000"/>
              <w:right w:val="single" w:sz="4" w:space="0" w:color="000000"/>
            </w:tcBorders>
            <w:shd w:color="000000" w:fill="FFFFFF"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4505,9</w:t>
            </w:r>
          </w:p>
        </w:tc>
        <w:tc>
          <w:tcPr>
            <w:tcW w:w="859" w:type="dxa"/>
            <w:tcBorders>
              <w:bottom w:val="single" w:sz="4" w:space="0" w:color="000000"/>
              <w:right w:val="single" w:sz="4" w:space="0" w:color="000000"/>
            </w:tcBorders>
            <w:shd w:color="000000" w:fill="FFFFFF"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56068,7</w:t>
            </w:r>
          </w:p>
        </w:tc>
        <w:tc>
          <w:tcPr>
            <w:tcW w:w="743" w:type="dxa"/>
            <w:tcBorders>
              <w:bottom w:val="single" w:sz="4" w:space="0" w:color="000000"/>
              <w:right w:val="single" w:sz="4" w:space="0" w:color="000000"/>
            </w:tcBorders>
            <w:shd w:color="000000" w:fill="FFFFFF"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60" w:type="dxa"/>
            <w:tcBorders>
              <w:bottom w:val="single" w:sz="4" w:space="0" w:color="000000"/>
              <w:right w:val="single" w:sz="4" w:space="0" w:color="000000"/>
            </w:tcBorders>
            <w:shd w:color="000000" w:fill="FFFFFF"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2924,6</w:t>
            </w:r>
          </w:p>
        </w:tc>
        <w:tc>
          <w:tcPr>
            <w:tcW w:w="743" w:type="dxa"/>
            <w:tcBorders>
              <w:bottom w:val="single" w:sz="4" w:space="0" w:color="000000"/>
              <w:right w:val="single" w:sz="4" w:space="0" w:color="000000"/>
            </w:tcBorders>
            <w:shd w:color="000000" w:fill="FFFFFF"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78" w:type="dxa"/>
            <w:tcBorders>
              <w:bottom w:val="single" w:sz="4" w:space="0" w:color="000000"/>
              <w:right w:val="single" w:sz="4" w:space="0" w:color="000000"/>
            </w:tcBorders>
            <w:shd w:color="000000" w:fill="FFFFFF"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3163,3</w:t>
            </w:r>
          </w:p>
        </w:tc>
        <w:tc>
          <w:tcPr>
            <w:tcW w:w="759" w:type="dxa"/>
            <w:tcBorders>
              <w:bottom w:val="single" w:sz="4" w:space="0" w:color="000000"/>
              <w:right w:val="single" w:sz="4" w:space="0" w:color="000000"/>
            </w:tcBorders>
            <w:shd w:color="000000" w:fill="FFFFFF"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3289,8</w:t>
            </w:r>
          </w:p>
        </w:tc>
        <w:tc>
          <w:tcPr>
            <w:tcW w:w="760" w:type="dxa"/>
            <w:tcBorders>
              <w:bottom w:val="single" w:sz="4" w:space="0" w:color="000000"/>
              <w:right w:val="single" w:sz="4" w:space="0" w:color="000000"/>
            </w:tcBorders>
            <w:shd w:color="000000" w:fill="FFFFFF"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3421,4</w:t>
            </w:r>
          </w:p>
        </w:tc>
        <w:tc>
          <w:tcPr>
            <w:tcW w:w="823" w:type="dxa"/>
            <w:tcBorders>
              <w:bottom w:val="single" w:sz="4" w:space="0" w:color="000000"/>
              <w:right w:val="single" w:sz="4" w:space="0" w:color="000000"/>
            </w:tcBorders>
            <w:shd w:color="000000" w:fill="FFFFFF"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155388,8</w:t>
            </w:r>
          </w:p>
        </w:tc>
        <w:tc>
          <w:tcPr>
            <w:tcW w:w="855" w:type="dxa"/>
            <w:tcBorders>
              <w:bottom w:val="single" w:sz="4" w:space="0" w:color="000000"/>
              <w:right w:val="single" w:sz="4" w:space="0" w:color="000000"/>
            </w:tcBorders>
            <w:shd w:color="000000" w:fill="FFFFFF"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390367,0</w:t>
            </w:r>
          </w:p>
        </w:tc>
      </w:tr>
      <w:tr>
        <w:trPr>
          <w:trHeight w:val="300" w:hRule="atLeast"/>
        </w:trPr>
        <w:tc>
          <w:tcPr>
            <w:tcW w:w="14967" w:type="dxa"/>
            <w:gridSpan w:val="14"/>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Группа 2. Модернизация или реконструкция существующих объектов централизованных систем водоснабжения в целях снижения уровня износа существующих объектов</w:t>
            </w:r>
          </w:p>
        </w:tc>
      </w:tr>
      <w:tr>
        <w:trPr>
          <w:trHeight w:val="300" w:hRule="atLeast"/>
        </w:trPr>
        <w:tc>
          <w:tcPr>
            <w:tcW w:w="14967" w:type="dxa"/>
            <w:gridSpan w:val="14"/>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16"/>
                <w:szCs w:val="16"/>
              </w:rPr>
            </w:pPr>
            <w:r>
              <w:rPr>
                <w:color w:val="000000"/>
                <w:sz w:val="16"/>
                <w:szCs w:val="16"/>
              </w:rPr>
              <w:t xml:space="preserve">2.1. Модернизация или реконструкция существующих объектов централизованных систем водоснабжения </w:t>
            </w:r>
          </w:p>
        </w:tc>
      </w:tr>
      <w:tr>
        <w:trPr>
          <w:trHeight w:val="450" w:hRule="atLeast"/>
        </w:trPr>
        <w:tc>
          <w:tcPr>
            <w:tcW w:w="84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16"/>
                <w:szCs w:val="16"/>
              </w:rPr>
            </w:pPr>
            <w:r>
              <w:rPr>
                <w:color w:val="000000"/>
                <w:sz w:val="16"/>
                <w:szCs w:val="16"/>
              </w:rPr>
              <w:t> </w:t>
            </w:r>
            <w:r>
              <w:rPr>
                <w:color w:val="000000"/>
                <w:sz w:val="16"/>
                <w:szCs w:val="16"/>
              </w:rPr>
              <w:t>2.1.1</w:t>
            </w:r>
          </w:p>
        </w:tc>
        <w:tc>
          <w:tcPr>
            <w:tcW w:w="3591"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Насосы для перекачки арт.воды на насосной станции 11 подъёма, в том числе:</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6762,0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2184,0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1502,3</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1566,5</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1630,7</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1267,2</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8150,6</w:t>
            </w:r>
          </w:p>
        </w:tc>
      </w:tr>
      <w:tr>
        <w:trPr>
          <w:trHeight w:val="300" w:hRule="atLeast"/>
        </w:trPr>
        <w:tc>
          <w:tcPr>
            <w:tcW w:w="84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Насос  1Д1600-90 (НАВ-6)</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1950,0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2184,0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2184,0</w:t>
            </w:r>
          </w:p>
        </w:tc>
      </w:tr>
      <w:tr>
        <w:trPr>
          <w:trHeight w:val="300" w:hRule="atLeast"/>
        </w:trPr>
        <w:tc>
          <w:tcPr>
            <w:tcW w:w="84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Насос  Д630-90а (НАВ-5)</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1284,0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1502,3</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1502,3</w:t>
            </w:r>
          </w:p>
        </w:tc>
      </w:tr>
      <w:tr>
        <w:trPr>
          <w:trHeight w:val="300" w:hRule="atLeast"/>
        </w:trPr>
        <w:tc>
          <w:tcPr>
            <w:tcW w:w="84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Насос  Д630-90а (НАВ-4)</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1284,0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1566,5</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1566,5</w:t>
            </w:r>
          </w:p>
        </w:tc>
      </w:tr>
      <w:tr>
        <w:trPr>
          <w:trHeight w:val="300" w:hRule="atLeast"/>
        </w:trPr>
        <w:tc>
          <w:tcPr>
            <w:tcW w:w="84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Насос  Д630-90а (НАВ-3)</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1284,0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1630,7</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1630,7</w:t>
            </w:r>
          </w:p>
        </w:tc>
      </w:tr>
      <w:tr>
        <w:trPr>
          <w:trHeight w:val="300" w:hRule="atLeast"/>
        </w:trPr>
        <w:tc>
          <w:tcPr>
            <w:tcW w:w="845"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Насос  Д630-90а (НАВ-2)</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960,0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1267,2</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1267,2</w:t>
            </w:r>
          </w:p>
        </w:tc>
      </w:tr>
      <w:tr>
        <w:trPr>
          <w:trHeight w:val="300" w:hRule="atLeast"/>
        </w:trPr>
        <w:tc>
          <w:tcPr>
            <w:tcW w:w="14967" w:type="dxa"/>
            <w:gridSpan w:val="1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2.2. Реконструкция существующих сетей водоснабжения</w:t>
            </w:r>
          </w:p>
        </w:tc>
      </w:tr>
      <w:tr>
        <w:trPr>
          <w:trHeight w:val="45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2.2.1</w:t>
            </w:r>
          </w:p>
        </w:tc>
        <w:tc>
          <w:tcPr>
            <w:tcW w:w="3591"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Водоводы от насосной станции 11 подъёма до котельной, в том числе:</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45970,2</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17162,2</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17928,4</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18694,5</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53785,1</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№1</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15323,4</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17162,2</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17162,2</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№2</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15323,4</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17928,4</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17928,4</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№3</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15323,4</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18694,5</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18694,5</w:t>
            </w:r>
          </w:p>
        </w:tc>
      </w:tr>
      <w:tr>
        <w:trPr>
          <w:trHeight w:val="45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2.2.2</w:t>
            </w:r>
          </w:p>
        </w:tc>
        <w:tc>
          <w:tcPr>
            <w:tcW w:w="3591"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Водоводы от насосной станции 11 подъёма до пл.Николаева, в том числе:</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49213,8</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20750,0</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21615,4</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22604,9</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64970,3</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№1</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16338,6</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20750,0</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20750,0</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№2</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16375,3</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21615,4</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21615,4</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№3</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16499,9</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22604,9</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22604,9</w:t>
            </w:r>
          </w:p>
        </w:tc>
      </w:tr>
      <w:tr>
        <w:trPr>
          <w:trHeight w:val="45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2.2.3</w:t>
            </w:r>
          </w:p>
        </w:tc>
        <w:tc>
          <w:tcPr>
            <w:tcW w:w="3591"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Водоводы от ВК-80 и ВК-81 до ВК-9 (В-1, В-2) на хлебозавод, в том числе:</w:t>
            </w:r>
          </w:p>
        </w:tc>
        <w:tc>
          <w:tcPr>
            <w:tcW w:w="123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34939,6</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24807,1</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25855,3</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50662,4</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№1</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17469,8</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24807,1</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24807,1</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№2</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17469,8</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25855,3</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25855,3</w:t>
            </w:r>
          </w:p>
        </w:tc>
      </w:tr>
      <w:tr>
        <w:trPr>
          <w:trHeight w:val="45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2.2.4</w:t>
            </w:r>
          </w:p>
        </w:tc>
        <w:tc>
          <w:tcPr>
            <w:tcW w:w="3591"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Водоводы от насосной станции 11 подъёма до камеры ВК-93 (на город), в том числе:</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90359,5</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35373,9</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96863,5</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132237,4</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№1</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24911,2</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35373,9</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35373,9</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водовод №2</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65448,3</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96863,5</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96863,5</w:t>
            </w:r>
          </w:p>
        </w:tc>
      </w:tr>
      <w:tr>
        <w:trPr>
          <w:trHeight w:val="46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2.2.5</w:t>
            </w:r>
          </w:p>
        </w:tc>
        <w:tc>
          <w:tcPr>
            <w:tcW w:w="3591" w:type="dxa"/>
            <w:tcBorders>
              <w:bottom w:val="single" w:sz="4" w:space="0" w:color="000000"/>
              <w:right w:val="single" w:sz="4" w:space="0" w:color="000000"/>
            </w:tcBorders>
            <w:shd w:color="000000" w:fill="FFFF00" w:val="clear"/>
            <w:vAlign w:val="bottom"/>
          </w:tcPr>
          <w:p>
            <w:pPr>
              <w:pStyle w:val="Normal"/>
              <w:widowControl w:val="false"/>
              <w:rPr>
                <w:sz w:val="16"/>
                <w:szCs w:val="16"/>
              </w:rPr>
            </w:pPr>
            <w:r>
              <w:rPr>
                <w:sz w:val="16"/>
                <w:szCs w:val="16"/>
              </w:rPr>
              <w:t>Реконструкция  водозаборных водопроводных сетей системы водоснабжения  в 2025-2034годах</w:t>
            </w:r>
          </w:p>
        </w:tc>
        <w:tc>
          <w:tcPr>
            <w:tcW w:w="123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62227,1</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4875,9</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8714,2</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6148,3</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3589,7</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4060,2</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7128,3</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9909,2</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10717,8</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11592,5</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12538,4</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79274,6</w:t>
            </w:r>
          </w:p>
        </w:tc>
      </w:tr>
      <w:tr>
        <w:trPr>
          <w:trHeight w:val="46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2.2.6</w:t>
            </w:r>
          </w:p>
        </w:tc>
        <w:tc>
          <w:tcPr>
            <w:tcW w:w="3591" w:type="dxa"/>
            <w:tcBorders>
              <w:bottom w:val="single" w:sz="4" w:space="0" w:color="000000"/>
              <w:right w:val="single" w:sz="4" w:space="0" w:color="000000"/>
            </w:tcBorders>
            <w:shd w:color="000000" w:fill="FFFF00" w:val="clear"/>
            <w:vAlign w:val="bottom"/>
          </w:tcPr>
          <w:p>
            <w:pPr>
              <w:pStyle w:val="Normal"/>
              <w:widowControl w:val="false"/>
              <w:rPr>
                <w:sz w:val="16"/>
                <w:szCs w:val="16"/>
              </w:rPr>
            </w:pPr>
            <w:r>
              <w:rPr>
                <w:sz w:val="16"/>
                <w:szCs w:val="16"/>
              </w:rPr>
              <w:t>Реконструкция  городских водопроводных сетей системы водоснабжения   в 2025-2034годах</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41867,0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5755,4</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3299,6</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7366,1</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3846,7</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6418,3</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3317,9</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4884,2</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5282,7</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5713,9</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6180,0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52064,8</w:t>
            </w:r>
          </w:p>
        </w:tc>
      </w:tr>
      <w:tr>
        <w:trPr>
          <w:trHeight w:val="300" w:hRule="atLeast"/>
        </w:trPr>
        <w:tc>
          <w:tcPr>
            <w:tcW w:w="443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Всего по группе 2</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331339,2</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10631,3</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12013,9</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32860,5</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26867,1</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30739,6</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32826,9</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37676,0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38605,4</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77487,4</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441145,3</w:t>
            </w:r>
          </w:p>
        </w:tc>
      </w:tr>
      <w:tr>
        <w:trPr>
          <w:trHeight w:val="455" w:hRule="atLeast"/>
        </w:trPr>
        <w:tc>
          <w:tcPr>
            <w:tcW w:w="14967" w:type="dxa"/>
            <w:gridSpan w:val="14"/>
            <w:tcBorders>
              <w:top w:val="single" w:sz="4" w:space="0" w:color="000000"/>
              <w:left w:val="single" w:sz="4" w:space="0" w:color="000000"/>
              <w:bottom w:val="single" w:sz="4" w:space="0" w:color="000000"/>
            </w:tcBorders>
            <w:shd w:color="000000" w:fill="FFFF00" w:val="clear"/>
            <w:vAlign w:val="center"/>
          </w:tcPr>
          <w:p>
            <w:pPr>
              <w:pStyle w:val="Normal"/>
              <w:widowControl w:val="false"/>
              <w:rPr>
                <w:color w:val="000000"/>
                <w:sz w:val="16"/>
                <w:szCs w:val="16"/>
              </w:rPr>
            </w:pPr>
            <w:r>
              <w:rPr>
                <w:color w:val="000000"/>
                <w:sz w:val="16"/>
                <w:szCs w:val="16"/>
              </w:rPr>
              <w:t xml:space="preserve">Группа 3. Осуществление мероприятий, направленных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водоснабжения </w:t>
            </w:r>
          </w:p>
        </w:tc>
      </w:tr>
      <w:tr>
        <w:trPr>
          <w:trHeight w:val="67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w:t>
            </w:r>
          </w:p>
        </w:tc>
        <w:tc>
          <w:tcPr>
            <w:tcW w:w="3591"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Разработка ПСД и  строительство объекта «Станция обезжелезивания в городе Курчатове Курской области»</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334539,7</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19367,2</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342316,0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361683,2</w:t>
            </w:r>
          </w:p>
        </w:tc>
      </w:tr>
      <w:tr>
        <w:trPr>
          <w:trHeight w:val="67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3.1.1</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Разработка ПСД и  государственная экспертиза объекта «Станция обезжелезивания в городе Курчатове Курской области»</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15500,0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16120,0</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16120,0</w:t>
            </w:r>
          </w:p>
        </w:tc>
      </w:tr>
      <w:tr>
        <w:trPr>
          <w:trHeight w:val="45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3.1.2</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Строительство объекта «Станция  обезжелезивания в городе Курчатове Курской области»</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306685,0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331219,8</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331219,8</w:t>
            </w:r>
          </w:p>
        </w:tc>
      </w:tr>
      <w:tr>
        <w:trPr>
          <w:trHeight w:val="45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w:t>
            </w:r>
          </w:p>
        </w:tc>
        <w:tc>
          <w:tcPr>
            <w:tcW w:w="3591"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Водоводы, соединяющие   станцию обезжелезивания  со  скважинами</w:t>
            </w:r>
          </w:p>
        </w:tc>
        <w:tc>
          <w:tcPr>
            <w:tcW w:w="1235"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12354,7</w:t>
            </w:r>
          </w:p>
        </w:tc>
        <w:tc>
          <w:tcPr>
            <w:tcW w:w="778"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3247,2</w:t>
            </w:r>
          </w:p>
        </w:tc>
        <w:tc>
          <w:tcPr>
            <w:tcW w:w="85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11096,2</w:t>
            </w:r>
          </w:p>
        </w:tc>
        <w:tc>
          <w:tcPr>
            <w:tcW w:w="743"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778"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75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823"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855"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14343,4</w:t>
            </w:r>
          </w:p>
        </w:tc>
      </w:tr>
      <w:tr>
        <w:trPr>
          <w:trHeight w:val="67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3.2.1</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т.2, подключённой  к водопроводу от ряда скважин №1-4, 18 до станции обезжелезивания. Расстояние 158п.м  Ø250</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1158,7</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1205,0</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1205,0</w:t>
            </w:r>
          </w:p>
        </w:tc>
      </w:tr>
      <w:tr>
        <w:trPr>
          <w:trHeight w:val="67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3.2.2</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т.8, подключённой  к водопроводу от ряда скважин №10-13,19 до станции обезжелезивания. Расстояние 158п.м  Ø251</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462</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499,7</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499,7</w:t>
            </w:r>
          </w:p>
        </w:tc>
      </w:tr>
      <w:tr>
        <w:trPr>
          <w:trHeight w:val="67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3.2.3</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т.7, подключённой  к водопроводу от ряда скважин №20-23 до станции обезжелезивания. Расстояние 158п.м  Ø252</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476,7</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495,8</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495,8</w:t>
            </w:r>
          </w:p>
        </w:tc>
      </w:tr>
      <w:tr>
        <w:trPr>
          <w:trHeight w:val="67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3.2.4</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т.6, подключённой  к водопроводу от ряда скважин №38-43 до станции обезжелезивания. Расстояние 158п.м  Ø253</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658</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711,7</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711,7</w:t>
            </w:r>
          </w:p>
        </w:tc>
      </w:tr>
      <w:tr>
        <w:trPr>
          <w:trHeight w:val="67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3.2.5</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т.5, подключённой  к водопроводу от ряда скважин №24-28 до станции обезжелезивания. Расстояние 158п.м  Ø254</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460,2</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478,6</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478,6</w:t>
            </w:r>
          </w:p>
        </w:tc>
      </w:tr>
      <w:tr>
        <w:trPr>
          <w:trHeight w:val="67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3.2.6</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т.9, подключённой  к водопроводу от ряда скважин №14-17,29-37 до станции обезжелезивания. Расстояние 158п.м  Ø255</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1243,9</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1345,4</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1345,4</w:t>
            </w:r>
          </w:p>
        </w:tc>
      </w:tr>
      <w:tr>
        <w:trPr>
          <w:trHeight w:val="67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3.2.7</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От т.3, подключённой  к водопроводу от ряда скважин №1-4,18 и 5-9 до станции обезжелезивания. Расстояние 158п.м  Ø256</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1026,7</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1067,8</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1110,5</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2178,2</w:t>
            </w:r>
          </w:p>
        </w:tc>
      </w:tr>
      <w:tr>
        <w:trPr>
          <w:trHeight w:val="45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3.2.8</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От т.4, подключённой  к водоводу Дичнянского  водозабора до станции обезжелезивания. </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3587,2</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3879,9</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3879,9</w:t>
            </w:r>
          </w:p>
        </w:tc>
      </w:tr>
      <w:tr>
        <w:trPr>
          <w:trHeight w:val="112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3.2.9</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От т.10, станции обезжелезивания до т.10 на водопроводе Ф500 (водопровод  от  резервуара №1 до камеры переключения)  подключённой  к водоводу Дичнянского  водозабора до станции обезжелезивания. </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1330,3</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1438,9</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1438,9</w:t>
            </w:r>
          </w:p>
        </w:tc>
      </w:tr>
      <w:tr>
        <w:trPr>
          <w:trHeight w:val="112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3.2.10</w:t>
            </w:r>
          </w:p>
        </w:tc>
        <w:tc>
          <w:tcPr>
            <w:tcW w:w="3591"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От т.11, станции обезжелезивания до т.11 на водопроводе Ф500 (водопровод  от  резервуара №2 до камеры переключения)  подключённой  к водоводу Дичнянского  водозабора до станции обезжелезивания. </w:t>
            </w:r>
          </w:p>
        </w:tc>
        <w:tc>
          <w:tcPr>
            <w:tcW w:w="1235" w:type="dxa"/>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1951</w:t>
            </w:r>
          </w:p>
        </w:tc>
        <w:tc>
          <w:tcPr>
            <w:tcW w:w="778"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2110,2</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2110,2</w:t>
            </w:r>
          </w:p>
        </w:tc>
      </w:tr>
      <w:tr>
        <w:trPr>
          <w:trHeight w:val="67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w:t>
            </w:r>
          </w:p>
        </w:tc>
        <w:tc>
          <w:tcPr>
            <w:tcW w:w="3591" w:type="dxa"/>
            <w:tcBorders>
              <w:bottom w:val="single" w:sz="4" w:space="0" w:color="000000"/>
              <w:right w:val="single" w:sz="4" w:space="0" w:color="000000"/>
            </w:tcBorders>
            <w:shd w:color="000000" w:fill="FFFF00" w:val="clear"/>
            <w:vAlign w:val="center"/>
          </w:tcPr>
          <w:p>
            <w:pPr>
              <w:pStyle w:val="Normal"/>
              <w:widowControl w:val="false"/>
              <w:jc w:val="both"/>
              <w:rPr>
                <w:color w:val="000000"/>
                <w:sz w:val="16"/>
                <w:szCs w:val="16"/>
              </w:rPr>
            </w:pPr>
            <w:r>
              <w:rPr>
                <w:color w:val="000000"/>
                <w:sz w:val="16"/>
                <w:szCs w:val="16"/>
              </w:rPr>
              <w:t xml:space="preserve">Разработка и  государственная экспертиза ПСД по реконструкции  системы видеонаблюдения  на объектах "Водозабор" Инв №54320  </w:t>
            </w:r>
          </w:p>
        </w:tc>
        <w:tc>
          <w:tcPr>
            <w:tcW w:w="1235"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17822,4</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19961,1</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19961,1</w:t>
            </w:r>
          </w:p>
        </w:tc>
      </w:tr>
      <w:tr>
        <w:trPr>
          <w:trHeight w:val="555"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3.3.1</w:t>
            </w:r>
          </w:p>
        </w:tc>
        <w:tc>
          <w:tcPr>
            <w:tcW w:w="3591" w:type="dxa"/>
            <w:tcBorders>
              <w:bottom w:val="single" w:sz="4" w:space="0" w:color="000000"/>
              <w:right w:val="single" w:sz="4" w:space="0" w:color="000000"/>
            </w:tcBorders>
            <w:shd w:color="auto" w:fill="auto" w:val="clear"/>
            <w:vAlign w:val="center"/>
          </w:tcPr>
          <w:p>
            <w:pPr>
              <w:pStyle w:val="Normal"/>
              <w:widowControl w:val="false"/>
              <w:jc w:val="both"/>
              <w:rPr>
                <w:color w:val="000000"/>
                <w:sz w:val="16"/>
                <w:szCs w:val="16"/>
              </w:rPr>
            </w:pPr>
            <w:r>
              <w:rPr>
                <w:color w:val="000000"/>
                <w:sz w:val="16"/>
                <w:szCs w:val="16"/>
              </w:rPr>
              <w:t>Замена глухого  ж/б ограждения (в соответствии с актом обследования)</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8873,0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9937,8</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9937,8</w:t>
            </w:r>
          </w:p>
        </w:tc>
      </w:tr>
      <w:tr>
        <w:trPr>
          <w:trHeight w:val="45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3.3.2</w:t>
            </w:r>
          </w:p>
        </w:tc>
        <w:tc>
          <w:tcPr>
            <w:tcW w:w="3591" w:type="dxa"/>
            <w:tcBorders>
              <w:bottom w:val="single" w:sz="4" w:space="0" w:color="000000"/>
              <w:right w:val="single" w:sz="4" w:space="0" w:color="000000"/>
            </w:tcBorders>
            <w:shd w:color="auto" w:fill="auto" w:val="clear"/>
            <w:vAlign w:val="center"/>
          </w:tcPr>
          <w:p>
            <w:pPr>
              <w:pStyle w:val="Normal"/>
              <w:widowControl w:val="false"/>
              <w:jc w:val="both"/>
              <w:rPr>
                <w:color w:val="000000"/>
                <w:sz w:val="16"/>
                <w:szCs w:val="16"/>
              </w:rPr>
            </w:pPr>
            <w:r>
              <w:rPr>
                <w:color w:val="000000"/>
                <w:sz w:val="16"/>
                <w:szCs w:val="16"/>
              </w:rPr>
              <w:t>Замена ограждения  из колючей проволоки  (в соответствии с актом обследования)</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168,0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168,0</w:t>
            </w:r>
          </w:p>
        </w:tc>
      </w:tr>
      <w:tr>
        <w:trPr>
          <w:trHeight w:val="69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3.3.3</w:t>
            </w:r>
          </w:p>
        </w:tc>
        <w:tc>
          <w:tcPr>
            <w:tcW w:w="3591" w:type="dxa"/>
            <w:tcBorders>
              <w:bottom w:val="single" w:sz="4" w:space="0" w:color="000000"/>
              <w:right w:val="single" w:sz="4" w:space="0" w:color="000000"/>
            </w:tcBorders>
            <w:shd w:color="auto" w:fill="auto" w:val="clear"/>
            <w:vAlign w:val="bottom"/>
          </w:tcPr>
          <w:p>
            <w:pPr>
              <w:pStyle w:val="Normal"/>
              <w:widowControl w:val="false"/>
              <w:rPr>
                <w:color w:val="000000"/>
                <w:sz w:val="16"/>
                <w:szCs w:val="16"/>
              </w:rPr>
            </w:pPr>
            <w:r>
              <w:rPr>
                <w:color w:val="000000"/>
                <w:sz w:val="16"/>
                <w:szCs w:val="16"/>
              </w:rPr>
              <w:t>Замена бетонной дорожки между  бетонным забором  и проволочным ограждением  (в соответствии с актом обследования)</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5610,0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6283,2</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6283,2</w:t>
            </w:r>
          </w:p>
        </w:tc>
      </w:tr>
      <w:tr>
        <w:trPr>
          <w:trHeight w:val="45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3.3.4</w:t>
            </w:r>
          </w:p>
        </w:tc>
        <w:tc>
          <w:tcPr>
            <w:tcW w:w="3591" w:type="dxa"/>
            <w:tcBorders>
              <w:bottom w:val="single" w:sz="4" w:space="0" w:color="000000"/>
              <w:right w:val="single" w:sz="4" w:space="0" w:color="000000"/>
            </w:tcBorders>
            <w:shd w:color="auto" w:fill="auto" w:val="clear"/>
            <w:vAlign w:val="center"/>
          </w:tcPr>
          <w:p>
            <w:pPr>
              <w:pStyle w:val="Normal"/>
              <w:widowControl w:val="false"/>
              <w:jc w:val="both"/>
              <w:rPr>
                <w:color w:val="000000"/>
                <w:sz w:val="16"/>
                <w:szCs w:val="16"/>
              </w:rPr>
            </w:pPr>
            <w:r>
              <w:rPr>
                <w:color w:val="000000"/>
                <w:sz w:val="16"/>
                <w:szCs w:val="16"/>
              </w:rPr>
              <w:t>Замена металлических ворот на выдвижные  (в соответствии с актом обследования)</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274,5</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307,4</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307,4</w:t>
            </w:r>
          </w:p>
        </w:tc>
      </w:tr>
      <w:tr>
        <w:trPr>
          <w:trHeight w:val="114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3.3.5</w:t>
            </w:r>
          </w:p>
        </w:tc>
        <w:tc>
          <w:tcPr>
            <w:tcW w:w="3591" w:type="dxa"/>
            <w:tcBorders>
              <w:bottom w:val="single" w:sz="4" w:space="0" w:color="000000"/>
              <w:right w:val="single" w:sz="4" w:space="0" w:color="000000"/>
            </w:tcBorders>
            <w:shd w:color="auto" w:fill="auto" w:val="clear"/>
            <w:vAlign w:val="bottom"/>
          </w:tcPr>
          <w:p>
            <w:pPr>
              <w:pStyle w:val="Normal"/>
              <w:widowControl w:val="false"/>
              <w:rPr>
                <w:color w:val="000000"/>
                <w:sz w:val="16"/>
                <w:szCs w:val="16"/>
              </w:rPr>
            </w:pPr>
            <w:r>
              <w:rPr>
                <w:color w:val="000000"/>
                <w:sz w:val="16"/>
                <w:szCs w:val="16"/>
              </w:rPr>
              <w:t>Прокладка кабельных каналов для размещения питания  системы видеонаблюдения, кабельной линии связи, освещения и сетевого кабеля системы АСУПТ по всему периметру ограждения  (в соответствии с актом обследования)</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2914,9</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3264,7</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3264,7</w:t>
            </w:r>
          </w:p>
        </w:tc>
      </w:tr>
      <w:tr>
        <w:trPr>
          <w:trHeight w:val="300" w:hRule="atLeast"/>
        </w:trPr>
        <w:tc>
          <w:tcPr>
            <w:tcW w:w="845"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w:t>
            </w:r>
          </w:p>
        </w:tc>
        <w:tc>
          <w:tcPr>
            <w:tcW w:w="3591" w:type="dxa"/>
            <w:tcBorders>
              <w:bottom w:val="single" w:sz="4" w:space="0" w:color="000000"/>
              <w:right w:val="single" w:sz="4" w:space="0" w:color="000000"/>
            </w:tcBorders>
            <w:shd w:color="000000" w:fill="FFFF00" w:val="clear"/>
            <w:vAlign w:val="bottom"/>
          </w:tcPr>
          <w:p>
            <w:pPr>
              <w:pStyle w:val="Normal"/>
              <w:widowControl w:val="false"/>
              <w:rPr>
                <w:color w:val="000000"/>
                <w:sz w:val="16"/>
                <w:szCs w:val="16"/>
              </w:rPr>
            </w:pPr>
            <w:r>
              <w:rPr>
                <w:color w:val="000000"/>
                <w:sz w:val="16"/>
                <w:szCs w:val="16"/>
              </w:rPr>
              <w:t xml:space="preserve">Автомобиль ГАЗ -3307 </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1442,3</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1557,7</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1557,7</w:t>
            </w:r>
          </w:p>
        </w:tc>
      </w:tr>
      <w:tr>
        <w:trPr>
          <w:trHeight w:val="300" w:hRule="atLeast"/>
        </w:trPr>
        <w:tc>
          <w:tcPr>
            <w:tcW w:w="443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Всего по группе 3</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353804,4</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19367,2</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342316,0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19961,1</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381644,3</w:t>
            </w:r>
          </w:p>
        </w:tc>
      </w:tr>
      <w:tr>
        <w:trPr>
          <w:trHeight w:val="300" w:hRule="atLeast"/>
        </w:trPr>
        <w:tc>
          <w:tcPr>
            <w:tcW w:w="443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ИТОГО по программе без НДС</w:t>
            </w:r>
          </w:p>
        </w:tc>
        <w:tc>
          <w:tcPr>
            <w:tcW w:w="12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969736,2</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34504,4</w:t>
            </w:r>
          </w:p>
        </w:tc>
        <w:tc>
          <w:tcPr>
            <w:tcW w:w="8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410398,7</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52821,6</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29791,7</w:t>
            </w:r>
          </w:p>
        </w:tc>
        <w:tc>
          <w:tcPr>
            <w:tcW w:w="74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30739,6</w:t>
            </w:r>
          </w:p>
        </w:tc>
        <w:tc>
          <w:tcPr>
            <w:tcW w:w="77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35990,2</w:t>
            </w:r>
          </w:p>
        </w:tc>
        <w:tc>
          <w:tcPr>
            <w:tcW w:w="75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40965,9</w:t>
            </w:r>
          </w:p>
        </w:tc>
        <w:tc>
          <w:tcPr>
            <w:tcW w:w="76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42026,8</w:t>
            </w:r>
          </w:p>
        </w:tc>
        <w:tc>
          <w:tcPr>
            <w:tcW w:w="82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232876,1</w:t>
            </w:r>
          </w:p>
        </w:tc>
        <w:tc>
          <w:tcPr>
            <w:tcW w:w="85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1213156,6</w:t>
            </w:r>
          </w:p>
        </w:tc>
      </w:tr>
      <w:tr>
        <w:trPr>
          <w:trHeight w:val="300" w:hRule="atLeast"/>
        </w:trPr>
        <w:tc>
          <w:tcPr>
            <w:tcW w:w="443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ИТОГО по программе с НДС</w:t>
            </w:r>
          </w:p>
        </w:tc>
        <w:tc>
          <w:tcPr>
            <w:tcW w:w="1235"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1163683,4</w:t>
            </w:r>
          </w:p>
        </w:tc>
        <w:tc>
          <w:tcPr>
            <w:tcW w:w="778"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41405,3</w:t>
            </w:r>
          </w:p>
        </w:tc>
        <w:tc>
          <w:tcPr>
            <w:tcW w:w="859"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492478,4</w:t>
            </w:r>
          </w:p>
        </w:tc>
        <w:tc>
          <w:tcPr>
            <w:tcW w:w="743"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63386,0</w:t>
            </w:r>
          </w:p>
        </w:tc>
        <w:tc>
          <w:tcPr>
            <w:tcW w:w="760"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35750,1</w:t>
            </w:r>
          </w:p>
        </w:tc>
        <w:tc>
          <w:tcPr>
            <w:tcW w:w="743"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36887,5</w:t>
            </w:r>
          </w:p>
        </w:tc>
        <w:tc>
          <w:tcPr>
            <w:tcW w:w="778"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43188,3</w:t>
            </w:r>
          </w:p>
        </w:tc>
        <w:tc>
          <w:tcPr>
            <w:tcW w:w="759"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49159,0</w:t>
            </w:r>
          </w:p>
        </w:tc>
        <w:tc>
          <w:tcPr>
            <w:tcW w:w="760"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50432,1</w:t>
            </w:r>
          </w:p>
        </w:tc>
        <w:tc>
          <w:tcPr>
            <w:tcW w:w="823"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279451,4</w:t>
            </w:r>
          </w:p>
        </w:tc>
        <w:tc>
          <w:tcPr>
            <w:tcW w:w="855"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1455787,9</w:t>
            </w:r>
          </w:p>
        </w:tc>
      </w:tr>
    </w:tbl>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tbl>
      <w:tblPr>
        <w:tblW w:w="1587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90"/>
        <w:gridCol w:w="1957"/>
        <w:gridCol w:w="992"/>
        <w:gridCol w:w="850"/>
        <w:gridCol w:w="851"/>
        <w:gridCol w:w="994"/>
        <w:gridCol w:w="1090"/>
        <w:gridCol w:w="922"/>
        <w:gridCol w:w="849"/>
        <w:gridCol w:w="851"/>
        <w:gridCol w:w="992"/>
        <w:gridCol w:w="850"/>
        <w:gridCol w:w="851"/>
        <w:gridCol w:w="919"/>
        <w:gridCol w:w="754"/>
        <w:gridCol w:w="567"/>
        <w:gridCol w:w="992"/>
      </w:tblGrid>
      <w:tr>
        <w:trPr>
          <w:trHeight w:val="600" w:hRule="atLeast"/>
        </w:trPr>
        <w:tc>
          <w:tcPr>
            <w:tcW w:w="15871" w:type="dxa"/>
            <w:gridSpan w:val="17"/>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rPr>
            </w:pPr>
            <w:r>
              <w:rPr>
                <w:b/>
                <w:bCs/>
                <w:color w:val="000000"/>
              </w:rPr>
              <w:t>Приложение  4.   Финансовая оценка  мероприятий для разработки   инвестиционной программы в сфере  водоотведения с представлением их сроков реализации</w:t>
            </w:r>
          </w:p>
        </w:tc>
      </w:tr>
      <w:tr>
        <w:trPr>
          <w:trHeight w:val="300" w:hRule="atLeast"/>
        </w:trPr>
        <w:tc>
          <w:tcPr>
            <w:tcW w:w="59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w:t>
            </w:r>
          </w:p>
        </w:tc>
        <w:tc>
          <w:tcPr>
            <w:tcW w:w="1957"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Наименование  проектов  ИП</w:t>
            </w:r>
          </w:p>
        </w:tc>
        <w:tc>
          <w:tcPr>
            <w:tcW w:w="99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Стоимость по состоянию на 01.01.2025 года  бе НДС</w:t>
            </w:r>
          </w:p>
        </w:tc>
        <w:tc>
          <w:tcPr>
            <w:tcW w:w="11340" w:type="dxa"/>
            <w:gridSpan w:val="13"/>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Период реконструкции</w:t>
            </w:r>
          </w:p>
        </w:tc>
        <w:tc>
          <w:tcPr>
            <w:tcW w:w="99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Итоговая стоимость мероприятий  ИП  в ценах соответствующих  лет  без учёта  НДС, т.руб.</w:t>
            </w:r>
          </w:p>
        </w:tc>
      </w:tr>
      <w:tr>
        <w:trPr>
          <w:trHeight w:val="300" w:hRule="atLeast"/>
        </w:trPr>
        <w:tc>
          <w:tcPr>
            <w:tcW w:w="590"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1957"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992"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2084"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177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2028</w:t>
            </w:r>
          </w:p>
        </w:tc>
        <w:tc>
          <w:tcPr>
            <w:tcW w:w="1843"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c>
          <w:tcPr>
            <w:tcW w:w="85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2030</w:t>
            </w:r>
          </w:p>
        </w:tc>
        <w:tc>
          <w:tcPr>
            <w:tcW w:w="85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2031</w:t>
            </w:r>
          </w:p>
        </w:tc>
        <w:tc>
          <w:tcPr>
            <w:tcW w:w="91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2032</w:t>
            </w:r>
          </w:p>
        </w:tc>
        <w:tc>
          <w:tcPr>
            <w:tcW w:w="75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2033</w:t>
            </w:r>
          </w:p>
        </w:tc>
        <w:tc>
          <w:tcPr>
            <w:tcW w:w="567"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2034</w:t>
            </w:r>
          </w:p>
        </w:tc>
        <w:tc>
          <w:tcPr>
            <w:tcW w:w="992"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r>
      <w:tr>
        <w:trPr>
          <w:trHeight w:val="300" w:hRule="atLeast"/>
        </w:trPr>
        <w:tc>
          <w:tcPr>
            <w:tcW w:w="590"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1957"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992"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85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Проектные работы</w:t>
            </w:r>
          </w:p>
        </w:tc>
        <w:tc>
          <w:tcPr>
            <w:tcW w:w="2935" w:type="dxa"/>
            <w:gridSpan w:val="3"/>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1-я очередь</w:t>
            </w:r>
          </w:p>
        </w:tc>
        <w:tc>
          <w:tcPr>
            <w:tcW w:w="3614"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2-я очередь</w:t>
            </w:r>
          </w:p>
        </w:tc>
        <w:tc>
          <w:tcPr>
            <w:tcW w:w="850"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851"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919"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754"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567"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992"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r>
      <w:tr>
        <w:trPr>
          <w:trHeight w:val="1473" w:hRule="atLeast"/>
        </w:trPr>
        <w:tc>
          <w:tcPr>
            <w:tcW w:w="590"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1957"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992"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850"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Реконструкция  1-ой секции 1-ой очереди  ОСК</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Реконструкция  2-ой секции 1-ой очереди  ОСК</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реконструкция объектов  общего назначения 1-й очереди</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Реконструкция  1-ой секции 2-ой очереди  ОСК</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Реконструкция  2-ой секции 2-ой очереди  ОСК</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Реконструкция  3-ой секции 2-ой очереди  ОСК</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реконструкция объектов  общего назначения 2-й очереди</w:t>
            </w:r>
          </w:p>
        </w:tc>
        <w:tc>
          <w:tcPr>
            <w:tcW w:w="850"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851"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919"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754"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567"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c>
          <w:tcPr>
            <w:tcW w:w="992" w:type="dxa"/>
            <w:vMerge w:val="continue"/>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r>
          </w:p>
        </w:tc>
      </w:tr>
    </w:tbl>
    <w:p>
      <w:pPr>
        <w:pStyle w:val="Normal"/>
        <w:jc w:val="center"/>
        <w:rPr>
          <w:b/>
          <w:b/>
          <w:bCs/>
          <w:color w:val="000000"/>
          <w:sz w:val="2"/>
          <w:szCs w:val="2"/>
        </w:rPr>
      </w:pPr>
      <w:r>
        <w:rPr>
          <w:b/>
          <w:bCs/>
          <w:color w:val="000000"/>
          <w:sz w:val="2"/>
          <w:szCs w:val="2"/>
        </w:rPr>
      </w:r>
    </w:p>
    <w:tbl>
      <w:tblPr>
        <w:tblW w:w="1587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61"/>
        <w:gridCol w:w="29"/>
        <w:gridCol w:w="1957"/>
        <w:gridCol w:w="141"/>
        <w:gridCol w:w="851"/>
        <w:gridCol w:w="850"/>
        <w:gridCol w:w="851"/>
        <w:gridCol w:w="994"/>
        <w:gridCol w:w="1090"/>
        <w:gridCol w:w="922"/>
        <w:gridCol w:w="849"/>
        <w:gridCol w:w="851"/>
        <w:gridCol w:w="992"/>
        <w:gridCol w:w="850"/>
        <w:gridCol w:w="851"/>
        <w:gridCol w:w="919"/>
        <w:gridCol w:w="754"/>
        <w:gridCol w:w="567"/>
        <w:gridCol w:w="992"/>
      </w:tblGrid>
      <w:tr>
        <w:trPr>
          <w:tblHeader w:val="true"/>
          <w:trHeight w:val="333" w:hRule="atLeast"/>
        </w:trPr>
        <w:tc>
          <w:tcPr>
            <w:tcW w:w="590" w:type="dxa"/>
            <w:gridSpan w:val="2"/>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1</w:t>
            </w:r>
          </w:p>
        </w:tc>
        <w:tc>
          <w:tcPr>
            <w:tcW w:w="1957"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2</w:t>
            </w:r>
          </w:p>
        </w:tc>
        <w:tc>
          <w:tcPr>
            <w:tcW w:w="992" w:type="dxa"/>
            <w:gridSpan w:val="2"/>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3</w:t>
            </w:r>
          </w:p>
        </w:tc>
        <w:tc>
          <w:tcPr>
            <w:tcW w:w="850"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4</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w:t>
            </w:r>
          </w:p>
        </w:tc>
        <w:tc>
          <w:tcPr>
            <w:tcW w:w="850"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12</w:t>
            </w:r>
          </w:p>
        </w:tc>
        <w:tc>
          <w:tcPr>
            <w:tcW w:w="851"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13</w:t>
            </w:r>
          </w:p>
        </w:tc>
        <w:tc>
          <w:tcPr>
            <w:tcW w:w="919"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14</w:t>
            </w:r>
          </w:p>
        </w:tc>
        <w:tc>
          <w:tcPr>
            <w:tcW w:w="754"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15</w:t>
            </w:r>
          </w:p>
        </w:tc>
        <w:tc>
          <w:tcPr>
            <w:tcW w:w="567"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16</w:t>
            </w:r>
          </w:p>
        </w:tc>
        <w:tc>
          <w:tcPr>
            <w:tcW w:w="992"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17</w:t>
            </w:r>
          </w:p>
        </w:tc>
      </w:tr>
      <w:tr>
        <w:trPr>
          <w:trHeight w:val="357" w:hRule="atLeast"/>
        </w:trPr>
        <w:tc>
          <w:tcPr>
            <w:tcW w:w="15871" w:type="dxa"/>
            <w:gridSpan w:val="19"/>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Группа 1. Строительство, модернизация и (или) реконструкция объектов централизованных систем водоотведения в целях подключения объектов капитального строительства абонентов</w:t>
            </w:r>
          </w:p>
        </w:tc>
      </w:tr>
      <w:tr>
        <w:trPr>
          <w:trHeight w:val="379" w:hRule="atLeast"/>
        </w:trPr>
        <w:tc>
          <w:tcPr>
            <w:tcW w:w="15871" w:type="dxa"/>
            <w:gridSpan w:val="19"/>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1.1. модернизация и (или) реконструкция объектов централизованных систем водоотведения в целях подключения объектов капитального строительства абонентов (за исключением сетей водоотведения</w:t>
            </w:r>
          </w:p>
        </w:tc>
      </w:tr>
      <w:tr>
        <w:trPr>
          <w:trHeight w:val="1453"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1.1.1</w:t>
            </w:r>
          </w:p>
        </w:tc>
        <w:tc>
          <w:tcPr>
            <w:tcW w:w="1957"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«Производственный корпус ОСК», инв. № 50, (производственный корпус 1 и 2 очереди, цех механического обезвоживания осадков), в том числе:.</w:t>
            </w:r>
          </w:p>
        </w:tc>
        <w:tc>
          <w:tcPr>
            <w:tcW w:w="992" w:type="dxa"/>
            <w:gridSpan w:val="2"/>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325675,0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5070,0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179648</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187668</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372386,0</w:t>
            </w:r>
          </w:p>
        </w:tc>
      </w:tr>
      <w:tr>
        <w:trPr>
          <w:trHeight w:val="1687"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957"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Разработка и государственная экспертиза  ПСД Реконструкция - «Производственный корпус ОСК», инв. № 50, (производственный корпус 1 и 2 очереди, цех механического обезвоживания осадков)</w:t>
            </w:r>
          </w:p>
        </w:tc>
        <w:tc>
          <w:tcPr>
            <w:tcW w:w="992" w:type="dxa"/>
            <w:gridSpan w:val="2"/>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4875,0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5070,0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5070,0</w:t>
            </w:r>
          </w:p>
        </w:tc>
      </w:tr>
      <w:tr>
        <w:trPr>
          <w:trHeight w:val="45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957"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цех механического обезвоживания осадков</w:t>
            </w:r>
          </w:p>
        </w:tc>
        <w:tc>
          <w:tcPr>
            <w:tcW w:w="992" w:type="dxa"/>
            <w:gridSpan w:val="2"/>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320800,0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179648</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187668</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367316,0</w:t>
            </w:r>
          </w:p>
        </w:tc>
      </w:tr>
      <w:tr>
        <w:trPr>
          <w:trHeight w:val="300" w:hRule="atLeast"/>
        </w:trPr>
        <w:tc>
          <w:tcPr>
            <w:tcW w:w="15871" w:type="dxa"/>
            <w:gridSpan w:val="19"/>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1.2. Строительство  сетей водоотведения</w:t>
            </w:r>
          </w:p>
        </w:tc>
      </w:tr>
      <w:tr>
        <w:trPr>
          <w:trHeight w:val="300" w:hRule="exact"/>
        </w:trPr>
        <w:tc>
          <w:tcPr>
            <w:tcW w:w="590" w:type="dxa"/>
            <w:gridSpan w:val="2"/>
            <w:tcBorders>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r>
          </w:p>
        </w:tc>
        <w:tc>
          <w:tcPr>
            <w:tcW w:w="1957"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r>
          </w:p>
        </w:tc>
        <w:tc>
          <w:tcPr>
            <w:tcW w:w="992" w:type="dxa"/>
            <w:gridSpan w:val="2"/>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r>
          </w:p>
        </w:tc>
      </w:tr>
      <w:tr>
        <w:trPr>
          <w:trHeight w:val="300" w:hRule="atLeast"/>
        </w:trPr>
        <w:tc>
          <w:tcPr>
            <w:tcW w:w="2547"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Всего по группе 1</w:t>
            </w:r>
          </w:p>
        </w:tc>
        <w:tc>
          <w:tcPr>
            <w:tcW w:w="992" w:type="dxa"/>
            <w:gridSpan w:val="2"/>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325675,0</w:t>
            </w:r>
          </w:p>
        </w:tc>
        <w:tc>
          <w:tcPr>
            <w:tcW w:w="850"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5070,0</w:t>
            </w:r>
          </w:p>
        </w:tc>
        <w:tc>
          <w:tcPr>
            <w:tcW w:w="851"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0,0</w:t>
            </w:r>
          </w:p>
        </w:tc>
        <w:tc>
          <w:tcPr>
            <w:tcW w:w="994"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0,0</w:t>
            </w:r>
          </w:p>
        </w:tc>
        <w:tc>
          <w:tcPr>
            <w:tcW w:w="1090"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0,0</w:t>
            </w:r>
          </w:p>
        </w:tc>
        <w:tc>
          <w:tcPr>
            <w:tcW w:w="922"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0,0</w:t>
            </w:r>
          </w:p>
        </w:tc>
        <w:tc>
          <w:tcPr>
            <w:tcW w:w="849"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0,0</w:t>
            </w:r>
          </w:p>
        </w:tc>
        <w:tc>
          <w:tcPr>
            <w:tcW w:w="851"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0,0</w:t>
            </w:r>
          </w:p>
        </w:tc>
        <w:tc>
          <w:tcPr>
            <w:tcW w:w="992"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179648</w:t>
            </w:r>
          </w:p>
        </w:tc>
        <w:tc>
          <w:tcPr>
            <w:tcW w:w="850"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187668</w:t>
            </w:r>
          </w:p>
        </w:tc>
        <w:tc>
          <w:tcPr>
            <w:tcW w:w="851"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0,0</w:t>
            </w:r>
          </w:p>
        </w:tc>
        <w:tc>
          <w:tcPr>
            <w:tcW w:w="919"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0,0</w:t>
            </w:r>
          </w:p>
        </w:tc>
        <w:tc>
          <w:tcPr>
            <w:tcW w:w="754"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0,0</w:t>
            </w:r>
          </w:p>
        </w:tc>
        <w:tc>
          <w:tcPr>
            <w:tcW w:w="567" w:type="dxa"/>
            <w:tcBorders>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0,0</w:t>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372386,0</w:t>
            </w:r>
          </w:p>
        </w:tc>
      </w:tr>
      <w:tr>
        <w:trPr>
          <w:trHeight w:val="300" w:hRule="atLeast"/>
        </w:trPr>
        <w:tc>
          <w:tcPr>
            <w:tcW w:w="15871" w:type="dxa"/>
            <w:gridSpan w:val="19"/>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Группа 2. Модернизация или реконструкция существующих объектов централизованных систем водоотведения в целях снижения уровня износа существующих объектов</w:t>
            </w:r>
          </w:p>
        </w:tc>
      </w:tr>
      <w:tr>
        <w:trPr>
          <w:trHeight w:val="300" w:hRule="atLeast"/>
        </w:trPr>
        <w:tc>
          <w:tcPr>
            <w:tcW w:w="15871" w:type="dxa"/>
            <w:gridSpan w:val="19"/>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16"/>
                <w:szCs w:val="16"/>
              </w:rPr>
            </w:pPr>
            <w:r>
              <w:rPr>
                <w:color w:val="000000"/>
                <w:sz w:val="16"/>
                <w:szCs w:val="16"/>
              </w:rPr>
              <w:t>2.1. Модернизация или реконструкция существующих объектов централизованных систем водоотведения</w:t>
            </w:r>
          </w:p>
        </w:tc>
      </w:tr>
      <w:tr>
        <w:trPr>
          <w:trHeight w:val="90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2.1.1</w:t>
            </w:r>
          </w:p>
        </w:tc>
        <w:tc>
          <w:tcPr>
            <w:tcW w:w="2098" w:type="dxa"/>
            <w:gridSpan w:val="2"/>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«КНС на 3 насоса ОСК», инв.№8304  (канализационная станция КНС-3А), в том числе:</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8208,0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5238,2</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2131,3</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2257,2</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49,2</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9676,0</w:t>
            </w:r>
          </w:p>
        </w:tc>
      </w:tr>
      <w:tr>
        <w:trPr>
          <w:trHeight w:val="45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Замена   насоса  СД  с электродвигателем</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5130,0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1915,2</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2086,2</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2257,2</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6258,6</w:t>
            </w:r>
          </w:p>
        </w:tc>
      </w:tr>
      <w:tr>
        <w:trPr>
          <w:trHeight w:val="30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Замена насоса  "Грундфос"</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2930,0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3281,6</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3281,6</w:t>
            </w:r>
          </w:p>
        </w:tc>
      </w:tr>
      <w:tr>
        <w:trPr>
          <w:trHeight w:val="30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Замена насоса  дренажного.</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148,0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41,4</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45,1</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49,2</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135,8</w:t>
            </w:r>
          </w:p>
        </w:tc>
      </w:tr>
      <w:tr>
        <w:trPr>
          <w:trHeight w:val="3071"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2.1.2</w:t>
            </w:r>
          </w:p>
        </w:tc>
        <w:tc>
          <w:tcPr>
            <w:tcW w:w="2098" w:type="dxa"/>
            <w:gridSpan w:val="2"/>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«ОСК 2 очередь», инв.№8308, (приемные камеры 1 и 2 очереди, песколовки 1 и 2 очереди, распределительные камеры 1 и 2 очереди, илоперегниватели 1 и 2 очереди, контактные резервуары для обеззараживания воды гипохлоритом 1 и 2 очереди, вторичные отстойники 1 и 2  очереди, аэробные минерализаторы 1 и 2 очереди), в том числе:</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497362</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8112</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106561</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111679</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5320</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100257,8</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100757,0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121189,2</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22199,5</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576075,4</w:t>
            </w:r>
          </w:p>
        </w:tc>
      </w:tr>
      <w:tr>
        <w:trPr>
          <w:trHeight w:val="3251"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Разработка и государственная экспертиза  ПСД для проекта  Реконструкция - «ОСК 2 очередь», инв.№8308, (приемные камеры 1 и 2 очереди, песколовки 1 и 2 очереди, распределительные камеры 1 и 2 очереди, илоперегниватели 1 и 2 очереди, контактные резервуары для обеззараживания воды гипохлоритом 1 и 2 очереди, вторичные отстойники 1 и 2  очереди, аэробные минерализаторы 1 и 2 очереди)</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7800,0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8112,0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8112,0</w:t>
            </w:r>
          </w:p>
        </w:tc>
      </w:tr>
      <w:tr>
        <w:trPr>
          <w:trHeight w:val="45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приемные камеры 1 и 2 очереди,</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5800,0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3248,0</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3538,0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6786,0</w:t>
            </w:r>
          </w:p>
        </w:tc>
      </w:tr>
      <w:tr>
        <w:trPr>
          <w:trHeight w:val="30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песколовки 1 и 2 очереди,</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53102,0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14337,5</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15532,3</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16127,0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16127,0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62123,9</w:t>
            </w:r>
          </w:p>
        </w:tc>
      </w:tr>
      <w:tr>
        <w:trPr>
          <w:trHeight w:val="45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распределительные камеры 1 и 2 очереди,</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3700,0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2072,0</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2534,5</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4606,5</w:t>
            </w:r>
          </w:p>
        </w:tc>
      </w:tr>
      <w:tr>
        <w:trPr>
          <w:trHeight w:val="45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илоперегниватели 1 и 2 очереди</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134000,0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28944,0</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30102,0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31306,0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31306,0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32558,0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154216,0</w:t>
            </w:r>
          </w:p>
        </w:tc>
      </w:tr>
      <w:tr>
        <w:trPr>
          <w:trHeight w:val="675"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контактные резервуары для обеззараживания воды гипохлоритом 1 и 2 очереди</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134000,0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28944,0</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30102,0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31306,0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31306,0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32558,0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154216,0</w:t>
            </w:r>
          </w:p>
        </w:tc>
      </w:tr>
      <w:tr>
        <w:trPr>
          <w:trHeight w:val="45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вторичные отстойники 1 и 2  очереди</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134000,0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28944,0</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30102,0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31306,0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31306,0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32558,0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154216,0</w:t>
            </w:r>
          </w:p>
        </w:tc>
      </w:tr>
      <w:tr>
        <w:trPr>
          <w:trHeight w:val="45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аэробные минерализаторы 1 и 2 очереди</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24960,0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5391,4</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5840,6</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6339,8</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6839,0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7388,2</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31799,0</w:t>
            </w:r>
          </w:p>
        </w:tc>
      </w:tr>
      <w:tr>
        <w:trPr>
          <w:trHeight w:val="90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2.1.3</w:t>
            </w:r>
          </w:p>
        </w:tc>
        <w:tc>
          <w:tcPr>
            <w:tcW w:w="2098" w:type="dxa"/>
            <w:gridSpan w:val="2"/>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«ОСК камера задвижек  опорожнения аэротенков», инв.№8309, в том числе:</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2795,7</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82,2</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1221,5</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2238,4</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3542,1</w:t>
            </w:r>
          </w:p>
        </w:tc>
      </w:tr>
      <w:tr>
        <w:trPr>
          <w:trHeight w:val="1575"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Разработка и государственная экспертиза  ПСД для проекта   Реконструкция - «ОСК камера задвижек  опорожнения аэротенков», инв.№8309, в том числе:</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79,0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82,2</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82,2</w:t>
            </w:r>
          </w:p>
        </w:tc>
      </w:tr>
      <w:tr>
        <w:trPr>
          <w:trHeight w:val="45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Камера задвижек  опорожнения аэротенков</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1124,0</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2060,0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3184,0</w:t>
            </w:r>
          </w:p>
        </w:tc>
      </w:tr>
      <w:tr>
        <w:trPr>
          <w:trHeight w:val="30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Замена задвижек 3шт</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216,7</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97,5</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178,4</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275,9</w:t>
            </w:r>
          </w:p>
        </w:tc>
      </w:tr>
      <w:tr>
        <w:trPr>
          <w:trHeight w:val="2025"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2.1.4</w:t>
            </w:r>
          </w:p>
        </w:tc>
        <w:tc>
          <w:tcPr>
            <w:tcW w:w="2098" w:type="dxa"/>
            <w:gridSpan w:val="2"/>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«Блок емкостей ОСК», инв№8341 (хлораторная, контактные каналы, первичные отстойники 1 и 2 очереди, аэротенки с трубчатыми аэраторами 1 и 2 очереди, насосно-воздуходувная станция), в том числе:</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734550,4</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14144,0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105948</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111711,0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175357,6</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120975,0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127417,0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124314,0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94635,9</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874502,5</w:t>
            </w:r>
          </w:p>
        </w:tc>
      </w:tr>
      <w:tr>
        <w:trPr>
          <w:trHeight w:val="2134"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Разработка и государственная экспертиза  ПСД  для проекта Реконструкция - «Блок емкостей ОСК», инв№8341 (хлораторная, контактные каналы, первичные отстойники 1 и 2 очереди, аэротенки с трубчатыми аэраторами 1 и 2 очереди, насосно-воздуходувная станция), в том числе:</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13600,0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14144,0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14144,0</w:t>
            </w:r>
          </w:p>
        </w:tc>
      </w:tr>
      <w:tr>
        <w:trPr>
          <w:trHeight w:val="30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хлораторная,</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47640,0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58120,8</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58120,8</w:t>
            </w:r>
          </w:p>
        </w:tc>
      </w:tr>
      <w:tr>
        <w:trPr>
          <w:trHeight w:val="45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первичные отстойники 1 и 2 очереди,</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163000,0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35208,0</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38142,0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41402,0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44662,0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48248,0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207662,0</w:t>
            </w:r>
          </w:p>
        </w:tc>
      </w:tr>
      <w:tr>
        <w:trPr>
          <w:trHeight w:val="45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аэротенки с трубчатыми аэраторами 1 и 2 очереди</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327500,0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70740,0</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73569,0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79573,0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82755,0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76066,0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382703,0</w:t>
            </w:r>
          </w:p>
        </w:tc>
      </w:tr>
      <w:tr>
        <w:trPr>
          <w:trHeight w:val="45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насосно-воздуходувная станция),</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138496,0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155416,0</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155416,0</w:t>
            </w:r>
          </w:p>
        </w:tc>
      </w:tr>
      <w:tr>
        <w:trPr>
          <w:trHeight w:val="450" w:hRule="atLeast"/>
        </w:trPr>
        <w:tc>
          <w:tcPr>
            <w:tcW w:w="590"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2098" w:type="dxa"/>
            <w:gridSpan w:val="2"/>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контактные каналы, в том числе:</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2127" w:type="dxa"/>
            <w:gridSpan w:val="3"/>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И10Н</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1910,1</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859,5</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1573,8</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2433,3</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2127" w:type="dxa"/>
            <w:gridSpan w:val="3"/>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АО</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5088,3</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2289,8</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4192,9</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6482,7</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2127" w:type="dxa"/>
            <w:gridSpan w:val="3"/>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В10Н</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3491,7</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1571,2</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2877,0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4448,2</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2127" w:type="dxa"/>
            <w:gridSpan w:val="3"/>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П2</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2900,5</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1305,2</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2390,0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3695,2</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2127" w:type="dxa"/>
            <w:gridSpan w:val="3"/>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П2Н</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3353,3</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1509,1</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2763,3</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4272,4</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2127" w:type="dxa"/>
            <w:gridSpan w:val="3"/>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И10Н</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3215,5</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1447,0</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2649,6</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4096,6</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2127" w:type="dxa"/>
            <w:gridSpan w:val="3"/>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К11</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18578,8</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8360,6</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15309,1</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23669,7</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2127" w:type="dxa"/>
            <w:gridSpan w:val="3"/>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К1Н</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4209,5</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1894,3</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3468,6</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5362,9</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2127" w:type="dxa"/>
            <w:gridSpan w:val="3"/>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И12</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1566,7</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704,9</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1290,8</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1995,7</w:t>
            </w:r>
          </w:p>
        </w:tc>
      </w:tr>
      <w:tr>
        <w:trPr>
          <w:trHeight w:val="675"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2.1.5</w:t>
            </w:r>
          </w:p>
        </w:tc>
        <w:tc>
          <w:tcPr>
            <w:tcW w:w="2127" w:type="dxa"/>
            <w:gridSpan w:val="3"/>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«Прочие объекты и сооружения", в том числе:</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1761,0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1288,0</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379,4</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396,0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2063,4</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2127" w:type="dxa"/>
            <w:gridSpan w:val="3"/>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Фекальные колодцы 23шт</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911,0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336,0</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379,4</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396,0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1111,4</w:t>
            </w:r>
          </w:p>
        </w:tc>
      </w:tr>
      <w:tr>
        <w:trPr>
          <w:trHeight w:val="45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2127" w:type="dxa"/>
            <w:gridSpan w:val="3"/>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Автомобиль ЗИЛ 431412 грузовой (автоцистерна)</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850,0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952,0</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952,0</w:t>
            </w:r>
          </w:p>
        </w:tc>
      </w:tr>
      <w:tr>
        <w:trPr>
          <w:trHeight w:val="300" w:hRule="atLeast"/>
        </w:trPr>
        <w:tc>
          <w:tcPr>
            <w:tcW w:w="2688"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Всего по группе 2</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1244677</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22338</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212509</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223390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188425,3</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221232,8</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228553,5</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245503,2</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121601,1</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2257,2</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49,2</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1465859,4</w:t>
            </w:r>
          </w:p>
        </w:tc>
      </w:tr>
      <w:tr>
        <w:trPr>
          <w:trHeight w:val="514" w:hRule="atLeast"/>
        </w:trPr>
        <w:tc>
          <w:tcPr>
            <w:tcW w:w="15871" w:type="dxa"/>
            <w:gridSpan w:val="19"/>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 xml:space="preserve">Группа 3. Осуществление мероприятий, направленных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водоотведения </w:t>
            </w:r>
          </w:p>
        </w:tc>
      </w:tr>
      <w:tr>
        <w:trPr>
          <w:trHeight w:val="1080" w:hRule="atLeast"/>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3.1</w:t>
            </w:r>
          </w:p>
        </w:tc>
        <w:tc>
          <w:tcPr>
            <w:tcW w:w="1986" w:type="dxa"/>
            <w:gridSpan w:val="2"/>
            <w:tcBorders>
              <w:top w:val="single" w:sz="4" w:space="0" w:color="000000"/>
              <w:bottom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«Иловые площадки ОСК», инв.№8302  (иловая площадка насосная станция доочистки), в том числе:</w:t>
            </w:r>
          </w:p>
        </w:tc>
        <w:tc>
          <w:tcPr>
            <w:tcW w:w="99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150700,0</w:t>
            </w:r>
          </w:p>
        </w:tc>
        <w:tc>
          <w:tcPr>
            <w:tcW w:w="8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3120,0</w:t>
            </w:r>
          </w:p>
        </w:tc>
        <w:tc>
          <w:tcPr>
            <w:tcW w:w="8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33124,0</w:t>
            </w:r>
          </w:p>
        </w:tc>
        <w:tc>
          <w:tcPr>
            <w:tcW w:w="109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36081,5</w:t>
            </w:r>
          </w:p>
        </w:tc>
        <w:tc>
          <w:tcPr>
            <w:tcW w:w="84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39039,0</w:t>
            </w:r>
          </w:p>
        </w:tc>
        <w:tc>
          <w:tcPr>
            <w:tcW w:w="99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79109,5</w:t>
            </w:r>
          </w:p>
        </w:tc>
        <w:tc>
          <w:tcPr>
            <w:tcW w:w="85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1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5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2"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190474,0</w:t>
            </w:r>
          </w:p>
        </w:tc>
      </w:tr>
      <w:tr>
        <w:trPr>
          <w:trHeight w:val="1575"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986" w:type="dxa"/>
            <w:gridSpan w:val="2"/>
            <w:tcBorders>
              <w:bottom w:val="single" w:sz="4" w:space="0" w:color="000000"/>
            </w:tcBorders>
            <w:shd w:color="auto" w:fill="auto" w:val="clear"/>
            <w:vAlign w:val="center"/>
          </w:tcPr>
          <w:p>
            <w:pPr>
              <w:pStyle w:val="Normal"/>
              <w:widowControl w:val="false"/>
              <w:rPr>
                <w:color w:val="000000"/>
                <w:sz w:val="16"/>
                <w:szCs w:val="16"/>
              </w:rPr>
            </w:pPr>
            <w:r>
              <w:rPr>
                <w:color w:val="000000"/>
                <w:sz w:val="16"/>
                <w:szCs w:val="16"/>
              </w:rPr>
              <w:t>Разработка и государственная экспертиза  ПСД для проекта Реконструкция - «Иловые площадки ОСК», инв.№8302  (иловая площадка насосная станция доочистки)</w:t>
            </w:r>
          </w:p>
        </w:tc>
        <w:tc>
          <w:tcPr>
            <w:tcW w:w="992"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3120,0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3120,0</w:t>
            </w:r>
          </w:p>
        </w:tc>
      </w:tr>
      <w:tr>
        <w:trPr>
          <w:trHeight w:val="299"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986" w:type="dxa"/>
            <w:gridSpan w:val="2"/>
            <w:tcBorders>
              <w:bottom w:val="single" w:sz="4" w:space="0" w:color="000000"/>
            </w:tcBorders>
            <w:shd w:color="auto" w:fill="auto" w:val="clear"/>
            <w:vAlign w:val="center"/>
          </w:tcPr>
          <w:p>
            <w:pPr>
              <w:pStyle w:val="Normal"/>
              <w:widowControl w:val="false"/>
              <w:rPr>
                <w:color w:val="000000"/>
                <w:sz w:val="16"/>
                <w:szCs w:val="16"/>
              </w:rPr>
            </w:pPr>
            <w:r>
              <w:rPr>
                <w:color w:val="000000"/>
                <w:sz w:val="16"/>
                <w:szCs w:val="16"/>
              </w:rPr>
              <w:t>Иловые площадки 4шт</w:t>
            </w:r>
          </w:p>
        </w:tc>
        <w:tc>
          <w:tcPr>
            <w:tcW w:w="992"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118300,0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33124,0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36081,5</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39039,0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41996,5</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150241,0</w:t>
            </w:r>
          </w:p>
        </w:tc>
      </w:tr>
      <w:tr>
        <w:trPr>
          <w:trHeight w:val="495"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986" w:type="dxa"/>
            <w:gridSpan w:val="2"/>
            <w:tcBorders>
              <w:bottom w:val="single" w:sz="4" w:space="0" w:color="000000"/>
            </w:tcBorders>
            <w:shd w:color="auto" w:fill="auto" w:val="clear"/>
            <w:vAlign w:val="center"/>
          </w:tcPr>
          <w:p>
            <w:pPr>
              <w:pStyle w:val="Normal"/>
              <w:widowControl w:val="false"/>
              <w:rPr>
                <w:color w:val="000000"/>
                <w:sz w:val="16"/>
                <w:szCs w:val="16"/>
              </w:rPr>
            </w:pPr>
            <w:r>
              <w:rPr>
                <w:color w:val="000000"/>
                <w:sz w:val="16"/>
                <w:szCs w:val="16"/>
              </w:rPr>
              <w:t>Насосная станция доочистки</w:t>
            </w:r>
          </w:p>
        </w:tc>
        <w:tc>
          <w:tcPr>
            <w:tcW w:w="992"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29400,0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37113,0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37113,0</w:t>
            </w:r>
          </w:p>
        </w:tc>
      </w:tr>
      <w:tr>
        <w:trPr>
          <w:trHeight w:val="18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3.2</w:t>
            </w:r>
          </w:p>
        </w:tc>
        <w:tc>
          <w:tcPr>
            <w:tcW w:w="1986" w:type="dxa"/>
            <w:gridSpan w:val="2"/>
            <w:tcBorders>
              <w:bottom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«Сбросной канализационный коллектор от ОСК до реки Реут», инв. №8310  (сбросной ж/б коллектор ф800  для выпуска биологически очищенных сточных вод в реку Реут)», в том числе:</w:t>
            </w:r>
          </w:p>
        </w:tc>
        <w:tc>
          <w:tcPr>
            <w:tcW w:w="992"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268900,0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4992,0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355244,0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360236,0</w:t>
            </w:r>
          </w:p>
        </w:tc>
      </w:tr>
      <w:tr>
        <w:trPr>
          <w:trHeight w:val="338"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986" w:type="dxa"/>
            <w:gridSpan w:val="2"/>
            <w:tcBorders>
              <w:bottom w:val="single" w:sz="4" w:space="0" w:color="000000"/>
            </w:tcBorders>
            <w:shd w:color="auto" w:fill="auto" w:val="clear"/>
            <w:vAlign w:val="center"/>
          </w:tcPr>
          <w:p>
            <w:pPr>
              <w:pStyle w:val="Normal"/>
              <w:widowControl w:val="false"/>
              <w:rPr>
                <w:color w:val="000000"/>
                <w:sz w:val="16"/>
                <w:szCs w:val="16"/>
              </w:rPr>
            </w:pPr>
            <w:r>
              <w:rPr>
                <w:color w:val="000000"/>
                <w:sz w:val="16"/>
                <w:szCs w:val="16"/>
              </w:rPr>
              <w:t>Разработка и государственная экспертиза  ПСД для проекта   Реконструкция - «Сбросной канализационный коллектор от ОСК до реки Реут», инв. №8310  (сбросной ж/б коллектор ф800  для выпуска биологически очищенных сточных вод в реку Реут)»</w:t>
            </w:r>
          </w:p>
        </w:tc>
        <w:tc>
          <w:tcPr>
            <w:tcW w:w="992"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4800,0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4992,0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4992,0</w:t>
            </w:r>
          </w:p>
        </w:tc>
      </w:tr>
      <w:tr>
        <w:trPr>
          <w:trHeight w:val="1575"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986" w:type="dxa"/>
            <w:gridSpan w:val="2"/>
            <w:tcBorders>
              <w:bottom w:val="single" w:sz="4" w:space="0" w:color="000000"/>
            </w:tcBorders>
            <w:shd w:color="auto" w:fill="auto" w:val="clear"/>
            <w:vAlign w:val="center"/>
          </w:tcPr>
          <w:p>
            <w:pPr>
              <w:pStyle w:val="Normal"/>
              <w:widowControl w:val="false"/>
              <w:rPr>
                <w:color w:val="000000"/>
                <w:sz w:val="16"/>
                <w:szCs w:val="16"/>
              </w:rPr>
            </w:pPr>
            <w:r>
              <w:rPr>
                <w:color w:val="000000"/>
                <w:sz w:val="16"/>
                <w:szCs w:val="16"/>
              </w:rPr>
              <w:t>Сбросной канализационный коллектор от ОСК до реки Реут», инв. №8310  (сбросной ж/б коллектор ф800  для выпуска биологически очищенных сточных вод в реку Реут</w:t>
            </w:r>
          </w:p>
        </w:tc>
        <w:tc>
          <w:tcPr>
            <w:tcW w:w="992"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264100,0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355244,0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355244,0</w:t>
            </w:r>
          </w:p>
        </w:tc>
      </w:tr>
      <w:tr>
        <w:trPr>
          <w:trHeight w:val="30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3.3</w:t>
            </w:r>
          </w:p>
        </w:tc>
        <w:tc>
          <w:tcPr>
            <w:tcW w:w="1986" w:type="dxa"/>
            <w:gridSpan w:val="2"/>
            <w:tcBorders>
              <w:bottom w:val="single" w:sz="4" w:space="0" w:color="000000"/>
            </w:tcBorders>
            <w:shd w:color="auto" w:fill="FFFF00" w:val="clear"/>
            <w:vAlign w:val="bottom"/>
          </w:tcPr>
          <w:p>
            <w:pPr>
              <w:pStyle w:val="Normal"/>
              <w:widowControl w:val="false"/>
              <w:rPr>
                <w:color w:val="000000"/>
                <w:sz w:val="16"/>
                <w:szCs w:val="16"/>
                <w:highlight w:val="yellow"/>
              </w:rPr>
            </w:pPr>
            <w:r>
              <w:rPr>
                <w:color w:val="000000"/>
                <w:sz w:val="16"/>
                <w:szCs w:val="16"/>
              </w:rPr>
              <w:t>Узел обеззараживания (УФК)</w:t>
            </w:r>
          </w:p>
        </w:tc>
        <w:tc>
          <w:tcPr>
            <w:tcW w:w="992"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180100,0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219722,0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219722,0</w:t>
            </w:r>
          </w:p>
        </w:tc>
      </w:tr>
      <w:tr>
        <w:trPr>
          <w:trHeight w:val="1575"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3.4</w:t>
            </w:r>
          </w:p>
        </w:tc>
        <w:tc>
          <w:tcPr>
            <w:tcW w:w="1986" w:type="dxa"/>
            <w:gridSpan w:val="2"/>
            <w:tcBorders>
              <w:bottom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Разработка и  государственная экспертиза ПСД по установке системы видеонаблюдения  на очистных сооружениях  города Курчатова Курской области»</w:t>
            </w:r>
          </w:p>
        </w:tc>
        <w:tc>
          <w:tcPr>
            <w:tcW w:w="992"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43535,0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888,0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47802,7</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48690,7</w:t>
            </w:r>
          </w:p>
        </w:tc>
      </w:tr>
      <w:tr>
        <w:trPr>
          <w:trHeight w:val="1408"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986" w:type="dxa"/>
            <w:gridSpan w:val="2"/>
            <w:tcBorders>
              <w:bottom w:val="single" w:sz="4" w:space="0" w:color="000000"/>
            </w:tcBorders>
            <w:shd w:color="auto" w:fill="auto" w:val="clear"/>
            <w:vAlign w:val="center"/>
          </w:tcPr>
          <w:p>
            <w:pPr>
              <w:pStyle w:val="Normal"/>
              <w:widowControl w:val="false"/>
              <w:rPr>
                <w:color w:val="000000"/>
                <w:sz w:val="16"/>
                <w:szCs w:val="16"/>
              </w:rPr>
            </w:pPr>
            <w:r>
              <w:rPr>
                <w:color w:val="000000"/>
                <w:sz w:val="16"/>
                <w:szCs w:val="16"/>
              </w:rPr>
              <w:t>Разработка и государственная экспертиза  ПСД  для проекта по установке системы видеонаблюдения  на очистных сооружениях  города Курчатова Курской области»</w:t>
            </w:r>
          </w:p>
        </w:tc>
        <w:tc>
          <w:tcPr>
            <w:tcW w:w="992"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854,0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888,0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888,0</w:t>
            </w:r>
          </w:p>
        </w:tc>
      </w:tr>
      <w:tr>
        <w:trPr>
          <w:trHeight w:val="48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986" w:type="dxa"/>
            <w:gridSpan w:val="2"/>
            <w:tcBorders>
              <w:bottom w:val="single" w:sz="4" w:space="0" w:color="000000"/>
            </w:tcBorders>
            <w:shd w:color="auto" w:fill="auto" w:val="clear"/>
            <w:vAlign w:val="bottom"/>
          </w:tcPr>
          <w:p>
            <w:pPr>
              <w:pStyle w:val="Normal"/>
              <w:widowControl w:val="false"/>
              <w:rPr>
                <w:color w:val="000000"/>
                <w:sz w:val="16"/>
                <w:szCs w:val="16"/>
              </w:rPr>
            </w:pPr>
            <w:r>
              <w:rPr>
                <w:color w:val="000000"/>
                <w:sz w:val="16"/>
                <w:szCs w:val="16"/>
              </w:rPr>
              <w:t>Прокладка кабельных каналов для размещения питания  системы видеонаблюдения, кабельной линии связи, освещения и сетевого кабеля системы АСУПТ по всему периметру ограждения</w:t>
            </w:r>
          </w:p>
        </w:tc>
        <w:tc>
          <w:tcPr>
            <w:tcW w:w="992"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6243,0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6992,2</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6992,2</w:t>
            </w:r>
          </w:p>
        </w:tc>
      </w:tr>
      <w:tr>
        <w:trPr>
          <w:trHeight w:val="450" w:hRule="atLeast"/>
        </w:trPr>
        <w:tc>
          <w:tcPr>
            <w:tcW w:w="561"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986" w:type="dxa"/>
            <w:gridSpan w:val="2"/>
            <w:tcBorders>
              <w:bottom w:val="single" w:sz="4" w:space="0" w:color="000000"/>
            </w:tcBorders>
            <w:shd w:color="auto" w:fill="auto" w:val="clear"/>
            <w:vAlign w:val="center"/>
          </w:tcPr>
          <w:p>
            <w:pPr>
              <w:pStyle w:val="Normal"/>
              <w:widowControl w:val="false"/>
              <w:rPr>
                <w:color w:val="000000"/>
                <w:sz w:val="16"/>
                <w:szCs w:val="16"/>
              </w:rPr>
            </w:pPr>
            <w:r>
              <w:rPr>
                <w:color w:val="000000"/>
                <w:sz w:val="16"/>
                <w:szCs w:val="16"/>
              </w:rPr>
              <w:t>Ограждения и ворота с проектными работами</w:t>
            </w:r>
          </w:p>
        </w:tc>
        <w:tc>
          <w:tcPr>
            <w:tcW w:w="992" w:type="dxa"/>
            <w:gridSpan w:val="2"/>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36438,0</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09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40810,6</w:t>
            </w:r>
          </w:p>
        </w:tc>
        <w:tc>
          <w:tcPr>
            <w:tcW w:w="8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1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5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9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40810,6</w:t>
            </w:r>
          </w:p>
        </w:tc>
      </w:tr>
      <w:tr>
        <w:trPr>
          <w:trHeight w:val="300" w:hRule="atLeast"/>
        </w:trPr>
        <w:tc>
          <w:tcPr>
            <w:tcW w:w="2547"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Всего по группе 3</w:t>
            </w:r>
          </w:p>
        </w:tc>
        <w:tc>
          <w:tcPr>
            <w:tcW w:w="992" w:type="dxa"/>
            <w:gridSpan w:val="2"/>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643235</w:t>
            </w:r>
          </w:p>
        </w:tc>
        <w:tc>
          <w:tcPr>
            <w:tcW w:w="850"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9000</w:t>
            </w:r>
          </w:p>
        </w:tc>
        <w:tc>
          <w:tcPr>
            <w:tcW w:w="851"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94"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33124</w:t>
            </w:r>
          </w:p>
        </w:tc>
        <w:tc>
          <w:tcPr>
            <w:tcW w:w="1090"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33124,0</w:t>
            </w:r>
          </w:p>
        </w:tc>
        <w:tc>
          <w:tcPr>
            <w:tcW w:w="922"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49"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36081,5</w:t>
            </w:r>
          </w:p>
        </w:tc>
        <w:tc>
          <w:tcPr>
            <w:tcW w:w="851"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39039,0</w:t>
            </w:r>
          </w:p>
        </w:tc>
        <w:tc>
          <w:tcPr>
            <w:tcW w:w="850"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346634,2</w:t>
            </w:r>
          </w:p>
        </w:tc>
        <w:tc>
          <w:tcPr>
            <w:tcW w:w="851"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355244</w:t>
            </w:r>
          </w:p>
        </w:tc>
        <w:tc>
          <w:tcPr>
            <w:tcW w:w="919"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54"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567"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819122,7</w:t>
            </w:r>
          </w:p>
        </w:tc>
      </w:tr>
      <w:tr>
        <w:trPr>
          <w:trHeight w:val="300" w:hRule="atLeast"/>
        </w:trPr>
        <w:tc>
          <w:tcPr>
            <w:tcW w:w="2547"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ИТОГО по программе без НДС</w:t>
            </w:r>
          </w:p>
        </w:tc>
        <w:tc>
          <w:tcPr>
            <w:tcW w:w="992" w:type="dxa"/>
            <w:gridSpan w:val="2"/>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2213587</w:t>
            </w:r>
          </w:p>
        </w:tc>
        <w:tc>
          <w:tcPr>
            <w:tcW w:w="850"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36408</w:t>
            </w:r>
          </w:p>
        </w:tc>
        <w:tc>
          <w:tcPr>
            <w:tcW w:w="851"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212509</w:t>
            </w:r>
          </w:p>
        </w:tc>
        <w:tc>
          <w:tcPr>
            <w:tcW w:w="994"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256514</w:t>
            </w:r>
          </w:p>
        </w:tc>
        <w:tc>
          <w:tcPr>
            <w:tcW w:w="1090"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256514,0</w:t>
            </w:r>
          </w:p>
        </w:tc>
        <w:tc>
          <w:tcPr>
            <w:tcW w:w="922"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188425,3</w:t>
            </w:r>
          </w:p>
        </w:tc>
        <w:tc>
          <w:tcPr>
            <w:tcW w:w="849"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257314,3</w:t>
            </w:r>
          </w:p>
        </w:tc>
        <w:tc>
          <w:tcPr>
            <w:tcW w:w="851"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228553,5</w:t>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284542,2</w:t>
            </w:r>
          </w:p>
        </w:tc>
        <w:tc>
          <w:tcPr>
            <w:tcW w:w="850"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647883,4</w:t>
            </w:r>
          </w:p>
        </w:tc>
        <w:tc>
          <w:tcPr>
            <w:tcW w:w="851"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542912</w:t>
            </w:r>
          </w:p>
        </w:tc>
        <w:tc>
          <w:tcPr>
            <w:tcW w:w="919"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2257,2</w:t>
            </w:r>
          </w:p>
        </w:tc>
        <w:tc>
          <w:tcPr>
            <w:tcW w:w="754"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567"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49,2</w:t>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color w:val="000000"/>
                <w:sz w:val="16"/>
                <w:szCs w:val="16"/>
              </w:rPr>
            </w:pPr>
            <w:r>
              <w:rPr>
                <w:color w:val="000000"/>
                <w:sz w:val="16"/>
                <w:szCs w:val="16"/>
              </w:rPr>
              <w:t>2657368,1</w:t>
            </w:r>
          </w:p>
        </w:tc>
      </w:tr>
      <w:tr>
        <w:trPr>
          <w:trHeight w:val="300" w:hRule="atLeast"/>
        </w:trPr>
        <w:tc>
          <w:tcPr>
            <w:tcW w:w="2547"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ИТОГО по программе с НДС</w:t>
            </w:r>
          </w:p>
        </w:tc>
        <w:tc>
          <w:tcPr>
            <w:tcW w:w="992" w:type="dxa"/>
            <w:gridSpan w:val="2"/>
            <w:tcBorders>
              <w:left w:val="single" w:sz="4" w:space="0" w:color="000000"/>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2656305</w:t>
            </w:r>
          </w:p>
        </w:tc>
        <w:tc>
          <w:tcPr>
            <w:tcW w:w="850"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43690</w:t>
            </w:r>
          </w:p>
        </w:tc>
        <w:tc>
          <w:tcPr>
            <w:tcW w:w="851"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255011</w:t>
            </w:r>
          </w:p>
        </w:tc>
        <w:tc>
          <w:tcPr>
            <w:tcW w:w="994"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307817</w:t>
            </w:r>
          </w:p>
        </w:tc>
        <w:tc>
          <w:tcPr>
            <w:tcW w:w="1090"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307816,8</w:t>
            </w:r>
          </w:p>
        </w:tc>
        <w:tc>
          <w:tcPr>
            <w:tcW w:w="922"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226110,4</w:t>
            </w:r>
          </w:p>
        </w:tc>
        <w:tc>
          <w:tcPr>
            <w:tcW w:w="849"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308777,2</w:t>
            </w:r>
          </w:p>
        </w:tc>
        <w:tc>
          <w:tcPr>
            <w:tcW w:w="851"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274264,2</w:t>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341450,6</w:t>
            </w:r>
          </w:p>
        </w:tc>
        <w:tc>
          <w:tcPr>
            <w:tcW w:w="850"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777460,0</w:t>
            </w:r>
          </w:p>
        </w:tc>
        <w:tc>
          <w:tcPr>
            <w:tcW w:w="851"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651494</w:t>
            </w:r>
          </w:p>
        </w:tc>
        <w:tc>
          <w:tcPr>
            <w:tcW w:w="919"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2708,6</w:t>
            </w:r>
          </w:p>
        </w:tc>
        <w:tc>
          <w:tcPr>
            <w:tcW w:w="754"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567"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59,0</w:t>
            </w:r>
          </w:p>
        </w:tc>
        <w:tc>
          <w:tcPr>
            <w:tcW w:w="992" w:type="dxa"/>
            <w:tcBorders>
              <w:bottom w:val="single" w:sz="4" w:space="0" w:color="000000"/>
              <w:right w:val="single" w:sz="4" w:space="0" w:color="000000"/>
            </w:tcBorders>
            <w:shd w:color="auto" w:fill="auto" w:val="clear"/>
            <w:vAlign w:val="bottom"/>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3188841,8</w:t>
            </w:r>
          </w:p>
        </w:tc>
      </w:tr>
    </w:tbl>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tbl>
      <w:tblPr>
        <w:tblW w:w="1503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46"/>
        <w:gridCol w:w="2533"/>
        <w:gridCol w:w="1154"/>
        <w:gridCol w:w="1011"/>
        <w:gridCol w:w="931"/>
        <w:gridCol w:w="866"/>
        <w:gridCol w:w="866"/>
        <w:gridCol w:w="866"/>
        <w:gridCol w:w="867"/>
        <w:gridCol w:w="866"/>
        <w:gridCol w:w="866"/>
        <w:gridCol w:w="889"/>
        <w:gridCol w:w="888"/>
        <w:gridCol w:w="1588"/>
      </w:tblGrid>
      <w:tr>
        <w:trPr>
          <w:trHeight w:val="622" w:hRule="atLeast"/>
        </w:trPr>
        <w:tc>
          <w:tcPr>
            <w:tcW w:w="15037" w:type="dxa"/>
            <w:gridSpan w:val="1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Cs w:val="24"/>
              </w:rPr>
            </w:pPr>
            <w:r>
              <w:rPr>
                <w:b/>
                <w:bCs/>
                <w:color w:val="000000"/>
                <w:szCs w:val="24"/>
              </w:rPr>
              <w:t>Приложение  5.  Перечень источников  финансирования   для разработки   инвестиционной программы в сфере  водоснабжения с представлением сроков реализации  и их  финансовой оценки</w:t>
            </w:r>
          </w:p>
        </w:tc>
      </w:tr>
      <w:tr>
        <w:trPr>
          <w:trHeight w:val="300" w:hRule="atLeast"/>
        </w:trPr>
        <w:tc>
          <w:tcPr>
            <w:tcW w:w="84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w:t>
            </w:r>
          </w:p>
        </w:tc>
        <w:tc>
          <w:tcPr>
            <w:tcW w:w="253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Наименование  проектов  ИП</w:t>
            </w:r>
          </w:p>
        </w:tc>
        <w:tc>
          <w:tcPr>
            <w:tcW w:w="115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Итоговая стоимость мероприятий  ИП по состоянию на 01.01.2025года  без учёта  НДС, т.руб.</w:t>
            </w:r>
          </w:p>
        </w:tc>
        <w:tc>
          <w:tcPr>
            <w:tcW w:w="8916" w:type="dxa"/>
            <w:gridSpan w:val="10"/>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Реализация мероприятий по годам в ценах соответствующих лет, тыс.руб. без учета НДС</w:t>
            </w:r>
          </w:p>
        </w:tc>
        <w:tc>
          <w:tcPr>
            <w:tcW w:w="158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Итоговая стоимость мероприятий  ИП  в ценах соответствующих  лет  без учёта  НДС, т.руб.</w:t>
            </w:r>
          </w:p>
        </w:tc>
      </w:tr>
      <w:tr>
        <w:trPr>
          <w:trHeight w:val="300" w:hRule="atLeast"/>
        </w:trPr>
        <w:tc>
          <w:tcPr>
            <w:tcW w:w="84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25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1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8916" w:type="dxa"/>
            <w:gridSpan w:val="10"/>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58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r>
      <w:tr>
        <w:trPr>
          <w:trHeight w:val="1563" w:hRule="atLeast"/>
        </w:trPr>
        <w:tc>
          <w:tcPr>
            <w:tcW w:w="84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25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15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2025</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2026</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2027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2028</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2029</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2030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2031</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2032</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2033</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2034</w:t>
            </w:r>
          </w:p>
        </w:tc>
        <w:tc>
          <w:tcPr>
            <w:tcW w:w="158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color w:val="000000"/>
                <w:sz w:val="20"/>
              </w:rPr>
            </w:pPr>
            <w:r>
              <w:rPr>
                <w:color w:val="000000"/>
                <w:sz w:val="20"/>
              </w:rPr>
            </w:r>
          </w:p>
        </w:tc>
      </w:tr>
    </w:tbl>
    <w:p>
      <w:pPr>
        <w:pStyle w:val="Normal"/>
        <w:jc w:val="center"/>
        <w:rPr>
          <w:b/>
          <w:b/>
          <w:bCs/>
          <w:color w:val="000000"/>
          <w:sz w:val="2"/>
          <w:szCs w:val="2"/>
        </w:rPr>
      </w:pPr>
      <w:r>
        <w:rPr>
          <w:b/>
          <w:bCs/>
          <w:color w:val="000000"/>
          <w:sz w:val="2"/>
          <w:szCs w:val="2"/>
        </w:rPr>
      </w:r>
    </w:p>
    <w:p>
      <w:pPr>
        <w:pStyle w:val="Normal"/>
        <w:jc w:val="center"/>
        <w:rPr>
          <w:b/>
          <w:b/>
          <w:bCs/>
          <w:color w:val="000000"/>
          <w:sz w:val="2"/>
          <w:szCs w:val="2"/>
        </w:rPr>
      </w:pPr>
      <w:r>
        <w:rPr>
          <w:b/>
          <w:bCs/>
          <w:color w:val="000000"/>
          <w:sz w:val="2"/>
          <w:szCs w:val="2"/>
        </w:rPr>
      </w:r>
    </w:p>
    <w:p>
      <w:pPr>
        <w:pStyle w:val="Normal"/>
        <w:jc w:val="center"/>
        <w:rPr>
          <w:b/>
          <w:b/>
          <w:bCs/>
          <w:color w:val="000000"/>
          <w:sz w:val="2"/>
          <w:szCs w:val="2"/>
        </w:rPr>
      </w:pPr>
      <w:r>
        <w:rPr>
          <w:b/>
          <w:bCs/>
          <w:color w:val="000000"/>
          <w:sz w:val="2"/>
          <w:szCs w:val="2"/>
        </w:rPr>
      </w:r>
    </w:p>
    <w:p>
      <w:pPr>
        <w:pStyle w:val="Normal"/>
        <w:jc w:val="center"/>
        <w:rPr>
          <w:b/>
          <w:b/>
          <w:bCs/>
          <w:color w:val="000000"/>
          <w:sz w:val="2"/>
          <w:szCs w:val="2"/>
        </w:rPr>
      </w:pPr>
      <w:r>
        <w:rPr>
          <w:b/>
          <w:bCs/>
          <w:color w:val="000000"/>
          <w:sz w:val="2"/>
          <w:szCs w:val="2"/>
        </w:rPr>
      </w:r>
    </w:p>
    <w:tbl>
      <w:tblPr>
        <w:tblW w:w="15038"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46"/>
        <w:gridCol w:w="2533"/>
        <w:gridCol w:w="1154"/>
        <w:gridCol w:w="1011"/>
        <w:gridCol w:w="931"/>
        <w:gridCol w:w="866"/>
        <w:gridCol w:w="866"/>
        <w:gridCol w:w="866"/>
        <w:gridCol w:w="867"/>
        <w:gridCol w:w="866"/>
        <w:gridCol w:w="866"/>
        <w:gridCol w:w="889"/>
        <w:gridCol w:w="888"/>
        <w:gridCol w:w="1588"/>
      </w:tblGrid>
      <w:tr>
        <w:trPr>
          <w:tblHeader w:val="true"/>
          <w:trHeight w:val="481" w:hRule="atLeast"/>
        </w:trPr>
        <w:tc>
          <w:tcPr>
            <w:tcW w:w="8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w:t>
            </w:r>
          </w:p>
        </w:tc>
        <w:tc>
          <w:tcPr>
            <w:tcW w:w="25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2</w:t>
            </w:r>
          </w:p>
        </w:tc>
        <w:tc>
          <w:tcPr>
            <w:tcW w:w="11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3</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11</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13</w:t>
            </w:r>
          </w:p>
        </w:tc>
        <w:tc>
          <w:tcPr>
            <w:tcW w:w="158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z w:val="20"/>
              </w:rPr>
            </w:pPr>
            <w:r>
              <w:rPr>
                <w:color w:val="000000"/>
                <w:sz w:val="20"/>
              </w:rPr>
              <w:t>14</w:t>
            </w:r>
          </w:p>
        </w:tc>
      </w:tr>
      <w:tr>
        <w:trPr>
          <w:trHeight w:val="12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0"/>
              </w:rPr>
            </w:pPr>
            <w:r>
              <w:rPr>
                <w:color w:val="000000"/>
                <w:sz w:val="20"/>
              </w:rPr>
              <w:t>Разработка  ПСД и строительство «Водоснабжение 11-го микрорайона г.Курчатова Курской области»,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14496,0</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2583,4</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12973,0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15556,4</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1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2583,4</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12973,0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15556,4</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9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2"/>
                <w:szCs w:val="22"/>
              </w:rPr>
            </w:pPr>
            <w:r>
              <w:rPr>
                <w:color w:val="000000"/>
                <w:sz w:val="22"/>
                <w:szCs w:val="22"/>
              </w:rPr>
              <w:t>Разработка ПСД  и реконструкция РЧВ №2  артезианская скважина расш. Курчатов.  Водозабора, инв. № 8329</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56748,4</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1922,5</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43095,8</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2924,6</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3163,3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3289,8</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3421,4</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3558,3</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3700,6</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65076,3</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 xml:space="preserve">   </w:t>
            </w: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1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18"/>
                <w:szCs w:val="18"/>
              </w:rPr>
            </w:pPr>
            <w:r>
              <w:rPr>
                <w:rFonts w:cs="Calibri" w:ascii="Calibri" w:hAnsi="Calibri"/>
                <w:sz w:val="18"/>
                <w:szCs w:val="18"/>
              </w:rPr>
              <w:t>33535,1</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18"/>
                <w:szCs w:val="18"/>
              </w:rPr>
            </w:pPr>
            <w:r>
              <w:rPr>
                <w:rFonts w:cs="Calibri" w:ascii="Calibri" w:hAnsi="Calibri"/>
                <w:sz w:val="18"/>
                <w:szCs w:val="18"/>
              </w:rPr>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18"/>
                <w:szCs w:val="18"/>
              </w:rPr>
            </w:pPr>
            <w:r>
              <w:rPr>
                <w:rFonts w:cs="Calibri" w:ascii="Calibri" w:hAnsi="Calibri"/>
                <w:sz w:val="18"/>
                <w:szCs w:val="18"/>
              </w:rPr>
              <w:t>2924,6</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18"/>
                <w:szCs w:val="18"/>
              </w:rPr>
            </w:pPr>
            <w:r>
              <w:rPr>
                <w:rFonts w:cs="Calibri" w:ascii="Calibri" w:hAnsi="Calibri"/>
                <w:sz w:val="18"/>
                <w:szCs w:val="18"/>
              </w:rPr>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18"/>
                <w:szCs w:val="18"/>
              </w:rPr>
            </w:pPr>
            <w:r>
              <w:rPr>
                <w:rFonts w:cs="Calibri" w:ascii="Calibri" w:hAnsi="Calibri"/>
                <w:sz w:val="18"/>
                <w:szCs w:val="18"/>
              </w:rPr>
              <w:t>3163,3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18"/>
                <w:szCs w:val="18"/>
              </w:rPr>
            </w:pPr>
            <w:r>
              <w:rPr>
                <w:rFonts w:cs="Calibri" w:ascii="Calibri" w:hAnsi="Calibri"/>
                <w:sz w:val="18"/>
                <w:szCs w:val="18"/>
              </w:rPr>
              <w:t>3289,8</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18"/>
                <w:szCs w:val="18"/>
              </w:rPr>
            </w:pPr>
            <w:r>
              <w:rPr>
                <w:rFonts w:cs="Calibri" w:ascii="Calibri" w:hAnsi="Calibri"/>
                <w:sz w:val="18"/>
                <w:szCs w:val="18"/>
              </w:rPr>
              <w:t>3421,4</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18"/>
                <w:szCs w:val="18"/>
              </w:rPr>
            </w:pPr>
            <w:r>
              <w:rPr>
                <w:rFonts w:cs="Calibri" w:ascii="Calibri" w:hAnsi="Calibri"/>
                <w:sz w:val="18"/>
                <w:szCs w:val="18"/>
              </w:rPr>
              <w:t>3558,3</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18"/>
                <w:szCs w:val="18"/>
              </w:rPr>
            </w:pPr>
            <w:r>
              <w:rPr>
                <w:rFonts w:cs="Calibri" w:ascii="Calibri" w:hAnsi="Calibri"/>
                <w:sz w:val="18"/>
                <w:szCs w:val="18"/>
              </w:rPr>
              <w:t>3700,6</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53593,1</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1922,5</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1922,5</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9560,7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9560,7</w:t>
            </w:r>
          </w:p>
        </w:tc>
      </w:tr>
      <w:tr>
        <w:trPr>
          <w:trHeight w:val="900" w:hRule="atLeast"/>
        </w:trPr>
        <w:tc>
          <w:tcPr>
            <w:tcW w:w="846"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color w:val="000000"/>
                <w:sz w:val="20"/>
              </w:rPr>
            </w:pPr>
            <w:r>
              <w:rPr>
                <w:color w:val="000000"/>
                <w:sz w:val="20"/>
              </w:rPr>
              <w:t>3</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2"/>
                <w:szCs w:val="22"/>
              </w:rPr>
            </w:pPr>
            <w:r>
              <w:rPr>
                <w:color w:val="000000"/>
                <w:sz w:val="22"/>
                <w:szCs w:val="22"/>
              </w:rPr>
              <w:t>Насосы для перекачки арт.воды на насосной станции 11 подъёма,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6762,0</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2184,0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1502,3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1566,5</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1630,7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1267,2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8150,7</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 xml:space="preserve">   </w:t>
            </w: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38"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436,8</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300,5</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313,3</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326,1</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253,4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1630,1</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305,8</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210,3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219,3</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228,3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177,4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1141,1</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1441,4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991,5</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1033,9</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1076,3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836,4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5379,5</w:t>
            </w:r>
          </w:p>
        </w:tc>
      </w:tr>
      <w:tr>
        <w:trPr>
          <w:trHeight w:val="6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2"/>
                <w:szCs w:val="22"/>
              </w:rPr>
            </w:pPr>
            <w:r>
              <w:rPr>
                <w:color w:val="000000"/>
                <w:sz w:val="22"/>
                <w:szCs w:val="22"/>
              </w:rPr>
              <w:t>Водоводы от насосной станции 11 подъёма до котельной,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45970,2</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17162,2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17928,4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18694,5</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53785,1</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 xml:space="preserve">   </w:t>
            </w: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3432,4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3585,7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3738,9</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10757,0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2402,7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2510,0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2617,2</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7529,9</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11327,1</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11832,7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12338,4</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35498,2</w:t>
            </w:r>
          </w:p>
        </w:tc>
      </w:tr>
      <w:tr>
        <w:trPr>
          <w:trHeight w:val="6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2"/>
                <w:szCs w:val="22"/>
              </w:rPr>
            </w:pPr>
            <w:r>
              <w:rPr>
                <w:color w:val="000000"/>
                <w:sz w:val="22"/>
                <w:szCs w:val="22"/>
              </w:rPr>
              <w:t>Водоводы от насосной станции 11 подъёма до пл.Николаева,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49213,8</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20750,0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21615,4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22604,9</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64970,3</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 xml:space="preserve">   </w:t>
            </w: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4150,0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4323,1</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4521,0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12994,1</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2905,0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3026,2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3164,7</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9095,8</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13695,0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14266,2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14919,2</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42880,4</w:t>
            </w:r>
          </w:p>
        </w:tc>
      </w:tr>
      <w:tr>
        <w:trPr>
          <w:trHeight w:val="6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0"/>
              </w:rPr>
            </w:pPr>
            <w:r>
              <w:rPr>
                <w:color w:val="000000"/>
                <w:sz w:val="20"/>
              </w:rPr>
              <w:t>Водоводы от ВК-80 и ВК-81 до ВК-9 (В-1, В-2) на хлебозавод,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34939,6</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24807,1</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25855,3</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50662,4</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 xml:space="preserve">   </w:t>
            </w: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1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4961,4</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5171,1</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10132,5</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3473,0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3619,7</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7092,7</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16372,7</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17064,5</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33437,2</w:t>
            </w:r>
          </w:p>
        </w:tc>
      </w:tr>
      <w:tr>
        <w:trPr>
          <w:trHeight w:val="9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2"/>
                <w:szCs w:val="22"/>
              </w:rPr>
            </w:pPr>
            <w:r>
              <w:rPr>
                <w:color w:val="000000"/>
                <w:sz w:val="22"/>
                <w:szCs w:val="22"/>
              </w:rPr>
              <w:t>Водоводы от насосной станции 11 подъёма до камеры ВК-93 (на город),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90359,5</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35373,9</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96863,5</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132237,4</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22"/>
                <w:szCs w:val="22"/>
              </w:rPr>
            </w:pPr>
            <w:r>
              <w:rPr>
                <w:rFonts w:cs="Calibri" w:ascii="Calibri" w:hAnsi="Calibri"/>
                <w:color w:val="FF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 xml:space="preserve">   </w:t>
            </w: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7074,8</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19372,7</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26447,5</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4952,3</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13560,9</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18513,2</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23346,8</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63929,9</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87276,7</w:t>
            </w:r>
          </w:p>
        </w:tc>
      </w:tr>
      <w:tr>
        <w:trPr>
          <w:trHeight w:val="9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bottom"/>
          </w:tcPr>
          <w:p>
            <w:pPr>
              <w:pStyle w:val="Normal"/>
              <w:widowControl w:val="false"/>
              <w:rPr>
                <w:color w:val="000000"/>
                <w:sz w:val="22"/>
                <w:szCs w:val="22"/>
              </w:rPr>
            </w:pPr>
            <w:r>
              <w:rPr>
                <w:color w:val="000000"/>
                <w:sz w:val="22"/>
                <w:szCs w:val="22"/>
              </w:rPr>
              <w:t>Реконструкция  водозаборных водопроводных сетей системы водоснабжения  в 2025-2034годах</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62227,1</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4875,9</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8714,2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6148,3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3589,7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4060,2</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7128,3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9909,2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10717,8</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11592,5</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12538,4</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79274,5</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 xml:space="preserve">   </w:t>
            </w: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1742,8</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1229,7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717,9</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812,0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1425,7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1981,8</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2143,6</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2318,5</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2507,7</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14879,7</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4875,9</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4875,9</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6971,4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4918,6</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2871,8</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3248,2</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5702,6</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7927,4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8574,2</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9274,0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10030,7</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59518,9</w:t>
            </w:r>
          </w:p>
        </w:tc>
      </w:tr>
      <w:tr>
        <w:trPr>
          <w:trHeight w:val="9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9.</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bottom"/>
          </w:tcPr>
          <w:p>
            <w:pPr>
              <w:pStyle w:val="Normal"/>
              <w:widowControl w:val="false"/>
              <w:rPr>
                <w:color w:val="000000"/>
                <w:sz w:val="22"/>
                <w:szCs w:val="22"/>
              </w:rPr>
            </w:pPr>
            <w:r>
              <w:rPr>
                <w:color w:val="000000"/>
                <w:sz w:val="22"/>
                <w:szCs w:val="22"/>
              </w:rPr>
              <w:t>Реконструкция  городских водопроводных сетей системы водоснабжения   в 2025-2034годах</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41867,0</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5755,4</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3299,6</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7366,1</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3846,7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6418,3</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3317,9</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4884,2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5282,7</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5713,9</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6180,0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52064,8</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2"/>
                <w:szCs w:val="22"/>
              </w:rPr>
            </w:pPr>
            <w:r>
              <w:rPr>
                <w:color w:val="FF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 xml:space="preserve">   </w:t>
            </w: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659,9</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1473,2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769,3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1283,7</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663,6</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976,8</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1056,5</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1142,8</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1236,0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9261,9</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5755,4</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5755,4</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2639,7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5892,9</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3077,4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5134,6</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2654,3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3907,4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4226,2</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4571,1</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4944,0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37047,5</w:t>
            </w:r>
          </w:p>
        </w:tc>
      </w:tr>
      <w:tr>
        <w:trPr>
          <w:trHeight w:val="9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10.</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2"/>
                <w:szCs w:val="22"/>
              </w:rPr>
            </w:pPr>
            <w:r>
              <w:rPr>
                <w:color w:val="000000"/>
                <w:sz w:val="22"/>
                <w:szCs w:val="22"/>
              </w:rPr>
              <w:t>Разработка ПСД и  строительство объекта «Станция обезжелезивания в городе Курчатове Курской области»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334539,7</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19367,2</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342316</w:t>
            </w:r>
          </w:p>
          <w:p>
            <w:pPr>
              <w:pStyle w:val="Normal"/>
              <w:widowControl w:val="false"/>
              <w:jc w:val="center"/>
              <w:rPr>
                <w:rFonts w:ascii="Calibri" w:hAnsi="Calibri" w:cs="Calibri"/>
                <w:color w:val="000000"/>
                <w:sz w:val="20"/>
              </w:rPr>
            </w:pPr>
            <w:r>
              <w:rPr>
                <w:rFonts w:cs="Calibri" w:ascii="Calibri" w:hAnsi="Calibri"/>
                <w:color w:val="000000"/>
                <w:sz w:val="20"/>
              </w:rPr>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361683,2</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 xml:space="preserve">   </w:t>
            </w: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972"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68463,2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68463,2</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19367,2</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47924,2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67291,4</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225928,6</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225928,6</w:t>
            </w:r>
          </w:p>
        </w:tc>
      </w:tr>
      <w:tr>
        <w:trPr>
          <w:trHeight w:val="76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11</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0"/>
              </w:rPr>
            </w:pPr>
            <w:r>
              <w:rPr>
                <w:color w:val="000000"/>
                <w:sz w:val="20"/>
              </w:rPr>
              <w:t xml:space="preserve">Разработка и  государственная экспертиза ПСД по реконструкции  системы видеонаблюдения  на объектах "Водозабор" Инв №54320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17822,4</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19961</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20"/>
              </w:rPr>
            </w:pPr>
            <w:r>
              <w:rPr>
                <w:rFonts w:cs="Calibri" w:ascii="Calibri" w:hAnsi="Calibri"/>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19961,1</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 xml:space="preserve">   </w:t>
            </w: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1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3992,2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3992,2</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2794,6</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2794,6</w:t>
            </w:r>
          </w:p>
        </w:tc>
      </w:tr>
      <w:tr>
        <w:trPr>
          <w:trHeight w:val="31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13174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13174,3</w:t>
            </w:r>
          </w:p>
        </w:tc>
      </w:tr>
      <w:tr>
        <w:trPr>
          <w:trHeight w:val="31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jc w:val="center"/>
              <w:rPr>
                <w:color w:val="000000"/>
                <w:sz w:val="22"/>
                <w:szCs w:val="22"/>
              </w:rPr>
            </w:pPr>
            <w:r>
              <w:rPr>
                <w:color w:val="000000"/>
                <w:sz w:val="22"/>
                <w:szCs w:val="22"/>
              </w:rPr>
              <w:t> </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22"/>
                <w:szCs w:val="22"/>
              </w:rPr>
            </w:pPr>
            <w:r>
              <w:rPr>
                <w:color w:val="000000"/>
                <w:sz w:val="22"/>
                <w:szCs w:val="22"/>
              </w:rPr>
              <w:t xml:space="preserve">Дичнянский водовод </w:t>
            </w:r>
          </w:p>
        </w:tc>
        <w:tc>
          <w:tcPr>
            <w:tcW w:w="1154" w:type="dxa"/>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22"/>
                <w:szCs w:val="22"/>
              </w:rPr>
            </w:pPr>
            <w:r>
              <w:rPr>
                <w:rFonts w:cs="Calibri" w:ascii="Calibri" w:hAnsi="Calibri"/>
                <w:color w:val="000000"/>
                <w:sz w:val="22"/>
                <w:szCs w:val="22"/>
              </w:rPr>
              <w:t>213348,2</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151831</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157904</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309734,2</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sz w:val="20"/>
              </w:rPr>
            </w:pPr>
            <w:r>
              <w:rPr>
                <w:sz w:val="20"/>
              </w:rPr>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 xml:space="preserve">   </w:t>
            </w: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22"/>
                <w:szCs w:val="22"/>
              </w:rPr>
            </w:pPr>
            <w:r>
              <w:rPr>
                <w:rFonts w:cs="Calibri" w:ascii="Calibri" w:hAnsi="Calibri"/>
                <w:sz w:val="22"/>
                <w:szCs w:val="22"/>
              </w:rPr>
              <w:t>151831</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22"/>
                <w:szCs w:val="22"/>
              </w:rPr>
            </w:pPr>
            <w:r>
              <w:rPr>
                <w:rFonts w:cs="Calibri" w:ascii="Calibri" w:hAnsi="Calibri"/>
                <w:sz w:val="22"/>
                <w:szCs w:val="22"/>
              </w:rPr>
              <w:t>118670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270501,0</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39233,7</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39233,7</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12</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bottom"/>
          </w:tcPr>
          <w:p>
            <w:pPr>
              <w:pStyle w:val="Normal"/>
              <w:widowControl w:val="false"/>
              <w:rPr>
                <w:color w:val="000000"/>
                <w:sz w:val="22"/>
                <w:szCs w:val="22"/>
              </w:rPr>
            </w:pPr>
            <w:r>
              <w:rPr>
                <w:color w:val="000000"/>
                <w:sz w:val="22"/>
                <w:szCs w:val="22"/>
              </w:rPr>
              <w:t xml:space="preserve">Автомобиль ГАЗ -3307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1442,3</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1557,7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1557,7</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FF0000"/>
                <w:sz w:val="20"/>
              </w:rPr>
            </w:pPr>
            <w:r>
              <w:rPr>
                <w:color w:val="FF0000"/>
                <w:sz w:val="20"/>
              </w:rPr>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 xml:space="preserve">   </w:t>
            </w: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sz w:val="20"/>
              </w:rPr>
              <w:t>1557,7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1557,7</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2"/>
                <w:szCs w:val="22"/>
              </w:rPr>
            </w:pPr>
            <w:r>
              <w:rPr>
                <w:color w:val="000000"/>
                <w:sz w:val="22"/>
                <w:szCs w:val="22"/>
              </w:rPr>
              <w:t> </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 </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000000" w:fill="FFFF00" w:val="clear"/>
            <w:vAlign w:val="bottom"/>
          </w:tcPr>
          <w:p>
            <w:pPr>
              <w:pStyle w:val="Normal"/>
              <w:widowControl w:val="false"/>
              <w:rPr>
                <w:color w:val="000000"/>
                <w:sz w:val="22"/>
                <w:szCs w:val="22"/>
              </w:rPr>
            </w:pPr>
            <w:r>
              <w:rPr>
                <w:color w:val="000000"/>
                <w:sz w:val="22"/>
                <w:szCs w:val="22"/>
              </w:rPr>
              <w:t> </w:t>
            </w:r>
          </w:p>
        </w:tc>
        <w:tc>
          <w:tcPr>
            <w:tcW w:w="2533" w:type="dxa"/>
            <w:tcBorders>
              <w:top w:val="single" w:sz="4" w:space="0" w:color="000000"/>
              <w:left w:val="single" w:sz="4" w:space="0" w:color="000000"/>
              <w:bottom w:val="single" w:sz="4" w:space="0" w:color="000000"/>
              <w:right w:val="single" w:sz="4" w:space="0" w:color="000000"/>
            </w:tcBorders>
            <w:shd w:color="000000" w:fill="FFFF00" w:val="clear"/>
            <w:vAlign w:val="bottom"/>
          </w:tcPr>
          <w:p>
            <w:pPr>
              <w:pStyle w:val="Normal"/>
              <w:widowControl w:val="false"/>
              <w:rPr>
                <w:color w:val="000000"/>
                <w:sz w:val="22"/>
                <w:szCs w:val="22"/>
              </w:rPr>
            </w:pPr>
            <w:r>
              <w:rPr>
                <w:color w:val="000000"/>
                <w:sz w:val="22"/>
                <w:szCs w:val="22"/>
              </w:rPr>
              <w:t>ИТОГО</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969736,2</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34504,4</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411956,3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52821,7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29791,7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30739,5</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35990,2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40965,8</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42026,8</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232876,2</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303041,5</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1214714,1</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собственные средства регулируемой организации, учтенные при установлении тарифов регулируемой организации, в том числе: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амортизационные отчисления </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1557,7</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1557,7</w:t>
            </w:r>
          </w:p>
        </w:tc>
      </w:tr>
      <w:tr>
        <w:trPr>
          <w:trHeight w:val="49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 xml:space="preserve">   </w:t>
            </w:r>
            <w:r>
              <w:rPr>
                <w:color w:val="000000"/>
                <w:sz w:val="16"/>
                <w:szCs w:val="16"/>
              </w:rPr>
              <w:t>1.3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расходы на капитальные вложения (инвестиции), финансируемые за счет нормативной прибыли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экономию расходов, достигнутую регулируемой организацией в результате реализации мероприятий инвестиционной программы,</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735"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1.5</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 </w:t>
            </w:r>
            <w:r>
              <w:rPr>
                <w:color w:val="000000"/>
                <w:sz w:val="18"/>
                <w:szCs w:val="18"/>
              </w:rPr>
              <w:t>плату за подключение (технологическое присоединение) к централизованным системам водоснабжения</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33535,1</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2924,6</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3163,3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3289,8</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3421,4</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155389</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122371</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324094,1</w:t>
            </w:r>
          </w:p>
        </w:tc>
      </w:tr>
      <w:tr>
        <w:trPr>
          <w:trHeight w:val="48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1.6</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займы и кредиты, а также иные средства, привлеченные на возвратной основе;</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2.</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из регионального  бюджета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70866,0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10564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5373,4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6147,9</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6565,4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7535,2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7721,1</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15497,5</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28287,4</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158558,2</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3.</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Средства   бюджета  города Курчатова</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20"/>
              </w:rPr>
            </w:pPr>
            <w:r>
              <w:rPr>
                <w:color w:val="000000"/>
                <w:sz w:val="20"/>
              </w:rPr>
              <w:t>34504</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60897,2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5503,0</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2720,3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2836,5</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3133,3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3203,6</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3164,7</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8425,3</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17180,6</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141569,0</w:t>
            </w:r>
          </w:p>
        </w:tc>
      </w:tr>
      <w:tr>
        <w:trPr>
          <w:trHeight w:val="300" w:hRule="atLeast"/>
        </w:trPr>
        <w:tc>
          <w:tcPr>
            <w:tcW w:w="84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4.</w:t>
            </w:r>
          </w:p>
        </w:tc>
        <w:tc>
          <w:tcPr>
            <w:tcW w:w="25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color w:val="464C55"/>
                <w:sz w:val="18"/>
                <w:szCs w:val="18"/>
              </w:rPr>
            </w:pPr>
            <w:r>
              <w:rPr>
                <w:color w:val="464C55"/>
                <w:sz w:val="18"/>
                <w:szCs w:val="18"/>
              </w:rPr>
              <w:t>прочие источники;</w:t>
            </w:r>
          </w:p>
        </w:tc>
        <w:tc>
          <w:tcPr>
            <w:tcW w:w="1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0,0</w:t>
            </w:r>
          </w:p>
        </w:tc>
        <w:tc>
          <w:tcPr>
            <w:tcW w:w="101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0,0</w:t>
            </w:r>
          </w:p>
        </w:tc>
        <w:tc>
          <w:tcPr>
            <w:tcW w:w="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245100,3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36754,3</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18773,4</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21755,1</w:t>
            </w:r>
          </w:p>
        </w:tc>
        <w:tc>
          <w:tcPr>
            <w:tcW w:w="8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23128,2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26937,2</w:t>
            </w:r>
          </w:p>
        </w:tc>
        <w:tc>
          <w:tcPr>
            <w:tcW w:w="8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27719,6</w:t>
            </w:r>
          </w:p>
        </w:tc>
        <w:tc>
          <w:tcPr>
            <w:tcW w:w="8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53564,6</w:t>
            </w:r>
          </w:p>
        </w:tc>
        <w:tc>
          <w:tcPr>
            <w:tcW w:w="8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16"/>
                <w:szCs w:val="16"/>
              </w:rPr>
              <w:t>135202,8</w:t>
            </w:r>
          </w:p>
        </w:tc>
        <w:tc>
          <w:tcPr>
            <w:tcW w:w="158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20"/>
              </w:rPr>
            </w:pPr>
            <w:r>
              <w:rPr>
                <w:color w:val="000000"/>
                <w:sz w:val="20"/>
              </w:rPr>
              <w:t>588935,6</w:t>
            </w:r>
          </w:p>
        </w:tc>
      </w:tr>
    </w:tbl>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tbl>
      <w:tblPr>
        <w:tblW w:w="1495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56"/>
        <w:gridCol w:w="3048"/>
        <w:gridCol w:w="1031"/>
        <w:gridCol w:w="929"/>
        <w:gridCol w:w="867"/>
        <w:gridCol w:w="929"/>
        <w:gridCol w:w="888"/>
        <w:gridCol w:w="829"/>
        <w:gridCol w:w="848"/>
        <w:gridCol w:w="929"/>
        <w:gridCol w:w="887"/>
        <w:gridCol w:w="950"/>
        <w:gridCol w:w="727"/>
        <w:gridCol w:w="1438"/>
      </w:tblGrid>
      <w:tr>
        <w:trPr>
          <w:trHeight w:val="495" w:hRule="atLeast"/>
        </w:trPr>
        <w:tc>
          <w:tcPr>
            <w:tcW w:w="14956" w:type="dxa"/>
            <w:gridSpan w:val="14"/>
            <w:tcBorders>
              <w:left w:val="single" w:sz="4" w:space="0" w:color="000000"/>
              <w:bottom w:val="single" w:sz="4" w:space="0" w:color="000000"/>
            </w:tcBorders>
            <w:shd w:color="auto" w:fill="auto" w:val="clear"/>
            <w:vAlign w:val="center"/>
          </w:tcPr>
          <w:p>
            <w:pPr>
              <w:pStyle w:val="Normal"/>
              <w:widowControl w:val="false"/>
              <w:rPr>
                <w:b/>
                <w:b/>
                <w:bCs/>
                <w:color w:val="000000"/>
              </w:rPr>
            </w:pPr>
            <w:r>
              <w:rPr>
                <w:b/>
                <w:bCs/>
                <w:color w:val="000000"/>
                <w:szCs w:val="24"/>
              </w:rPr>
              <w:t>Приложение  6.  Перечень источников  финансирования   для разработки   инвестиционной программы в сфере  водоотведения с представлением сроков реализации  и их  финансовой оценки</w:t>
            </w:r>
          </w:p>
        </w:tc>
      </w:tr>
      <w:tr>
        <w:trPr>
          <w:trHeight w:val="300" w:hRule="atLeast"/>
        </w:trPr>
        <w:tc>
          <w:tcPr>
            <w:tcW w:w="65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w:t>
            </w:r>
          </w:p>
        </w:tc>
        <w:tc>
          <w:tcPr>
            <w:tcW w:w="304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Наименование  проектов  ИП</w:t>
            </w:r>
          </w:p>
        </w:tc>
        <w:tc>
          <w:tcPr>
            <w:tcW w:w="103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Стоимость по состоянию на 01.01.2025 года  бе НДС</w:t>
            </w:r>
          </w:p>
        </w:tc>
        <w:tc>
          <w:tcPr>
            <w:tcW w:w="8783" w:type="dxa"/>
            <w:gridSpan w:val="10"/>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Период реконструкции</w:t>
            </w:r>
          </w:p>
        </w:tc>
        <w:tc>
          <w:tcPr>
            <w:tcW w:w="143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Итоговая стоимость мероприятий  ИП  в ценах соответствующих  лет  без учёта  НДС, т.руб.</w:t>
            </w:r>
          </w:p>
        </w:tc>
      </w:tr>
      <w:tr>
        <w:trPr>
          <w:trHeight w:val="780" w:hRule="atLeast"/>
        </w:trPr>
        <w:tc>
          <w:tcPr>
            <w:tcW w:w="656"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304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1031"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2028</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2031</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2032</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2033</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2034</w:t>
            </w:r>
          </w:p>
        </w:tc>
        <w:tc>
          <w:tcPr>
            <w:tcW w:w="143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6"/>
                <w:szCs w:val="16"/>
              </w:rPr>
            </w:pPr>
            <w:r>
              <w:rPr>
                <w:color w:val="000000"/>
                <w:sz w:val="16"/>
                <w:szCs w:val="16"/>
              </w:rPr>
            </w:r>
          </w:p>
        </w:tc>
      </w:tr>
    </w:tbl>
    <w:p>
      <w:pPr>
        <w:pStyle w:val="Normal"/>
        <w:jc w:val="center"/>
        <w:rPr>
          <w:b/>
          <w:b/>
          <w:bCs/>
          <w:color w:val="000000"/>
          <w:sz w:val="2"/>
          <w:szCs w:val="2"/>
        </w:rPr>
      </w:pPr>
      <w:r>
        <w:rPr>
          <w:b/>
          <w:bCs/>
          <w:color w:val="000000"/>
          <w:sz w:val="2"/>
          <w:szCs w:val="2"/>
        </w:rPr>
      </w:r>
    </w:p>
    <w:tbl>
      <w:tblPr>
        <w:tblW w:w="1495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56"/>
        <w:gridCol w:w="3048"/>
        <w:gridCol w:w="1031"/>
        <w:gridCol w:w="929"/>
        <w:gridCol w:w="867"/>
        <w:gridCol w:w="929"/>
        <w:gridCol w:w="888"/>
        <w:gridCol w:w="829"/>
        <w:gridCol w:w="848"/>
        <w:gridCol w:w="929"/>
        <w:gridCol w:w="887"/>
        <w:gridCol w:w="950"/>
        <w:gridCol w:w="727"/>
        <w:gridCol w:w="1438"/>
      </w:tblGrid>
      <w:tr>
        <w:trPr>
          <w:tblHeader w:val="true"/>
          <w:trHeight w:val="403" w:hRule="atLeast"/>
        </w:trPr>
        <w:tc>
          <w:tcPr>
            <w:tcW w:w="656"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2"/>
                <w:szCs w:val="2"/>
              </w:rPr>
            </w:pPr>
            <w:r>
              <w:rPr>
                <w:color w:val="000000"/>
                <w:sz w:val="16"/>
                <w:szCs w:val="16"/>
              </w:rPr>
              <w:t>1</w:t>
            </w:r>
          </w:p>
        </w:tc>
        <w:tc>
          <w:tcPr>
            <w:tcW w:w="3048"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2"/>
                <w:szCs w:val="2"/>
              </w:rPr>
            </w:pPr>
            <w:r>
              <w:rPr>
                <w:color w:val="000000"/>
                <w:sz w:val="16"/>
                <w:szCs w:val="16"/>
              </w:rPr>
              <w:t>2</w:t>
            </w:r>
          </w:p>
        </w:tc>
        <w:tc>
          <w:tcPr>
            <w:tcW w:w="1031"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3</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w:t>
            </w:r>
          </w:p>
        </w:tc>
        <w:tc>
          <w:tcPr>
            <w:tcW w:w="1438"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6"/>
                <w:szCs w:val="16"/>
              </w:rPr>
            </w:pPr>
            <w:r>
              <w:rPr>
                <w:color w:val="000000"/>
                <w:sz w:val="16"/>
                <w:szCs w:val="16"/>
              </w:rPr>
              <w:t>14</w:t>
            </w:r>
          </w:p>
        </w:tc>
      </w:tr>
      <w:tr>
        <w:trPr>
          <w:trHeight w:val="300" w:hRule="atLeast"/>
        </w:trPr>
        <w:tc>
          <w:tcPr>
            <w:tcW w:w="14956" w:type="dxa"/>
            <w:gridSpan w:val="14"/>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Г14руппа 2. Модернизация или реконструкция существующих объектов централизованных систем водоотведения в целях снижения уровня износа существующих объектов</w:t>
            </w:r>
          </w:p>
        </w:tc>
      </w:tr>
      <w:tr>
        <w:trPr>
          <w:trHeight w:val="78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w:t>
            </w:r>
          </w:p>
        </w:tc>
        <w:tc>
          <w:tcPr>
            <w:tcW w:w="304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«КНС на 3 насоса ОСК», инв.№8304  (канализационная станция КНС-3А), в том числе:</w:t>
            </w:r>
          </w:p>
        </w:tc>
        <w:tc>
          <w:tcPr>
            <w:tcW w:w="1031"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8208</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86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5238,2</w:t>
            </w:r>
          </w:p>
        </w:tc>
        <w:tc>
          <w:tcPr>
            <w:tcW w:w="888"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82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2131,3</w:t>
            </w:r>
          </w:p>
        </w:tc>
        <w:tc>
          <w:tcPr>
            <w:tcW w:w="848"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2257,2</w:t>
            </w:r>
          </w:p>
        </w:tc>
        <w:tc>
          <w:tcPr>
            <w:tcW w:w="88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950"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49,2</w:t>
            </w:r>
          </w:p>
        </w:tc>
        <w:tc>
          <w:tcPr>
            <w:tcW w:w="72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143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9676</w:t>
            </w:r>
          </w:p>
        </w:tc>
      </w:tr>
      <w:tr>
        <w:trPr>
          <w:trHeight w:val="93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собственные средства регулируемой организации, учтенные при установлении тарифов регулируемой организации, в том числе: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амортизационные отчисления </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FF0000"/>
                <w:sz w:val="16"/>
                <w:szCs w:val="16"/>
              </w:rPr>
            </w:pPr>
            <w:r>
              <w:rPr>
                <w:color w:val="FF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FF0000"/>
                <w:sz w:val="16"/>
                <w:szCs w:val="16"/>
              </w:rPr>
            </w:pPr>
            <w:r>
              <w:rPr>
                <w:color w:val="FF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FF0000"/>
                <w:sz w:val="16"/>
                <w:szCs w:val="16"/>
              </w:rPr>
            </w:pPr>
            <w:r>
              <w:rPr>
                <w:color w:val="FF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9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1.3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расходы на капитальные вложения (инвестиции), финансируемые за счет нормативной прибыли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экономию расходов, достигнутую регулируемой организацией в результате реализации мероприятий инвестиционной программы,</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76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плату за подключение (технологическое присоединение) к централизованным системам водоотведения</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займы и кредиты, а также иные средства, привлеченные на возвратной основе;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их регионального  бюджета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1047,64</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426,26</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451,44</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9,84</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1935,2</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бюджета  города Курчатова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733,348</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298,382</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316,008</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6,888</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1354,6</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прочие источники;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3457,2</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1406,7</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1489,8</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32,5</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6386,1</w:t>
            </w:r>
          </w:p>
        </w:tc>
      </w:tr>
      <w:tr>
        <w:trPr>
          <w:trHeight w:val="2039"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w:t>
            </w:r>
          </w:p>
        </w:tc>
        <w:tc>
          <w:tcPr>
            <w:tcW w:w="304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«ОСК 2 очередь», инв.№8308, (приемные камеры 1 и 2 очереди, песколовки 1 и 2 очереди, распределительные камеры 1 и 2 очереди, илоперегниватели 1 и 2 очереди, контактные резервуары для обеззараживания воды гипохлоритом 1 и 2 очереди, вторичные отстойники 1 и 2  очереди, аэробные минерализаторы 1 и 2 очереди), в том числе: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497362</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8112</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106560,9</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116998,9</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201014,9</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143388,7</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576075,4</w:t>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собственные средства регулируемой организации, учтенные при установлении тарифов регулируемой организации, в том числе: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амортизационные отчисления </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16"/>
                <w:szCs w:val="16"/>
              </w:rPr>
            </w:pPr>
            <w:r>
              <w:rPr>
                <w:rFonts w:cs="Calibri" w:ascii="Calibri" w:hAnsi="Calibri"/>
                <w:color w:val="FF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16"/>
                <w:szCs w:val="16"/>
              </w:rPr>
            </w:pPr>
            <w:r>
              <w:rPr>
                <w:rFonts w:cs="Calibri" w:ascii="Calibri" w:hAnsi="Calibri"/>
                <w:color w:val="FF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16"/>
                <w:szCs w:val="16"/>
              </w:rPr>
            </w:pPr>
            <w:r>
              <w:rPr>
                <w:rFonts w:cs="Calibri" w:ascii="Calibri" w:hAnsi="Calibri"/>
                <w:color w:val="FF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16"/>
                <w:szCs w:val="16"/>
              </w:rPr>
            </w:pPr>
            <w:r>
              <w:rPr>
                <w:rFonts w:cs="Calibri" w:ascii="Calibri" w:hAnsi="Calibri"/>
                <w:color w:val="FF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16"/>
                <w:szCs w:val="16"/>
              </w:rPr>
            </w:pPr>
            <w:r>
              <w:rPr>
                <w:rFonts w:cs="Calibri" w:ascii="Calibri" w:hAnsi="Calibri"/>
                <w:color w:val="FF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9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xml:space="preserve">   </w:t>
            </w:r>
            <w:r>
              <w:rPr>
                <w:color w:val="000000"/>
                <w:sz w:val="16"/>
                <w:szCs w:val="16"/>
              </w:rPr>
              <w:t>1.3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расходы на капитальные вложения (инвестиции), финансируемые за счет нормативной прибыли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экономию расходов, достигнутую регулируемой организацией в результате реализации мероприятий инвестиционной программы,</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54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плату за подключение (технологическое присоединение) к централизованным системам водоотведения</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FF0000"/>
                <w:sz w:val="16"/>
                <w:szCs w:val="16"/>
              </w:rPr>
            </w:pPr>
            <w:r>
              <w:rPr>
                <w:rFonts w:cs="Calibri" w:ascii="Calibri" w:hAnsi="Calibri"/>
                <w:color w:val="FF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FF0000"/>
                <w:sz w:val="16"/>
                <w:szCs w:val="16"/>
              </w:rPr>
            </w:pPr>
            <w:r>
              <w:rPr>
                <w:rFonts w:cs="Calibri" w:ascii="Calibri" w:hAnsi="Calibri"/>
                <w:color w:val="FF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FF0000"/>
                <w:sz w:val="16"/>
                <w:szCs w:val="16"/>
              </w:rPr>
            </w:pPr>
            <w:r>
              <w:rPr>
                <w:rFonts w:cs="Calibri" w:ascii="Calibri" w:hAnsi="Calibri"/>
                <w:color w:val="FF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FF0000"/>
                <w:sz w:val="16"/>
                <w:szCs w:val="16"/>
              </w:rPr>
            </w:pPr>
            <w:r>
              <w:rPr>
                <w:rFonts w:cs="Calibri" w:ascii="Calibri" w:hAnsi="Calibri"/>
                <w:color w:val="FF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563"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займы и кредиты, а также иные средства, привлеченные на возвратной основе;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их регионального  бюджета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21312,18</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23399,78</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40202,98</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28677,74</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113592,7</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бюджета  города Курчатова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8112,0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14918,5</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16379,8</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28142,1</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20074,4</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87626,9</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прочие источники;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70330,2</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77219,3</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132669,8</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94636,5</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374855,8</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w:t>
            </w:r>
          </w:p>
        </w:tc>
        <w:tc>
          <w:tcPr>
            <w:tcW w:w="304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«ОСК камера задвижек  опорожнения аэротенков», инв.№8309, в том числе:</w:t>
            </w:r>
          </w:p>
        </w:tc>
        <w:tc>
          <w:tcPr>
            <w:tcW w:w="1031"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2795,7</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82,2</w:t>
            </w:r>
          </w:p>
        </w:tc>
        <w:tc>
          <w:tcPr>
            <w:tcW w:w="86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1221,5</w:t>
            </w:r>
          </w:p>
        </w:tc>
        <w:tc>
          <w:tcPr>
            <w:tcW w:w="88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2238,4</w:t>
            </w:r>
          </w:p>
        </w:tc>
        <w:tc>
          <w:tcPr>
            <w:tcW w:w="84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50"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72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143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3542,1</w:t>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собственные средства регулируемой организации, учтенные при установлении тарифов регулируемой организации, в том числе: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амортизационные отчисления </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16"/>
                <w:szCs w:val="16"/>
              </w:rPr>
            </w:pPr>
            <w:r>
              <w:rPr>
                <w:rFonts w:cs="Calibri" w:ascii="Calibri" w:hAnsi="Calibri"/>
                <w:color w:val="FF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16"/>
                <w:szCs w:val="16"/>
              </w:rPr>
            </w:pPr>
            <w:r>
              <w:rPr>
                <w:rFonts w:cs="Calibri" w:ascii="Calibri" w:hAnsi="Calibri"/>
                <w:color w:val="FF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16"/>
                <w:szCs w:val="16"/>
              </w:rPr>
            </w:pPr>
            <w:r>
              <w:rPr>
                <w:rFonts w:cs="Calibri" w:ascii="Calibri" w:hAnsi="Calibri"/>
                <w:color w:val="FF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16"/>
                <w:szCs w:val="16"/>
              </w:rPr>
            </w:pPr>
            <w:r>
              <w:rPr>
                <w:rFonts w:cs="Calibri" w:ascii="Calibri" w:hAnsi="Calibri"/>
                <w:color w:val="FF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16"/>
                <w:szCs w:val="16"/>
              </w:rPr>
            </w:pPr>
            <w:r>
              <w:rPr>
                <w:rFonts w:cs="Calibri" w:ascii="Calibri" w:hAnsi="Calibri"/>
                <w:color w:val="FF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9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xml:space="preserve">   </w:t>
            </w:r>
            <w:r>
              <w:rPr>
                <w:color w:val="000000"/>
                <w:sz w:val="16"/>
                <w:szCs w:val="16"/>
              </w:rPr>
              <w:t>1.3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расходы на капитальные вложения (инвестиции), финансируемые за счет нормативной прибыли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экономию расходов, достигнутую регулируемой организацией в результате реализации мероприятий инвестиционной программы,</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564"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плату за подключение (технологическое присоединение) к централизованным системам водоотведения</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40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займы и кредиты, а также иные средства, привлеченные на возвратной основе;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их регионального  бюджета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244,3</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447,68</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692,0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бюджета  города Курчатова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82,2</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171,01</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313,376</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566,6</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прочие источники;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806,2</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1477,3</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2283,5</w:t>
            </w:r>
          </w:p>
        </w:tc>
      </w:tr>
      <w:tr>
        <w:trPr>
          <w:trHeight w:val="13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304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«Блок емкостей ОСК», инв№8341 (хлораторная, контактные каналы, первичные отстойники 1 и 2 очереди, аэротенки с трубчатыми аэраторами 1 и 2 очереди, насосно-воздуходувная станция), в том числе: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734550,4</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14144</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105948</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287068,6</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248392</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218949,9</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874502,5</w:t>
            </w:r>
          </w:p>
        </w:tc>
      </w:tr>
      <w:tr>
        <w:trPr>
          <w:trHeight w:val="728"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собственные средства регулируемой организации, учтенные при установлении тарифов регулируемой организации, в том числе: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амортизационные отчисления </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9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xml:space="preserve">   </w:t>
            </w:r>
            <w:r>
              <w:rPr>
                <w:color w:val="000000"/>
                <w:sz w:val="16"/>
                <w:szCs w:val="16"/>
              </w:rPr>
              <w:t>1.3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расходы на капитальные вложения (инвестиции), финансируемые за счет нормативной прибыли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экономию расходов, достигнутую регулируемой организацией в результате реализации мероприятий инвестиционной программы,</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562"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плату за подключение (технологическое присоединение) к централизованным системам водоотведения</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займы и кредиты, а также иные средства, привлеченные на возвратной основе;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их регионального  бюджета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21189,6</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57413,72</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49678,4</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43789,98</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172071,7</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бюджета  города Курчатова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14144</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14832,72</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40189,604</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34774,88</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30652,99</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134594,2</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прочие источники;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69925,7</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189465,3</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163938,7</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144506,9</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567836,6</w:t>
            </w:r>
          </w:p>
        </w:tc>
      </w:tr>
      <w:tr>
        <w:trPr>
          <w:trHeight w:val="112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w:t>
            </w:r>
          </w:p>
        </w:tc>
        <w:tc>
          <w:tcPr>
            <w:tcW w:w="304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«Производственный корпус ОСК», инв. № 50, (производственный корпус 1 и 2 очереди, цех механического обезвоживания осадков), в том числе:.</w:t>
            </w:r>
          </w:p>
        </w:tc>
        <w:tc>
          <w:tcPr>
            <w:tcW w:w="1031"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325675</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5070</w:t>
            </w:r>
          </w:p>
        </w:tc>
        <w:tc>
          <w:tcPr>
            <w:tcW w:w="86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179648</w:t>
            </w:r>
          </w:p>
        </w:tc>
        <w:tc>
          <w:tcPr>
            <w:tcW w:w="84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187668</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50"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72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143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372386,0</w:t>
            </w:r>
          </w:p>
        </w:tc>
      </w:tr>
      <w:tr>
        <w:trPr>
          <w:trHeight w:val="768"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собственные средства регулируемой организации, учтенные при установлении тарифов регулируемой организации, в том числе: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амортизационные отчисления </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9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xml:space="preserve">   </w:t>
            </w:r>
            <w:r>
              <w:rPr>
                <w:color w:val="000000"/>
                <w:sz w:val="16"/>
                <w:szCs w:val="16"/>
              </w:rPr>
              <w:t>1.3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расходы на капитальные вложения (инвестиции), финансируемые за счет нормативной прибыли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68"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экономию расходов, достигнутую регулируемой организацией в результате реализации мероприятий инвестиционной программы,</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494"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плату за подключение (технологическое присоединение) к централизованным системам водоотведения</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16"/>
                <w:szCs w:val="16"/>
              </w:rPr>
            </w:pPr>
            <w:r>
              <w:rPr>
                <w:rFonts w:cs="Calibri" w:ascii="Calibri" w:hAnsi="Calibri"/>
                <w:sz w:val="16"/>
                <w:szCs w:val="16"/>
              </w:rPr>
              <w:t>132959,6</w:t>
            </w:r>
          </w:p>
        </w:tc>
        <w:tc>
          <w:tcPr>
            <w:tcW w:w="848"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16"/>
                <w:szCs w:val="16"/>
              </w:rPr>
            </w:pPr>
            <w:r>
              <w:rPr>
                <w:rFonts w:cs="Calibri" w:ascii="Calibri" w:hAnsi="Calibri"/>
                <w:sz w:val="16"/>
                <w:szCs w:val="16"/>
              </w:rPr>
              <w:t>35950,3</w:t>
            </w:r>
          </w:p>
        </w:tc>
        <w:tc>
          <w:tcPr>
            <w:tcW w:w="929"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168909,9</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займы и кредиты, а также иные средства, привлеченные на возвратной основе;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их регионального  бюджета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35929,6</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37533,6</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73463,2</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бюджета  города Курчатова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5070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5070,0</w:t>
            </w:r>
          </w:p>
        </w:tc>
      </w:tr>
      <w:tr>
        <w:trPr>
          <w:trHeight w:val="3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прочие источники;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10758,8</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114184,1</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124942,9</w:t>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w:t>
            </w:r>
          </w:p>
        </w:tc>
        <w:tc>
          <w:tcPr>
            <w:tcW w:w="304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«Иловые площадки ОСК», инв.№8302  (иловая площадка насосная станция доочистки), в том числе:</w:t>
            </w:r>
          </w:p>
        </w:tc>
        <w:tc>
          <w:tcPr>
            <w:tcW w:w="1031"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150700</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3120,0</w:t>
            </w:r>
          </w:p>
        </w:tc>
        <w:tc>
          <w:tcPr>
            <w:tcW w:w="86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33124,0</w:t>
            </w:r>
          </w:p>
        </w:tc>
        <w:tc>
          <w:tcPr>
            <w:tcW w:w="888"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82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36081,5</w:t>
            </w:r>
          </w:p>
        </w:tc>
        <w:tc>
          <w:tcPr>
            <w:tcW w:w="848"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39039,0</w:t>
            </w:r>
          </w:p>
        </w:tc>
        <w:tc>
          <w:tcPr>
            <w:tcW w:w="88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79109,5</w:t>
            </w:r>
          </w:p>
        </w:tc>
        <w:tc>
          <w:tcPr>
            <w:tcW w:w="950"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190474,0</w:t>
            </w:r>
          </w:p>
        </w:tc>
      </w:tr>
      <w:tr>
        <w:trPr>
          <w:trHeight w:val="77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собственные средства регулируемой организации, учтенные при установлении тарифов регулируемой организации, в том числе: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амортизационные отчисления </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16"/>
                <w:szCs w:val="16"/>
              </w:rPr>
            </w:pPr>
            <w:r>
              <w:rPr>
                <w:rFonts w:cs="Calibri" w:ascii="Calibri" w:hAnsi="Calibri"/>
                <w:color w:val="FF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16"/>
                <w:szCs w:val="16"/>
              </w:rPr>
            </w:pPr>
            <w:r>
              <w:rPr>
                <w:rFonts w:cs="Calibri" w:ascii="Calibri" w:hAnsi="Calibri"/>
                <w:color w:val="FF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9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xml:space="preserve">   </w:t>
            </w:r>
            <w:r>
              <w:rPr>
                <w:color w:val="000000"/>
                <w:sz w:val="16"/>
                <w:szCs w:val="16"/>
              </w:rPr>
              <w:t>1.3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расходы на капитальные вложения (инвестиции), финансируемые за счет нормативной прибыли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7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экономию расходов, достигнутую регулируемой организацией в результате реализации мероприятий инвестиционной программы,</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плату за подключение (технологическое присоединение) к централизованным системам водоотведения</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16"/>
                <w:szCs w:val="16"/>
              </w:rPr>
            </w:pPr>
            <w:r>
              <w:rPr>
                <w:rFonts w:cs="Calibri" w:ascii="Calibri" w:hAnsi="Calibri"/>
                <w:sz w:val="16"/>
                <w:szCs w:val="16"/>
              </w:rPr>
              <w:t>27153,5</w:t>
            </w:r>
          </w:p>
        </w:tc>
        <w:tc>
          <w:tcPr>
            <w:tcW w:w="887"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sz w:val="16"/>
                <w:szCs w:val="16"/>
              </w:rPr>
            </w:pPr>
            <w:r>
              <w:rPr>
                <w:rFonts w:cs="Calibri" w:ascii="Calibri" w:hAnsi="Calibri"/>
                <w:sz w:val="16"/>
                <w:szCs w:val="16"/>
              </w:rPr>
              <w:t>27153,5</w:t>
            </w:r>
          </w:p>
        </w:tc>
        <w:tc>
          <w:tcPr>
            <w:tcW w:w="950"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right"/>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54307,0</w:t>
            </w:r>
          </w:p>
        </w:tc>
      </w:tr>
      <w:tr>
        <w:trPr>
          <w:trHeight w:val="67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займы и кредиты, а также иные средства, привлеченные на возвратной основе;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их регионального  бюджета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6624,8</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7216,3</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7807,8</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15821,9</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37470,8</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бюджета  города Курчатова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3120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4637,36</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5051,41</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12808,8</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прочие источники;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21861,8</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23813,8</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4077,7</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36134,1</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85887,4</w:t>
            </w:r>
          </w:p>
        </w:tc>
      </w:tr>
      <w:tr>
        <w:trPr>
          <w:trHeight w:val="13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w:t>
            </w:r>
          </w:p>
        </w:tc>
        <w:tc>
          <w:tcPr>
            <w:tcW w:w="304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«Сбросной канализационный коллектор от ОСК до реки Реут», инв. №8310  (сбросной ж/б коллектор ф800  для выпуска биологически очищенных сточных вод в реку Реут)», в том числе:</w:t>
            </w:r>
          </w:p>
        </w:tc>
        <w:tc>
          <w:tcPr>
            <w:tcW w:w="1031"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268900</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4992</w:t>
            </w:r>
          </w:p>
        </w:tc>
        <w:tc>
          <w:tcPr>
            <w:tcW w:w="86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4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355244</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50"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72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143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360236,0</w:t>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собственные средства регулируемой организации, учтенные при установлении тарифов регулируемой организации, в том числе: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амортизационные отчисления </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FF0000"/>
                <w:sz w:val="16"/>
                <w:szCs w:val="16"/>
              </w:rPr>
            </w:pPr>
            <w:r>
              <w:rPr>
                <w:rFonts w:cs="Calibri" w:ascii="Calibri" w:hAnsi="Calibri"/>
                <w:color w:val="FF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9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xml:space="preserve">   </w:t>
            </w:r>
            <w:r>
              <w:rPr>
                <w:color w:val="000000"/>
                <w:sz w:val="16"/>
                <w:szCs w:val="16"/>
              </w:rPr>
              <w:t>1.3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расходы на капитальные вложения (инвестиции), финансируемые за счет нормативной прибыли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548"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экономию расходов, достигнутую регулируемой организацией в результате реализации мероприятий инвестиционной программы,</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0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плату за подключение (технологическое присоединение) к централизованным системам водоотведения</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573"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займы и кредиты, а также иные средства, привлеченные на возвратной основе;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их регионального  бюджета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71048,8</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71048,8</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бюджета  города Курчатова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4992</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49734,16</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54726,2</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прочие источники;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234461,0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234461,0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w:t>
            </w:r>
          </w:p>
        </w:tc>
        <w:tc>
          <w:tcPr>
            <w:tcW w:w="304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Узел обеззараживания (УФК)</w:t>
            </w:r>
          </w:p>
        </w:tc>
        <w:tc>
          <w:tcPr>
            <w:tcW w:w="1031"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180100,0</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 </w:t>
            </w:r>
          </w:p>
        </w:tc>
        <w:tc>
          <w:tcPr>
            <w:tcW w:w="86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 </w:t>
            </w:r>
          </w:p>
        </w:tc>
        <w:tc>
          <w:tcPr>
            <w:tcW w:w="888"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 </w:t>
            </w:r>
          </w:p>
        </w:tc>
        <w:tc>
          <w:tcPr>
            <w:tcW w:w="82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219722</w:t>
            </w:r>
          </w:p>
        </w:tc>
        <w:tc>
          <w:tcPr>
            <w:tcW w:w="848"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000000" w:fill="FFFF00"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219722,0</w:t>
            </w:r>
          </w:p>
        </w:tc>
      </w:tr>
      <w:tr>
        <w:trPr>
          <w:trHeight w:val="447"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собственные средства регулируемой организации, учтенные при установлении тарифов регулируемой организации, в том числе: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амортизационные отчисления </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493"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xml:space="preserve">   </w:t>
            </w:r>
            <w:r>
              <w:rPr>
                <w:color w:val="000000"/>
                <w:sz w:val="16"/>
                <w:szCs w:val="16"/>
              </w:rPr>
              <w:t>1.3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расходы на капитальные вложения (инвестиции), финансируемые за счет нормативной прибыли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экономию расходов, достигнутую регулируемой организацией в результате реализации мероприятий инвестиционной программы,</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464"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плату за подключение (технологическое присоединение) к централизованным системам водоотведения</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42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займы и кредиты, а также иные средства, привлеченные на возвратной основе;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их регионального  бюджета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43944,4</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43944,4</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бюджета  города Курчатова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30761,08</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30761,1</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прочие источники;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145016,5</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145016,5</w:t>
            </w:r>
          </w:p>
        </w:tc>
      </w:tr>
      <w:tr>
        <w:trPr>
          <w:trHeight w:val="112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w:t>
            </w:r>
          </w:p>
        </w:tc>
        <w:tc>
          <w:tcPr>
            <w:tcW w:w="304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Разработка и  государственная экспертиза ПСД по установке системы видеонаблюдения  на очистных сооружениях  города Курчатова Курской области»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43535</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888</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47802,8</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48690,8</w:t>
            </w:r>
          </w:p>
        </w:tc>
      </w:tr>
      <w:tr>
        <w:trPr>
          <w:trHeight w:val="644"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собственные средства регулируемой организации, учтенные при установлении тарифов регулируемой организации, в том числе: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амортизационные отчисления </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9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xml:space="preserve">   </w:t>
            </w:r>
            <w:r>
              <w:rPr>
                <w:color w:val="000000"/>
                <w:sz w:val="16"/>
                <w:szCs w:val="16"/>
              </w:rPr>
              <w:t>1.3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расходы на капитальные вложения (инвестиции), финансируемые за счет нормативной прибыли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экономию расходов, достигнутую регулируемой организацией в результате реализации мероприятий инвестиционной программы,</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472"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плату за подключение (технологическое присоединение) к централизованным системам водоотведения</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43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займы и кредиты, а также иные средства, привлеченные на возвратной основе;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их регионального  бюджета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9560,56</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9560,6</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бюджета  города Курчатова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888</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6692,392</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7580,4</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прочие источники;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31549,8</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31549,8</w:t>
            </w:r>
          </w:p>
        </w:tc>
      </w:tr>
      <w:tr>
        <w:trPr>
          <w:trHeight w:val="45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w:t>
            </w:r>
          </w:p>
        </w:tc>
        <w:tc>
          <w:tcPr>
            <w:tcW w:w="304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Реконструкция - «Прочие объекты и сооружения", в том числе:</w:t>
            </w:r>
          </w:p>
        </w:tc>
        <w:tc>
          <w:tcPr>
            <w:tcW w:w="1031"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1761</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6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1288</w:t>
            </w:r>
          </w:p>
        </w:tc>
        <w:tc>
          <w:tcPr>
            <w:tcW w:w="88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379,4</w:t>
            </w:r>
          </w:p>
        </w:tc>
        <w:tc>
          <w:tcPr>
            <w:tcW w:w="8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396</w:t>
            </w:r>
          </w:p>
        </w:tc>
        <w:tc>
          <w:tcPr>
            <w:tcW w:w="84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50"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727"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1438" w:type="dxa"/>
            <w:tcBorders>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2063,4</w:t>
            </w:r>
          </w:p>
        </w:tc>
      </w:tr>
      <w:tr>
        <w:trPr>
          <w:trHeight w:val="716"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собственные средства регулируемой организации, учтенные при установлении тарифов регулируемой организации, в том числе: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амортизационные отчисления </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9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xml:space="preserve">   </w:t>
            </w:r>
            <w:r>
              <w:rPr>
                <w:color w:val="000000"/>
                <w:sz w:val="16"/>
                <w:szCs w:val="16"/>
              </w:rPr>
              <w:t>1.3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расходы на капитальные вложения (инвестиции), финансируемые за счет нормативной прибыли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41"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экономию расходов, достигнутую регулируемой организацией в результате реализации мероприятий инвестиционной программы,</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44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плату за подключение (технологическое присоединение) к централизованным системам водоотведения</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4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займы и кредиты, а также иные средства, привлеченные на возвратной основе;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их регионального  бюджета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257,6</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75,88</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79,2</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412,7</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бюджета  города Курчатова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180,32</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53,116</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55,44</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288,9</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прочие источники;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 </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850,1</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250,4</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261,4</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1361,8</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w:t>
            </w:r>
          </w:p>
        </w:tc>
        <w:tc>
          <w:tcPr>
            <w:tcW w:w="3048" w:type="dxa"/>
            <w:tcBorders>
              <w:bottom w:val="single" w:sz="4" w:space="0" w:color="000000"/>
              <w:right w:val="single" w:sz="4" w:space="0" w:color="000000"/>
            </w:tcBorders>
            <w:shd w:color="000000" w:fill="FFFF00" w:val="clear"/>
            <w:vAlign w:val="center"/>
          </w:tcPr>
          <w:p>
            <w:pPr>
              <w:pStyle w:val="Normal"/>
              <w:widowControl w:val="false"/>
              <w:rPr>
                <w:color w:val="000000"/>
                <w:sz w:val="16"/>
                <w:szCs w:val="16"/>
              </w:rPr>
            </w:pPr>
            <w:r>
              <w:rPr>
                <w:color w:val="000000"/>
                <w:sz w:val="16"/>
                <w:szCs w:val="16"/>
              </w:rPr>
              <w:t>ИТОГО</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2213587,1</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36408,2</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212508,9</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444939,2</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449786,3</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850358,6</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542912,0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41296,2</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79109,5</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49,2</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2657368,1</w:t>
            </w:r>
          </w:p>
        </w:tc>
      </w:tr>
      <w:tr>
        <w:trPr>
          <w:trHeight w:val="91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собственные средства регулируемой организации, учтенные при установлении тарифов регулируемой организации, в том числе: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амортизационные отчисления </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r>
          </w:p>
        </w:tc>
      </w:tr>
      <w:tr>
        <w:trPr>
          <w:trHeight w:val="69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 xml:space="preserve">   </w:t>
            </w:r>
            <w:r>
              <w:rPr>
                <w:color w:val="000000"/>
                <w:sz w:val="16"/>
                <w:szCs w:val="16"/>
              </w:rPr>
              <w:t>1.3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расходы на капитальные вложения (инвестиции), финансируемые за счет нормативной прибыли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754"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экономию расходов, достигнутую регулируемой организацией в результате реализации мероприятий инвестиционной программы,</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63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 xml:space="preserve"> </w:t>
            </w:r>
            <w:r>
              <w:rPr>
                <w:color w:val="000000"/>
                <w:sz w:val="16"/>
                <w:szCs w:val="16"/>
              </w:rPr>
              <w:t>плату за подключение (технологическое присоединение) к централизованным системам водоотведения</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132959,6</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35950,3</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27153,5</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27153,5</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223216,9</w:t>
            </w:r>
          </w:p>
        </w:tc>
      </w:tr>
      <w:tr>
        <w:trPr>
          <w:trHeight w:val="525"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1.6</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займы и кредиты, а также иные средства, привлеченные на возвратной основе;</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их регионального  бюджета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42501,8</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88987,8</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89957,3</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170071,7</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108582,4</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8259,2</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15821,9</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9,8</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524192,0</w:t>
            </w:r>
          </w:p>
        </w:tc>
      </w:tr>
      <w:tr>
        <w:trPr>
          <w:trHeight w:val="54"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3.</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000000"/>
                <w:sz w:val="16"/>
                <w:szCs w:val="16"/>
              </w:rPr>
            </w:pPr>
            <w:r>
              <w:rPr>
                <w:color w:val="000000"/>
                <w:sz w:val="16"/>
                <w:szCs w:val="16"/>
              </w:rPr>
              <w:t>Средства   бюджета  города Курчатова</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36408,2</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29751,2</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62291,5</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62970,1</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93899,5</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49734,2</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316,0</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6,9</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335377,6</w:t>
            </w:r>
          </w:p>
        </w:tc>
      </w:tr>
      <w:tr>
        <w:trPr>
          <w:trHeight w:val="300" w:hRule="atLeast"/>
        </w:trPr>
        <w:tc>
          <w:tcPr>
            <w:tcW w:w="656"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4.</w:t>
            </w:r>
          </w:p>
        </w:tc>
        <w:tc>
          <w:tcPr>
            <w:tcW w:w="3048" w:type="dxa"/>
            <w:tcBorders>
              <w:bottom w:val="single" w:sz="4" w:space="0" w:color="000000"/>
              <w:right w:val="single" w:sz="4" w:space="0" w:color="000000"/>
            </w:tcBorders>
            <w:shd w:color="auto" w:fill="auto" w:val="clear"/>
            <w:vAlign w:val="center"/>
          </w:tcPr>
          <w:p>
            <w:pPr>
              <w:pStyle w:val="Normal"/>
              <w:widowControl w:val="false"/>
              <w:rPr>
                <w:color w:val="464C55"/>
                <w:sz w:val="16"/>
                <w:szCs w:val="16"/>
              </w:rPr>
            </w:pPr>
            <w:r>
              <w:rPr>
                <w:color w:val="464C55"/>
                <w:sz w:val="16"/>
                <w:szCs w:val="16"/>
              </w:rPr>
              <w:t>прочие источники;</w:t>
            </w:r>
          </w:p>
        </w:tc>
        <w:tc>
          <w:tcPr>
            <w:tcW w:w="1031"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86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140255,9</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293659,9</w:t>
            </w:r>
          </w:p>
        </w:tc>
        <w:tc>
          <w:tcPr>
            <w:tcW w:w="88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296859,0</w:t>
            </w:r>
          </w:p>
        </w:tc>
        <w:tc>
          <w:tcPr>
            <w:tcW w:w="8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453427,8</w:t>
            </w:r>
          </w:p>
        </w:tc>
        <w:tc>
          <w:tcPr>
            <w:tcW w:w="84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348645,1</w:t>
            </w:r>
          </w:p>
        </w:tc>
        <w:tc>
          <w:tcPr>
            <w:tcW w:w="929"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5567,5</w:t>
            </w:r>
          </w:p>
        </w:tc>
        <w:tc>
          <w:tcPr>
            <w:tcW w:w="88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36134,1</w:t>
            </w:r>
          </w:p>
        </w:tc>
        <w:tc>
          <w:tcPr>
            <w:tcW w:w="950"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32,5</w:t>
            </w:r>
          </w:p>
        </w:tc>
        <w:tc>
          <w:tcPr>
            <w:tcW w:w="72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0,0</w:t>
            </w:r>
          </w:p>
        </w:tc>
        <w:tc>
          <w:tcPr>
            <w:tcW w:w="1438"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6"/>
                <w:szCs w:val="16"/>
              </w:rPr>
            </w:pPr>
            <w:r>
              <w:rPr>
                <w:rFonts w:cs="Calibri" w:ascii="Calibri" w:hAnsi="Calibri"/>
                <w:color w:val="000000"/>
                <w:sz w:val="16"/>
                <w:szCs w:val="16"/>
              </w:rPr>
              <w:t>1574581,7</w:t>
            </w:r>
          </w:p>
        </w:tc>
      </w:tr>
    </w:tbl>
    <w:p>
      <w:pPr>
        <w:pStyle w:val="Normal"/>
        <w:shd w:val="clear" w:color="auto" w:fill="FFFFFF"/>
        <w:jc w:val="center"/>
        <w:rPr>
          <w:b/>
          <w:b/>
        </w:rPr>
      </w:pPr>
      <w:r>
        <w:rPr>
          <w:b/>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tbl>
      <w:tblPr>
        <w:tblW w:w="14954"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10"/>
        <w:gridCol w:w="2536"/>
        <w:gridCol w:w="1241"/>
        <w:gridCol w:w="1026"/>
        <w:gridCol w:w="1134"/>
        <w:gridCol w:w="535"/>
        <w:gridCol w:w="680"/>
        <w:gridCol w:w="621"/>
        <w:gridCol w:w="537"/>
        <w:gridCol w:w="540"/>
        <w:gridCol w:w="539"/>
        <w:gridCol w:w="536"/>
        <w:gridCol w:w="573"/>
        <w:gridCol w:w="562"/>
        <w:gridCol w:w="564"/>
        <w:gridCol w:w="1272"/>
        <w:gridCol w:w="1348"/>
      </w:tblGrid>
      <w:tr>
        <w:trPr>
          <w:trHeight w:val="300" w:hRule="atLeast"/>
        </w:trPr>
        <w:tc>
          <w:tcPr>
            <w:tcW w:w="14954" w:type="dxa"/>
            <w:gridSpan w:val="17"/>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b/>
                <w:b/>
                <w:bCs/>
                <w:color w:val="000000"/>
                <w:sz w:val="18"/>
                <w:szCs w:val="18"/>
              </w:rPr>
            </w:pPr>
            <w:r>
              <w:rPr>
                <w:b/>
                <w:bCs/>
                <w:color w:val="000000"/>
                <w:sz w:val="22"/>
                <w:szCs w:val="22"/>
              </w:rPr>
              <w:t>Приложение 7.    Перечень мероприятий  для разработки   инвестиционной программы в сфере  водоснабжения</w:t>
            </w:r>
            <w:r>
              <w:rPr>
                <w:b/>
                <w:bCs/>
                <w:sz w:val="22"/>
                <w:szCs w:val="22"/>
              </w:rPr>
              <w:t xml:space="preserve"> с отражением </w:t>
            </w:r>
            <w:r>
              <w:rPr>
                <w:b/>
                <w:bCs/>
                <w:color w:val="000000"/>
                <w:sz w:val="22"/>
                <w:szCs w:val="22"/>
              </w:rPr>
              <w:t xml:space="preserve"> </w:t>
            </w:r>
            <w:r>
              <w:rPr>
                <w:b/>
                <w:bCs/>
                <w:sz w:val="22"/>
                <w:szCs w:val="22"/>
              </w:rPr>
              <w:t>планового процента износа объектов централизованной системы водоснабжения  и фактического процент износа объектов централизованной системы водоснабжения, существующих на начало реализации инвестиционной программы</w:t>
            </w:r>
          </w:p>
        </w:tc>
      </w:tr>
      <w:tr>
        <w:trPr>
          <w:trHeight w:val="15" w:hRule="atLeast"/>
        </w:trPr>
        <w:tc>
          <w:tcPr>
            <w:tcW w:w="71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w:t>
            </w:r>
          </w:p>
        </w:tc>
        <w:tc>
          <w:tcPr>
            <w:tcW w:w="253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Наименование  проектов  ИП</w:t>
            </w:r>
          </w:p>
        </w:tc>
        <w:tc>
          <w:tcPr>
            <w:tcW w:w="3401" w:type="dxa"/>
            <w:gridSpan w:val="3"/>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5687" w:type="dxa"/>
            <w:gridSpan w:val="10"/>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Период реконструкции</w:t>
            </w:r>
          </w:p>
        </w:tc>
        <w:tc>
          <w:tcPr>
            <w:tcW w:w="127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График реализации мероприятий, год</w:t>
            </w:r>
          </w:p>
        </w:tc>
        <w:tc>
          <w:tcPr>
            <w:tcW w:w="134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Срок ввода объектов в эксплуатацию,  год</w:t>
            </w:r>
          </w:p>
        </w:tc>
      </w:tr>
      <w:tr>
        <w:trPr>
          <w:trHeight w:val="300" w:hRule="atLeast"/>
        </w:trPr>
        <w:tc>
          <w:tcPr>
            <w:tcW w:w="710"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8"/>
                <w:szCs w:val="18"/>
              </w:rPr>
            </w:pPr>
            <w:r>
              <w:rPr>
                <w:color w:val="000000"/>
                <w:sz w:val="18"/>
                <w:szCs w:val="18"/>
              </w:rPr>
            </w:r>
          </w:p>
        </w:tc>
        <w:tc>
          <w:tcPr>
            <w:tcW w:w="2536"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8"/>
                <w:szCs w:val="18"/>
              </w:rPr>
            </w:pPr>
            <w:r>
              <w:rPr>
                <w:color w:val="000000"/>
                <w:sz w:val="18"/>
                <w:szCs w:val="18"/>
              </w:rPr>
            </w:r>
          </w:p>
        </w:tc>
        <w:tc>
          <w:tcPr>
            <w:tcW w:w="124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t>Год начала реализации мероприятия</w:t>
            </w:r>
          </w:p>
        </w:tc>
        <w:tc>
          <w:tcPr>
            <w:tcW w:w="102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износа на 01.01.2024</w:t>
            </w:r>
          </w:p>
        </w:tc>
        <w:tc>
          <w:tcPr>
            <w:tcW w:w="113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both"/>
              <w:rPr>
                <w:color w:val="000000"/>
                <w:sz w:val="18"/>
                <w:szCs w:val="18"/>
              </w:rPr>
            </w:pPr>
            <w:r>
              <w:rPr>
                <w:color w:val="000000"/>
                <w:sz w:val="18"/>
                <w:szCs w:val="18"/>
              </w:rPr>
              <w:t>Прогноз износа при исполнении ИП в 2034 году, %</w:t>
            </w:r>
          </w:p>
        </w:tc>
        <w:tc>
          <w:tcPr>
            <w:tcW w:w="5687" w:type="dxa"/>
            <w:gridSpan w:val="10"/>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8"/>
                <w:szCs w:val="18"/>
              </w:rPr>
            </w:pPr>
            <w:r>
              <w:rPr>
                <w:color w:val="000000"/>
                <w:sz w:val="18"/>
                <w:szCs w:val="18"/>
              </w:rPr>
            </w:r>
          </w:p>
        </w:tc>
        <w:tc>
          <w:tcPr>
            <w:tcW w:w="1272"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8"/>
                <w:szCs w:val="18"/>
              </w:rPr>
            </w:pPr>
            <w:r>
              <w:rPr>
                <w:color w:val="000000"/>
                <w:sz w:val="18"/>
                <w:szCs w:val="18"/>
              </w:rPr>
            </w:r>
          </w:p>
        </w:tc>
        <w:tc>
          <w:tcPr>
            <w:tcW w:w="134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8"/>
                <w:szCs w:val="18"/>
              </w:rPr>
            </w:pPr>
            <w:r>
              <w:rPr>
                <w:color w:val="000000"/>
                <w:sz w:val="18"/>
                <w:szCs w:val="18"/>
              </w:rPr>
            </w:r>
          </w:p>
        </w:tc>
      </w:tr>
      <w:tr>
        <w:trPr>
          <w:trHeight w:val="945" w:hRule="atLeast"/>
        </w:trPr>
        <w:tc>
          <w:tcPr>
            <w:tcW w:w="710"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8"/>
                <w:szCs w:val="18"/>
              </w:rPr>
            </w:pPr>
            <w:r>
              <w:rPr>
                <w:color w:val="000000"/>
                <w:sz w:val="18"/>
                <w:szCs w:val="18"/>
              </w:rPr>
            </w:r>
          </w:p>
        </w:tc>
        <w:tc>
          <w:tcPr>
            <w:tcW w:w="2536"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8"/>
                <w:szCs w:val="18"/>
              </w:rPr>
            </w:pPr>
            <w:r>
              <w:rPr>
                <w:color w:val="000000"/>
                <w:sz w:val="18"/>
                <w:szCs w:val="18"/>
              </w:rPr>
            </w:r>
          </w:p>
        </w:tc>
        <w:tc>
          <w:tcPr>
            <w:tcW w:w="1241" w:type="dxa"/>
            <w:vMerge w:val="continue"/>
            <w:tcBorders>
              <w:left w:val="single" w:sz="4" w:space="0" w:color="000000"/>
              <w:bottom w:val="single" w:sz="4" w:space="0" w:color="000000"/>
              <w:right w:val="single" w:sz="4" w:space="0" w:color="000000"/>
            </w:tcBorders>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r>
          </w:p>
        </w:tc>
        <w:tc>
          <w:tcPr>
            <w:tcW w:w="1026"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8"/>
                <w:szCs w:val="18"/>
              </w:rPr>
            </w:pPr>
            <w:r>
              <w:rPr>
                <w:color w:val="000000"/>
                <w:sz w:val="18"/>
                <w:szCs w:val="18"/>
              </w:rPr>
            </w:r>
          </w:p>
        </w:tc>
        <w:tc>
          <w:tcPr>
            <w:tcW w:w="1134"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8"/>
                <w:szCs w:val="18"/>
              </w:rPr>
            </w:pPr>
            <w:r>
              <w:rPr>
                <w:color w:val="000000"/>
                <w:sz w:val="18"/>
                <w:szCs w:val="18"/>
              </w:rPr>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2025</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2026</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2027</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2028</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2029</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2031</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2032</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2033</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2034</w:t>
            </w:r>
          </w:p>
        </w:tc>
        <w:tc>
          <w:tcPr>
            <w:tcW w:w="1272"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8"/>
                <w:szCs w:val="18"/>
              </w:rPr>
            </w:pPr>
            <w:r>
              <w:rPr>
                <w:color w:val="000000"/>
                <w:sz w:val="18"/>
                <w:szCs w:val="18"/>
              </w:rPr>
            </w:r>
          </w:p>
        </w:tc>
        <w:tc>
          <w:tcPr>
            <w:tcW w:w="1348"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8"/>
                <w:szCs w:val="18"/>
              </w:rPr>
            </w:pPr>
            <w:r>
              <w:rPr>
                <w:color w:val="000000"/>
                <w:sz w:val="18"/>
                <w:szCs w:val="18"/>
              </w:rPr>
            </w:r>
          </w:p>
        </w:tc>
      </w:tr>
    </w:tbl>
    <w:p>
      <w:pPr>
        <w:pStyle w:val="Normal"/>
        <w:jc w:val="center"/>
        <w:rPr>
          <w:b/>
          <w:b/>
          <w:bCs/>
          <w:color w:val="000000"/>
          <w:sz w:val="2"/>
          <w:szCs w:val="2"/>
        </w:rPr>
      </w:pPr>
      <w:r>
        <w:rPr>
          <w:b/>
          <w:bCs/>
          <w:color w:val="000000"/>
          <w:sz w:val="2"/>
          <w:szCs w:val="2"/>
        </w:rPr>
      </w:r>
    </w:p>
    <w:tbl>
      <w:tblPr>
        <w:tblW w:w="14954"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10"/>
        <w:gridCol w:w="2536"/>
        <w:gridCol w:w="1241"/>
        <w:gridCol w:w="1026"/>
        <w:gridCol w:w="1134"/>
        <w:gridCol w:w="535"/>
        <w:gridCol w:w="680"/>
        <w:gridCol w:w="621"/>
        <w:gridCol w:w="537"/>
        <w:gridCol w:w="540"/>
        <w:gridCol w:w="539"/>
        <w:gridCol w:w="536"/>
        <w:gridCol w:w="573"/>
        <w:gridCol w:w="562"/>
        <w:gridCol w:w="564"/>
        <w:gridCol w:w="1272"/>
        <w:gridCol w:w="1348"/>
      </w:tblGrid>
      <w:tr>
        <w:trPr>
          <w:tblHeader w:val="true"/>
          <w:trHeight w:val="441" w:hRule="atLeast"/>
        </w:trPr>
        <w:tc>
          <w:tcPr>
            <w:tcW w:w="710"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1</w:t>
            </w:r>
          </w:p>
        </w:tc>
        <w:tc>
          <w:tcPr>
            <w:tcW w:w="2536"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2</w:t>
            </w:r>
          </w:p>
        </w:tc>
        <w:tc>
          <w:tcPr>
            <w:tcW w:w="1241"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w:t>
            </w:r>
          </w:p>
        </w:tc>
        <w:tc>
          <w:tcPr>
            <w:tcW w:w="1026"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4</w:t>
            </w:r>
          </w:p>
        </w:tc>
        <w:tc>
          <w:tcPr>
            <w:tcW w:w="1134"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5</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6</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7</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8</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9</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11</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12</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13</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14</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6"/>
                <w:szCs w:val="16"/>
              </w:rPr>
            </w:pPr>
            <w:r>
              <w:rPr>
                <w:color w:val="000000"/>
                <w:sz w:val="16"/>
                <w:szCs w:val="16"/>
              </w:rPr>
              <w:t>15</w:t>
            </w:r>
          </w:p>
        </w:tc>
        <w:tc>
          <w:tcPr>
            <w:tcW w:w="1272"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16</w:t>
            </w:r>
          </w:p>
        </w:tc>
        <w:tc>
          <w:tcPr>
            <w:tcW w:w="1348"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17</w:t>
            </w:r>
          </w:p>
        </w:tc>
      </w:tr>
      <w:tr>
        <w:trPr>
          <w:trHeight w:val="300" w:hRule="atLeast"/>
        </w:trPr>
        <w:tc>
          <w:tcPr>
            <w:tcW w:w="14954" w:type="dxa"/>
            <w:gridSpan w:val="17"/>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jc w:val="center"/>
              <w:rPr>
                <w:color w:val="000000"/>
                <w:sz w:val="18"/>
                <w:szCs w:val="18"/>
              </w:rPr>
            </w:pPr>
            <w:r>
              <w:rPr>
                <w:color w:val="000000"/>
                <w:sz w:val="18"/>
                <w:szCs w:val="18"/>
              </w:rPr>
              <w:t xml:space="preserve">Водоснабжение </w:t>
            </w:r>
          </w:p>
        </w:tc>
      </w:tr>
      <w:tr>
        <w:trPr>
          <w:trHeight w:val="96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w:t>
            </w:r>
          </w:p>
        </w:tc>
        <w:tc>
          <w:tcPr>
            <w:tcW w:w="2536"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Разработка  ПСД и Строительство «Водоснабжение 11-го микрорайона г.Курчатова Курской области», в том числе:</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r>
      <w:tr>
        <w:trPr>
          <w:trHeight w:val="72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1.1</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Разработка  ПСД «Водоснабжение 11-го микрорайона г.Курчатова Курской области»</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2025-2025</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r>
      <w:tr>
        <w:trPr>
          <w:trHeight w:val="495"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Водонапорная башня </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8,0</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16,0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24,0</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28,0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32,0</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495"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Повысительная насосная станция</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30,0</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35,0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40,0</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495"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1.4</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Водопроводная сеть до границы земельных участков»</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495"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Ограждение СЗО 1-го пояса</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30,0</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35,0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40,0</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495"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1.6</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Дизельная электростанция</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30,0</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35,0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40,0</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495"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1.7</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Сети электроснабжения и автоматики</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30,0</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35,0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40,0</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495"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Водозаборная  скважина, 2шт</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24</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6,0</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18,0</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24,0</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12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w:t>
            </w:r>
          </w:p>
        </w:tc>
        <w:tc>
          <w:tcPr>
            <w:tcW w:w="2536"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Разработка ПСД  и реконструкция РЧВ №2  артезианская скважина расш. Курчатов.  Водозабора, инв. № 8329</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r>
      <w:tr>
        <w:trPr>
          <w:trHeight w:val="48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Разработка ПСД   РЧВ №2 , инв. № 8329</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r>
      <w:tr>
        <w:trPr>
          <w:trHeight w:val="48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2.2</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Реконструкция РЧВ №2 , инв. № 8330</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24</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24</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96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w:t>
            </w:r>
          </w:p>
        </w:tc>
        <w:tc>
          <w:tcPr>
            <w:tcW w:w="2536"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Разработка ПСД и  строительство объекта «Станция обезжелезивания в городе Курчатове Курской области»</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r>
      <w:tr>
        <w:trPr>
          <w:trHeight w:val="12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3.1</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Разработка ПСД и  государственная экспертиза объекта «Станция обезжелезивания в городе Курчатове Курской области»</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r>
      <w:tr>
        <w:trPr>
          <w:trHeight w:val="72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3.2</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Строительство объекта «Станция  обезжелезивания в городе Курчатове Курской области»</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30,0</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35,0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40,0</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72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3.3</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Водоводы, соединяющие   станцию обезжелезивания  со  скважинами</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r>
      <w:tr>
        <w:trPr>
          <w:trHeight w:val="96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3.3.1</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От т.2, подключённой  к водопроводу от ряда скважин №1-4, 18 до станции обезжелезивания. Расстояние 158п.м  Ø250</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r>
      <w:tr>
        <w:trPr>
          <w:trHeight w:val="12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3.3.2</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От т.8, подключённой  к водопроводу от ряда скважин №10-13,19 до станции обезжелезивания. Расстояние 158п.м  Ø251</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12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3.3.3</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От т.7, подключённой  к водопроводу от ряда скважин №20-23 до станции обезжелезивания. Расстояние 158п.м  Ø252</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r>
      <w:tr>
        <w:trPr>
          <w:trHeight w:val="12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3.3.4</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От т.6, подключённой  к водопроводу от ряда скважин №38-43 до станции обезжелезивания. Расстояние 158п.м  Ø253</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12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3.3.5</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От т.5, подключённой  к водопроводу от ряда скважин №24-28 до станции обезжелезивания. Расстояние 158п.м  Ø254</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w:t>
            </w:r>
          </w:p>
        </w:tc>
      </w:tr>
      <w:tr>
        <w:trPr>
          <w:trHeight w:val="12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3.3.6</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От т.9, подключённой  к водопроводу от ряда скважин №14-17,29-37 до станции обезжелезивания. Расстояние 158п.м  Ø255</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12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3.3.7</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От т.3, подключённой  к водопроводу от ряда скважин №1-4,18 и 5-9 до станции обезжелезивания. Расстояние 158п.м  Ø256</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72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3.3.8</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От т.4, подключённой  к водоводу Дичнянского  водозабора до станции обезжелезивания. </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168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3.3.9</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От т.10, станции обезжелезивания до т.10 на водопроводе Ф500 (водопровод  от  резервуара №1 до камеры переключения)  подключённой  к водоводу Дичнянского  водозабора до станции обезжелезивания. </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168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3.3.10</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От т.11, станции обезжелезивания до т.11 на водопроводе Ф500 (водопровод  от  резервуара №2 до камеры переключения)  подключённой  к водоводу Дичнянского  водозабора до станции обезжелезивания. </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72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w:t>
            </w:r>
          </w:p>
        </w:tc>
        <w:tc>
          <w:tcPr>
            <w:tcW w:w="2536"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Водоводы от насосной станции 11 подъёма до котельной, в том числе:</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4.1</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водовод №1</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3,1</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6,2</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12,4</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15,5</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18,6</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4.2</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водовод №2</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2028</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3,1</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6,2</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12,4</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15,5</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18,6</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2028</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2028</w:t>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4.3</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водовод №3</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2029</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3,1</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6,2</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12,4</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15,5</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18,6</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2029</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2029</w:t>
            </w:r>
          </w:p>
        </w:tc>
      </w:tr>
      <w:tr>
        <w:trPr>
          <w:trHeight w:val="72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w:t>
            </w:r>
          </w:p>
        </w:tc>
        <w:tc>
          <w:tcPr>
            <w:tcW w:w="2536"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Водоводы от насосной станции 11 подъёма до пл.Николаева, в том числе:</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5.1</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водовод №1</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2028</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3,1</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6,2</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12,4</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15,5</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18,6</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5.2</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водовод №2</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2029</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3,1</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6,2</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12,4</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15,5</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18,6</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2029</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2029</w:t>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5.3</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водовод №3</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2030</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3,1</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6,2</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12,4</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15,5</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18,6</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2030</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2030</w:t>
            </w:r>
          </w:p>
        </w:tc>
      </w:tr>
      <w:tr>
        <w:trPr>
          <w:trHeight w:val="72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2536"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Водоводы от ВК-80 и ВК-81 до ВК-9 (В-1, В-2) на хлебозавод, в том числе:</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6.1</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водовод №1</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2031</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3,1</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6,2</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12,4</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15,5</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18,6</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2031</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2031</w:t>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6.2</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водовод №2</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2032</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3,1</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6,2</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12,4</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15,5</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18,6</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2032</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2032</w:t>
            </w:r>
          </w:p>
        </w:tc>
      </w:tr>
      <w:tr>
        <w:trPr>
          <w:trHeight w:val="72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w:t>
            </w:r>
          </w:p>
        </w:tc>
        <w:tc>
          <w:tcPr>
            <w:tcW w:w="2536"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Водоводы от насосной станции 11 подъёма до камеры ВК-93 (на город), в том числе:</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7.1</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водовод №1</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2033</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3,1</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6,2</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12,4</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15,5</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18,6</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2033</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2033</w:t>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7.2</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водовод №2</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2032</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3,1</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6,2</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12,4</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15,5</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18,6</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2032</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2032</w:t>
            </w:r>
          </w:p>
        </w:tc>
      </w:tr>
      <w:tr>
        <w:trPr>
          <w:trHeight w:val="495"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Дичнянский водовод </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2032-2033</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3,1</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6,2</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12,4</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15,5</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18,6</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21,7</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2031-2032</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2032</w:t>
            </w:r>
          </w:p>
        </w:tc>
      </w:tr>
      <w:tr>
        <w:trPr>
          <w:trHeight w:val="72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w:t>
            </w:r>
          </w:p>
        </w:tc>
        <w:tc>
          <w:tcPr>
            <w:tcW w:w="2536"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Насосы для перекачки арт.воды на насосной станции 11 подъёма, в том числе:</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9.1</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Насос  1Д1600-90 (НАВ-6)</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35,0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9.2</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Насос  Д630-90а (НАВ-5)</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35</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25</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35</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9.3</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Насос  Д630-90а (НАВ-4)</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2028</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25</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2028</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2028</w:t>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9.4</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Насос  Д630-90а (НАВ-3)</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2029</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25</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25</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2029</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2029</w:t>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9.5</w:t>
            </w:r>
          </w:p>
        </w:tc>
        <w:tc>
          <w:tcPr>
            <w:tcW w:w="2536"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Насос  Д630-90а (НАВ-2)</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2030</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2030</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2030</w:t>
            </w:r>
          </w:p>
        </w:tc>
      </w:tr>
      <w:tr>
        <w:trPr>
          <w:trHeight w:val="735"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2536" w:type="dxa"/>
            <w:tcBorders>
              <w:bottom w:val="single" w:sz="4" w:space="0" w:color="000000"/>
              <w:right w:val="single" w:sz="4" w:space="0" w:color="000000"/>
            </w:tcBorders>
            <w:shd w:color="000000" w:fill="FFFF00" w:val="clear"/>
            <w:vAlign w:val="bottom"/>
          </w:tcPr>
          <w:p>
            <w:pPr>
              <w:pStyle w:val="Normal"/>
              <w:widowControl w:val="false"/>
              <w:rPr>
                <w:color w:val="000000"/>
                <w:sz w:val="18"/>
                <w:szCs w:val="18"/>
              </w:rPr>
            </w:pPr>
            <w:r>
              <w:rPr>
                <w:color w:val="000000"/>
                <w:sz w:val="18"/>
                <w:szCs w:val="18"/>
              </w:rPr>
              <w:t>Реконструкция  водозаборных водопроводных сетей системы водоснабжения  в 2025-2034годах</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2025-2034</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82</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98</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96</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94</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92</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88</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86</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84</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82</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2025-2034</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2034</w:t>
            </w:r>
          </w:p>
        </w:tc>
      </w:tr>
      <w:tr>
        <w:trPr>
          <w:trHeight w:val="735"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11</w:t>
            </w:r>
          </w:p>
        </w:tc>
        <w:tc>
          <w:tcPr>
            <w:tcW w:w="2536" w:type="dxa"/>
            <w:tcBorders>
              <w:bottom w:val="single" w:sz="4" w:space="0" w:color="000000"/>
              <w:right w:val="single" w:sz="4" w:space="0" w:color="000000"/>
            </w:tcBorders>
            <w:shd w:color="000000" w:fill="FFFF00" w:val="clear"/>
            <w:vAlign w:val="bottom"/>
          </w:tcPr>
          <w:p>
            <w:pPr>
              <w:pStyle w:val="Normal"/>
              <w:widowControl w:val="false"/>
              <w:rPr>
                <w:color w:val="000000"/>
                <w:sz w:val="18"/>
                <w:szCs w:val="18"/>
              </w:rPr>
            </w:pPr>
            <w:r>
              <w:rPr>
                <w:color w:val="000000"/>
                <w:sz w:val="18"/>
                <w:szCs w:val="18"/>
              </w:rPr>
              <w:t>Реконструкция  городских водопроводных сетей системы водоснабжения   в 2025-2034годах</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2025-2035</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82</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98</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96</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94</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92</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88</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86</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84</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82</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2025-2035</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2035</w:t>
            </w:r>
          </w:p>
        </w:tc>
      </w:tr>
      <w:tr>
        <w:trPr>
          <w:trHeight w:val="495"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w:t>
            </w:r>
          </w:p>
        </w:tc>
        <w:tc>
          <w:tcPr>
            <w:tcW w:w="2536" w:type="dxa"/>
            <w:tcBorders>
              <w:bottom w:val="single" w:sz="4" w:space="0" w:color="000000"/>
              <w:right w:val="single" w:sz="4" w:space="0" w:color="000000"/>
            </w:tcBorders>
            <w:shd w:color="000000" w:fill="FFFF00" w:val="clear"/>
            <w:vAlign w:val="bottom"/>
          </w:tcPr>
          <w:p>
            <w:pPr>
              <w:pStyle w:val="Normal"/>
              <w:widowControl w:val="false"/>
              <w:rPr>
                <w:color w:val="000000"/>
                <w:sz w:val="18"/>
                <w:szCs w:val="18"/>
              </w:rPr>
            </w:pPr>
            <w:r>
              <w:rPr>
                <w:color w:val="000000"/>
                <w:sz w:val="18"/>
                <w:szCs w:val="18"/>
              </w:rPr>
              <w:t>Расширение  скважинного хозяйства (7 скв)</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2026-2034</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24</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9,0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21,0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24</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2026-2034</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2034</w:t>
            </w:r>
          </w:p>
        </w:tc>
      </w:tr>
      <w:tr>
        <w:trPr>
          <w:trHeight w:val="12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w:t>
            </w:r>
          </w:p>
        </w:tc>
        <w:tc>
          <w:tcPr>
            <w:tcW w:w="2536" w:type="dxa"/>
            <w:tcBorders>
              <w:bottom w:val="single" w:sz="4" w:space="0" w:color="000000"/>
              <w:right w:val="single" w:sz="4" w:space="0" w:color="000000"/>
            </w:tcBorders>
            <w:shd w:color="000000" w:fill="FFFF00" w:val="clear"/>
            <w:vAlign w:val="center"/>
          </w:tcPr>
          <w:p>
            <w:pPr>
              <w:pStyle w:val="Normal"/>
              <w:widowControl w:val="false"/>
              <w:jc w:val="both"/>
              <w:rPr>
                <w:color w:val="000000"/>
                <w:sz w:val="18"/>
                <w:szCs w:val="18"/>
              </w:rPr>
            </w:pPr>
            <w:r>
              <w:rPr>
                <w:color w:val="000000"/>
                <w:sz w:val="18"/>
                <w:szCs w:val="18"/>
              </w:rPr>
              <w:t xml:space="preserve">Разработка и  государственная экспертиза ПСД по реконструкции  системы видеонаблюдения  на объектах "Водозабор" Инв №54320  </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х</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х</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х</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х</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х</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х</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6"/>
                <w:szCs w:val="16"/>
              </w:rPr>
              <w:t>х</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r>
      <w:tr>
        <w:trPr>
          <w:trHeight w:val="72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13.1</w:t>
            </w:r>
          </w:p>
        </w:tc>
        <w:tc>
          <w:tcPr>
            <w:tcW w:w="2536" w:type="dxa"/>
            <w:tcBorders>
              <w:bottom w:val="single" w:sz="4" w:space="0" w:color="000000"/>
              <w:right w:val="single" w:sz="4" w:space="0" w:color="000000"/>
            </w:tcBorders>
            <w:shd w:color="auto" w:fill="auto" w:val="clear"/>
            <w:vAlign w:val="center"/>
          </w:tcPr>
          <w:p>
            <w:pPr>
              <w:pStyle w:val="Normal"/>
              <w:widowControl w:val="false"/>
              <w:jc w:val="both"/>
              <w:rPr>
                <w:color w:val="000000"/>
                <w:sz w:val="18"/>
                <w:szCs w:val="18"/>
              </w:rPr>
            </w:pPr>
            <w:r>
              <w:rPr>
                <w:color w:val="000000"/>
                <w:sz w:val="18"/>
                <w:szCs w:val="18"/>
              </w:rPr>
              <w:t>Замена глухого  ж/б ограждения (в соответствии с актом обследования)</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26</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14</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22</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26</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r>
      <w:tr>
        <w:trPr>
          <w:trHeight w:val="72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13.2</w:t>
            </w:r>
          </w:p>
        </w:tc>
        <w:tc>
          <w:tcPr>
            <w:tcW w:w="2536" w:type="dxa"/>
            <w:tcBorders>
              <w:bottom w:val="single" w:sz="4" w:space="0" w:color="000000"/>
              <w:right w:val="single" w:sz="4" w:space="0" w:color="000000"/>
            </w:tcBorders>
            <w:shd w:color="auto" w:fill="auto" w:val="clear"/>
            <w:vAlign w:val="center"/>
          </w:tcPr>
          <w:p>
            <w:pPr>
              <w:pStyle w:val="Normal"/>
              <w:widowControl w:val="false"/>
              <w:jc w:val="both"/>
              <w:rPr>
                <w:color w:val="000000"/>
                <w:sz w:val="18"/>
                <w:szCs w:val="18"/>
              </w:rPr>
            </w:pPr>
            <w:r>
              <w:rPr>
                <w:color w:val="000000"/>
                <w:sz w:val="18"/>
                <w:szCs w:val="18"/>
              </w:rPr>
              <w:t>Замена ограждения  из колючей проволоки  (в соответствии с актом обследования)</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26</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14</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18</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22</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26</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r>
      <w:tr>
        <w:trPr>
          <w:trHeight w:val="1006"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13.3</w:t>
            </w:r>
          </w:p>
        </w:tc>
        <w:tc>
          <w:tcPr>
            <w:tcW w:w="2536" w:type="dxa"/>
            <w:tcBorders>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Замена бетонной дорожки между  бетонным забором  и проволочным ограждением  (в соответствии с актом обследования)</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27</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11</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15</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19</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23</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27</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r>
      <w:tr>
        <w:trPr>
          <w:trHeight w:val="72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13.4</w:t>
            </w:r>
          </w:p>
        </w:tc>
        <w:tc>
          <w:tcPr>
            <w:tcW w:w="2536" w:type="dxa"/>
            <w:tcBorders>
              <w:bottom w:val="single" w:sz="4" w:space="0" w:color="000000"/>
              <w:right w:val="single" w:sz="4" w:space="0" w:color="000000"/>
            </w:tcBorders>
            <w:shd w:color="auto" w:fill="auto" w:val="clear"/>
            <w:vAlign w:val="center"/>
          </w:tcPr>
          <w:p>
            <w:pPr>
              <w:pStyle w:val="Normal"/>
              <w:widowControl w:val="false"/>
              <w:jc w:val="both"/>
              <w:rPr>
                <w:color w:val="000000"/>
                <w:sz w:val="18"/>
                <w:szCs w:val="18"/>
              </w:rPr>
            </w:pPr>
            <w:r>
              <w:rPr>
                <w:color w:val="000000"/>
                <w:sz w:val="18"/>
                <w:szCs w:val="18"/>
              </w:rPr>
              <w:t>Замена металлических ворот на выдвижные  (в соответствии с актом обследования)</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28</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16</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24</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28</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r>
      <w:tr>
        <w:trPr>
          <w:trHeight w:val="1935"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13.5</w:t>
            </w:r>
          </w:p>
        </w:tc>
        <w:tc>
          <w:tcPr>
            <w:tcW w:w="2536" w:type="dxa"/>
            <w:tcBorders>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Прокладка кабельных каналов для размещения питания  системы видеонаблюдения, кабельной линии связи, освещения и сетевого кабеля системы АСУПТ по всему периметру ограждения  (в соответствии с актом обследования)</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28</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12</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16</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24</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28</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13.6</w:t>
            </w:r>
          </w:p>
        </w:tc>
        <w:tc>
          <w:tcPr>
            <w:tcW w:w="2536" w:type="dxa"/>
            <w:tcBorders>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 xml:space="preserve">Замена видеоаппаратуры </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2027</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80</w:t>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78,4</w:t>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11,2</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22,4</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33,6</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44,8</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56</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67,2</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78,4</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r>
      <w:tr>
        <w:trPr>
          <w:trHeight w:val="300" w:hRule="atLeast"/>
        </w:trPr>
        <w:tc>
          <w:tcPr>
            <w:tcW w:w="710"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14.</w:t>
            </w:r>
          </w:p>
        </w:tc>
        <w:tc>
          <w:tcPr>
            <w:tcW w:w="2536"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 xml:space="preserve">Автомобиль ГАЗ -3307 </w:t>
            </w:r>
          </w:p>
        </w:tc>
        <w:tc>
          <w:tcPr>
            <w:tcW w:w="124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113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r>
          </w:p>
        </w:tc>
        <w:tc>
          <w:tcPr>
            <w:tcW w:w="5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8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0</w:t>
            </w:r>
          </w:p>
        </w:tc>
        <w:tc>
          <w:tcPr>
            <w:tcW w:w="621"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10,0</w:t>
            </w:r>
          </w:p>
        </w:tc>
        <w:tc>
          <w:tcPr>
            <w:tcW w:w="5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w:t>
            </w:r>
          </w:p>
        </w:tc>
        <w:tc>
          <w:tcPr>
            <w:tcW w:w="540"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30,0</w:t>
            </w:r>
          </w:p>
        </w:tc>
        <w:tc>
          <w:tcPr>
            <w:tcW w:w="539"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40</w:t>
            </w:r>
          </w:p>
        </w:tc>
        <w:tc>
          <w:tcPr>
            <w:tcW w:w="536"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50,0</w:t>
            </w:r>
          </w:p>
        </w:tc>
        <w:tc>
          <w:tcPr>
            <w:tcW w:w="57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60</w:t>
            </w:r>
          </w:p>
        </w:tc>
        <w:tc>
          <w:tcPr>
            <w:tcW w:w="56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70,0</w:t>
            </w:r>
          </w:p>
        </w:tc>
        <w:tc>
          <w:tcPr>
            <w:tcW w:w="564"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80</w:t>
            </w:r>
          </w:p>
        </w:tc>
        <w:tc>
          <w:tcPr>
            <w:tcW w:w="127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348"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r>
    </w:tbl>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p>
      <w:pPr>
        <w:pStyle w:val="Normal"/>
        <w:jc w:val="center"/>
        <w:rPr>
          <w:b/>
          <w:b/>
          <w:bCs/>
          <w:color w:val="000000"/>
          <w:szCs w:val="24"/>
        </w:rPr>
      </w:pPr>
      <w:r>
        <w:rPr>
          <w:b/>
          <w:bCs/>
          <w:color w:val="000000"/>
          <w:szCs w:val="24"/>
        </w:rPr>
      </w:r>
    </w:p>
    <w:tbl>
      <w:tblPr>
        <w:tblW w:w="1490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03"/>
        <w:gridCol w:w="4262"/>
        <w:gridCol w:w="1242"/>
        <w:gridCol w:w="1025"/>
        <w:gridCol w:w="1135"/>
        <w:gridCol w:w="675"/>
        <w:gridCol w:w="637"/>
        <w:gridCol w:w="733"/>
        <w:gridCol w:w="677"/>
        <w:gridCol w:w="675"/>
        <w:gridCol w:w="635"/>
        <w:gridCol w:w="582"/>
        <w:gridCol w:w="615"/>
        <w:gridCol w:w="635"/>
        <w:gridCol w:w="676"/>
      </w:tblGrid>
      <w:tr>
        <w:trPr>
          <w:trHeight w:val="615" w:hRule="atLeast"/>
        </w:trPr>
        <w:tc>
          <w:tcPr>
            <w:tcW w:w="14907" w:type="dxa"/>
            <w:gridSpan w:val="1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bCs/>
                <w:color w:val="000000"/>
                <w:sz w:val="18"/>
                <w:szCs w:val="18"/>
              </w:rPr>
            </w:pPr>
            <w:r>
              <w:rPr>
                <w:b/>
                <w:bCs/>
                <w:color w:val="000000"/>
                <w:sz w:val="22"/>
                <w:szCs w:val="22"/>
              </w:rPr>
              <w:t xml:space="preserve">Приложение 8.    Перечень мероприятий  для разработки   инвестиционной программы в сфере  водоотведения </w:t>
            </w:r>
            <w:r>
              <w:rPr>
                <w:b/>
                <w:bCs/>
                <w:sz w:val="22"/>
                <w:szCs w:val="22"/>
              </w:rPr>
              <w:t xml:space="preserve">с отражением </w:t>
            </w:r>
            <w:r>
              <w:rPr>
                <w:b/>
                <w:bCs/>
                <w:color w:val="000000"/>
                <w:sz w:val="22"/>
                <w:szCs w:val="22"/>
              </w:rPr>
              <w:t xml:space="preserve"> </w:t>
            </w:r>
            <w:r>
              <w:rPr>
                <w:b/>
                <w:bCs/>
                <w:sz w:val="22"/>
                <w:szCs w:val="22"/>
              </w:rPr>
              <w:t>планового процента износа объектов централизованной системы водоотведения  и фактического процент износа объектов централизованной системы водоотведения, существующих на начало реализации инвестиционной программы</w:t>
            </w:r>
          </w:p>
        </w:tc>
      </w:tr>
      <w:tr>
        <w:trPr>
          <w:trHeight w:val="300" w:hRule="atLeast"/>
        </w:trPr>
        <w:tc>
          <w:tcPr>
            <w:tcW w:w="7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w:t>
            </w:r>
          </w:p>
        </w:tc>
        <w:tc>
          <w:tcPr>
            <w:tcW w:w="426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Наименование  проектов  ИП</w:t>
            </w:r>
          </w:p>
        </w:tc>
        <w:tc>
          <w:tcPr>
            <w:tcW w:w="124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Год начала реализации мероприятия</w:t>
            </w:r>
          </w:p>
        </w:tc>
        <w:tc>
          <w:tcPr>
            <w:tcW w:w="1025"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износа на 01.01.2024</w:t>
            </w:r>
          </w:p>
        </w:tc>
        <w:tc>
          <w:tcPr>
            <w:tcW w:w="1135"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Прогноз износа при исполнении ИП в 2034 году, %</w:t>
            </w:r>
          </w:p>
        </w:tc>
        <w:tc>
          <w:tcPr>
            <w:tcW w:w="6540" w:type="dxa"/>
            <w:gridSpan w:val="10"/>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Планируемый износ, %</w:t>
            </w:r>
          </w:p>
        </w:tc>
      </w:tr>
      <w:tr>
        <w:trPr>
          <w:trHeight w:val="960" w:hRule="atLeast"/>
        </w:trPr>
        <w:tc>
          <w:tcPr>
            <w:tcW w:w="703" w:type="dxa"/>
            <w:vMerge w:val="continue"/>
            <w:tcBorders>
              <w:left w:val="single" w:sz="4" w:space="0" w:color="000000"/>
              <w:bottom w:val="single" w:sz="4" w:space="0" w:color="000000"/>
              <w:right w:val="single" w:sz="4" w:space="0" w:color="000000"/>
            </w:tcBorders>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r>
          </w:p>
        </w:tc>
        <w:tc>
          <w:tcPr>
            <w:tcW w:w="4262" w:type="dxa"/>
            <w:vMerge w:val="continue"/>
            <w:tcBorders>
              <w:left w:val="single" w:sz="4" w:space="0" w:color="000000"/>
              <w:bottom w:val="single" w:sz="4" w:space="0" w:color="000000"/>
              <w:right w:val="single" w:sz="4" w:space="0" w:color="000000"/>
            </w:tcBorders>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r>
          </w:p>
        </w:tc>
        <w:tc>
          <w:tcPr>
            <w:tcW w:w="1242" w:type="dxa"/>
            <w:vMerge w:val="continue"/>
            <w:tcBorders>
              <w:left w:val="single" w:sz="4" w:space="0" w:color="000000"/>
              <w:bottom w:val="single" w:sz="4" w:space="0" w:color="000000"/>
              <w:right w:val="single" w:sz="4" w:space="0" w:color="000000"/>
            </w:tcBorders>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r>
          </w:p>
        </w:tc>
        <w:tc>
          <w:tcPr>
            <w:tcW w:w="1025"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8"/>
                <w:szCs w:val="18"/>
              </w:rPr>
            </w:pPr>
            <w:r>
              <w:rPr>
                <w:color w:val="000000"/>
                <w:sz w:val="18"/>
                <w:szCs w:val="18"/>
              </w:rPr>
            </w:r>
          </w:p>
        </w:tc>
        <w:tc>
          <w:tcPr>
            <w:tcW w:w="1135" w:type="dxa"/>
            <w:vMerge w:val="continue"/>
            <w:tcBorders>
              <w:left w:val="single" w:sz="4" w:space="0" w:color="000000"/>
              <w:bottom w:val="single" w:sz="4" w:space="0" w:color="000000"/>
              <w:right w:val="single" w:sz="4" w:space="0" w:color="000000"/>
            </w:tcBorders>
            <w:vAlign w:val="center"/>
          </w:tcPr>
          <w:p>
            <w:pPr>
              <w:pStyle w:val="Normal"/>
              <w:widowControl w:val="false"/>
              <w:rPr>
                <w:color w:val="000000"/>
                <w:sz w:val="18"/>
                <w:szCs w:val="18"/>
              </w:rPr>
            </w:pPr>
            <w:r>
              <w:rPr>
                <w:color w:val="000000"/>
                <w:sz w:val="18"/>
                <w:szCs w:val="18"/>
              </w:rPr>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2025</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2027</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2028</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2029</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2030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2031</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2032</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2033</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2034</w:t>
            </w:r>
          </w:p>
        </w:tc>
      </w:tr>
    </w:tbl>
    <w:p>
      <w:pPr>
        <w:pStyle w:val="Normal"/>
        <w:jc w:val="center"/>
        <w:rPr>
          <w:b/>
          <w:b/>
          <w:bCs/>
          <w:color w:val="000000"/>
          <w:sz w:val="2"/>
          <w:szCs w:val="2"/>
        </w:rPr>
      </w:pPr>
      <w:r>
        <w:rPr>
          <w:b/>
          <w:bCs/>
          <w:color w:val="000000"/>
          <w:sz w:val="2"/>
          <w:szCs w:val="2"/>
        </w:rPr>
      </w:r>
    </w:p>
    <w:tbl>
      <w:tblPr>
        <w:tblW w:w="1490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03"/>
        <w:gridCol w:w="4262"/>
        <w:gridCol w:w="1242"/>
        <w:gridCol w:w="1025"/>
        <w:gridCol w:w="1135"/>
        <w:gridCol w:w="675"/>
        <w:gridCol w:w="637"/>
        <w:gridCol w:w="733"/>
        <w:gridCol w:w="677"/>
        <w:gridCol w:w="675"/>
        <w:gridCol w:w="635"/>
        <w:gridCol w:w="582"/>
        <w:gridCol w:w="615"/>
        <w:gridCol w:w="635"/>
        <w:gridCol w:w="676"/>
      </w:tblGrid>
      <w:tr>
        <w:trPr>
          <w:tblHeader w:val="true"/>
          <w:trHeight w:val="293" w:hRule="atLeast"/>
        </w:trPr>
        <w:tc>
          <w:tcPr>
            <w:tcW w:w="703"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w:t>
            </w:r>
          </w:p>
        </w:tc>
        <w:tc>
          <w:tcPr>
            <w:tcW w:w="4262"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w:t>
            </w:r>
          </w:p>
        </w:tc>
        <w:tc>
          <w:tcPr>
            <w:tcW w:w="1242" w:type="dxa"/>
            <w:tcBorders>
              <w:left w:val="single" w:sz="4" w:space="0" w:color="000000"/>
              <w:bottom w:val="single" w:sz="4" w:space="0" w:color="000000"/>
              <w:right w:val="single" w:sz="4" w:space="0" w:color="000000"/>
            </w:tcBorders>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w:t>
            </w:r>
          </w:p>
        </w:tc>
        <w:tc>
          <w:tcPr>
            <w:tcW w:w="1025"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4</w:t>
            </w:r>
          </w:p>
        </w:tc>
        <w:tc>
          <w:tcPr>
            <w:tcW w:w="1135" w:type="dxa"/>
            <w:tcBorders>
              <w:left w:val="single" w:sz="4" w:space="0" w:color="000000"/>
              <w:bottom w:val="single" w:sz="4" w:space="0" w:color="000000"/>
              <w:right w:val="single" w:sz="4" w:space="0" w:color="000000"/>
            </w:tcBorders>
            <w:vAlign w:val="center"/>
          </w:tcPr>
          <w:p>
            <w:pPr>
              <w:pStyle w:val="Normal"/>
              <w:widowControl w:val="false"/>
              <w:jc w:val="center"/>
              <w:rPr>
                <w:color w:val="000000"/>
                <w:sz w:val="18"/>
                <w:szCs w:val="18"/>
              </w:rPr>
            </w:pPr>
            <w:r>
              <w:rPr>
                <w:color w:val="000000"/>
                <w:sz w:val="18"/>
                <w:szCs w:val="18"/>
              </w:rPr>
              <w:t>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7</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9</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11</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13</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14</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w:t>
            </w:r>
          </w:p>
        </w:tc>
      </w:tr>
      <w:tr>
        <w:trPr>
          <w:trHeight w:val="300" w:hRule="atLeast"/>
        </w:trPr>
        <w:tc>
          <w:tcPr>
            <w:tcW w:w="14907" w:type="dxa"/>
            <w:gridSpan w:val="15"/>
            <w:tcBorders>
              <w:top w:val="single" w:sz="4" w:space="0" w:color="000000"/>
              <w:left w:val="single" w:sz="4" w:space="0" w:color="000000"/>
              <w:bottom w:val="single" w:sz="4" w:space="0" w:color="000000"/>
              <w:right w:val="single" w:sz="4" w:space="0" w:color="000000"/>
            </w:tcBorders>
            <w:shd w:color="000000" w:fill="FFFF00"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xml:space="preserve">Водоотведение </w:t>
            </w:r>
          </w:p>
        </w:tc>
      </w:tr>
      <w:tr>
        <w:trPr>
          <w:trHeight w:val="72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Реконструкция - «КНС на 3 насоса ОСК», инв.№8304  (канализационная станция КНС-3А), в том числе:</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1.1</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Замена   насоса  СД  с электродвигателем</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67,2</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8,4</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16,8</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25,2</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33,6</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50,4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58,8</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67,2</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Замена насоса  "Грундфос"</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67,2</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8,4</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16,8</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25,2</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33,6</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50,4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58,8</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67,2</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1.3</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Замена насоса  дренажного.</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67,2</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8,4</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16,8</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25,2</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33,6</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50,4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58,8</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67,2</w:t>
            </w:r>
          </w:p>
        </w:tc>
      </w:tr>
      <w:tr>
        <w:trPr>
          <w:trHeight w:val="192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w:t>
            </w:r>
          </w:p>
        </w:tc>
        <w:tc>
          <w:tcPr>
            <w:tcW w:w="4262"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Реконструкция - «ОСК 2 очередь», инв.№8308, (приемные камеры 1 и 2 очереди, песколовки 1 и 2 очереди, распределительные камеры 1 и 2 очереди, илоперегниватели 1 и 2 очереди, контактные резервуары для обеззараживания воды гипохлоритом 1 и 2 очереди, вторичные отстойники 1 и 2  очереди, аэробные минерализаторы 1 и 2 очереди), в том числе:</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20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2.1</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Разработка и государственная экспертиза  ПСД для проекта  Реконструкция - «ОСК 2 очередь», инв.№8308, (приемные камеры 1 и 2 очереди, песколовки 1 и 2 очереди, распределительные камеры 1 и 2 очереди, илоперегниватели 1 и 2 очереди, контактные резервуары для обеззараживания воды гипохлоритом 1 и 2 очереди, вторичные отстойники 1 и 2  очереди, аэробные минерализаторы 1 и 2 очереди)</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2.2</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приемные камеры 1 и 2 очереди, </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2.3</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песколовки 1 и 2 очереди, </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распределительные камеры 1 и 2 очереди, </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 </w:t>
            </w:r>
            <w:r>
              <w:rPr>
                <w:color w:val="000000"/>
                <w:sz w:val="18"/>
                <w:szCs w:val="18"/>
              </w:rPr>
              <w:t>илоперегниватели 1 и 2 очереди</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25,0</w:t>
            </w:r>
          </w:p>
        </w:tc>
      </w:tr>
      <w:tr>
        <w:trPr>
          <w:trHeight w:val="48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2.6</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контактные резервуары для обеззараживания воды гипохлоритом 1 и 2 очереди</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2.7</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вторичные отстойники 1 и 2  очереди</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2.8</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аэробные минерализаторы 1 и 2 очереди</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25,0</w:t>
            </w:r>
          </w:p>
        </w:tc>
      </w:tr>
      <w:tr>
        <w:trPr>
          <w:trHeight w:val="96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w:t>
            </w:r>
          </w:p>
        </w:tc>
        <w:tc>
          <w:tcPr>
            <w:tcW w:w="4262"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Реконструкция - «Производственный корпус ОСК», инв. № 50, (производственный корпус 1 и 2 очереди, цех механического обезвоживания осадков), в том числе:.</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12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3.1</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Разработка и государственная экспертиза  ПСД Реконструкция - «Производственный корпус ОСК», инв. № 50, (производственный корпус 1 и 2 очереди, цех механического обезвоживания осадков)</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3.2</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цех механического обезвоживания осадков</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2027</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18,6</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3,1</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6,2</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9,3</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15,5</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18,6</w:t>
            </w:r>
          </w:p>
        </w:tc>
      </w:tr>
      <w:tr>
        <w:trPr>
          <w:trHeight w:val="72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w:t>
            </w:r>
          </w:p>
        </w:tc>
        <w:tc>
          <w:tcPr>
            <w:tcW w:w="4262"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Реконструкция - «Иловые площадки ОСК», инв.№8302  (иловая площадка насосная станция доочистки), в том числе:</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96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4.1</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Разработка и государственная экспертиза  ПСД для проекта Реконструкция - «Иловые площадки ОСК», инв.№8302  (иловая площадка насосная станция доочистки)</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4.2</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Иловые площадки 4шт</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18,6</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3,1</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6,2</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9,3</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15,5</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18,6</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4.3</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насосная станция доочистки</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18,6</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3,1</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6,2</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9,3</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15,5</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18,6</w:t>
            </w:r>
          </w:p>
        </w:tc>
      </w:tr>
      <w:tr>
        <w:trPr>
          <w:trHeight w:val="72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w:t>
            </w:r>
          </w:p>
        </w:tc>
        <w:tc>
          <w:tcPr>
            <w:tcW w:w="4262"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Реконструкция - «ОСК камера задвижек  опорожнения аэротенков», инв.№8309, в том числе:</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96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5.1</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Разработка и государственная экспертиза  ПСД для проекта   Реконструкция - «ОСК камера задвижек  опорожнения аэротенков», инв.№8309, в том числе:</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2025</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5.2.</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Камера задвижек  опорожнения аэротенков</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18,6</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3,1</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6,2</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9,3</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15,5</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18,6</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5.3</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Замена задвижек 3шт</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18,6</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3,1</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6,2</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9,3</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15,5</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18,6</w:t>
            </w:r>
          </w:p>
        </w:tc>
      </w:tr>
      <w:tr>
        <w:trPr>
          <w:trHeight w:val="12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w:t>
            </w:r>
          </w:p>
        </w:tc>
        <w:tc>
          <w:tcPr>
            <w:tcW w:w="4262"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Реконструкция - «Блок емкостей ОСК», инв№8341 (хлораторная, контактные каналы, первичные отстойники 1 и 2 очереди, аэротенки с трубчатыми аэраторами 1 и 2 очереди, насосно-воздуходувная станция), в том числе:</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168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6.1</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Разработка и государственная экспертиза  ПСД  для проекта Реконструкция - «Блок емкостей ОСК», инв№8341 (хлораторная, контактные каналы, первичные отстойники 1 и 2 очереди, аэротенки с трубчатыми аэраторами 1 и 2 очереди, насосно-воздуходувная станция), в том числе:</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6.2</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хлораторная, </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2027</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30</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6.3</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 </w:t>
            </w:r>
            <w:r>
              <w:rPr>
                <w:color w:val="000000"/>
                <w:sz w:val="18"/>
                <w:szCs w:val="18"/>
              </w:rPr>
              <w:t xml:space="preserve">первичные отстойники 1 и 2 очереди, </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35</w:t>
            </w:r>
          </w:p>
        </w:tc>
      </w:tr>
      <w:tr>
        <w:trPr>
          <w:trHeight w:val="48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6.4</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 </w:t>
            </w:r>
            <w:r>
              <w:rPr>
                <w:color w:val="000000"/>
                <w:sz w:val="18"/>
                <w:szCs w:val="18"/>
              </w:rPr>
              <w:t>аэротенки с трубчатыми аэраторами 1 и 2 очереди</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35</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6.5</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 xml:space="preserve">насосно-воздуходувная станция), </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25</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35</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6.6</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контактные каналы, в том числе:</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6.6.1</w:t>
            </w:r>
          </w:p>
        </w:tc>
        <w:tc>
          <w:tcPr>
            <w:tcW w:w="4262" w:type="dxa"/>
            <w:tcBorders>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t>И10Н</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16,0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6.6.2</w:t>
            </w:r>
          </w:p>
        </w:tc>
        <w:tc>
          <w:tcPr>
            <w:tcW w:w="4262" w:type="dxa"/>
            <w:tcBorders>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t>АО</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16,0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6.6.3</w:t>
            </w:r>
          </w:p>
        </w:tc>
        <w:tc>
          <w:tcPr>
            <w:tcW w:w="4262" w:type="dxa"/>
            <w:tcBorders>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t>В10Н</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16,0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6.6.4</w:t>
            </w:r>
          </w:p>
        </w:tc>
        <w:tc>
          <w:tcPr>
            <w:tcW w:w="4262" w:type="dxa"/>
            <w:tcBorders>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t>П2</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16,0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6.6.5</w:t>
            </w:r>
          </w:p>
        </w:tc>
        <w:tc>
          <w:tcPr>
            <w:tcW w:w="4262" w:type="dxa"/>
            <w:tcBorders>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t>П2Н</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16,0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6.6.6</w:t>
            </w:r>
          </w:p>
        </w:tc>
        <w:tc>
          <w:tcPr>
            <w:tcW w:w="4262" w:type="dxa"/>
            <w:tcBorders>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t>И10Н</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16,0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6.6.7</w:t>
            </w:r>
          </w:p>
        </w:tc>
        <w:tc>
          <w:tcPr>
            <w:tcW w:w="4262" w:type="dxa"/>
            <w:tcBorders>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t>К11</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16,0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6.6.8</w:t>
            </w:r>
          </w:p>
        </w:tc>
        <w:tc>
          <w:tcPr>
            <w:tcW w:w="4262" w:type="dxa"/>
            <w:tcBorders>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t>К1Н</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16,0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6.6.9</w:t>
            </w:r>
          </w:p>
        </w:tc>
        <w:tc>
          <w:tcPr>
            <w:tcW w:w="4262" w:type="dxa"/>
            <w:tcBorders>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t>И12</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16,0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24,0</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6.7.</w:t>
            </w:r>
          </w:p>
        </w:tc>
        <w:tc>
          <w:tcPr>
            <w:tcW w:w="4262" w:type="dxa"/>
            <w:tcBorders>
              <w:bottom w:val="single" w:sz="4" w:space="0" w:color="000000"/>
              <w:right w:val="single" w:sz="4" w:space="0" w:color="000000"/>
            </w:tcBorders>
            <w:shd w:color="auto" w:fill="auto" w:val="clear"/>
            <w:vAlign w:val="bottom"/>
          </w:tcPr>
          <w:p>
            <w:pPr>
              <w:pStyle w:val="Normal"/>
              <w:widowControl w:val="false"/>
              <w:rPr>
                <w:rFonts w:ascii="Calibri" w:hAnsi="Calibri" w:cs="Calibri"/>
                <w:color w:val="000000"/>
                <w:sz w:val="18"/>
                <w:szCs w:val="18"/>
              </w:rPr>
            </w:pPr>
            <w:r>
              <w:rPr>
                <w:rFonts w:cs="Calibri" w:ascii="Calibri" w:hAnsi="Calibri"/>
                <w:color w:val="000000"/>
                <w:sz w:val="18"/>
                <w:szCs w:val="18"/>
              </w:rPr>
              <w:t>Узел обеззараживания (УФК)</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68,4</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11,4</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22,8</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34,2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45,6</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57,0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68,4</w:t>
            </w:r>
          </w:p>
        </w:tc>
      </w:tr>
      <w:tr>
        <w:trPr>
          <w:trHeight w:val="12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7.</w:t>
            </w:r>
          </w:p>
        </w:tc>
        <w:tc>
          <w:tcPr>
            <w:tcW w:w="4262"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Реконструкция  «Сбросной канализационный коллектор от ОСК до реки Реут», инв. №8310  (сбросной ж/б коллектор ф800  для выпуска биологически очищенных сточных вод в реку Реут)», в том числе:</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22,8</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144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7.1.</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Разработка и государственная экспертиза  ПСД для проекта   Реконструкция - «Сбросной канализационный коллектор от ОСК до реки Реут», инв. №8310  (сбросной ж/б коллектор ф800  для выпуска биологически очищенных сточных вод в реку Реут)»</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2025</w:t>
            </w:r>
          </w:p>
        </w:tc>
      </w:tr>
      <w:tr>
        <w:trPr>
          <w:trHeight w:val="96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7.2.</w:t>
            </w:r>
          </w:p>
        </w:tc>
        <w:tc>
          <w:tcPr>
            <w:tcW w:w="4262" w:type="dxa"/>
            <w:tcBorders>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t>Сбросной канализационный коллектор от ОСК до реки Реут», инв. №8310  (сбросной ж/б коллектор ф800  для выпуска биологически очищенных сточных вод в реку Реут</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2029</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15,5</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3,1</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6,2</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9,3</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12,4</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15,5</w:t>
            </w:r>
          </w:p>
        </w:tc>
      </w:tr>
      <w:tr>
        <w:trPr>
          <w:trHeight w:val="96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w:t>
            </w:r>
          </w:p>
        </w:tc>
        <w:tc>
          <w:tcPr>
            <w:tcW w:w="4262"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Разработка и  государственная экспертиза ПСД по установке системы видеонаблюдения  на очистных сооружениях  города Курчатова Курской области»</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96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8.1</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Разработка и государственная экспертиза  ПСД  для проекта по установке системы видеонаблюдения  на очистных сооружениях  города Курчатова Курской области»</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1058"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8.2</w:t>
            </w:r>
          </w:p>
        </w:tc>
        <w:tc>
          <w:tcPr>
            <w:tcW w:w="4262" w:type="dxa"/>
            <w:tcBorders>
              <w:bottom w:val="single" w:sz="4" w:space="0" w:color="000000"/>
              <w:right w:val="single" w:sz="4" w:space="0" w:color="000000"/>
            </w:tcBorders>
            <w:shd w:color="auto" w:fill="auto" w:val="clear"/>
            <w:vAlign w:val="bottom"/>
          </w:tcPr>
          <w:p>
            <w:pPr>
              <w:pStyle w:val="Normal"/>
              <w:widowControl w:val="false"/>
              <w:rPr>
                <w:color w:val="000000"/>
                <w:sz w:val="18"/>
                <w:szCs w:val="18"/>
              </w:rPr>
            </w:pPr>
            <w:r>
              <w:rPr>
                <w:color w:val="000000"/>
                <w:sz w:val="18"/>
                <w:szCs w:val="18"/>
              </w:rPr>
              <w:t>Прокладка кабельных каналов для размещения питания  системы видеонаблюдения, кабельной линии связи, освещения и сетевого кабеля системы АСУПТ по всему периметру ограждения</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2028</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67,2</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11,2</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22,4</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33,6</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44,8</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56</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67,2</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8.3</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Ограждения и ворота с проектными работами</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color w:val="000000"/>
                <w:sz w:val="18"/>
                <w:szCs w:val="18"/>
              </w:rPr>
            </w:pPr>
            <w:r>
              <w:rPr>
                <w:color w:val="000000"/>
                <w:sz w:val="18"/>
                <w:szCs w:val="18"/>
              </w:rPr>
              <w:t>2028</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9</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w:t>
            </w:r>
          </w:p>
        </w:tc>
      </w:tr>
      <w:tr>
        <w:trPr>
          <w:trHeight w:val="48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9.</w:t>
            </w:r>
          </w:p>
        </w:tc>
        <w:tc>
          <w:tcPr>
            <w:tcW w:w="4262" w:type="dxa"/>
            <w:tcBorders>
              <w:bottom w:val="single" w:sz="4" w:space="0" w:color="000000"/>
              <w:right w:val="single" w:sz="4" w:space="0" w:color="000000"/>
            </w:tcBorders>
            <w:shd w:color="000000" w:fill="FFFF00" w:val="clear"/>
            <w:vAlign w:val="center"/>
          </w:tcPr>
          <w:p>
            <w:pPr>
              <w:pStyle w:val="Normal"/>
              <w:widowControl w:val="false"/>
              <w:rPr>
                <w:color w:val="000000"/>
                <w:sz w:val="18"/>
                <w:szCs w:val="18"/>
              </w:rPr>
            </w:pPr>
            <w:r>
              <w:rPr>
                <w:color w:val="000000"/>
                <w:sz w:val="18"/>
                <w:szCs w:val="18"/>
              </w:rPr>
              <w:t>Реконструкция - «Прочие объекты и сооружения", в том числе:</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 </w:t>
            </w:r>
          </w:p>
        </w:tc>
      </w:tr>
      <w:tr>
        <w:trPr>
          <w:trHeight w:val="30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9.1</w:t>
            </w:r>
          </w:p>
        </w:tc>
        <w:tc>
          <w:tcPr>
            <w:tcW w:w="4262" w:type="dxa"/>
            <w:tcBorders>
              <w:bottom w:val="single" w:sz="4" w:space="0" w:color="000000"/>
              <w:right w:val="single" w:sz="4" w:space="0" w:color="000000"/>
            </w:tcBorders>
            <w:shd w:color="auto" w:fill="auto" w:val="clear"/>
            <w:vAlign w:val="center"/>
          </w:tcPr>
          <w:p>
            <w:pPr>
              <w:pStyle w:val="Normal"/>
              <w:widowControl w:val="false"/>
              <w:rPr>
                <w:rFonts w:ascii="Calibri" w:hAnsi="Calibri" w:cs="Calibri"/>
                <w:color w:val="000000"/>
                <w:sz w:val="18"/>
                <w:szCs w:val="18"/>
              </w:rPr>
            </w:pPr>
            <w:r>
              <w:rPr>
                <w:rFonts w:cs="Calibri" w:ascii="Calibri" w:hAnsi="Calibri"/>
                <w:color w:val="000000"/>
                <w:sz w:val="18"/>
                <w:szCs w:val="18"/>
              </w:rPr>
              <w:t>Фекальные колодцы 23шт</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2026</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9</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12</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15</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18</w:t>
            </w:r>
          </w:p>
        </w:tc>
      </w:tr>
      <w:tr>
        <w:trPr>
          <w:trHeight w:val="480" w:hRule="atLeast"/>
        </w:trPr>
        <w:tc>
          <w:tcPr>
            <w:tcW w:w="703" w:type="dxa"/>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9.2</w:t>
            </w:r>
          </w:p>
        </w:tc>
        <w:tc>
          <w:tcPr>
            <w:tcW w:w="4262" w:type="dxa"/>
            <w:tcBorders>
              <w:bottom w:val="single" w:sz="4" w:space="0" w:color="000000"/>
              <w:right w:val="single" w:sz="4" w:space="0" w:color="000000"/>
            </w:tcBorders>
            <w:shd w:color="auto" w:fill="auto" w:val="clear"/>
            <w:vAlign w:val="center"/>
          </w:tcPr>
          <w:p>
            <w:pPr>
              <w:pStyle w:val="Normal"/>
              <w:widowControl w:val="false"/>
              <w:rPr>
                <w:color w:val="000000"/>
                <w:sz w:val="18"/>
                <w:szCs w:val="18"/>
              </w:rPr>
            </w:pPr>
            <w:r>
              <w:rPr>
                <w:color w:val="000000"/>
                <w:sz w:val="18"/>
                <w:szCs w:val="18"/>
              </w:rPr>
              <w:t>Автомобиль ЗИЛ 431412 грузовой (автоцистерна)</w:t>
            </w:r>
          </w:p>
        </w:tc>
        <w:tc>
          <w:tcPr>
            <w:tcW w:w="124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2027</w:t>
            </w:r>
          </w:p>
        </w:tc>
        <w:tc>
          <w:tcPr>
            <w:tcW w:w="102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100,0</w:t>
            </w:r>
          </w:p>
        </w:tc>
        <w:tc>
          <w:tcPr>
            <w:tcW w:w="11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70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0</w:t>
            </w:r>
          </w:p>
        </w:tc>
        <w:tc>
          <w:tcPr>
            <w:tcW w:w="63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0</w:t>
            </w:r>
          </w:p>
        </w:tc>
        <w:tc>
          <w:tcPr>
            <w:tcW w:w="733"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0</w:t>
            </w:r>
          </w:p>
        </w:tc>
        <w:tc>
          <w:tcPr>
            <w:tcW w:w="677"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10</w:t>
            </w:r>
          </w:p>
        </w:tc>
        <w:tc>
          <w:tcPr>
            <w:tcW w:w="67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20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30</w:t>
            </w:r>
          </w:p>
        </w:tc>
        <w:tc>
          <w:tcPr>
            <w:tcW w:w="582"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40</w:t>
            </w:r>
          </w:p>
        </w:tc>
        <w:tc>
          <w:tcPr>
            <w:tcW w:w="61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50</w:t>
            </w:r>
          </w:p>
        </w:tc>
        <w:tc>
          <w:tcPr>
            <w:tcW w:w="635"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60</w:t>
            </w:r>
          </w:p>
        </w:tc>
        <w:tc>
          <w:tcPr>
            <w:tcW w:w="676" w:type="dxa"/>
            <w:tcBorders>
              <w:bottom w:val="single" w:sz="4" w:space="0" w:color="000000"/>
              <w:right w:val="single" w:sz="4" w:space="0" w:color="000000"/>
            </w:tcBorders>
            <w:shd w:color="auto" w:fill="auto" w:val="clear"/>
            <w:vAlign w:val="center"/>
          </w:tcPr>
          <w:p>
            <w:pPr>
              <w:pStyle w:val="Normal"/>
              <w:widowControl w:val="false"/>
              <w:jc w:val="center"/>
              <w:rPr>
                <w:rFonts w:ascii="Calibri" w:hAnsi="Calibri" w:cs="Calibri"/>
                <w:color w:val="000000"/>
                <w:sz w:val="18"/>
                <w:szCs w:val="18"/>
              </w:rPr>
            </w:pPr>
            <w:r>
              <w:rPr>
                <w:rFonts w:cs="Calibri" w:ascii="Calibri" w:hAnsi="Calibri"/>
                <w:color w:val="000000"/>
                <w:sz w:val="18"/>
                <w:szCs w:val="18"/>
              </w:rPr>
              <w:t>70</w:t>
            </w:r>
          </w:p>
        </w:tc>
      </w:tr>
    </w:tbl>
    <w:p>
      <w:pPr>
        <w:sectPr>
          <w:headerReference w:type="default" r:id="rId21"/>
          <w:footerReference w:type="default" r:id="rId22"/>
          <w:type w:val="nextPage"/>
          <w:pgSz w:orient="landscape" w:w="16838" w:h="11906"/>
          <w:pgMar w:left="1134" w:right="851" w:gutter="0" w:header="709" w:top="851" w:footer="709" w:bottom="851"/>
          <w:pgNumType w:fmt="decimal"/>
          <w:formProt w:val="false"/>
          <w:textDirection w:val="lrTb"/>
          <w:docGrid w:type="default" w:linePitch="360" w:charSpace="0"/>
        </w:sectPr>
        <w:pStyle w:val="Normal"/>
        <w:jc w:val="center"/>
        <w:rPr>
          <w:b/>
          <w:b/>
          <w:bCs/>
          <w:color w:val="000000"/>
          <w:szCs w:val="24"/>
        </w:rPr>
      </w:pPr>
      <w:r>
        <w:rPr>
          <w:b/>
          <w:bCs/>
          <w:color w:val="000000"/>
          <w:szCs w:val="24"/>
        </w:rPr>
      </w:r>
    </w:p>
    <w:p>
      <w:pPr>
        <w:pStyle w:val="Bodytext31"/>
        <w:shd w:val="clear" w:color="auto" w:fill="auto"/>
        <w:spacing w:before="0" w:after="0"/>
        <w:jc w:val="both"/>
        <w:rPr>
          <w:sz w:val="20"/>
          <w:szCs w:val="20"/>
        </w:rPr>
      </w:pPr>
      <w:r>
        <w:rPr>
          <w:bCs w:val="false"/>
          <w:sz w:val="24"/>
          <w:szCs w:val="24"/>
        </w:rPr>
        <w:t>Приложение 9.</w:t>
      </w:r>
      <w:r>
        <w:rPr>
          <w:sz w:val="18"/>
          <w:szCs w:val="18"/>
        </w:rPr>
        <w:t xml:space="preserve"> ТЕХНИЧЕСКОЕ ЗАДАНИЕ НА  РАЗРАБОТКУ  ИНВЕСТИЦИОННОЙ ПРОГРАММЫ МУНИЦИПАЛЬНОГО УНИТАРНОГО ПРЕДПРИЯТИЯ «ГОРОДСКИЕ ТЕПЛОВЫЕ СЕТИ" ПО РАЗВИТИЮ СИСТЕМ  ВОДОСНАБЖЕНИЯ И ВОДООТВЕДЕНИЯ ГОРОДА КУРЧАТОВА НА 2025 - 2034</w:t>
      </w:r>
      <w:r>
        <w:rPr>
          <w:sz w:val="20"/>
          <w:szCs w:val="20"/>
        </w:rPr>
        <w:t xml:space="preserve"> г.г.</w:t>
      </w:r>
    </w:p>
    <w:p>
      <w:pPr>
        <w:pStyle w:val="Bodytext21"/>
        <w:shd w:val="clear" w:color="auto" w:fill="auto"/>
        <w:spacing w:lineRule="exact" w:line="280" w:before="0" w:after="0"/>
        <w:rPr>
          <w:sz w:val="24"/>
          <w:szCs w:val="24"/>
        </w:rPr>
      </w:pPr>
      <w:r>
        <w:rPr>
          <w:sz w:val="24"/>
          <w:szCs w:val="24"/>
        </w:rPr>
        <w:t>Утверждено</w:t>
      </w:r>
    </w:p>
    <w:p>
      <w:pPr>
        <w:pStyle w:val="Bodytext21"/>
        <w:shd w:val="clear" w:color="auto" w:fill="auto"/>
        <w:spacing w:lineRule="exact" w:line="317" w:before="0" w:after="0"/>
        <w:ind w:left="5272" w:hanging="0"/>
        <w:rPr>
          <w:sz w:val="24"/>
          <w:szCs w:val="24"/>
        </w:rPr>
      </w:pPr>
      <w:r>
        <w:rPr>
          <w:sz w:val="24"/>
          <w:szCs w:val="24"/>
        </w:rPr>
        <w:t>постановлением администрации города Курчатова №320 от_29.02.2024г.</w:t>
      </w:r>
    </w:p>
    <w:p>
      <w:pPr>
        <w:pStyle w:val="Bodytext31"/>
        <w:shd w:val="clear" w:color="auto" w:fill="auto"/>
        <w:spacing w:before="0" w:after="0"/>
        <w:rPr>
          <w:sz w:val="24"/>
          <w:szCs w:val="24"/>
        </w:rPr>
      </w:pPr>
      <w:r>
        <w:rPr>
          <w:sz w:val="24"/>
          <w:szCs w:val="24"/>
        </w:rPr>
        <w:t>ТЕХНИЧЕСКОЕ ЗАДАНИЕ</w:t>
      </w:r>
    </w:p>
    <w:p>
      <w:pPr>
        <w:pStyle w:val="Bodytext31"/>
        <w:shd w:val="clear" w:color="auto" w:fill="auto"/>
        <w:spacing w:before="0" w:after="0"/>
        <w:ind w:left="40" w:hanging="0"/>
        <w:rPr>
          <w:sz w:val="24"/>
          <w:szCs w:val="24"/>
        </w:rPr>
      </w:pPr>
      <w:r>
        <w:rPr>
          <w:sz w:val="24"/>
          <w:szCs w:val="24"/>
        </w:rPr>
        <w:t>НА  РАЗРАБОТКУ  ИНВЕСТИЦИОННОЙ ПРОГРАММЫ</w:t>
        <w:br/>
        <w:t>МУНИЦИПАЛЬНОГО УНИТАРНОГО ПРЕДПРИЯТИЯ «ГОРОДСКИЕ</w:t>
        <w:br/>
        <w:t>ТЕПЛОВЫЕ СЕТИ" ПО РАЗВИТИЮ СИСТЕМ</w:t>
        <w:br/>
        <w:t>ВОДОСНАБЖЕНИЯ И ВОДООТВЕДЕНИЯ ГОРОДА КУРЧАТОВА</w:t>
      </w:r>
    </w:p>
    <w:p>
      <w:pPr>
        <w:pStyle w:val="Bodytext31"/>
        <w:shd w:val="clear" w:color="auto" w:fill="auto"/>
        <w:spacing w:before="0" w:after="300"/>
        <w:ind w:left="40" w:hanging="0"/>
        <w:rPr>
          <w:sz w:val="24"/>
          <w:szCs w:val="24"/>
        </w:rPr>
      </w:pPr>
      <w:r>
        <w:rPr>
          <w:sz w:val="24"/>
          <w:szCs w:val="24"/>
        </w:rPr>
        <w:t>НА 2025 - 2034 г.г.</w:t>
      </w:r>
    </w:p>
    <w:p>
      <w:pPr>
        <w:pStyle w:val="Bodytext21"/>
        <w:shd w:val="clear" w:color="auto" w:fill="auto"/>
        <w:tabs>
          <w:tab w:val="clear" w:pos="708"/>
          <w:tab w:val="left" w:pos="864" w:leader="none"/>
        </w:tabs>
        <w:spacing w:lineRule="auto" w:line="240" w:before="0" w:after="0"/>
        <w:ind w:firstLine="567"/>
        <w:jc w:val="both"/>
        <w:rPr>
          <w:b/>
          <w:b/>
          <w:bCs/>
          <w:sz w:val="24"/>
          <w:szCs w:val="24"/>
        </w:rPr>
      </w:pPr>
      <w:r>
        <w:rPr>
          <w:b/>
          <w:bCs/>
          <w:sz w:val="24"/>
          <w:szCs w:val="24"/>
        </w:rPr>
        <w:t>1. Основание для выполнения работ:</w:t>
      </w:r>
    </w:p>
    <w:p>
      <w:pPr>
        <w:pStyle w:val="Bodytext21"/>
        <w:shd w:val="clear" w:color="auto" w:fill="auto"/>
        <w:tabs>
          <w:tab w:val="clear" w:pos="708"/>
          <w:tab w:val="left" w:pos="1080" w:leader="none"/>
        </w:tabs>
        <w:spacing w:lineRule="auto" w:line="240" w:before="0" w:after="0"/>
        <w:ind w:firstLine="567"/>
        <w:jc w:val="both"/>
        <w:rPr>
          <w:sz w:val="24"/>
          <w:szCs w:val="24"/>
        </w:rPr>
      </w:pPr>
      <w:r>
        <w:rPr>
          <w:sz w:val="24"/>
          <w:szCs w:val="24"/>
        </w:rPr>
        <w:t>1.1. Градостроительный кодекс Российской Федерации.</w:t>
      </w:r>
    </w:p>
    <w:p>
      <w:pPr>
        <w:pStyle w:val="Bodytext21"/>
        <w:shd w:val="clear" w:color="auto" w:fill="auto"/>
        <w:tabs>
          <w:tab w:val="clear" w:pos="708"/>
          <w:tab w:val="left" w:pos="1044" w:leader="none"/>
        </w:tabs>
        <w:spacing w:lineRule="auto" w:line="240" w:before="0" w:after="0"/>
        <w:ind w:left="113" w:firstLine="454"/>
        <w:jc w:val="both"/>
        <w:rPr>
          <w:sz w:val="24"/>
          <w:szCs w:val="24"/>
        </w:rPr>
      </w:pPr>
      <w:r>
        <w:rPr>
          <w:sz w:val="24"/>
          <w:szCs w:val="24"/>
        </w:rPr>
        <w:t>1.2. Федеральный закон от 07.12.2011  № 416-ФЗ « О водоснабжении и водоотведении».</w:t>
      </w:r>
    </w:p>
    <w:p>
      <w:pPr>
        <w:pStyle w:val="Bodytext21"/>
        <w:shd w:val="clear" w:color="auto" w:fill="auto"/>
        <w:tabs>
          <w:tab w:val="clear" w:pos="708"/>
          <w:tab w:val="left" w:pos="1044" w:leader="none"/>
        </w:tabs>
        <w:spacing w:lineRule="auto" w:line="240" w:before="0" w:after="0"/>
        <w:ind w:left="113" w:firstLine="454"/>
        <w:jc w:val="both"/>
        <w:rPr>
          <w:sz w:val="24"/>
          <w:szCs w:val="24"/>
        </w:rPr>
      </w:pPr>
      <w:r>
        <w:rPr>
          <w:sz w:val="24"/>
          <w:szCs w:val="24"/>
        </w:rPr>
        <w:t>1.3.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pPr>
        <w:pStyle w:val="Bodytext21"/>
        <w:shd w:val="clear" w:color="auto" w:fill="auto"/>
        <w:tabs>
          <w:tab w:val="clear" w:pos="708"/>
          <w:tab w:val="left" w:pos="1047" w:leader="none"/>
        </w:tabs>
        <w:spacing w:lineRule="auto" w:line="240" w:before="0" w:after="0"/>
        <w:ind w:left="113" w:firstLine="454"/>
        <w:jc w:val="both"/>
        <w:rPr>
          <w:sz w:val="24"/>
          <w:szCs w:val="24"/>
        </w:rPr>
      </w:pPr>
      <w:r>
        <w:rPr>
          <w:sz w:val="24"/>
          <w:szCs w:val="24"/>
        </w:rPr>
        <w:t>1.4. Постановление Правительства Российской Федерации от 29.07. 2013  №641 «Об инвестиционных и производственных программах организаций, осуществляющих деятельность в сфере водоснабжения и водоотведения».</w:t>
      </w:r>
    </w:p>
    <w:p>
      <w:pPr>
        <w:pStyle w:val="Bodytext21"/>
        <w:shd w:val="clear" w:color="auto" w:fill="auto"/>
        <w:spacing w:lineRule="auto" w:line="240" w:before="0" w:after="0"/>
        <w:ind w:left="113" w:firstLine="454"/>
        <w:jc w:val="both"/>
        <w:rPr>
          <w:sz w:val="24"/>
          <w:szCs w:val="24"/>
        </w:rPr>
      </w:pPr>
      <w:r>
        <w:rPr>
          <w:sz w:val="24"/>
          <w:szCs w:val="24"/>
        </w:rPr>
        <w:t>1.5. Постановление Правительства РФ от 13.05.2013   №406 «О государственном регулировании тарифов в сфере водоснабжения и водоотведения».</w:t>
      </w:r>
    </w:p>
    <w:p>
      <w:pPr>
        <w:pStyle w:val="Bodytext21"/>
        <w:shd w:val="clear" w:color="auto" w:fill="auto"/>
        <w:spacing w:lineRule="auto" w:line="240" w:before="0" w:after="0"/>
        <w:ind w:left="113" w:firstLine="454"/>
        <w:jc w:val="both"/>
        <w:rPr>
          <w:sz w:val="24"/>
          <w:szCs w:val="24"/>
        </w:rPr>
      </w:pPr>
      <w:r>
        <w:rPr>
          <w:sz w:val="24"/>
          <w:szCs w:val="24"/>
        </w:rPr>
        <w:t>1.6. Постановление Правительства РФ от 29.07.2013   №644 «Об утверждении Правил холодного водоснабжения и водоотведения и о внесении изменений в некоторые акты Правительства Российской Федерации».</w:t>
      </w:r>
    </w:p>
    <w:p>
      <w:pPr>
        <w:pStyle w:val="Bodytext21"/>
        <w:shd w:val="clear" w:color="auto" w:fill="auto"/>
        <w:spacing w:lineRule="auto" w:line="240" w:before="0" w:after="0"/>
        <w:ind w:left="113" w:firstLine="454"/>
        <w:jc w:val="both"/>
        <w:rPr>
          <w:sz w:val="24"/>
          <w:szCs w:val="24"/>
        </w:rPr>
      </w:pPr>
      <w:r>
        <w:rPr>
          <w:sz w:val="24"/>
          <w:szCs w:val="24"/>
        </w:rPr>
        <w:t>1.7. Приказ Министерства регионального развития РФ от 10.10.2007   №100 «Об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w:t>
      </w:r>
    </w:p>
    <w:p>
      <w:pPr>
        <w:pStyle w:val="Bodytext21"/>
        <w:shd w:val="clear" w:color="auto" w:fill="auto"/>
        <w:spacing w:lineRule="auto" w:line="240" w:before="0" w:after="0"/>
        <w:ind w:left="113" w:firstLine="454"/>
        <w:jc w:val="both"/>
        <w:rPr>
          <w:sz w:val="24"/>
          <w:szCs w:val="24"/>
        </w:rPr>
      </w:pPr>
      <w:r>
        <w:rPr>
          <w:sz w:val="24"/>
          <w:szCs w:val="24"/>
        </w:rPr>
        <w:t>1.8. Приказ Минстроя России от 04.04.2014  №162/пр  «Об утверждении перечня показателей надёжности,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физических значений таких показателей».</w:t>
      </w:r>
    </w:p>
    <w:p>
      <w:pPr>
        <w:pStyle w:val="Bodytext21"/>
        <w:shd w:val="clear" w:color="auto" w:fill="auto"/>
        <w:tabs>
          <w:tab w:val="clear" w:pos="708"/>
          <w:tab w:val="left" w:pos="1009" w:leader="none"/>
        </w:tabs>
        <w:spacing w:lineRule="auto" w:line="240" w:before="0" w:after="0"/>
        <w:ind w:firstLine="567"/>
        <w:jc w:val="both"/>
        <w:rPr>
          <w:sz w:val="24"/>
          <w:szCs w:val="24"/>
        </w:rPr>
      </w:pPr>
      <w:r>
        <w:rPr>
          <w:sz w:val="24"/>
          <w:szCs w:val="24"/>
        </w:rPr>
        <w:t>1.9. Решение Курчатовской городской Думы от 15.12.2022  №68 «Об утверждении программы комплексного развития систем коммунальной инфраструктуры муниципального образования «Город Курчатов» Курской области на период с 2022 по 2035 годы».</w:t>
      </w:r>
    </w:p>
    <w:p>
      <w:pPr>
        <w:pStyle w:val="Bodytext21"/>
        <w:shd w:val="clear" w:color="auto" w:fill="auto"/>
        <w:tabs>
          <w:tab w:val="clear" w:pos="708"/>
          <w:tab w:val="left" w:pos="851" w:leader="none"/>
        </w:tabs>
        <w:spacing w:lineRule="auto" w:line="240" w:before="0" w:after="0"/>
        <w:ind w:firstLine="567"/>
        <w:jc w:val="both"/>
        <w:rPr>
          <w:sz w:val="24"/>
          <w:szCs w:val="24"/>
        </w:rPr>
      </w:pPr>
      <w:r>
        <w:rPr>
          <w:sz w:val="24"/>
          <w:szCs w:val="24"/>
        </w:rPr>
        <w:t>1.10. Постановление администрации города Курчатова Курской области от 23.12.2022  №1903 «Об утверждении актуализированной схемы водоснабжения и водоотведения муниципального образования «Город Курчатов» Курской области  на 2016-2031 годы.</w:t>
      </w:r>
    </w:p>
    <w:p>
      <w:pPr>
        <w:pStyle w:val="Bodytext21"/>
        <w:shd w:val="clear" w:color="auto" w:fill="auto"/>
        <w:tabs>
          <w:tab w:val="clear" w:pos="708"/>
          <w:tab w:val="left" w:pos="896" w:leader="none"/>
        </w:tabs>
        <w:spacing w:lineRule="auto" w:line="240" w:before="0" w:after="0"/>
        <w:jc w:val="both"/>
        <w:rPr>
          <w:sz w:val="24"/>
          <w:szCs w:val="24"/>
        </w:rPr>
      </w:pPr>
      <w:r>
        <w:rPr>
          <w:sz w:val="24"/>
          <w:szCs w:val="24"/>
        </w:rPr>
        <w:t xml:space="preserve">         </w:t>
      </w:r>
      <w:r>
        <w:rPr>
          <w:b/>
          <w:bCs/>
          <w:sz w:val="24"/>
          <w:szCs w:val="24"/>
        </w:rPr>
        <w:t xml:space="preserve"> </w:t>
      </w:r>
      <w:r>
        <w:rPr>
          <w:b/>
          <w:bCs/>
          <w:sz w:val="24"/>
          <w:szCs w:val="24"/>
        </w:rPr>
        <w:t>2. Заказчик:</w:t>
      </w:r>
    </w:p>
    <w:p>
      <w:pPr>
        <w:pStyle w:val="Bodytext21"/>
        <w:shd w:val="clear" w:color="auto" w:fill="auto"/>
        <w:tabs>
          <w:tab w:val="clear" w:pos="708"/>
          <w:tab w:val="left" w:pos="896" w:leader="none"/>
        </w:tabs>
        <w:spacing w:lineRule="auto" w:line="240" w:before="0" w:after="0"/>
        <w:jc w:val="both"/>
        <w:rPr>
          <w:sz w:val="24"/>
          <w:szCs w:val="24"/>
        </w:rPr>
      </w:pPr>
      <w:r>
        <w:rPr>
          <w:sz w:val="24"/>
          <w:szCs w:val="24"/>
        </w:rPr>
        <w:t>Муниципальное образование "Город Курчатов", в лице муниципального казенного учреждения «Управление городского хозяйства г. Курчатова»- (далее-МКУ «УГХ  г.Курчатова».</w:t>
      </w:r>
    </w:p>
    <w:p>
      <w:pPr>
        <w:pStyle w:val="Bodytext21"/>
        <w:numPr>
          <w:ilvl w:val="0"/>
          <w:numId w:val="8"/>
        </w:numPr>
        <w:shd w:val="clear" w:color="auto" w:fill="auto"/>
        <w:tabs>
          <w:tab w:val="clear" w:pos="708"/>
          <w:tab w:val="left" w:pos="913" w:leader="none"/>
        </w:tabs>
        <w:spacing w:lineRule="auto" w:line="240" w:before="0" w:after="0"/>
        <w:jc w:val="both"/>
        <w:rPr>
          <w:b/>
          <w:b/>
          <w:bCs/>
          <w:sz w:val="24"/>
          <w:szCs w:val="24"/>
        </w:rPr>
      </w:pPr>
      <w:r>
        <w:rPr>
          <w:b/>
          <w:bCs/>
          <w:sz w:val="24"/>
          <w:szCs w:val="24"/>
        </w:rPr>
        <w:t>Исполнитель:</w:t>
      </w:r>
    </w:p>
    <w:p>
      <w:pPr>
        <w:pStyle w:val="Bodytext21"/>
        <w:shd w:val="clear" w:color="auto" w:fill="auto"/>
        <w:tabs>
          <w:tab w:val="clear" w:pos="708"/>
          <w:tab w:val="left" w:pos="913" w:leader="none"/>
        </w:tabs>
        <w:spacing w:lineRule="auto" w:line="240" w:before="0" w:after="0"/>
        <w:jc w:val="both"/>
        <w:rPr>
          <w:b/>
          <w:b/>
          <w:bCs/>
          <w:sz w:val="24"/>
          <w:szCs w:val="24"/>
        </w:rPr>
      </w:pPr>
      <w:r>
        <w:rPr>
          <w:sz w:val="24"/>
          <w:szCs w:val="24"/>
        </w:rPr>
        <w:t xml:space="preserve">Муниципальное унитарное предприятие «Городские тепловые сети»- (далее – МУП   «ГТС»).                                                                                                                                                                                                           </w:t>
      </w:r>
      <w:r>
        <w:rPr>
          <w:b/>
          <w:bCs/>
          <w:sz w:val="24"/>
          <w:szCs w:val="24"/>
        </w:rPr>
        <w:t>4. Цели и задачи технического задания:</w:t>
      </w:r>
    </w:p>
    <w:p>
      <w:pPr>
        <w:pStyle w:val="Bodytext21"/>
        <w:shd w:val="clear" w:color="auto" w:fill="auto"/>
        <w:spacing w:lineRule="auto" w:line="240" w:before="0" w:after="240"/>
        <w:ind w:left="113" w:firstLine="454"/>
        <w:jc w:val="both"/>
        <w:rPr>
          <w:sz w:val="24"/>
          <w:szCs w:val="24"/>
        </w:rPr>
      </w:pPr>
      <w:r>
        <w:rPr>
          <w:sz w:val="24"/>
          <w:szCs w:val="24"/>
        </w:rPr>
        <w:t>Техническое задание определяет инвестиционные цели, задачи и требования для разработки проекта инвестиционной программы МУП "ГТС" по развитию систем водоснабжения и водоотведения города Курчатова на 2025 - 2034 г. (далее инвестиционная программа).</w:t>
      </w:r>
    </w:p>
    <w:p>
      <w:pPr>
        <w:pStyle w:val="Bodytext21"/>
        <w:shd w:val="clear" w:color="auto" w:fill="auto"/>
        <w:tabs>
          <w:tab w:val="clear" w:pos="708"/>
          <w:tab w:val="left" w:pos="340" w:leader="none"/>
        </w:tabs>
        <w:spacing w:lineRule="auto" w:line="240" w:before="0" w:after="0"/>
        <w:jc w:val="both"/>
        <w:rPr>
          <w:sz w:val="24"/>
          <w:szCs w:val="24"/>
        </w:rPr>
      </w:pPr>
      <w:r>
        <w:rPr>
          <w:b/>
          <w:bCs/>
          <w:sz w:val="24"/>
          <w:szCs w:val="24"/>
        </w:rPr>
        <w:t>5. Цели  и задачи разработки  и реализации инвестиционный программы.</w:t>
      </w:r>
    </w:p>
    <w:p>
      <w:pPr>
        <w:pStyle w:val="Bodytext21"/>
        <w:shd w:val="clear" w:color="auto" w:fill="auto"/>
        <w:tabs>
          <w:tab w:val="clear" w:pos="708"/>
          <w:tab w:val="left" w:pos="843" w:leader="none"/>
          <w:tab w:val="left" w:pos="1126" w:leader="none"/>
        </w:tabs>
        <w:spacing w:lineRule="auto" w:line="240" w:before="0" w:after="0"/>
        <w:jc w:val="both"/>
        <w:rPr>
          <w:sz w:val="24"/>
          <w:szCs w:val="24"/>
        </w:rPr>
      </w:pPr>
      <w:r>
        <w:rPr>
          <w:b/>
          <w:sz w:val="24"/>
          <w:szCs w:val="24"/>
        </w:rPr>
        <w:t>5.1.Цели разработки и реализации инвестиционной программы</w:t>
      </w:r>
      <w:r>
        <w:rPr>
          <w:sz w:val="24"/>
          <w:szCs w:val="24"/>
        </w:rPr>
        <w:t>:</w:t>
      </w:r>
    </w:p>
    <w:p>
      <w:pPr>
        <w:pStyle w:val="Bodytext21"/>
        <w:shd w:val="clear" w:color="auto" w:fill="auto"/>
        <w:tabs>
          <w:tab w:val="clear" w:pos="708"/>
          <w:tab w:val="left" w:pos="843" w:leader="none"/>
          <w:tab w:val="left" w:pos="1126" w:leader="none"/>
        </w:tabs>
        <w:spacing w:lineRule="auto" w:line="240" w:before="0" w:after="0"/>
        <w:ind w:firstLine="680"/>
        <w:jc w:val="both"/>
        <w:rPr>
          <w:sz w:val="24"/>
          <w:szCs w:val="24"/>
        </w:rPr>
      </w:pPr>
      <w:r>
        <w:rPr>
          <w:sz w:val="24"/>
          <w:szCs w:val="24"/>
        </w:rPr>
      </w:r>
    </w:p>
    <w:p>
      <w:pPr>
        <w:pStyle w:val="Bodytext21"/>
        <w:shd w:val="clear" w:color="auto" w:fill="auto"/>
        <w:tabs>
          <w:tab w:val="clear" w:pos="708"/>
          <w:tab w:val="left" w:pos="843" w:leader="none"/>
          <w:tab w:val="left" w:pos="1126" w:leader="none"/>
        </w:tabs>
        <w:spacing w:lineRule="auto" w:line="240" w:before="0" w:after="0"/>
        <w:jc w:val="both"/>
        <w:rPr>
          <w:sz w:val="24"/>
          <w:szCs w:val="24"/>
        </w:rPr>
      </w:pPr>
      <w:r>
        <w:rPr>
          <w:sz w:val="24"/>
          <w:szCs w:val="24"/>
        </w:rPr>
        <w:t>-реализация программы комплексного развития систем коммунальной инфраструктуры муниципального образования «Город Курчатов» Курской области;</w:t>
      </w:r>
    </w:p>
    <w:p>
      <w:pPr>
        <w:pStyle w:val="Bodytext21"/>
        <w:shd w:val="clear" w:color="auto" w:fill="auto"/>
        <w:spacing w:lineRule="auto" w:line="240" w:before="0" w:after="0"/>
        <w:jc w:val="both"/>
        <w:rPr>
          <w:sz w:val="24"/>
          <w:szCs w:val="24"/>
        </w:rPr>
      </w:pPr>
      <w:r>
        <w:rPr>
          <w:sz w:val="24"/>
          <w:szCs w:val="24"/>
        </w:rPr>
        <w:t>-обеспечение бесперебойной подачи качественной воды от источника до потребителя;</w:t>
      </w:r>
    </w:p>
    <w:p>
      <w:pPr>
        <w:pStyle w:val="Bodytext21"/>
        <w:shd w:val="clear" w:color="auto" w:fill="auto"/>
        <w:spacing w:lineRule="auto" w:line="240" w:before="0" w:after="0"/>
        <w:jc w:val="both"/>
        <w:rPr>
          <w:sz w:val="24"/>
          <w:szCs w:val="24"/>
        </w:rPr>
      </w:pPr>
      <w:r>
        <w:rPr>
          <w:sz w:val="24"/>
          <w:szCs w:val="24"/>
        </w:rPr>
        <w:t>-увеличение мощности систем водоснабжения и водоотведения; расширение территории обслуживания и оказания услуг водоснабжения и водоотведения для обеспечения перспективного гражданского строительства в г. Курчатове;</w:t>
      </w:r>
    </w:p>
    <w:p>
      <w:pPr>
        <w:pStyle w:val="Bodytext21"/>
        <w:shd w:val="clear" w:color="auto" w:fill="auto"/>
        <w:spacing w:lineRule="auto" w:line="240" w:before="0" w:after="0"/>
        <w:jc w:val="both"/>
        <w:rPr>
          <w:sz w:val="24"/>
          <w:szCs w:val="24"/>
        </w:rPr>
      </w:pPr>
      <w:r>
        <w:rPr>
          <w:sz w:val="24"/>
          <w:szCs w:val="24"/>
        </w:rPr>
        <w:t>-обеспечение экологической безопасности системы водоотведения и уменьшения техногенного воздействия на окружающую среду;</w:t>
      </w:r>
    </w:p>
    <w:p>
      <w:pPr>
        <w:pStyle w:val="Bodytext21"/>
        <w:shd w:val="clear" w:color="auto" w:fill="auto"/>
        <w:spacing w:lineRule="auto" w:line="240" w:before="0" w:after="0"/>
        <w:jc w:val="both"/>
        <w:rPr>
          <w:sz w:val="24"/>
          <w:szCs w:val="24"/>
        </w:rPr>
      </w:pPr>
      <w:r>
        <w:rPr>
          <w:sz w:val="24"/>
          <w:szCs w:val="24"/>
        </w:rPr>
        <w:t>-обеспечение развития систем и объектов коммунальной инфраструктуры в соответствии с потребностями жилищного, общественно-делового и промышленного строительства муниципального образования «Город Курчатов», согласно программе его социально-экономического развития и в соответствии с перечнем объектов капитального строительства абонентов, которые необходимо подключить к централизованным системам водоснабжения и (или) водоотведения, или перечень территорий, на которых расположены такие объекты;</w:t>
      </w:r>
    </w:p>
    <w:p>
      <w:pPr>
        <w:pStyle w:val="Bodytext21"/>
        <w:shd w:val="clear" w:color="auto" w:fill="auto"/>
        <w:spacing w:lineRule="auto" w:line="240" w:before="0" w:after="0"/>
        <w:jc w:val="both"/>
        <w:rPr>
          <w:sz w:val="24"/>
          <w:szCs w:val="24"/>
        </w:rPr>
      </w:pPr>
      <w:r>
        <w:rPr>
          <w:sz w:val="24"/>
          <w:szCs w:val="24"/>
        </w:rPr>
        <w:t>-повышение надежности, доступности и качества коммунальных услуг для потребителей, обеспечение их соответствия действующим нормативам и стандартам.</w:t>
      </w:r>
    </w:p>
    <w:p>
      <w:pPr>
        <w:pStyle w:val="Normal"/>
        <w:widowControl w:val="false"/>
        <w:tabs>
          <w:tab w:val="clear" w:pos="708"/>
          <w:tab w:val="left" w:pos="340" w:leader="none"/>
        </w:tabs>
        <w:suppressAutoHyphens w:val="true"/>
        <w:spacing w:before="0" w:after="240"/>
        <w:jc w:val="both"/>
        <w:rPr>
          <w:b/>
          <w:b/>
          <w:szCs w:val="24"/>
        </w:rPr>
      </w:pPr>
      <w:r>
        <w:rPr>
          <w:b/>
          <w:szCs w:val="24"/>
        </w:rPr>
        <w:t>5.2  Задачи разработки и реализации инвестиционной программы:</w:t>
      </w:r>
    </w:p>
    <w:p>
      <w:pPr>
        <w:pStyle w:val="Bodytext21"/>
        <w:numPr>
          <w:ilvl w:val="0"/>
          <w:numId w:val="22"/>
        </w:numPr>
        <w:tabs>
          <w:tab w:val="clear" w:pos="708"/>
          <w:tab w:val="left" w:pos="340" w:leader="none"/>
        </w:tabs>
        <w:spacing w:lineRule="auto" w:line="240" w:before="0" w:after="240"/>
        <w:ind w:left="113" w:firstLine="567"/>
        <w:jc w:val="both"/>
        <w:rPr>
          <w:sz w:val="24"/>
          <w:szCs w:val="24"/>
        </w:rPr>
      </w:pPr>
      <w:r>
        <w:rPr>
          <w:sz w:val="24"/>
          <w:szCs w:val="24"/>
        </w:rPr>
        <w:t xml:space="preserve"> </w:t>
      </w:r>
      <w:r>
        <w:rPr>
          <w:sz w:val="24"/>
          <w:szCs w:val="24"/>
        </w:rPr>
        <w:t>строительство, реконструкция и модернизация сетей и сооружений систем водоснабжения и водоотведения города для реализации целей программы;</w:t>
      </w:r>
    </w:p>
    <w:p>
      <w:pPr>
        <w:pStyle w:val="Bodytext21"/>
        <w:numPr>
          <w:ilvl w:val="0"/>
          <w:numId w:val="21"/>
        </w:numPr>
        <w:spacing w:lineRule="auto" w:line="240" w:before="0" w:after="0"/>
        <w:ind w:left="113" w:firstLine="567"/>
        <w:jc w:val="both"/>
        <w:rPr>
          <w:sz w:val="24"/>
          <w:szCs w:val="24"/>
        </w:rPr>
      </w:pPr>
      <w:r>
        <w:rPr>
          <w:sz w:val="24"/>
          <w:szCs w:val="24"/>
        </w:rPr>
        <w:t>- повышение качества предоставления услуг по водоснабжению и водоотведению;</w:t>
      </w:r>
    </w:p>
    <w:p>
      <w:pPr>
        <w:pStyle w:val="Bodytext21"/>
        <w:numPr>
          <w:ilvl w:val="0"/>
          <w:numId w:val="21"/>
        </w:numPr>
        <w:spacing w:lineRule="auto" w:line="240" w:before="0" w:after="0"/>
        <w:ind w:left="113" w:firstLine="567"/>
        <w:jc w:val="both"/>
        <w:rPr>
          <w:sz w:val="24"/>
          <w:szCs w:val="24"/>
        </w:rPr>
      </w:pPr>
      <w:r>
        <w:rPr>
          <w:sz w:val="24"/>
          <w:szCs w:val="24"/>
        </w:rPr>
        <w:t>- снижение порывов и износа на сетях и сооружениях систем водоснабжения и водоотведения;</w:t>
      </w:r>
    </w:p>
    <w:p>
      <w:pPr>
        <w:pStyle w:val="Bodytext21"/>
        <w:numPr>
          <w:ilvl w:val="0"/>
          <w:numId w:val="21"/>
        </w:numPr>
        <w:tabs>
          <w:tab w:val="clear" w:pos="708"/>
          <w:tab w:val="left" w:pos="340" w:leader="none"/>
        </w:tabs>
        <w:spacing w:lineRule="auto" w:line="240" w:before="0" w:after="0"/>
        <w:ind w:firstLine="624"/>
        <w:jc w:val="both"/>
        <w:rPr>
          <w:sz w:val="24"/>
          <w:szCs w:val="24"/>
        </w:rPr>
      </w:pPr>
      <w:r>
        <w:rPr>
          <w:sz w:val="24"/>
          <w:szCs w:val="24"/>
        </w:rPr>
        <w:t>- снижение потерь питьевой воды на сетях водоснабжения;</w:t>
      </w:r>
    </w:p>
    <w:p>
      <w:pPr>
        <w:pStyle w:val="Bodytext21"/>
        <w:numPr>
          <w:ilvl w:val="0"/>
          <w:numId w:val="21"/>
        </w:numPr>
        <w:tabs>
          <w:tab w:val="clear" w:pos="708"/>
          <w:tab w:val="left" w:pos="0" w:leader="none"/>
        </w:tabs>
        <w:spacing w:lineRule="auto" w:line="240" w:before="0" w:after="0"/>
        <w:ind w:left="113" w:firstLine="567"/>
        <w:jc w:val="both"/>
        <w:rPr>
          <w:sz w:val="24"/>
          <w:szCs w:val="24"/>
        </w:rPr>
      </w:pPr>
      <w:r>
        <w:rPr>
          <w:sz w:val="24"/>
          <w:szCs w:val="24"/>
        </w:rPr>
        <w:t>- обеспечение доступности услуг по водоснабжению и водоотведению для новых потребителей;</w:t>
      </w:r>
    </w:p>
    <w:p>
      <w:pPr>
        <w:pStyle w:val="Normal"/>
        <w:widowControl w:val="false"/>
        <w:numPr>
          <w:ilvl w:val="0"/>
          <w:numId w:val="21"/>
        </w:numPr>
        <w:tabs>
          <w:tab w:val="clear" w:pos="708"/>
          <w:tab w:val="left" w:pos="340" w:leader="none"/>
        </w:tabs>
        <w:suppressAutoHyphens w:val="true"/>
        <w:spacing w:before="0" w:after="240"/>
        <w:ind w:left="113" w:firstLine="567"/>
        <w:jc w:val="both"/>
        <w:rPr>
          <w:szCs w:val="24"/>
        </w:rPr>
      </w:pPr>
      <w:r>
        <w:rPr>
          <w:szCs w:val="24"/>
        </w:rPr>
        <w:t>- повышение энергетической эффективности работы водопроводно- канализационного хозяйства.</w:t>
      </w:r>
    </w:p>
    <w:p>
      <w:pPr>
        <w:pStyle w:val="Tablecaption"/>
        <w:spacing w:lineRule="auto" w:line="240"/>
        <w:ind w:left="113" w:firstLine="567"/>
        <w:jc w:val="both"/>
        <w:rPr>
          <w:sz w:val="24"/>
          <w:szCs w:val="24"/>
        </w:rPr>
      </w:pPr>
      <w:r>
        <w:rPr>
          <w:sz w:val="24"/>
          <w:szCs w:val="24"/>
        </w:rPr>
        <w:t>За счет реализации инвестиционной программы обеспечить достижение      следующих показателей- целевых индикаторов:</w:t>
      </w:r>
    </w:p>
    <w:p>
      <w:pPr>
        <w:pStyle w:val="Tablecaption"/>
        <w:spacing w:lineRule="auto" w:line="240"/>
        <w:ind w:left="-113" w:hanging="0"/>
        <w:rPr>
          <w:sz w:val="24"/>
          <w:szCs w:val="24"/>
        </w:rPr>
      </w:pPr>
      <w:r>
        <w:rPr>
          <w:sz w:val="24"/>
          <w:szCs w:val="24"/>
        </w:rPr>
      </w:r>
    </w:p>
    <w:tbl>
      <w:tblPr>
        <w:tblW w:w="9649"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689"/>
        <w:gridCol w:w="3117"/>
        <w:gridCol w:w="1663"/>
        <w:gridCol w:w="2179"/>
      </w:tblGrid>
      <w:tr>
        <w:trPr>
          <w:trHeight w:val="738" w:hRule="exact"/>
        </w:trPr>
        <w:tc>
          <w:tcPr>
            <w:tcW w:w="2689" w:type="dxa"/>
            <w:tcBorders>
              <w:top w:val="single" w:sz="4" w:space="0" w:color="000000"/>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Наименование</w:t>
            </w:r>
          </w:p>
          <w:p>
            <w:pPr>
              <w:pStyle w:val="Tablecaption"/>
              <w:widowControl w:val="false"/>
              <w:spacing w:lineRule="auto" w:line="240"/>
              <w:rPr>
                <w:sz w:val="24"/>
                <w:szCs w:val="24"/>
              </w:rPr>
            </w:pPr>
            <w:r>
              <w:rPr>
                <w:sz w:val="24"/>
                <w:szCs w:val="24"/>
              </w:rPr>
              <w:t>норматива-индикатора</w:t>
            </w:r>
          </w:p>
        </w:tc>
        <w:tc>
          <w:tcPr>
            <w:tcW w:w="3117" w:type="dxa"/>
            <w:tcBorders>
              <w:top w:val="single" w:sz="4" w:space="0" w:color="000000"/>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Область применения</w:t>
            </w:r>
          </w:p>
        </w:tc>
        <w:tc>
          <w:tcPr>
            <w:tcW w:w="1663" w:type="dxa"/>
            <w:tcBorders>
              <w:top w:val="single" w:sz="4" w:space="0" w:color="000000"/>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Сложившиеся в 2023г.</w:t>
            </w:r>
          </w:p>
        </w:tc>
        <w:tc>
          <w:tcPr>
            <w:tcW w:w="2179" w:type="dxa"/>
            <w:tcBorders>
              <w:top w:val="single" w:sz="4" w:space="0" w:color="000000"/>
              <w:left w:val="single" w:sz="4" w:space="0" w:color="000000"/>
              <w:righ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Планируемые на 2025-2034г.г.</w:t>
            </w:r>
          </w:p>
        </w:tc>
      </w:tr>
      <w:tr>
        <w:trPr>
          <w:trHeight w:val="431" w:hRule="exact"/>
        </w:trPr>
        <w:tc>
          <w:tcPr>
            <w:tcW w:w="2689" w:type="dxa"/>
            <w:tcBorders>
              <w:top w:val="single" w:sz="4" w:space="0" w:color="000000"/>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Количество</w:t>
            </w:r>
          </w:p>
        </w:tc>
        <w:tc>
          <w:tcPr>
            <w:tcW w:w="3117" w:type="dxa"/>
            <w:tcBorders>
              <w:top w:val="single" w:sz="4" w:space="0" w:color="000000"/>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Используется для</w:t>
            </w:r>
          </w:p>
        </w:tc>
        <w:tc>
          <w:tcPr>
            <w:tcW w:w="1663" w:type="dxa"/>
            <w:tcBorders>
              <w:top w:val="single" w:sz="4" w:space="0" w:color="000000"/>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c>
          <w:tcPr>
            <w:tcW w:w="2179" w:type="dxa"/>
            <w:tcBorders>
              <w:top w:val="single" w:sz="4" w:space="0" w:color="000000"/>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r>
      <w:tr>
        <w:trPr>
          <w:trHeight w:val="365"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повреждений при</w:t>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оценки надежности</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r>
      <w:tr>
        <w:trPr>
          <w:trHeight w:val="365"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эксплуатации на 1</w:t>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работы систем</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r>
      <w:tr>
        <w:trPr>
          <w:trHeight w:val="312"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км. сети</w:t>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водоснабжения и</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r>
      <w:tr>
        <w:trPr>
          <w:trHeight w:val="401"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водоснабжения</w:t>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водоотведения ,</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t>0,74  ед/км</w:t>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t>0,7 ед/км</w:t>
            </w:r>
          </w:p>
        </w:tc>
      </w:tr>
      <w:tr>
        <w:trPr>
          <w:trHeight w:val="349"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прогнозирования</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r>
      <w:tr>
        <w:trPr>
          <w:trHeight w:val="349"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необходимой замены</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r>
      <w:tr>
        <w:trPr>
          <w:trHeight w:val="378"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и водоотведения в</w:t>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сетей и оборудования ,</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t>0,87 ед/км</w:t>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t>0,7 ед/км</w:t>
            </w:r>
          </w:p>
        </w:tc>
      </w:tr>
      <w:tr>
        <w:trPr>
          <w:trHeight w:val="390"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год (ед./км.)</w:t>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определения</w:t>
            </w:r>
          </w:p>
        </w:tc>
        <w:tc>
          <w:tcPr>
            <w:tcW w:w="1663"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r>
      <w:tr>
        <w:trPr>
          <w:trHeight w:val="365"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потребности в</w:t>
            </w:r>
          </w:p>
        </w:tc>
        <w:tc>
          <w:tcPr>
            <w:tcW w:w="1663"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r>
      <w:tr>
        <w:trPr>
          <w:trHeight w:val="300"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инвестициях.</w:t>
            </w:r>
          </w:p>
        </w:tc>
        <w:tc>
          <w:tcPr>
            <w:tcW w:w="1663"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r>
      <w:tr>
        <w:trPr>
          <w:trHeight w:val="398" w:hRule="exact"/>
        </w:trPr>
        <w:tc>
          <w:tcPr>
            <w:tcW w:w="2689" w:type="dxa"/>
            <w:tcBorders>
              <w:top w:val="single" w:sz="4" w:space="0" w:color="000000"/>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Доля ежегодно</w:t>
            </w:r>
          </w:p>
        </w:tc>
        <w:tc>
          <w:tcPr>
            <w:tcW w:w="3117" w:type="dxa"/>
            <w:tcBorders>
              <w:top w:val="single" w:sz="4" w:space="0" w:color="000000"/>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Используется для</w:t>
            </w:r>
          </w:p>
        </w:tc>
        <w:tc>
          <w:tcPr>
            <w:tcW w:w="1663" w:type="dxa"/>
            <w:tcBorders>
              <w:top w:val="single" w:sz="4" w:space="0" w:color="000000"/>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c>
          <w:tcPr>
            <w:tcW w:w="2179" w:type="dxa"/>
            <w:tcBorders>
              <w:top w:val="single" w:sz="4" w:space="0" w:color="000000"/>
              <w:left w:val="single" w:sz="4" w:space="0" w:color="000000"/>
              <w:righ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r>
      <w:tr>
        <w:trPr>
          <w:trHeight w:val="373"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заменяемых сетей,</w:t>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оценки объемов работ</w:t>
            </w:r>
          </w:p>
        </w:tc>
        <w:tc>
          <w:tcPr>
            <w:tcW w:w="1663"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r>
      <w:tr>
        <w:trPr>
          <w:trHeight w:val="373"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в % от их</w:t>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и затрат на</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r>
      <w:tr>
        <w:trPr>
          <w:trHeight w:val="365"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протяженности</w:t>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текущий ремонт</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r>
      <w:tr>
        <w:trPr>
          <w:trHeight w:val="304"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сетей:</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r>
      <w:tr>
        <w:trPr>
          <w:trHeight w:val="347"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-водопроводных</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t>0,01%</w:t>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t>3,3%</w:t>
            </w:r>
          </w:p>
        </w:tc>
      </w:tr>
      <w:tr>
        <w:trPr>
          <w:trHeight w:val="499"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 канализационных</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t>0 %</w:t>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t>0 %</w:t>
            </w:r>
          </w:p>
        </w:tc>
      </w:tr>
      <w:tr>
        <w:trPr>
          <w:trHeight w:val="426" w:hRule="exact"/>
        </w:trPr>
        <w:tc>
          <w:tcPr>
            <w:tcW w:w="2689" w:type="dxa"/>
            <w:tcBorders>
              <w:top w:val="single" w:sz="4" w:space="0" w:color="000000"/>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Нормативные</w:t>
            </w:r>
          </w:p>
        </w:tc>
        <w:tc>
          <w:tcPr>
            <w:tcW w:w="3117" w:type="dxa"/>
            <w:tcBorders>
              <w:top w:val="single" w:sz="4" w:space="0" w:color="000000"/>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Используется для</w:t>
            </w:r>
          </w:p>
        </w:tc>
        <w:tc>
          <w:tcPr>
            <w:tcW w:w="1663" w:type="dxa"/>
            <w:tcBorders>
              <w:top w:val="single" w:sz="4" w:space="0" w:color="000000"/>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c>
          <w:tcPr>
            <w:tcW w:w="2179" w:type="dxa"/>
            <w:tcBorders>
              <w:top w:val="single" w:sz="4" w:space="0" w:color="000000"/>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r>
      <w:tr>
        <w:trPr>
          <w:trHeight w:val="329"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утечки в % от</w:t>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оценки надежности</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r>
      <w:tr>
        <w:trPr>
          <w:trHeight w:val="378"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объема</w:t>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оценки надежности</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r>
      <w:tr>
        <w:trPr>
          <w:trHeight w:val="345"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водопроводных и</w:t>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работ систем :</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r>
          </w:p>
        </w:tc>
      </w:tr>
      <w:tr>
        <w:trPr>
          <w:trHeight w:val="580" w:hRule="exact"/>
        </w:trPr>
        <w:tc>
          <w:tcPr>
            <w:tcW w:w="2689"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Канализационных сетей</w:t>
            </w:r>
          </w:p>
        </w:tc>
        <w:tc>
          <w:tcPr>
            <w:tcW w:w="3117" w:type="dxa"/>
            <w:tcBorders>
              <w:left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-водоснабжения</w:t>
            </w:r>
          </w:p>
        </w:tc>
        <w:tc>
          <w:tcPr>
            <w:tcW w:w="1663" w:type="dxa"/>
            <w:tcBorders>
              <w:lef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t>12,4  %</w:t>
            </w:r>
          </w:p>
        </w:tc>
        <w:tc>
          <w:tcPr>
            <w:tcW w:w="2179" w:type="dxa"/>
            <w:tcBorders>
              <w:left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t>12,4 %</w:t>
            </w:r>
          </w:p>
        </w:tc>
      </w:tr>
      <w:tr>
        <w:trPr>
          <w:trHeight w:val="370" w:hRule="exact"/>
        </w:trPr>
        <w:tc>
          <w:tcPr>
            <w:tcW w:w="2689" w:type="dxa"/>
            <w:tcBorders>
              <w:left w:val="single" w:sz="4" w:space="0" w:color="000000"/>
              <w:bottom w:val="single" w:sz="4" w:space="0" w:color="000000"/>
            </w:tcBorders>
            <w:shd w:color="auto" w:fill="FFFFFF" w:val="clear"/>
            <w:vAlign w:val="center"/>
          </w:tcPr>
          <w:p>
            <w:pPr>
              <w:pStyle w:val="Tablecaption"/>
              <w:widowControl w:val="false"/>
              <w:spacing w:lineRule="auto" w:line="240"/>
              <w:rPr>
                <w:sz w:val="24"/>
                <w:szCs w:val="24"/>
              </w:rPr>
            </w:pPr>
            <w:r>
              <w:rPr>
                <w:sz w:val="24"/>
                <w:szCs w:val="24"/>
              </w:rPr>
            </w:r>
          </w:p>
        </w:tc>
        <w:tc>
          <w:tcPr>
            <w:tcW w:w="3117" w:type="dxa"/>
            <w:tcBorders>
              <w:left w:val="single" w:sz="4" w:space="0" w:color="000000"/>
              <w:bottom w:val="single" w:sz="4" w:space="0" w:color="000000"/>
            </w:tcBorders>
            <w:shd w:color="auto" w:fill="FFFFFF" w:val="clear"/>
            <w:vAlign w:val="center"/>
          </w:tcPr>
          <w:p>
            <w:pPr>
              <w:pStyle w:val="Tablecaption"/>
              <w:widowControl w:val="false"/>
              <w:spacing w:lineRule="auto" w:line="240"/>
              <w:rPr>
                <w:sz w:val="24"/>
                <w:szCs w:val="24"/>
              </w:rPr>
            </w:pPr>
            <w:r>
              <w:rPr>
                <w:sz w:val="24"/>
                <w:szCs w:val="24"/>
              </w:rPr>
              <w:t>-канализации</w:t>
            </w:r>
          </w:p>
        </w:tc>
        <w:tc>
          <w:tcPr>
            <w:tcW w:w="1663" w:type="dxa"/>
            <w:tcBorders>
              <w:left w:val="single" w:sz="4" w:space="0" w:color="000000"/>
              <w:bottom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t>0%</w:t>
            </w:r>
          </w:p>
        </w:tc>
        <w:tc>
          <w:tcPr>
            <w:tcW w:w="2179" w:type="dxa"/>
            <w:tcBorders>
              <w:left w:val="single" w:sz="4" w:space="0" w:color="000000"/>
              <w:bottom w:val="single" w:sz="4" w:space="0" w:color="000000"/>
              <w:right w:val="single" w:sz="4" w:space="0" w:color="000000"/>
            </w:tcBorders>
            <w:shd w:color="auto" w:fill="FFFFFF" w:val="clear"/>
            <w:vAlign w:val="center"/>
          </w:tcPr>
          <w:p>
            <w:pPr>
              <w:pStyle w:val="Tablecaption"/>
              <w:widowControl w:val="false"/>
              <w:spacing w:lineRule="auto" w:line="240"/>
              <w:jc w:val="center"/>
              <w:rPr>
                <w:sz w:val="24"/>
                <w:szCs w:val="24"/>
              </w:rPr>
            </w:pPr>
            <w:r>
              <w:rPr>
                <w:sz w:val="24"/>
                <w:szCs w:val="24"/>
              </w:rPr>
              <w:t>0%</w:t>
            </w:r>
          </w:p>
        </w:tc>
      </w:tr>
    </w:tbl>
    <w:p>
      <w:pPr>
        <w:pStyle w:val="Normal"/>
        <w:tabs>
          <w:tab w:val="clear" w:pos="708"/>
          <w:tab w:val="left" w:pos="1129" w:leader="none"/>
        </w:tabs>
        <w:spacing w:before="595" w:after="0"/>
        <w:jc w:val="both"/>
        <w:rPr>
          <w:szCs w:val="24"/>
        </w:rPr>
      </w:pPr>
      <w:r>
        <w:rPr>
          <w:b/>
          <w:bCs/>
          <w:szCs w:val="24"/>
        </w:rPr>
        <w:t>6. Приоритеты развития инженерной инфраструктуры города.</w:t>
      </w:r>
    </w:p>
    <w:p>
      <w:pPr>
        <w:pStyle w:val="Bodytext21"/>
        <w:shd w:val="clear" w:color="auto" w:fill="auto"/>
        <w:spacing w:lineRule="auto" w:line="240" w:before="0" w:after="0"/>
        <w:ind w:left="227" w:firstLine="567"/>
        <w:jc w:val="both"/>
        <w:rPr>
          <w:sz w:val="24"/>
          <w:szCs w:val="24"/>
        </w:rPr>
      </w:pPr>
      <w:r>
        <w:rPr>
          <w:sz w:val="24"/>
          <w:szCs w:val="24"/>
        </w:rPr>
      </w:r>
    </w:p>
    <w:p>
      <w:pPr>
        <w:pStyle w:val="Bodytext21"/>
        <w:shd w:val="clear" w:color="auto" w:fill="auto"/>
        <w:spacing w:lineRule="auto" w:line="240" w:before="0" w:after="0"/>
        <w:jc w:val="both"/>
        <w:rPr>
          <w:sz w:val="24"/>
          <w:szCs w:val="24"/>
        </w:rPr>
      </w:pPr>
      <w:r>
        <w:rPr>
          <w:sz w:val="24"/>
          <w:szCs w:val="24"/>
        </w:rPr>
        <w:t>Разработка и реализация инвестиционных проектов по развитию инженерной инфраструктуры и мощностей предприятия.</w:t>
      </w:r>
    </w:p>
    <w:p>
      <w:pPr>
        <w:pStyle w:val="Bodytext21"/>
        <w:shd w:val="clear" w:color="auto" w:fill="auto"/>
        <w:tabs>
          <w:tab w:val="clear" w:pos="708"/>
          <w:tab w:val="left" w:pos="340" w:leader="none"/>
        </w:tabs>
        <w:spacing w:lineRule="auto" w:line="240" w:before="0" w:after="0"/>
        <w:jc w:val="both"/>
        <w:rPr>
          <w:sz w:val="24"/>
          <w:szCs w:val="24"/>
        </w:rPr>
      </w:pPr>
      <w:r>
        <w:rPr>
          <w:sz w:val="24"/>
          <w:szCs w:val="24"/>
        </w:rPr>
        <w:t>6.1. Перечень объектов капитального строительства абонентов, планируемых к подключению к централизованным системам  водоснабжения и водоотведения.</w:t>
      </w:r>
    </w:p>
    <w:p>
      <w:pPr>
        <w:pStyle w:val="Bodytext21"/>
        <w:shd w:val="clear" w:color="auto" w:fill="auto"/>
        <w:tabs>
          <w:tab w:val="clear" w:pos="708"/>
          <w:tab w:val="left" w:pos="340" w:leader="none"/>
        </w:tabs>
        <w:spacing w:lineRule="auto" w:line="240" w:before="0" w:after="0"/>
        <w:ind w:left="113" w:firstLine="567"/>
        <w:jc w:val="both"/>
        <w:rPr>
          <w:b/>
          <w:b/>
          <w:bCs/>
          <w:sz w:val="24"/>
          <w:szCs w:val="24"/>
        </w:rPr>
      </w:pPr>
      <w:r>
        <w:rPr>
          <w:b/>
          <w:bCs/>
          <w:sz w:val="24"/>
          <w:szCs w:val="24"/>
        </w:rPr>
      </w:r>
    </w:p>
    <w:tbl>
      <w:tblPr>
        <w:tblW w:w="9894" w:type="dxa"/>
        <w:jc w:val="left"/>
        <w:tblInd w:w="24" w:type="dxa"/>
        <w:tblLayout w:type="fixed"/>
        <w:tblCellMar>
          <w:top w:w="55" w:type="dxa"/>
          <w:left w:w="108" w:type="dxa"/>
          <w:bottom w:w="55" w:type="dxa"/>
          <w:right w:w="108" w:type="dxa"/>
        </w:tblCellMar>
        <w:tblLook w:firstRow="1" w:noVBand="1" w:lastRow="0" w:firstColumn="1" w:lastColumn="0" w:noHBand="0" w:val="04a0"/>
      </w:tblPr>
      <w:tblGrid>
        <w:gridCol w:w="900"/>
        <w:gridCol w:w="2279"/>
        <w:gridCol w:w="2891"/>
        <w:gridCol w:w="1824"/>
        <w:gridCol w:w="2000"/>
      </w:tblGrid>
      <w:tr>
        <w:trPr>
          <w:trHeight w:val="867" w:hRule="atLeast"/>
        </w:trPr>
        <w:tc>
          <w:tcPr>
            <w:tcW w:w="900" w:type="dxa"/>
            <w:tcBorders>
              <w:top w:val="single" w:sz="4" w:space="0" w:color="000000"/>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bCs/>
                <w:sz w:val="22"/>
                <w:szCs w:val="22"/>
              </w:rPr>
            </w:pPr>
            <w:r>
              <w:rPr>
                <w:bCs/>
                <w:sz w:val="22"/>
                <w:szCs w:val="22"/>
              </w:rPr>
              <w:t>№</w:t>
            </w:r>
            <w:r>
              <w:rPr>
                <w:bCs/>
                <w:sz w:val="22"/>
                <w:szCs w:val="22"/>
              </w:rPr>
              <w:t>п/п</w:t>
            </w:r>
          </w:p>
        </w:tc>
        <w:tc>
          <w:tcPr>
            <w:tcW w:w="2279" w:type="dxa"/>
            <w:tcBorders>
              <w:top w:val="single" w:sz="4" w:space="0" w:color="000000"/>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bCs/>
                <w:sz w:val="22"/>
                <w:szCs w:val="22"/>
              </w:rPr>
            </w:pPr>
            <w:r>
              <w:rPr>
                <w:bCs/>
                <w:sz w:val="22"/>
                <w:szCs w:val="22"/>
              </w:rPr>
              <w:t>Наименование</w:t>
            </w:r>
          </w:p>
          <w:p>
            <w:pPr>
              <w:pStyle w:val="Tablecaption"/>
              <w:widowControl w:val="false"/>
              <w:shd w:val="clear" w:color="auto" w:fill="auto"/>
              <w:tabs>
                <w:tab w:val="clear" w:pos="708"/>
                <w:tab w:val="left" w:pos="9281" w:leader="underscore"/>
              </w:tabs>
              <w:spacing w:lineRule="auto" w:line="240"/>
              <w:jc w:val="center"/>
              <w:rPr>
                <w:bCs/>
                <w:sz w:val="22"/>
                <w:szCs w:val="22"/>
              </w:rPr>
            </w:pPr>
            <w:r>
              <w:rPr>
                <w:bCs/>
                <w:sz w:val="22"/>
                <w:szCs w:val="22"/>
              </w:rPr>
              <w:t>абонента</w:t>
            </w:r>
          </w:p>
          <w:p>
            <w:pPr>
              <w:pStyle w:val="Tablecaption"/>
              <w:widowControl w:val="false"/>
              <w:shd w:val="clear" w:color="auto" w:fill="auto"/>
              <w:tabs>
                <w:tab w:val="clear" w:pos="708"/>
                <w:tab w:val="left" w:pos="9281" w:leader="underscore"/>
              </w:tabs>
              <w:spacing w:lineRule="auto" w:line="240"/>
              <w:jc w:val="center"/>
              <w:rPr>
                <w:bCs/>
                <w:sz w:val="22"/>
                <w:szCs w:val="22"/>
              </w:rPr>
            </w:pPr>
            <w:r>
              <w:rPr>
                <w:bCs/>
                <w:sz w:val="22"/>
                <w:szCs w:val="22"/>
              </w:rPr>
              <w:t>(заказчика)</w:t>
            </w:r>
          </w:p>
        </w:tc>
        <w:tc>
          <w:tcPr>
            <w:tcW w:w="2891" w:type="dxa"/>
            <w:tcBorders>
              <w:top w:val="single" w:sz="4" w:space="0" w:color="000000"/>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bCs/>
                <w:sz w:val="22"/>
                <w:szCs w:val="22"/>
              </w:rPr>
            </w:pPr>
            <w:r>
              <w:rPr>
                <w:bCs/>
                <w:sz w:val="22"/>
                <w:szCs w:val="22"/>
              </w:rPr>
              <w:t>Наименование</w:t>
            </w:r>
          </w:p>
          <w:p>
            <w:pPr>
              <w:pStyle w:val="Tablecaption"/>
              <w:widowControl w:val="false"/>
              <w:shd w:val="clear" w:color="auto" w:fill="auto"/>
              <w:tabs>
                <w:tab w:val="clear" w:pos="708"/>
                <w:tab w:val="left" w:pos="9281" w:leader="underscore"/>
              </w:tabs>
              <w:spacing w:lineRule="auto" w:line="240"/>
              <w:jc w:val="center"/>
              <w:rPr>
                <w:bCs/>
                <w:sz w:val="22"/>
                <w:szCs w:val="22"/>
              </w:rPr>
            </w:pPr>
            <w:r>
              <w:rPr>
                <w:bCs/>
                <w:sz w:val="22"/>
                <w:szCs w:val="22"/>
              </w:rPr>
              <w:t>объекта</w:t>
            </w:r>
          </w:p>
        </w:tc>
        <w:tc>
          <w:tcPr>
            <w:tcW w:w="1824" w:type="dxa"/>
            <w:tcBorders>
              <w:top w:val="single" w:sz="4" w:space="0" w:color="000000"/>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bCs/>
                <w:sz w:val="22"/>
                <w:szCs w:val="22"/>
              </w:rPr>
            </w:pPr>
            <w:r>
              <w:rPr>
                <w:bCs/>
                <w:sz w:val="22"/>
                <w:szCs w:val="22"/>
              </w:rPr>
              <w:t>Лимит отпускаемой питьевой воды</w:t>
            </w:r>
          </w:p>
        </w:tc>
        <w:tc>
          <w:tcPr>
            <w:tcW w:w="2000"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bCs/>
                <w:sz w:val="22"/>
                <w:szCs w:val="22"/>
              </w:rPr>
            </w:pPr>
            <w:r>
              <w:rPr>
                <w:bCs/>
                <w:sz w:val="22"/>
                <w:szCs w:val="22"/>
              </w:rPr>
              <w:t>Лимит принимаемых сточных вод</w:t>
            </w:r>
          </w:p>
        </w:tc>
      </w:tr>
      <w:tr>
        <w:trPr/>
        <w:tc>
          <w:tcPr>
            <w:tcW w:w="900"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w:t>
            </w:r>
          </w:p>
        </w:tc>
        <w:tc>
          <w:tcPr>
            <w:tcW w:w="2279"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Филиал АО «Концерн Росэнергоатом» «Курская атомная станция»</w:t>
            </w:r>
          </w:p>
        </w:tc>
        <w:tc>
          <w:tcPr>
            <w:tcW w:w="2891"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Объект войсковой инфраструктуры для в/ч 3527</w:t>
            </w:r>
          </w:p>
        </w:tc>
        <w:tc>
          <w:tcPr>
            <w:tcW w:w="1824"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138,52м</w:t>
            </w:r>
            <w:r>
              <w:rPr>
                <w:sz w:val="22"/>
                <w:szCs w:val="22"/>
                <w:vertAlign w:val="superscript"/>
              </w:rPr>
              <w:t>3</w:t>
            </w:r>
            <w:r>
              <w:rPr>
                <w:sz w:val="22"/>
                <w:szCs w:val="22"/>
              </w:rPr>
              <w:t>/сутки</w:t>
            </w:r>
          </w:p>
        </w:tc>
        <w:tc>
          <w:tcPr>
            <w:tcW w:w="2000" w:type="dxa"/>
            <w:tcBorders>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138,52м</w:t>
            </w:r>
            <w:r>
              <w:rPr>
                <w:sz w:val="22"/>
                <w:szCs w:val="22"/>
                <w:vertAlign w:val="superscript"/>
              </w:rPr>
              <w:t>3</w:t>
            </w:r>
            <w:r>
              <w:rPr>
                <w:sz w:val="22"/>
                <w:szCs w:val="22"/>
              </w:rPr>
              <w:t>/сутки</w:t>
            </w:r>
          </w:p>
        </w:tc>
      </w:tr>
      <w:tr>
        <w:trPr/>
        <w:tc>
          <w:tcPr>
            <w:tcW w:w="900"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2</w:t>
            </w:r>
          </w:p>
        </w:tc>
        <w:tc>
          <w:tcPr>
            <w:tcW w:w="2279"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Филиал АО «Концерн Росэнергоатом» «Курская атомная станция»</w:t>
            </w:r>
          </w:p>
        </w:tc>
        <w:tc>
          <w:tcPr>
            <w:tcW w:w="2891"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Строительство учебно- тренировочного центра на 220обучаемых</w:t>
            </w:r>
          </w:p>
        </w:tc>
        <w:tc>
          <w:tcPr>
            <w:tcW w:w="1824"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13,0м</w:t>
            </w:r>
            <w:r>
              <w:rPr>
                <w:sz w:val="22"/>
                <w:szCs w:val="22"/>
                <w:vertAlign w:val="superscript"/>
              </w:rPr>
              <w:t>3</w:t>
            </w:r>
            <w:r>
              <w:rPr>
                <w:sz w:val="22"/>
                <w:szCs w:val="22"/>
              </w:rPr>
              <w:t>/сутки</w:t>
            </w:r>
          </w:p>
        </w:tc>
        <w:tc>
          <w:tcPr>
            <w:tcW w:w="2000" w:type="dxa"/>
            <w:tcBorders>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58,05м</w:t>
            </w:r>
            <w:r>
              <w:rPr>
                <w:sz w:val="22"/>
                <w:szCs w:val="22"/>
                <w:vertAlign w:val="superscript"/>
              </w:rPr>
              <w:t>3</w:t>
            </w:r>
            <w:r>
              <w:rPr>
                <w:sz w:val="22"/>
                <w:szCs w:val="22"/>
              </w:rPr>
              <w:t>/сутки</w:t>
            </w:r>
          </w:p>
        </w:tc>
      </w:tr>
      <w:tr>
        <w:trPr/>
        <w:tc>
          <w:tcPr>
            <w:tcW w:w="900"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3</w:t>
            </w:r>
          </w:p>
        </w:tc>
        <w:tc>
          <w:tcPr>
            <w:tcW w:w="2279"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ООО СЗ «Каскад+»</w:t>
            </w:r>
          </w:p>
        </w:tc>
        <w:tc>
          <w:tcPr>
            <w:tcW w:w="2891"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Жилой дом по ул.Строителей,7Б в микрорайоне 4 в г.Курчатове Курской области</w:t>
            </w:r>
          </w:p>
        </w:tc>
        <w:tc>
          <w:tcPr>
            <w:tcW w:w="1824"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128,52м</w:t>
            </w:r>
            <w:r>
              <w:rPr>
                <w:sz w:val="22"/>
                <w:szCs w:val="22"/>
                <w:vertAlign w:val="superscript"/>
              </w:rPr>
              <w:t>3</w:t>
            </w:r>
            <w:r>
              <w:rPr>
                <w:sz w:val="22"/>
                <w:szCs w:val="22"/>
              </w:rPr>
              <w:t>/сутки</w:t>
            </w:r>
          </w:p>
        </w:tc>
        <w:tc>
          <w:tcPr>
            <w:tcW w:w="2000" w:type="dxa"/>
            <w:tcBorders>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154,22м</w:t>
            </w:r>
            <w:r>
              <w:rPr>
                <w:sz w:val="22"/>
                <w:szCs w:val="22"/>
                <w:vertAlign w:val="superscript"/>
              </w:rPr>
              <w:t>3</w:t>
            </w:r>
            <w:r>
              <w:rPr>
                <w:sz w:val="22"/>
                <w:szCs w:val="22"/>
              </w:rPr>
              <w:t>/сутки</w:t>
            </w:r>
          </w:p>
        </w:tc>
      </w:tr>
      <w:tr>
        <w:trPr/>
        <w:tc>
          <w:tcPr>
            <w:tcW w:w="900"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4</w:t>
            </w:r>
          </w:p>
        </w:tc>
        <w:tc>
          <w:tcPr>
            <w:tcW w:w="2279"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Администрация города Курчатова</w:t>
            </w:r>
          </w:p>
        </w:tc>
        <w:tc>
          <w:tcPr>
            <w:tcW w:w="2891"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Ледовая арена с универсальным спортивным залом для игровых видов спорта</w:t>
            </w:r>
          </w:p>
        </w:tc>
        <w:tc>
          <w:tcPr>
            <w:tcW w:w="1824"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57,62м</w:t>
            </w:r>
            <w:r>
              <w:rPr>
                <w:sz w:val="22"/>
                <w:szCs w:val="22"/>
                <w:vertAlign w:val="superscript"/>
              </w:rPr>
              <w:t>3</w:t>
            </w:r>
            <w:r>
              <w:rPr>
                <w:sz w:val="22"/>
                <w:szCs w:val="22"/>
              </w:rPr>
              <w:t>/сутки</w:t>
            </w:r>
          </w:p>
        </w:tc>
        <w:tc>
          <w:tcPr>
            <w:tcW w:w="2000" w:type="dxa"/>
            <w:tcBorders>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57,62м</w:t>
            </w:r>
            <w:r>
              <w:rPr>
                <w:sz w:val="22"/>
                <w:szCs w:val="22"/>
                <w:vertAlign w:val="superscript"/>
              </w:rPr>
              <w:t>3</w:t>
            </w:r>
            <w:r>
              <w:rPr>
                <w:sz w:val="22"/>
                <w:szCs w:val="22"/>
              </w:rPr>
              <w:t>/сутки</w:t>
            </w:r>
          </w:p>
        </w:tc>
      </w:tr>
      <w:tr>
        <w:trPr/>
        <w:tc>
          <w:tcPr>
            <w:tcW w:w="900"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5</w:t>
            </w:r>
          </w:p>
        </w:tc>
        <w:tc>
          <w:tcPr>
            <w:tcW w:w="2279"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Администрация города Курчатова</w:t>
            </w:r>
          </w:p>
        </w:tc>
        <w:tc>
          <w:tcPr>
            <w:tcW w:w="2891"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Строительство сетей водоснабжения  11  микрорайона г.Курчатова  Курской области</w:t>
            </w:r>
          </w:p>
        </w:tc>
        <w:tc>
          <w:tcPr>
            <w:tcW w:w="1824"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406м3/сутки</w:t>
            </w:r>
          </w:p>
        </w:tc>
        <w:tc>
          <w:tcPr>
            <w:tcW w:w="2000" w:type="dxa"/>
            <w:tcBorders>
              <w:left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406м3/сутки</w:t>
            </w:r>
          </w:p>
        </w:tc>
      </w:tr>
      <w:tr>
        <w:trPr/>
        <w:tc>
          <w:tcPr>
            <w:tcW w:w="900"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6</w:t>
            </w:r>
          </w:p>
        </w:tc>
        <w:tc>
          <w:tcPr>
            <w:tcW w:w="2279"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Администрация города Курчатова</w:t>
            </w:r>
          </w:p>
        </w:tc>
        <w:tc>
          <w:tcPr>
            <w:tcW w:w="2891"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Ввод нового многоквартирного жилья в г.Курчатова</w:t>
            </w:r>
          </w:p>
        </w:tc>
        <w:tc>
          <w:tcPr>
            <w:tcW w:w="1824"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493,4м3/сутки</w:t>
            </w:r>
          </w:p>
        </w:tc>
        <w:tc>
          <w:tcPr>
            <w:tcW w:w="2000" w:type="dxa"/>
            <w:tcBorders>
              <w:left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493,4м3/сутки</w:t>
            </w:r>
          </w:p>
        </w:tc>
      </w:tr>
      <w:tr>
        <w:trPr/>
        <w:tc>
          <w:tcPr>
            <w:tcW w:w="900"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7</w:t>
            </w:r>
          </w:p>
        </w:tc>
        <w:tc>
          <w:tcPr>
            <w:tcW w:w="2279"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ИТОГО без учёта 11-го микрорайона</w:t>
            </w:r>
          </w:p>
        </w:tc>
        <w:tc>
          <w:tcPr>
            <w:tcW w:w="2891"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r>
          </w:p>
        </w:tc>
        <w:tc>
          <w:tcPr>
            <w:tcW w:w="1824"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830,66м3/сутки</w:t>
            </w:r>
          </w:p>
        </w:tc>
        <w:tc>
          <w:tcPr>
            <w:tcW w:w="2000" w:type="dxa"/>
            <w:tcBorders>
              <w:left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901,81м3/сутки</w:t>
            </w:r>
          </w:p>
        </w:tc>
      </w:tr>
      <w:tr>
        <w:trPr/>
        <w:tc>
          <w:tcPr>
            <w:tcW w:w="900"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8</w:t>
            </w:r>
          </w:p>
        </w:tc>
        <w:tc>
          <w:tcPr>
            <w:tcW w:w="2279"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ИТОГО с учётом 11-го микрорайона</w:t>
            </w:r>
          </w:p>
        </w:tc>
        <w:tc>
          <w:tcPr>
            <w:tcW w:w="2891"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r>
          </w:p>
        </w:tc>
        <w:tc>
          <w:tcPr>
            <w:tcW w:w="1824"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1236,66</w:t>
            </w:r>
          </w:p>
        </w:tc>
        <w:tc>
          <w:tcPr>
            <w:tcW w:w="2000" w:type="dxa"/>
            <w:tcBorders>
              <w:left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1307,81</w:t>
            </w:r>
          </w:p>
        </w:tc>
      </w:tr>
      <w:tr>
        <w:trPr/>
        <w:tc>
          <w:tcPr>
            <w:tcW w:w="900"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9</w:t>
            </w:r>
          </w:p>
        </w:tc>
        <w:tc>
          <w:tcPr>
            <w:tcW w:w="2279"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Требуемая суточная 9производительность согласно ТЗ к контракту</w:t>
            </w:r>
          </w:p>
        </w:tc>
        <w:tc>
          <w:tcPr>
            <w:tcW w:w="2891"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r>
          </w:p>
        </w:tc>
        <w:tc>
          <w:tcPr>
            <w:tcW w:w="1824" w:type="dxa"/>
            <w:tcBorders>
              <w:lef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30685</w:t>
            </w:r>
          </w:p>
        </w:tc>
        <w:tc>
          <w:tcPr>
            <w:tcW w:w="2000" w:type="dxa"/>
            <w:tcBorders>
              <w:left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18500</w:t>
            </w:r>
          </w:p>
        </w:tc>
      </w:tr>
      <w:tr>
        <w:trPr/>
        <w:tc>
          <w:tcPr>
            <w:tcW w:w="900"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10</w:t>
            </w:r>
          </w:p>
        </w:tc>
        <w:tc>
          <w:tcPr>
            <w:tcW w:w="2279"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Дополнительный рост потребления ресурса за счёт новых потребителей,%</w:t>
            </w:r>
          </w:p>
        </w:tc>
        <w:tc>
          <w:tcPr>
            <w:tcW w:w="2891"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r>
          </w:p>
        </w:tc>
        <w:tc>
          <w:tcPr>
            <w:tcW w:w="1824"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2,71</w:t>
            </w:r>
          </w:p>
        </w:tc>
        <w:tc>
          <w:tcPr>
            <w:tcW w:w="2000" w:type="dxa"/>
            <w:tcBorders>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4,88</w:t>
            </w:r>
          </w:p>
        </w:tc>
      </w:tr>
    </w:tbl>
    <w:p>
      <w:pPr>
        <w:pStyle w:val="Normal"/>
        <w:tabs>
          <w:tab w:val="clear" w:pos="708"/>
          <w:tab w:val="left" w:pos="340" w:leader="none"/>
        </w:tabs>
        <w:ind w:left="113" w:firstLine="567"/>
        <w:jc w:val="both"/>
        <w:rPr>
          <w:b/>
          <w:b/>
          <w:bCs/>
          <w:szCs w:val="24"/>
        </w:rPr>
      </w:pPr>
      <w:r>
        <w:rPr>
          <w:b/>
          <w:bCs/>
          <w:szCs w:val="24"/>
        </w:rPr>
      </w:r>
    </w:p>
    <w:p>
      <w:pPr>
        <w:pStyle w:val="Bodytext21"/>
        <w:shd w:val="clear" w:color="auto" w:fill="auto"/>
        <w:tabs>
          <w:tab w:val="clear" w:pos="708"/>
          <w:tab w:val="left" w:pos="1133" w:leader="none"/>
        </w:tabs>
        <w:spacing w:lineRule="auto" w:line="240" w:before="0" w:after="309"/>
        <w:jc w:val="both"/>
        <w:rPr>
          <w:b/>
          <w:b/>
          <w:bCs/>
          <w:sz w:val="24"/>
          <w:szCs w:val="24"/>
        </w:rPr>
      </w:pPr>
      <w:r>
        <w:rPr>
          <w:b/>
          <w:bCs/>
          <w:sz w:val="24"/>
          <w:szCs w:val="24"/>
        </w:rPr>
        <w:t>7. Основные требовании к инвестиционной программе.</w:t>
      </w:r>
    </w:p>
    <w:p>
      <w:pPr>
        <w:pStyle w:val="Bodytext21"/>
        <w:shd w:val="clear" w:color="auto" w:fill="auto"/>
        <w:tabs>
          <w:tab w:val="clear" w:pos="708"/>
          <w:tab w:val="left" w:pos="1390" w:leader="none"/>
        </w:tabs>
        <w:spacing w:lineRule="auto" w:line="240" w:before="0" w:after="0"/>
        <w:ind w:left="227" w:firstLine="567"/>
        <w:jc w:val="both"/>
        <w:rPr>
          <w:sz w:val="24"/>
          <w:szCs w:val="24"/>
        </w:rPr>
      </w:pPr>
      <w:r>
        <w:rPr>
          <w:sz w:val="24"/>
          <w:szCs w:val="24"/>
        </w:rPr>
        <w:t>7.1. Требования и условия, которые необходимо реализовать при разработке инвестиционной программы:</w:t>
      </w:r>
    </w:p>
    <w:p>
      <w:pPr>
        <w:pStyle w:val="Bodytext21"/>
        <w:shd w:val="clear" w:color="auto" w:fill="auto"/>
        <w:tabs>
          <w:tab w:val="clear" w:pos="708"/>
          <w:tab w:val="left" w:pos="1793" w:leader="none"/>
        </w:tabs>
        <w:spacing w:lineRule="auto" w:line="240" w:before="0" w:after="0"/>
        <w:ind w:left="227" w:firstLine="567"/>
        <w:jc w:val="both"/>
        <w:rPr>
          <w:sz w:val="24"/>
          <w:szCs w:val="24"/>
        </w:rPr>
      </w:pPr>
      <w:r>
        <w:rPr>
          <w:sz w:val="24"/>
          <w:szCs w:val="24"/>
        </w:rPr>
        <w:t>7.1.1. Выполнить анализ существующего состояния систем водоснабжения и водоотведения с отражением основных проблем, не позволяющих обеспечить необходимый уровень объемов и качества предоставления   товаров  и  услуг.  Анализ  состояния  систем  водоснабжения и водоотведения проводить в динамике за последние три года.</w:t>
      </w:r>
    </w:p>
    <w:p>
      <w:pPr>
        <w:pStyle w:val="Bodytext21"/>
        <w:shd w:val="clear" w:color="auto" w:fill="auto"/>
        <w:tabs>
          <w:tab w:val="clear" w:pos="708"/>
          <w:tab w:val="left" w:pos="1538" w:leader="none"/>
        </w:tabs>
        <w:spacing w:lineRule="auto" w:line="240" w:before="0" w:after="0"/>
        <w:ind w:left="227" w:firstLine="510"/>
        <w:jc w:val="both"/>
        <w:rPr>
          <w:sz w:val="24"/>
          <w:szCs w:val="24"/>
        </w:rPr>
      </w:pPr>
      <w:r>
        <w:rPr>
          <w:sz w:val="24"/>
          <w:szCs w:val="24"/>
        </w:rPr>
        <w:t>7.1.2. Разработать план технических мероприятий, обеспечивающий развитие систем водоснабжения и водоотведения с целью обеспечения их надежной и бесперебойной работы, повышения качества услуг, предоставляемых потребителям, улучшение экологической ситуации.</w:t>
      </w:r>
    </w:p>
    <w:p>
      <w:pPr>
        <w:pStyle w:val="Bodytext21"/>
        <w:shd w:val="clear" w:color="auto" w:fill="auto"/>
        <w:tabs>
          <w:tab w:val="clear" w:pos="708"/>
          <w:tab w:val="left" w:pos="1534" w:leader="none"/>
        </w:tabs>
        <w:spacing w:lineRule="auto" w:line="240" w:before="0" w:after="0"/>
        <w:ind w:left="227" w:right="57" w:firstLine="510"/>
        <w:jc w:val="both"/>
        <w:rPr>
          <w:sz w:val="24"/>
          <w:szCs w:val="24"/>
        </w:rPr>
      </w:pPr>
      <w:r>
        <w:rPr>
          <w:sz w:val="24"/>
          <w:szCs w:val="24"/>
        </w:rPr>
        <w:t>7.1.3. Определить объем финансовых потребностей на реализацию инвестиционной программы:</w:t>
      </w:r>
    </w:p>
    <w:p>
      <w:pPr>
        <w:pStyle w:val="Bodytext21"/>
        <w:shd w:val="clear" w:color="auto" w:fill="auto"/>
        <w:tabs>
          <w:tab w:val="clear" w:pos="708"/>
          <w:tab w:val="left" w:pos="1155" w:leader="none"/>
        </w:tabs>
        <w:spacing w:lineRule="auto" w:line="240" w:before="0" w:after="0"/>
        <w:ind w:left="227" w:firstLine="510"/>
        <w:jc w:val="both"/>
        <w:rPr>
          <w:sz w:val="24"/>
          <w:szCs w:val="24"/>
        </w:rPr>
      </w:pPr>
      <w:r>
        <w:rPr>
          <w:sz w:val="24"/>
          <w:szCs w:val="24"/>
        </w:rPr>
        <w:t>а)</w:t>
        <w:tab/>
        <w:t>объем финансовых потребностей на реализацию мероприятий определить посредством суммирования финансовых потребностей на реализацию каждого мероприятия. Финансовые потребности на реализацию инвестиционного проекта необходимо учитывать при определении тарифов на услуги по водоснабжению и водоотведению.</w:t>
      </w:r>
    </w:p>
    <w:p>
      <w:pPr>
        <w:pStyle w:val="Bodytext21"/>
        <w:shd w:val="clear" w:color="auto" w:fill="auto"/>
        <w:tabs>
          <w:tab w:val="clear" w:pos="708"/>
          <w:tab w:val="left" w:pos="1155" w:leader="none"/>
        </w:tabs>
        <w:spacing w:lineRule="auto" w:line="240" w:before="0" w:after="0"/>
        <w:ind w:left="220" w:firstLine="520"/>
        <w:jc w:val="both"/>
        <w:rPr>
          <w:sz w:val="24"/>
          <w:szCs w:val="24"/>
        </w:rPr>
      </w:pPr>
      <w:r>
        <w:rPr>
          <w:sz w:val="24"/>
          <w:szCs w:val="24"/>
        </w:rPr>
        <w:t>б)</w:t>
        <w:tab/>
        <w:t>в случае,   если мероприятие    реализуется в   течение   нескольких  лет,   в</w:t>
      </w:r>
    </w:p>
    <w:p>
      <w:pPr>
        <w:pStyle w:val="Bodytext21"/>
        <w:shd w:val="clear" w:color="auto" w:fill="auto"/>
        <w:tabs>
          <w:tab w:val="clear" w:pos="708"/>
          <w:tab w:val="left" w:pos="6387" w:leader="none"/>
          <w:tab w:val="left" w:pos="7985" w:leader="none"/>
        </w:tabs>
        <w:spacing w:lineRule="auto" w:line="240" w:before="0" w:after="0"/>
        <w:ind w:left="220" w:hanging="0"/>
        <w:jc w:val="both"/>
        <w:rPr>
          <w:sz w:val="24"/>
          <w:szCs w:val="24"/>
        </w:rPr>
      </w:pPr>
      <w:r>
        <w:rPr>
          <w:sz w:val="24"/>
          <w:szCs w:val="24"/>
        </w:rPr>
        <w:t>инвестиционной программе рекомендуется указывать финансовые потребности дифференцировано по годам,  исходя  из  этапов его  реализации;</w:t>
      </w:r>
    </w:p>
    <w:p>
      <w:pPr>
        <w:pStyle w:val="Bodytext21"/>
        <w:shd w:val="clear" w:color="auto" w:fill="auto"/>
        <w:tabs>
          <w:tab w:val="clear" w:pos="708"/>
          <w:tab w:val="left" w:pos="1518" w:leader="none"/>
        </w:tabs>
        <w:spacing w:lineRule="auto" w:line="240" w:before="0" w:after="0"/>
        <w:ind w:left="227" w:firstLine="510"/>
        <w:jc w:val="both"/>
        <w:rPr>
          <w:sz w:val="24"/>
          <w:szCs w:val="24"/>
        </w:rPr>
      </w:pPr>
      <w:r>
        <w:rPr>
          <w:sz w:val="24"/>
          <w:szCs w:val="24"/>
        </w:rPr>
        <w:t>в)</w:t>
        <w:tab/>
        <w:t>финансовые потребности на реализацию мероприятий инвестиционной программы могут определяться на основе:</w:t>
      </w:r>
    </w:p>
    <w:p>
      <w:pPr>
        <w:pStyle w:val="Bodytext21"/>
        <w:numPr>
          <w:ilvl w:val="0"/>
          <w:numId w:val="21"/>
        </w:numPr>
        <w:shd w:val="clear" w:color="auto" w:fill="auto"/>
        <w:tabs>
          <w:tab w:val="clear" w:pos="708"/>
          <w:tab w:val="left" w:pos="476" w:leader="none"/>
        </w:tabs>
        <w:spacing w:lineRule="auto" w:line="240" w:before="0" w:after="0"/>
        <w:ind w:left="220" w:hanging="0"/>
        <w:jc w:val="both"/>
        <w:rPr>
          <w:sz w:val="24"/>
          <w:szCs w:val="24"/>
        </w:rPr>
      </w:pPr>
      <w:r>
        <w:rPr>
          <w:sz w:val="24"/>
          <w:szCs w:val="24"/>
        </w:rPr>
        <w:t>-   укрупненных показателей стоимости строительства и реконструкции;</w:t>
      </w:r>
    </w:p>
    <w:p>
      <w:pPr>
        <w:pStyle w:val="Bodytext21"/>
        <w:numPr>
          <w:ilvl w:val="0"/>
          <w:numId w:val="21"/>
        </w:numPr>
        <w:shd w:val="clear" w:color="auto" w:fill="auto"/>
        <w:tabs>
          <w:tab w:val="clear" w:pos="708"/>
          <w:tab w:val="left" w:pos="480" w:leader="none"/>
        </w:tabs>
        <w:spacing w:lineRule="auto" w:line="240" w:before="0" w:after="0"/>
        <w:ind w:left="227" w:hanging="0"/>
        <w:jc w:val="both"/>
        <w:rPr>
          <w:sz w:val="24"/>
          <w:szCs w:val="24"/>
        </w:rPr>
      </w:pPr>
      <w:r>
        <w:rPr>
          <w:sz w:val="24"/>
          <w:szCs w:val="24"/>
        </w:rPr>
        <w:t>- действующей сметной нормативной базы (государственные элементарные нормы, федеральные и территориальные единичные расценки и др.);</w:t>
      </w:r>
    </w:p>
    <w:p>
      <w:pPr>
        <w:pStyle w:val="Bodytext21"/>
        <w:shd w:val="clear" w:color="auto" w:fill="auto"/>
        <w:tabs>
          <w:tab w:val="clear" w:pos="708"/>
          <w:tab w:val="left" w:pos="1155" w:leader="none"/>
        </w:tabs>
        <w:spacing w:lineRule="auto" w:line="240" w:before="0" w:after="0"/>
        <w:ind w:left="227" w:firstLine="510"/>
        <w:jc w:val="both"/>
        <w:rPr>
          <w:sz w:val="24"/>
          <w:szCs w:val="24"/>
        </w:rPr>
      </w:pPr>
      <w:r>
        <w:rPr>
          <w:sz w:val="24"/>
          <w:szCs w:val="24"/>
        </w:rPr>
        <w:t>г) источниками финансирования инвестиционной программы могут быть:</w:t>
      </w:r>
    </w:p>
    <w:p>
      <w:pPr>
        <w:pStyle w:val="Bodytext21"/>
        <w:shd w:val="clear" w:color="auto" w:fill="auto"/>
        <w:tabs>
          <w:tab w:val="clear" w:pos="708"/>
          <w:tab w:val="left" w:pos="480" w:leader="none"/>
          <w:tab w:val="left" w:pos="10200" w:leader="none"/>
        </w:tabs>
        <w:spacing w:lineRule="auto" w:line="240" w:before="0" w:after="0"/>
        <w:ind w:left="227" w:hanging="0"/>
        <w:jc w:val="both"/>
        <w:rPr>
          <w:sz w:val="24"/>
          <w:szCs w:val="24"/>
        </w:rPr>
      </w:pPr>
      <w:r>
        <w:rPr>
          <w:sz w:val="24"/>
          <w:szCs w:val="24"/>
        </w:rPr>
        <w:t>собственные средства МУП «ГТС» (амортизационные отчисления, нормативная прибыль, направляемая на инвестиции, в том числе средства за счет платы за технологическое присоединение), бюджетные средства (в том числе средства межбюджетных трансфертов и средства бюджета города Курчатова), прочие средства.</w:t>
      </w:r>
    </w:p>
    <w:p>
      <w:pPr>
        <w:pStyle w:val="Bodytext21"/>
        <w:shd w:val="clear" w:color="auto" w:fill="auto"/>
        <w:tabs>
          <w:tab w:val="clear" w:pos="708"/>
          <w:tab w:val="left" w:pos="480" w:leader="none"/>
          <w:tab w:val="left" w:pos="10200" w:leader="none"/>
        </w:tabs>
        <w:spacing w:lineRule="auto" w:line="240" w:before="0" w:after="0"/>
        <w:jc w:val="both"/>
        <w:rPr>
          <w:sz w:val="24"/>
          <w:szCs w:val="24"/>
        </w:rPr>
      </w:pPr>
      <w:r>
        <w:rPr>
          <w:b/>
          <w:bCs/>
          <w:sz w:val="24"/>
          <w:szCs w:val="24"/>
        </w:rPr>
        <w:t>7.1.4. Рассчитать финансовый план инвестиционной программы</w:t>
      </w:r>
      <w:r>
        <w:rPr>
          <w:sz w:val="24"/>
          <w:szCs w:val="24"/>
        </w:rPr>
        <w:t>.</w:t>
      </w:r>
    </w:p>
    <w:p>
      <w:pPr>
        <w:pStyle w:val="Bodytext21"/>
        <w:shd w:val="clear" w:color="auto" w:fill="auto"/>
        <w:tabs>
          <w:tab w:val="clear" w:pos="708"/>
          <w:tab w:val="left" w:pos="1538" w:leader="none"/>
        </w:tabs>
        <w:spacing w:lineRule="auto" w:line="240" w:before="0" w:after="0"/>
        <w:jc w:val="both"/>
        <w:rPr>
          <w:sz w:val="24"/>
          <w:szCs w:val="24"/>
        </w:rPr>
      </w:pPr>
      <w:r>
        <w:rPr>
          <w:sz w:val="24"/>
          <w:szCs w:val="24"/>
        </w:rPr>
        <w:t>7.1.5. Обеспечить согласованность разрабатываемой инвестиционной программы с производственной программой с целью исключения возможного двойного учета реализуемых мероприятий инвестиционной программы в рамках различных программ.</w:t>
      </w:r>
    </w:p>
    <w:p>
      <w:pPr>
        <w:pStyle w:val="Bodytext21"/>
        <w:shd w:val="clear" w:color="auto" w:fill="auto"/>
        <w:tabs>
          <w:tab w:val="clear" w:pos="708"/>
          <w:tab w:val="left" w:pos="1525" w:leader="none"/>
        </w:tabs>
        <w:spacing w:lineRule="auto" w:line="240" w:before="0" w:after="0"/>
        <w:jc w:val="both"/>
        <w:rPr>
          <w:sz w:val="24"/>
          <w:szCs w:val="24"/>
        </w:rPr>
      </w:pPr>
      <w:r>
        <w:rPr>
          <w:sz w:val="24"/>
          <w:szCs w:val="24"/>
        </w:rPr>
        <w:t xml:space="preserve">7.1.6. Срок реализации инвестиционной программы - 2025 - 2034 годы. </w:t>
      </w:r>
    </w:p>
    <w:p>
      <w:pPr>
        <w:pStyle w:val="Bodytext21"/>
        <w:shd w:val="clear" w:color="auto" w:fill="auto"/>
        <w:tabs>
          <w:tab w:val="clear" w:pos="708"/>
          <w:tab w:val="left" w:pos="1525" w:leader="none"/>
        </w:tabs>
        <w:spacing w:lineRule="auto" w:line="240" w:before="0" w:after="0"/>
        <w:jc w:val="both"/>
        <w:rPr>
          <w:sz w:val="24"/>
          <w:szCs w:val="24"/>
        </w:rPr>
      </w:pPr>
      <w:r>
        <w:rPr>
          <w:sz w:val="24"/>
          <w:szCs w:val="24"/>
        </w:rPr>
        <w:t>7.2. Требования по содержанию и структуре инвестиционной программы.</w:t>
      </w:r>
    </w:p>
    <w:p>
      <w:pPr>
        <w:pStyle w:val="Bodytext21"/>
        <w:shd w:val="clear" w:color="auto" w:fill="auto"/>
        <w:spacing w:lineRule="auto" w:line="240" w:before="0" w:after="0"/>
        <w:ind w:right="2640" w:hanging="0"/>
        <w:jc w:val="both"/>
        <w:rPr>
          <w:sz w:val="24"/>
          <w:szCs w:val="24"/>
        </w:rPr>
      </w:pPr>
      <w:r>
        <w:rPr>
          <w:sz w:val="24"/>
          <w:szCs w:val="24"/>
        </w:rPr>
        <w:t>7.2.1. Инвестиционная программа должна содержать:</w:t>
      </w:r>
    </w:p>
    <w:p>
      <w:pPr>
        <w:pStyle w:val="Bodytext21"/>
        <w:shd w:val="clear" w:color="auto" w:fill="auto"/>
        <w:spacing w:lineRule="auto" w:line="240" w:before="0" w:after="0"/>
        <w:ind w:right="2665" w:hanging="0"/>
        <w:jc w:val="both"/>
        <w:rPr>
          <w:sz w:val="24"/>
          <w:szCs w:val="24"/>
        </w:rPr>
      </w:pPr>
      <w:r>
        <w:rPr>
          <w:sz w:val="24"/>
          <w:szCs w:val="24"/>
        </w:rPr>
        <w:t>а)  паспорт инвестиционной программы;</w:t>
      </w:r>
    </w:p>
    <w:p>
      <w:pPr>
        <w:pStyle w:val="Bodytext21"/>
        <w:shd w:val="clear" w:color="auto" w:fill="auto"/>
        <w:spacing w:lineRule="auto" w:line="240" w:before="0" w:after="0"/>
        <w:jc w:val="both"/>
        <w:rPr>
          <w:sz w:val="24"/>
          <w:szCs w:val="24"/>
        </w:rPr>
      </w:pPr>
      <w:r>
        <w:rPr>
          <w:sz w:val="24"/>
          <w:szCs w:val="24"/>
        </w:rPr>
        <w:t>б)  перечень мероприятий по подготовке проектной документации, строительству, модернизации и (или) реконструкции существующих объектов централизованных систем водоснабжения и (или) водоотведения, их краткое описание, в том числе обоснование их необходимости, размеров расходов на строительство, модернизацию и (или) реконструкцию каждого из объектов централизованных систем водоснабжения и (или) водоотведения, предусмотренных мероприятиями, описание и место расположения строящихся, модернизируемых и (или) реконструированных объектов централизованных систем водоснабжения и (или) водоотведения, обеспечивающие однозначную идентификацию таких объектов, основные технические характеристики таких объектов до и после реализации мероприятия;</w:t>
      </w:r>
    </w:p>
    <w:p>
      <w:pPr>
        <w:pStyle w:val="Bodytext21"/>
        <w:shd w:val="clear" w:color="auto" w:fill="auto"/>
        <w:spacing w:lineRule="auto" w:line="240" w:before="0" w:after="0"/>
        <w:jc w:val="both"/>
        <w:rPr>
          <w:sz w:val="24"/>
          <w:szCs w:val="24"/>
        </w:rPr>
      </w:pPr>
      <w:r>
        <w:rPr>
          <w:sz w:val="24"/>
          <w:szCs w:val="24"/>
        </w:rPr>
        <w:t>б(1)) перечень мероприятий по защите централизованных систем водоснабжения и (или) водоотведения и их отдельных объектов от угроз техногенного, природного характера и террористических актов, по предотвращению возникновения аварийных ситуаций, снижению риска и смягчению последствий чрезвычайных ситуаций, а также перечень мероприятий, предусматривающих капитальные вложения в объекты основных средств и нематериальные активы регулируемой организации, обусловленные необходимостью соблюдения регулируемыми организациями обязательных требований, установленных законодательством Российской Федерации и связанных с обеспечением деятельности в сфере горячего, водоснабжения, холодного водоснабжения и (или) водоотведения с использованием централизованных систем водоснабжения и (или) водоотведения;</w:t>
      </w:r>
    </w:p>
    <w:p>
      <w:pPr>
        <w:pStyle w:val="Bodytext21"/>
        <w:shd w:val="clear" w:color="auto" w:fill="auto"/>
        <w:spacing w:lineRule="auto" w:line="240" w:before="0" w:after="0"/>
        <w:jc w:val="both"/>
        <w:rPr>
          <w:sz w:val="24"/>
          <w:szCs w:val="24"/>
        </w:rPr>
      </w:pPr>
      <w:r>
        <w:rPr>
          <w:sz w:val="24"/>
          <w:szCs w:val="24"/>
        </w:rPr>
        <w:t xml:space="preserve"> </w:t>
      </w:r>
      <w:r>
        <w:rPr>
          <w:sz w:val="24"/>
          <w:szCs w:val="24"/>
        </w:rPr>
        <w:t>в) плановый процент износа объектов централизованных систем водоснабжения и    (или) водоотведения и фактический процент износа объектов централизованных систем водоснабжения и (или) водоотведения, существующих на начало реализации инвестиционной программы.</w:t>
      </w:r>
    </w:p>
    <w:p>
      <w:pPr>
        <w:pStyle w:val="Bodytext21"/>
        <w:shd w:val="clear" w:color="auto" w:fill="auto"/>
        <w:spacing w:lineRule="auto" w:line="240" w:before="0" w:after="0"/>
        <w:jc w:val="both"/>
        <w:rPr>
          <w:sz w:val="24"/>
          <w:szCs w:val="24"/>
        </w:rPr>
      </w:pPr>
      <w:r>
        <w:rPr>
          <w:sz w:val="24"/>
          <w:szCs w:val="24"/>
        </w:rPr>
        <w:t>г) график реализации мероприятий инвестиционной программы, включая график ввода объектов централизованных систем водоснабжения и (или) водоотведения в эксплуатацию;</w:t>
      </w:r>
    </w:p>
    <w:p>
      <w:pPr>
        <w:pStyle w:val="Bodytext21"/>
        <w:shd w:val="clear" w:color="auto" w:fill="auto"/>
        <w:spacing w:lineRule="auto" w:line="240" w:before="0" w:after="0"/>
        <w:jc w:val="both"/>
        <w:rPr>
          <w:sz w:val="24"/>
          <w:szCs w:val="24"/>
        </w:rPr>
      </w:pPr>
      <w:r>
        <w:rPr>
          <w:sz w:val="24"/>
          <w:szCs w:val="24"/>
        </w:rPr>
        <w:t>д) источники финансирования инвестиционной программы с разделением по видам деятельности, по годам  и по мероприятиям в прогнозных ценах соответствующего года, определённых с использованием прогнозных индексов  цен, установленных в прогнозе социально-экономического развития Российской Федерации на очередной финансовый год и плановый период, утверждённом Министерством экономического развития Российской Федерации;</w:t>
      </w:r>
    </w:p>
    <w:p>
      <w:pPr>
        <w:pStyle w:val="Bodytext21"/>
        <w:shd w:val="clear" w:color="auto" w:fill="auto"/>
        <w:spacing w:lineRule="auto" w:line="240" w:before="0" w:after="0"/>
        <w:jc w:val="both"/>
        <w:rPr>
          <w:sz w:val="24"/>
          <w:szCs w:val="24"/>
        </w:rPr>
      </w:pPr>
      <w:r>
        <w:rPr>
          <w:sz w:val="24"/>
          <w:szCs w:val="24"/>
        </w:rPr>
        <w:t xml:space="preserve">е) </w:t>
      </w:r>
      <w:bookmarkStart w:id="13" w:name="_Hlk180845377"/>
      <w:r>
        <w:rPr>
          <w:sz w:val="24"/>
          <w:szCs w:val="24"/>
        </w:rPr>
        <w:t>расчёт эффективности инвестирования средств, осуществляемый путём сопоставления динамики  показателей надёжности, качества и энергоэффективности объектов централизованных систем водоснабжения и (или) водоотведения и расходов на реализацию инвестиционной программы;</w:t>
      </w:r>
      <w:bookmarkEnd w:id="13"/>
    </w:p>
    <w:p>
      <w:pPr>
        <w:pStyle w:val="Bodytext21"/>
        <w:shd w:val="clear" w:color="auto" w:fill="auto"/>
        <w:spacing w:lineRule="auto" w:line="240" w:before="0" w:after="0"/>
        <w:jc w:val="both"/>
        <w:rPr>
          <w:sz w:val="24"/>
          <w:szCs w:val="24"/>
        </w:rPr>
      </w:pPr>
      <w:r>
        <w:rPr>
          <w:sz w:val="24"/>
          <w:szCs w:val="24"/>
        </w:rPr>
        <w:t>ж) предварительный расчёт тарифов в сфере водоснабжения и водоотведения на период реализации инвестиционной программы;</w:t>
      </w:r>
    </w:p>
    <w:p>
      <w:pPr>
        <w:pStyle w:val="Bodytext21"/>
        <w:shd w:val="clear" w:color="auto" w:fill="auto"/>
        <w:spacing w:lineRule="auto" w:line="240" w:before="0" w:after="0"/>
        <w:jc w:val="both"/>
        <w:rPr>
          <w:sz w:val="24"/>
          <w:szCs w:val="24"/>
        </w:rPr>
      </w:pPr>
      <w:r>
        <w:rPr>
          <w:sz w:val="24"/>
          <w:szCs w:val="24"/>
        </w:rPr>
        <w:t>з) планы мероприятий, план снижения сбросов загрязняющих веществ, иных веществ и микроорганизмов, программу повышения экологической эффективности, план мероприятий по охране окружающей среды и программу по энергосбережению и повышению энергетической эффективности;</w:t>
      </w:r>
    </w:p>
    <w:p>
      <w:pPr>
        <w:pStyle w:val="Bodytext21"/>
        <w:shd w:val="clear" w:color="auto" w:fill="auto"/>
        <w:spacing w:lineRule="auto" w:line="240" w:before="0" w:after="0"/>
        <w:jc w:val="both"/>
        <w:rPr>
          <w:sz w:val="24"/>
          <w:szCs w:val="24"/>
        </w:rPr>
      </w:pPr>
      <w:r>
        <w:rPr>
          <w:sz w:val="24"/>
          <w:szCs w:val="24"/>
        </w:rPr>
        <w:t>и) перечень установленных в отношении объектов централизованных систем водоснабжения и (или) водоотведения инвестиционных обязательств и условия их выполнения в случае, предусмотренном законодательством Российской Федерации о приватизации.</w:t>
      </w:r>
    </w:p>
    <w:p>
      <w:pPr>
        <w:pStyle w:val="Normal"/>
        <w:jc w:val="both"/>
        <w:rPr>
          <w:b/>
          <w:b/>
          <w:szCs w:val="24"/>
        </w:rPr>
      </w:pPr>
      <w:r>
        <w:rPr>
          <w:b/>
          <w:szCs w:val="24"/>
        </w:rPr>
        <w:t>8. Целевые условия  для инвестиционной программы и источники финансирования.</w:t>
      </w:r>
    </w:p>
    <w:p>
      <w:pPr>
        <w:pStyle w:val="Normal"/>
        <w:jc w:val="both"/>
        <w:rPr>
          <w:b/>
          <w:b/>
          <w:bCs/>
          <w:szCs w:val="24"/>
        </w:rPr>
      </w:pPr>
      <w:r>
        <w:rPr>
          <w:szCs w:val="24"/>
        </w:rPr>
        <w:t>8.1. Плановые значения показателей надежности, качества и энергетической эффективности объектов централизованных систем водоснабжения и водоотведения</w:t>
      </w:r>
      <w:r>
        <w:rPr>
          <w:b/>
          <w:bCs/>
          <w:szCs w:val="24"/>
        </w:rPr>
        <w:t>.</w:t>
      </w:r>
    </w:p>
    <w:p>
      <w:pPr>
        <w:pStyle w:val="Normal"/>
        <w:ind w:firstLine="737"/>
        <w:jc w:val="both"/>
        <w:rPr>
          <w:b/>
          <w:b/>
          <w:bCs/>
          <w:szCs w:val="24"/>
        </w:rPr>
      </w:pPr>
      <w:r>
        <w:rPr>
          <w:b/>
          <w:bCs/>
          <w:szCs w:val="24"/>
        </w:rPr>
      </w:r>
    </w:p>
    <w:tbl>
      <w:tblPr>
        <w:tblW w:w="10095" w:type="dxa"/>
        <w:jc w:val="center"/>
        <w:tblInd w:w="0" w:type="dxa"/>
        <w:tblLayout w:type="fixed"/>
        <w:tblCellMar>
          <w:top w:w="55" w:type="dxa"/>
          <w:left w:w="108" w:type="dxa"/>
          <w:bottom w:w="55" w:type="dxa"/>
          <w:right w:w="108" w:type="dxa"/>
        </w:tblCellMar>
        <w:tblLook w:firstRow="0" w:noVBand="0" w:lastRow="0" w:firstColumn="0" w:lastColumn="0" w:noHBand="0" w:val="0000"/>
      </w:tblPr>
      <w:tblGrid>
        <w:gridCol w:w="587"/>
        <w:gridCol w:w="1151"/>
        <w:gridCol w:w="3078"/>
        <w:gridCol w:w="735"/>
        <w:gridCol w:w="750"/>
        <w:gridCol w:w="778"/>
        <w:gridCol w:w="815"/>
        <w:gridCol w:w="752"/>
        <w:gridCol w:w="704"/>
        <w:gridCol w:w="744"/>
      </w:tblGrid>
      <w:tr>
        <w:trPr>
          <w:trHeight w:val="557" w:hRule="atLeast"/>
          <w:cantSplit w:val="true"/>
        </w:trPr>
        <w:tc>
          <w:tcPr>
            <w:tcW w:w="587" w:type="dxa"/>
            <w:tcBorders>
              <w:top w:val="single" w:sz="4" w:space="0" w:color="000000"/>
              <w:left w:val="single" w:sz="4" w:space="0" w:color="000000"/>
              <w:bottom w:val="single" w:sz="4" w:space="0" w:color="000000"/>
            </w:tcBorders>
            <w:vAlign w:val="center"/>
          </w:tcPr>
          <w:p>
            <w:pPr>
              <w:pStyle w:val="Normal"/>
              <w:widowControl w:val="false"/>
              <w:jc w:val="center"/>
              <w:rPr>
                <w:b/>
                <w:b/>
                <w:sz w:val="22"/>
                <w:szCs w:val="22"/>
              </w:rPr>
            </w:pPr>
            <w:r>
              <w:rPr>
                <w:b/>
                <w:sz w:val="22"/>
                <w:szCs w:val="22"/>
              </w:rPr>
              <w:t xml:space="preserve">№ </w:t>
            </w:r>
            <w:r>
              <w:rPr>
                <w:b/>
                <w:sz w:val="22"/>
                <w:szCs w:val="22"/>
              </w:rPr>
              <w:t>п/п</w:t>
            </w:r>
          </w:p>
        </w:tc>
        <w:tc>
          <w:tcPr>
            <w:tcW w:w="1151" w:type="dxa"/>
            <w:tcBorders>
              <w:top w:val="single" w:sz="4" w:space="0" w:color="000000"/>
              <w:left w:val="single" w:sz="4" w:space="0" w:color="000000"/>
              <w:bottom w:val="single" w:sz="4" w:space="0" w:color="000000"/>
            </w:tcBorders>
            <w:vAlign w:val="center"/>
          </w:tcPr>
          <w:p>
            <w:pPr>
              <w:pStyle w:val="Normal"/>
              <w:widowControl w:val="false"/>
              <w:jc w:val="center"/>
              <w:rPr>
                <w:b/>
                <w:b/>
                <w:sz w:val="22"/>
                <w:szCs w:val="22"/>
              </w:rPr>
            </w:pPr>
            <w:r>
              <w:rPr>
                <w:b/>
                <w:sz w:val="22"/>
                <w:szCs w:val="22"/>
              </w:rPr>
              <w:t>Наименование целевого показателя</w:t>
            </w:r>
          </w:p>
        </w:tc>
        <w:tc>
          <w:tcPr>
            <w:tcW w:w="3078" w:type="dxa"/>
            <w:tcBorders>
              <w:top w:val="single" w:sz="4" w:space="0" w:color="000000"/>
              <w:left w:val="single" w:sz="4" w:space="0" w:color="000000"/>
              <w:bottom w:val="single" w:sz="4" w:space="0" w:color="000000"/>
            </w:tcBorders>
            <w:vAlign w:val="center"/>
          </w:tcPr>
          <w:p>
            <w:pPr>
              <w:pStyle w:val="Normal"/>
              <w:widowControl w:val="false"/>
              <w:jc w:val="center"/>
              <w:rPr>
                <w:b/>
                <w:b/>
                <w:sz w:val="22"/>
                <w:szCs w:val="22"/>
              </w:rPr>
            </w:pPr>
            <w:r>
              <w:rPr>
                <w:b/>
                <w:sz w:val="22"/>
                <w:szCs w:val="22"/>
              </w:rPr>
              <w:t>Данные , используемые для установления целевого показателя</w:t>
            </w:r>
          </w:p>
        </w:tc>
        <w:tc>
          <w:tcPr>
            <w:tcW w:w="735" w:type="dxa"/>
            <w:tcBorders>
              <w:top w:val="single" w:sz="4" w:space="0" w:color="000000"/>
              <w:left w:val="single" w:sz="4" w:space="0" w:color="000000"/>
              <w:bottom w:val="single" w:sz="4" w:space="0" w:color="000000"/>
            </w:tcBorders>
            <w:vAlign w:val="center"/>
          </w:tcPr>
          <w:p>
            <w:pPr>
              <w:pStyle w:val="Normal"/>
              <w:widowControl w:val="false"/>
              <w:jc w:val="center"/>
              <w:rPr>
                <w:b/>
                <w:b/>
                <w:sz w:val="22"/>
                <w:szCs w:val="22"/>
              </w:rPr>
            </w:pPr>
            <w:r>
              <w:rPr>
                <w:b/>
                <w:sz w:val="22"/>
                <w:szCs w:val="22"/>
              </w:rPr>
              <w:t>Ед. изм.</w:t>
            </w:r>
          </w:p>
        </w:tc>
        <w:tc>
          <w:tcPr>
            <w:tcW w:w="750" w:type="dxa"/>
            <w:tcBorders>
              <w:top w:val="single" w:sz="4" w:space="0" w:color="000000"/>
              <w:left w:val="single" w:sz="4" w:space="0" w:color="000000"/>
              <w:bottom w:val="single" w:sz="4" w:space="0" w:color="000000"/>
            </w:tcBorders>
            <w:vAlign w:val="center"/>
          </w:tcPr>
          <w:p>
            <w:pPr>
              <w:pStyle w:val="Normal"/>
              <w:widowControl w:val="false"/>
              <w:jc w:val="center"/>
              <w:rPr>
                <w:b/>
                <w:b/>
                <w:sz w:val="22"/>
                <w:szCs w:val="22"/>
              </w:rPr>
            </w:pPr>
            <w:r>
              <w:rPr>
                <w:b/>
                <w:sz w:val="22"/>
                <w:szCs w:val="22"/>
              </w:rPr>
              <w:t>2025</w:t>
            </w:r>
          </w:p>
        </w:tc>
        <w:tc>
          <w:tcPr>
            <w:tcW w:w="778" w:type="dxa"/>
            <w:tcBorders>
              <w:top w:val="single" w:sz="4" w:space="0" w:color="000000"/>
              <w:left w:val="single" w:sz="4" w:space="0" w:color="000000"/>
              <w:bottom w:val="single" w:sz="4" w:space="0" w:color="000000"/>
            </w:tcBorders>
            <w:vAlign w:val="center"/>
          </w:tcPr>
          <w:p>
            <w:pPr>
              <w:pStyle w:val="Normal"/>
              <w:widowControl w:val="false"/>
              <w:jc w:val="center"/>
              <w:rPr>
                <w:b/>
                <w:b/>
                <w:sz w:val="22"/>
                <w:szCs w:val="22"/>
              </w:rPr>
            </w:pPr>
            <w:r>
              <w:rPr>
                <w:b/>
                <w:sz w:val="22"/>
                <w:szCs w:val="22"/>
              </w:rPr>
              <w:t>2026</w:t>
            </w:r>
          </w:p>
        </w:tc>
        <w:tc>
          <w:tcPr>
            <w:tcW w:w="815" w:type="dxa"/>
            <w:tcBorders>
              <w:top w:val="single" w:sz="4" w:space="0" w:color="000000"/>
              <w:left w:val="single" w:sz="4" w:space="0" w:color="000000"/>
              <w:bottom w:val="single" w:sz="4" w:space="0" w:color="000000"/>
            </w:tcBorders>
            <w:vAlign w:val="center"/>
          </w:tcPr>
          <w:p>
            <w:pPr>
              <w:pStyle w:val="Normal"/>
              <w:widowControl w:val="false"/>
              <w:jc w:val="center"/>
              <w:rPr>
                <w:b/>
                <w:b/>
                <w:sz w:val="22"/>
                <w:szCs w:val="22"/>
              </w:rPr>
            </w:pPr>
            <w:r>
              <w:rPr>
                <w:b/>
                <w:sz w:val="22"/>
                <w:szCs w:val="22"/>
              </w:rPr>
              <w:t>2027</w:t>
            </w:r>
          </w:p>
        </w:tc>
        <w:tc>
          <w:tcPr>
            <w:tcW w:w="752" w:type="dxa"/>
            <w:tcBorders>
              <w:top w:val="single" w:sz="4" w:space="0" w:color="000000"/>
              <w:left w:val="single" w:sz="4" w:space="0" w:color="000000"/>
              <w:bottom w:val="single" w:sz="4" w:space="0" w:color="000000"/>
            </w:tcBorders>
            <w:vAlign w:val="center"/>
          </w:tcPr>
          <w:p>
            <w:pPr>
              <w:pStyle w:val="Normal"/>
              <w:widowControl w:val="false"/>
              <w:jc w:val="center"/>
              <w:rPr>
                <w:b/>
                <w:b/>
                <w:sz w:val="22"/>
                <w:szCs w:val="22"/>
              </w:rPr>
            </w:pPr>
            <w:r>
              <w:rPr>
                <w:b/>
                <w:sz w:val="22"/>
                <w:szCs w:val="22"/>
              </w:rPr>
              <w:t>2028</w:t>
            </w:r>
          </w:p>
        </w:tc>
        <w:tc>
          <w:tcPr>
            <w:tcW w:w="704" w:type="dxa"/>
            <w:tcBorders>
              <w:top w:val="single" w:sz="4" w:space="0" w:color="000000"/>
              <w:left w:val="single" w:sz="4" w:space="0" w:color="000000"/>
              <w:bottom w:val="single" w:sz="4" w:space="0" w:color="000000"/>
            </w:tcBorders>
            <w:vAlign w:val="center"/>
          </w:tcPr>
          <w:p>
            <w:pPr>
              <w:pStyle w:val="Normal"/>
              <w:widowControl w:val="false"/>
              <w:jc w:val="center"/>
              <w:rPr>
                <w:b/>
                <w:b/>
                <w:sz w:val="22"/>
                <w:szCs w:val="22"/>
              </w:rPr>
            </w:pPr>
            <w:r>
              <w:rPr>
                <w:b/>
                <w:sz w:val="22"/>
                <w:szCs w:val="22"/>
              </w:rPr>
              <w:t>2029</w:t>
            </w:r>
          </w:p>
        </w:tc>
        <w:tc>
          <w:tcPr>
            <w:tcW w:w="7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22"/>
                <w:szCs w:val="22"/>
              </w:rPr>
            </w:pPr>
            <w:r>
              <w:rPr>
                <w:b/>
                <w:sz w:val="22"/>
                <w:szCs w:val="22"/>
              </w:rPr>
              <w:t>2030-2034</w:t>
            </w:r>
          </w:p>
        </w:tc>
      </w:tr>
      <w:tr>
        <w:trPr>
          <w:trHeight w:val="3333" w:hRule="atLeast"/>
          <w:cantSplit w:val="true"/>
        </w:trPr>
        <w:tc>
          <w:tcPr>
            <w:tcW w:w="587" w:type="dxa"/>
            <w:tcBorders>
              <w:left w:val="single" w:sz="4" w:space="0" w:color="000000"/>
              <w:bottom w:val="single" w:sz="4" w:space="0" w:color="000000"/>
            </w:tcBorders>
            <w:shd w:color="auto" w:fill="auto" w:val="clear"/>
            <w:vAlign w:val="center"/>
          </w:tcPr>
          <w:p>
            <w:pPr>
              <w:pStyle w:val="Normal"/>
              <w:widowControl w:val="false"/>
              <w:jc w:val="center"/>
              <w:rPr>
                <w:sz w:val="22"/>
                <w:szCs w:val="22"/>
              </w:rPr>
            </w:pPr>
            <w:r>
              <w:rPr>
                <w:sz w:val="22"/>
                <w:szCs w:val="22"/>
              </w:rPr>
              <w:t>1</w:t>
            </w:r>
          </w:p>
        </w:tc>
        <w:tc>
          <w:tcPr>
            <w:tcW w:w="1151" w:type="dxa"/>
            <w:vMerge w:val="restart"/>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b/>
                <w:sz w:val="22"/>
                <w:szCs w:val="22"/>
              </w:rPr>
              <w:t>Целевой показатель надежности и бесперебойности водоснабжения и водоотведения</w:t>
            </w:r>
          </w:p>
        </w:tc>
        <w:tc>
          <w:tcPr>
            <w:tcW w:w="3078" w:type="dxa"/>
            <w:tcBorders>
              <w:left w:val="single" w:sz="4" w:space="0" w:color="000000"/>
              <w:bottom w:val="single" w:sz="4" w:space="0" w:color="000000"/>
            </w:tcBorders>
            <w:shd w:color="000000" w:fill="FFFFFF" w:val="clear"/>
            <w:vAlign w:val="center"/>
          </w:tcPr>
          <w:p>
            <w:pPr>
              <w:pStyle w:val="Normal"/>
              <w:widowControl w:val="false"/>
              <w:rPr>
                <w:sz w:val="22"/>
                <w:szCs w:val="22"/>
              </w:rPr>
            </w:pPr>
            <w:r>
              <w:rPr>
                <w:sz w:val="22"/>
                <w:szCs w:val="22"/>
              </w:rPr>
            </w:r>
          </w:p>
          <w:p>
            <w:pPr>
              <w:pStyle w:val="Normal"/>
              <w:widowControl w:val="false"/>
              <w:rPr>
                <w:sz w:val="22"/>
                <w:szCs w:val="22"/>
              </w:rPr>
            </w:pPr>
            <w:r>
              <w:rPr>
                <w:sz w:val="22"/>
                <w:szCs w:val="22"/>
              </w:rPr>
              <w:t>Количество перерывов в подаче воды, зафиксированных организацией, осуществляющей холодное водоснабжение, произошедших в результате аварий, повреждений и иных технологических нарушений  на объектах централизованной системы водоснабжения, в расчете  на протяженность водопроводной сети</w:t>
            </w:r>
          </w:p>
          <w:p>
            <w:pPr>
              <w:pStyle w:val="Normal"/>
              <w:widowControl w:val="false"/>
              <w:rPr>
                <w:sz w:val="22"/>
                <w:szCs w:val="22"/>
              </w:rPr>
            </w:pPr>
            <w:r>
              <w:rPr>
                <w:sz w:val="22"/>
                <w:szCs w:val="22"/>
              </w:rPr>
            </w:r>
          </w:p>
        </w:tc>
        <w:tc>
          <w:tcPr>
            <w:tcW w:w="73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ед./</w:t>
            </w:r>
          </w:p>
          <w:p>
            <w:pPr>
              <w:pStyle w:val="Normal"/>
              <w:widowControl w:val="false"/>
              <w:jc w:val="center"/>
              <w:rPr>
                <w:sz w:val="22"/>
                <w:szCs w:val="22"/>
              </w:rPr>
            </w:pPr>
            <w:r>
              <w:rPr>
                <w:sz w:val="22"/>
                <w:szCs w:val="22"/>
              </w:rPr>
              <w:t>км.</w:t>
            </w:r>
          </w:p>
        </w:tc>
        <w:tc>
          <w:tcPr>
            <w:tcW w:w="750"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1,16</w:t>
            </w:r>
          </w:p>
        </w:tc>
        <w:tc>
          <w:tcPr>
            <w:tcW w:w="778"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1,16</w:t>
            </w:r>
          </w:p>
        </w:tc>
        <w:tc>
          <w:tcPr>
            <w:tcW w:w="81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1,16</w:t>
            </w:r>
          </w:p>
        </w:tc>
        <w:tc>
          <w:tcPr>
            <w:tcW w:w="752"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1,15</w:t>
            </w:r>
          </w:p>
        </w:tc>
        <w:tc>
          <w:tcPr>
            <w:tcW w:w="704"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1,14</w:t>
            </w:r>
          </w:p>
        </w:tc>
        <w:tc>
          <w:tcPr>
            <w:tcW w:w="744"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1,12</w:t>
            </w:r>
          </w:p>
        </w:tc>
      </w:tr>
      <w:tr>
        <w:trPr>
          <w:trHeight w:val="1152" w:hRule="atLeast"/>
          <w:cantSplit w:val="true"/>
        </w:trPr>
        <w:tc>
          <w:tcPr>
            <w:tcW w:w="587" w:type="dxa"/>
            <w:tcBorders>
              <w:left w:val="single" w:sz="4" w:space="0" w:color="000000"/>
              <w:bottom w:val="single" w:sz="4" w:space="0" w:color="000000"/>
            </w:tcBorders>
            <w:shd w:color="auto" w:fill="auto" w:val="clear"/>
            <w:vAlign w:val="center"/>
          </w:tcPr>
          <w:p>
            <w:pPr>
              <w:pStyle w:val="Normal"/>
              <w:widowControl w:val="false"/>
              <w:jc w:val="center"/>
              <w:rPr>
                <w:sz w:val="22"/>
                <w:szCs w:val="22"/>
              </w:rPr>
            </w:pPr>
            <w:r>
              <w:rPr>
                <w:sz w:val="22"/>
                <w:szCs w:val="22"/>
              </w:rPr>
            </w:r>
          </w:p>
        </w:tc>
        <w:tc>
          <w:tcPr>
            <w:tcW w:w="1151" w:type="dxa"/>
            <w:vMerge w:val="continue"/>
            <w:tcBorders>
              <w:left w:val="single" w:sz="4" w:space="0" w:color="000000"/>
              <w:bottom w:val="single" w:sz="4" w:space="0" w:color="000000"/>
            </w:tcBorders>
            <w:shd w:color="000000" w:fill="FFFFFF" w:val="clear"/>
            <w:vAlign w:val="center"/>
          </w:tcPr>
          <w:p>
            <w:pPr>
              <w:pStyle w:val="Normal"/>
              <w:widowControl w:val="false"/>
              <w:jc w:val="center"/>
              <w:rPr>
                <w:b/>
                <w:b/>
                <w:sz w:val="22"/>
                <w:szCs w:val="22"/>
              </w:rPr>
            </w:pPr>
            <w:r>
              <w:rPr>
                <w:b/>
                <w:sz w:val="22"/>
                <w:szCs w:val="22"/>
              </w:rPr>
            </w:r>
          </w:p>
        </w:tc>
        <w:tc>
          <w:tcPr>
            <w:tcW w:w="3078" w:type="dxa"/>
            <w:tcBorders>
              <w:left w:val="single" w:sz="4" w:space="0" w:color="000000"/>
              <w:bottom w:val="single" w:sz="4" w:space="0" w:color="000000"/>
            </w:tcBorders>
            <w:shd w:color="000000" w:fill="FFFFFF" w:val="clear"/>
            <w:vAlign w:val="center"/>
          </w:tcPr>
          <w:p>
            <w:pPr>
              <w:pStyle w:val="Normal"/>
              <w:widowControl w:val="false"/>
              <w:rPr>
                <w:sz w:val="22"/>
                <w:szCs w:val="22"/>
              </w:rPr>
            </w:pPr>
            <w:r>
              <w:rPr>
                <w:sz w:val="22"/>
                <w:szCs w:val="22"/>
              </w:rPr>
              <w:t>Удельное количество аварий и засоров в расчете на протяженность канализационной сети в год</w:t>
            </w:r>
          </w:p>
          <w:p>
            <w:pPr>
              <w:pStyle w:val="Normal"/>
              <w:widowControl w:val="false"/>
              <w:rPr>
                <w:sz w:val="22"/>
                <w:szCs w:val="22"/>
              </w:rPr>
            </w:pPr>
            <w:r>
              <w:rPr>
                <w:sz w:val="22"/>
                <w:szCs w:val="22"/>
              </w:rPr>
            </w:r>
          </w:p>
          <w:p>
            <w:pPr>
              <w:pStyle w:val="Normal"/>
              <w:widowControl w:val="false"/>
              <w:rPr>
                <w:sz w:val="22"/>
                <w:szCs w:val="22"/>
              </w:rPr>
            </w:pPr>
            <w:r>
              <w:rPr>
                <w:sz w:val="22"/>
                <w:szCs w:val="22"/>
              </w:rPr>
            </w:r>
          </w:p>
          <w:p>
            <w:pPr>
              <w:pStyle w:val="Normal"/>
              <w:widowControl w:val="false"/>
              <w:rPr>
                <w:sz w:val="22"/>
                <w:szCs w:val="22"/>
              </w:rPr>
            </w:pPr>
            <w:r>
              <w:rPr>
                <w:sz w:val="22"/>
                <w:szCs w:val="22"/>
              </w:rPr>
            </w:r>
          </w:p>
          <w:p>
            <w:pPr>
              <w:pStyle w:val="Normal"/>
              <w:widowControl w:val="false"/>
              <w:rPr>
                <w:sz w:val="22"/>
                <w:szCs w:val="22"/>
              </w:rPr>
            </w:pPr>
            <w:r>
              <w:rPr>
                <w:sz w:val="22"/>
                <w:szCs w:val="22"/>
              </w:rPr>
            </w:r>
          </w:p>
          <w:p>
            <w:pPr>
              <w:pStyle w:val="Normal"/>
              <w:widowControl w:val="false"/>
              <w:rPr>
                <w:sz w:val="22"/>
                <w:szCs w:val="22"/>
              </w:rPr>
            </w:pPr>
            <w:r>
              <w:rPr>
                <w:sz w:val="22"/>
                <w:szCs w:val="22"/>
              </w:rPr>
            </w:r>
          </w:p>
        </w:tc>
        <w:tc>
          <w:tcPr>
            <w:tcW w:w="73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ед./</w:t>
            </w:r>
          </w:p>
          <w:p>
            <w:pPr>
              <w:pStyle w:val="Normal"/>
              <w:widowControl w:val="false"/>
              <w:jc w:val="center"/>
              <w:rPr>
                <w:sz w:val="22"/>
                <w:szCs w:val="22"/>
              </w:rPr>
            </w:pPr>
            <w:r>
              <w:rPr>
                <w:sz w:val="22"/>
                <w:szCs w:val="22"/>
              </w:rPr>
              <w:t>км.</w:t>
            </w:r>
          </w:p>
        </w:tc>
        <w:tc>
          <w:tcPr>
            <w:tcW w:w="750"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8,41</w:t>
            </w:r>
          </w:p>
        </w:tc>
        <w:tc>
          <w:tcPr>
            <w:tcW w:w="778"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8,30</w:t>
            </w:r>
          </w:p>
        </w:tc>
        <w:tc>
          <w:tcPr>
            <w:tcW w:w="81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8,20</w:t>
            </w:r>
          </w:p>
        </w:tc>
        <w:tc>
          <w:tcPr>
            <w:tcW w:w="752"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8,00</w:t>
            </w:r>
          </w:p>
        </w:tc>
        <w:tc>
          <w:tcPr>
            <w:tcW w:w="704"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7,8</w:t>
            </w:r>
          </w:p>
        </w:tc>
        <w:tc>
          <w:tcPr>
            <w:tcW w:w="744"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7,5</w:t>
            </w:r>
          </w:p>
        </w:tc>
      </w:tr>
      <w:tr>
        <w:trPr>
          <w:trHeight w:val="3347" w:hRule="atLeast"/>
          <w:cantSplit w:val="true"/>
        </w:trPr>
        <w:tc>
          <w:tcPr>
            <w:tcW w:w="587" w:type="dxa"/>
            <w:tcBorders>
              <w:left w:val="single" w:sz="4" w:space="0" w:color="000000"/>
              <w:bottom w:val="single" w:sz="4" w:space="0" w:color="000000"/>
            </w:tcBorders>
            <w:shd w:color="auto" w:fill="auto" w:val="clear"/>
            <w:vAlign w:val="center"/>
          </w:tcPr>
          <w:p>
            <w:pPr>
              <w:pStyle w:val="Normal"/>
              <w:widowControl w:val="false"/>
              <w:jc w:val="center"/>
              <w:rPr>
                <w:sz w:val="22"/>
                <w:szCs w:val="22"/>
              </w:rPr>
            </w:pPr>
            <w:r>
              <w:rPr>
                <w:sz w:val="22"/>
                <w:szCs w:val="22"/>
              </w:rPr>
              <w:t>2</w:t>
            </w:r>
          </w:p>
        </w:tc>
        <w:tc>
          <w:tcPr>
            <w:tcW w:w="1151" w:type="dxa"/>
            <w:vMerge w:val="restart"/>
            <w:tcBorders>
              <w:left w:val="single" w:sz="4" w:space="0" w:color="000000"/>
              <w:bottom w:val="single" w:sz="4" w:space="0" w:color="000000"/>
            </w:tcBorders>
            <w:shd w:color="000000" w:fill="FFFFFF" w:val="clear"/>
            <w:vAlign w:val="center"/>
          </w:tcPr>
          <w:p>
            <w:pPr>
              <w:pStyle w:val="Normal"/>
              <w:widowControl w:val="false"/>
              <w:jc w:val="center"/>
              <w:rPr>
                <w:b/>
                <w:b/>
                <w:sz w:val="22"/>
                <w:szCs w:val="22"/>
              </w:rPr>
            </w:pPr>
            <w:r>
              <w:rPr>
                <w:b/>
                <w:sz w:val="22"/>
                <w:szCs w:val="22"/>
              </w:rPr>
              <w:t>Целевой показатель качества воды</w:t>
            </w:r>
          </w:p>
        </w:tc>
        <w:tc>
          <w:tcPr>
            <w:tcW w:w="3078" w:type="dxa"/>
            <w:tcBorders>
              <w:left w:val="single" w:sz="4" w:space="0" w:color="000000"/>
              <w:bottom w:val="single" w:sz="4" w:space="0" w:color="000000"/>
            </w:tcBorders>
            <w:shd w:color="000000" w:fill="FFFFFF" w:val="clear"/>
          </w:tcPr>
          <w:p>
            <w:pPr>
              <w:pStyle w:val="Normal"/>
              <w:widowControl w:val="false"/>
              <w:rPr>
                <w:sz w:val="22"/>
                <w:szCs w:val="22"/>
              </w:rPr>
            </w:pPr>
            <w:r>
              <w:rPr>
                <w:sz w:val="22"/>
                <w:szCs w:val="22"/>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73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w:t>
            </w:r>
          </w:p>
        </w:tc>
        <w:tc>
          <w:tcPr>
            <w:tcW w:w="750"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59,0</w:t>
            </w:r>
          </w:p>
        </w:tc>
        <w:tc>
          <w:tcPr>
            <w:tcW w:w="778"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59,0</w:t>
            </w:r>
          </w:p>
        </w:tc>
        <w:tc>
          <w:tcPr>
            <w:tcW w:w="81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55,0</w:t>
            </w:r>
          </w:p>
        </w:tc>
        <w:tc>
          <w:tcPr>
            <w:tcW w:w="752"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50,0</w:t>
            </w:r>
          </w:p>
        </w:tc>
        <w:tc>
          <w:tcPr>
            <w:tcW w:w="704"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50,0</w:t>
            </w:r>
          </w:p>
        </w:tc>
        <w:tc>
          <w:tcPr>
            <w:tcW w:w="744"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45,0</w:t>
            </w:r>
          </w:p>
        </w:tc>
      </w:tr>
      <w:tr>
        <w:trPr>
          <w:trHeight w:val="2355" w:hRule="atLeast"/>
          <w:cantSplit w:val="true"/>
        </w:trPr>
        <w:tc>
          <w:tcPr>
            <w:tcW w:w="587" w:type="dxa"/>
            <w:tcBorders>
              <w:left w:val="single" w:sz="4" w:space="0" w:color="000000"/>
              <w:bottom w:val="single" w:sz="4" w:space="0" w:color="000000"/>
            </w:tcBorders>
            <w:shd w:color="auto" w:fill="auto" w:val="clear"/>
            <w:vAlign w:val="center"/>
          </w:tcPr>
          <w:p>
            <w:pPr>
              <w:pStyle w:val="Normal"/>
              <w:widowControl w:val="false"/>
              <w:rPr>
                <w:sz w:val="22"/>
                <w:szCs w:val="22"/>
              </w:rPr>
            </w:pPr>
            <w:r>
              <w:rPr>
                <w:sz w:val="22"/>
                <w:szCs w:val="22"/>
              </w:rPr>
            </w:r>
          </w:p>
        </w:tc>
        <w:tc>
          <w:tcPr>
            <w:tcW w:w="1151" w:type="dxa"/>
            <w:vMerge w:val="continue"/>
            <w:tcBorders>
              <w:left w:val="single" w:sz="4" w:space="0" w:color="000000"/>
              <w:bottom w:val="single" w:sz="4" w:space="0" w:color="000000"/>
            </w:tcBorders>
            <w:shd w:color="auto" w:fill="auto" w:val="clear"/>
            <w:vAlign w:val="center"/>
          </w:tcPr>
          <w:p>
            <w:pPr>
              <w:pStyle w:val="Normal"/>
              <w:widowControl w:val="false"/>
              <w:rPr>
                <w:bCs/>
                <w:sz w:val="22"/>
                <w:szCs w:val="22"/>
              </w:rPr>
            </w:pPr>
            <w:r>
              <w:rPr>
                <w:bCs/>
                <w:sz w:val="22"/>
                <w:szCs w:val="22"/>
              </w:rPr>
            </w:r>
          </w:p>
        </w:tc>
        <w:tc>
          <w:tcPr>
            <w:tcW w:w="3078" w:type="dxa"/>
            <w:tcBorders>
              <w:left w:val="single" w:sz="4" w:space="0" w:color="000000"/>
              <w:bottom w:val="single" w:sz="4" w:space="0" w:color="000000"/>
            </w:tcBorders>
            <w:shd w:color="000000" w:fill="FFFFFF" w:val="clear"/>
          </w:tcPr>
          <w:p>
            <w:pPr>
              <w:pStyle w:val="Normal"/>
              <w:widowControl w:val="false"/>
              <w:rPr>
                <w:sz w:val="22"/>
                <w:szCs w:val="22"/>
              </w:rPr>
            </w:pPr>
            <w:r>
              <w:rPr>
                <w:sz w:val="22"/>
                <w:szCs w:val="22"/>
              </w:rPr>
              <w:t>Доля проб</w:t>
            </w:r>
          </w:p>
          <w:p>
            <w:pPr>
              <w:pStyle w:val="Normal"/>
              <w:widowControl w:val="false"/>
              <w:rPr>
                <w:sz w:val="22"/>
                <w:szCs w:val="22"/>
              </w:rPr>
            </w:pPr>
            <w:r>
              <w:rPr>
                <w:sz w:val="22"/>
                <w:szCs w:val="22"/>
              </w:rPr>
              <w:t>питьевой воды в</w:t>
            </w:r>
          </w:p>
          <w:p>
            <w:pPr>
              <w:pStyle w:val="Normal"/>
              <w:widowControl w:val="false"/>
              <w:rPr>
                <w:sz w:val="22"/>
                <w:szCs w:val="22"/>
              </w:rPr>
            </w:pPr>
            <w:r>
              <w:rPr>
                <w:sz w:val="22"/>
                <w:szCs w:val="22"/>
              </w:rPr>
              <w:t>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73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w:t>
            </w:r>
          </w:p>
        </w:tc>
        <w:tc>
          <w:tcPr>
            <w:tcW w:w="750"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84,4</w:t>
            </w:r>
          </w:p>
        </w:tc>
        <w:tc>
          <w:tcPr>
            <w:tcW w:w="778"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84,4</w:t>
            </w:r>
          </w:p>
        </w:tc>
        <w:tc>
          <w:tcPr>
            <w:tcW w:w="81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82,0</w:t>
            </w:r>
          </w:p>
        </w:tc>
        <w:tc>
          <w:tcPr>
            <w:tcW w:w="752"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80,0</w:t>
            </w:r>
          </w:p>
        </w:tc>
        <w:tc>
          <w:tcPr>
            <w:tcW w:w="704"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80,0</w:t>
            </w:r>
          </w:p>
        </w:tc>
        <w:tc>
          <w:tcPr>
            <w:tcW w:w="744"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75,0</w:t>
            </w:r>
          </w:p>
        </w:tc>
      </w:tr>
      <w:tr>
        <w:trPr>
          <w:trHeight w:val="1512" w:hRule="atLeast"/>
          <w:cantSplit w:val="true"/>
        </w:trPr>
        <w:tc>
          <w:tcPr>
            <w:tcW w:w="587" w:type="dxa"/>
            <w:tcBorders>
              <w:left w:val="single" w:sz="4" w:space="0" w:color="000000"/>
              <w:bottom w:val="single" w:sz="4" w:space="0" w:color="000000"/>
            </w:tcBorders>
            <w:shd w:color="auto" w:fill="auto" w:val="clear"/>
            <w:vAlign w:val="center"/>
          </w:tcPr>
          <w:p>
            <w:pPr>
              <w:pStyle w:val="Normal"/>
              <w:widowControl w:val="false"/>
              <w:jc w:val="center"/>
              <w:rPr>
                <w:sz w:val="22"/>
                <w:szCs w:val="22"/>
              </w:rPr>
            </w:pPr>
            <w:r>
              <w:rPr>
                <w:sz w:val="22"/>
                <w:szCs w:val="22"/>
              </w:rPr>
              <w:t>3</w:t>
            </w:r>
          </w:p>
        </w:tc>
        <w:tc>
          <w:tcPr>
            <w:tcW w:w="1151" w:type="dxa"/>
            <w:vMerge w:val="restart"/>
            <w:tcBorders>
              <w:left w:val="single" w:sz="4" w:space="0" w:color="000000"/>
              <w:bottom w:val="single" w:sz="4" w:space="0" w:color="000000"/>
            </w:tcBorders>
            <w:shd w:color="000000" w:fill="FFFFFF" w:val="clear"/>
            <w:vAlign w:val="center"/>
          </w:tcPr>
          <w:p>
            <w:pPr>
              <w:pStyle w:val="Normal"/>
              <w:widowControl w:val="false"/>
              <w:jc w:val="center"/>
              <w:rPr>
                <w:b/>
                <w:b/>
                <w:sz w:val="22"/>
                <w:szCs w:val="22"/>
              </w:rPr>
            </w:pPr>
            <w:r>
              <w:rPr>
                <w:b/>
                <w:sz w:val="22"/>
                <w:szCs w:val="22"/>
              </w:rPr>
              <w:t>Целевой показатель эффективности использования ресурсов</w:t>
            </w:r>
          </w:p>
        </w:tc>
        <w:tc>
          <w:tcPr>
            <w:tcW w:w="3078" w:type="dxa"/>
            <w:tcBorders>
              <w:left w:val="single" w:sz="4" w:space="0" w:color="000000"/>
              <w:bottom w:val="single" w:sz="4" w:space="0" w:color="000000"/>
            </w:tcBorders>
            <w:shd w:color="000000" w:fill="FFFFFF" w:val="clear"/>
          </w:tcPr>
          <w:p>
            <w:pPr>
              <w:pStyle w:val="Normal"/>
              <w:widowControl w:val="false"/>
              <w:rPr>
                <w:sz w:val="22"/>
                <w:szCs w:val="22"/>
              </w:rPr>
            </w:pPr>
            <w:r>
              <w:rPr>
                <w:sz w:val="22"/>
                <w:szCs w:val="22"/>
              </w:rPr>
              <w:t>Удельный расход ЭЭ, потребляемой в технологическом процессе подготовки питьевой воды, на единицу объема воды, отпущенной в сеть</w:t>
            </w:r>
          </w:p>
        </w:tc>
        <w:tc>
          <w:tcPr>
            <w:tcW w:w="73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кВт*ч/м3</w:t>
            </w:r>
          </w:p>
        </w:tc>
        <w:tc>
          <w:tcPr>
            <w:tcW w:w="750"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t>0,43</w:t>
            </w:r>
          </w:p>
        </w:tc>
        <w:tc>
          <w:tcPr>
            <w:tcW w:w="778"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t>0,43</w:t>
            </w:r>
          </w:p>
        </w:tc>
        <w:tc>
          <w:tcPr>
            <w:tcW w:w="81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t>0,43</w:t>
            </w:r>
          </w:p>
        </w:tc>
        <w:tc>
          <w:tcPr>
            <w:tcW w:w="752"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t>0,43</w:t>
            </w:r>
          </w:p>
        </w:tc>
        <w:tc>
          <w:tcPr>
            <w:tcW w:w="704"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t>0,43</w:t>
            </w:r>
          </w:p>
        </w:tc>
        <w:tc>
          <w:tcPr>
            <w:tcW w:w="744"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r>
          </w:p>
          <w:p>
            <w:pPr>
              <w:pStyle w:val="Normal"/>
              <w:widowControl w:val="false"/>
              <w:jc w:val="center"/>
              <w:rPr>
                <w:sz w:val="22"/>
                <w:szCs w:val="22"/>
              </w:rPr>
            </w:pPr>
            <w:r>
              <w:rPr>
                <w:sz w:val="22"/>
                <w:szCs w:val="22"/>
              </w:rPr>
              <w:t>0,4</w:t>
            </w:r>
            <w:r>
              <w:rPr>
                <w:sz w:val="22"/>
                <w:szCs w:val="22"/>
                <w:lang w:val="en-US"/>
              </w:rPr>
              <w:t>0</w:t>
            </w:r>
          </w:p>
        </w:tc>
      </w:tr>
      <w:tr>
        <w:trPr>
          <w:trHeight w:val="1391" w:hRule="atLeast"/>
          <w:cantSplit w:val="true"/>
        </w:trPr>
        <w:tc>
          <w:tcPr>
            <w:tcW w:w="587" w:type="dxa"/>
            <w:tcBorders>
              <w:left w:val="single" w:sz="4" w:space="0" w:color="000000"/>
              <w:bottom w:val="single" w:sz="4" w:space="0" w:color="000000"/>
            </w:tcBorders>
            <w:shd w:color="auto" w:fill="auto" w:val="clear"/>
            <w:vAlign w:val="center"/>
          </w:tcPr>
          <w:p>
            <w:pPr>
              <w:pStyle w:val="Normal"/>
              <w:widowControl w:val="false"/>
              <w:jc w:val="center"/>
              <w:rPr>
                <w:sz w:val="22"/>
                <w:szCs w:val="22"/>
              </w:rPr>
            </w:pPr>
            <w:r>
              <w:rPr>
                <w:sz w:val="22"/>
                <w:szCs w:val="22"/>
              </w:rPr>
            </w:r>
          </w:p>
        </w:tc>
        <w:tc>
          <w:tcPr>
            <w:tcW w:w="1151" w:type="dxa"/>
            <w:vMerge w:val="continue"/>
            <w:tcBorders>
              <w:left w:val="single" w:sz="4" w:space="0" w:color="000000"/>
              <w:bottom w:val="single" w:sz="4" w:space="0" w:color="000000"/>
            </w:tcBorders>
            <w:shd w:color="000000" w:fill="FFFFFF" w:val="clear"/>
            <w:vAlign w:val="center"/>
          </w:tcPr>
          <w:p>
            <w:pPr>
              <w:pStyle w:val="Normal"/>
              <w:widowControl w:val="false"/>
              <w:jc w:val="center"/>
              <w:rPr>
                <w:b/>
                <w:b/>
                <w:sz w:val="22"/>
                <w:szCs w:val="22"/>
              </w:rPr>
            </w:pPr>
            <w:r>
              <w:rPr>
                <w:b/>
                <w:sz w:val="22"/>
                <w:szCs w:val="22"/>
              </w:rPr>
            </w:r>
          </w:p>
        </w:tc>
        <w:tc>
          <w:tcPr>
            <w:tcW w:w="3078" w:type="dxa"/>
            <w:tcBorders>
              <w:left w:val="single" w:sz="4" w:space="0" w:color="000000"/>
              <w:bottom w:val="single" w:sz="4" w:space="0" w:color="000000"/>
            </w:tcBorders>
            <w:shd w:color="000000" w:fill="FFFFFF" w:val="clear"/>
          </w:tcPr>
          <w:p>
            <w:pPr>
              <w:pStyle w:val="Normal"/>
              <w:widowControl w:val="false"/>
              <w:rPr>
                <w:sz w:val="22"/>
                <w:szCs w:val="22"/>
              </w:rPr>
            </w:pPr>
            <w:r>
              <w:rPr>
                <w:sz w:val="22"/>
                <w:szCs w:val="22"/>
              </w:rPr>
              <w:t>Удельный расход ЭЭ, потребляемой в технологическом процессе транспортировки питьевой воды, на единицу объема воды, транспортируемой  питьевой воды</w:t>
            </w:r>
          </w:p>
        </w:tc>
        <w:tc>
          <w:tcPr>
            <w:tcW w:w="73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кВт*ч/м3</w:t>
            </w:r>
          </w:p>
        </w:tc>
        <w:tc>
          <w:tcPr>
            <w:tcW w:w="750"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0,29</w:t>
            </w:r>
          </w:p>
        </w:tc>
        <w:tc>
          <w:tcPr>
            <w:tcW w:w="778"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0,29</w:t>
            </w:r>
          </w:p>
        </w:tc>
        <w:tc>
          <w:tcPr>
            <w:tcW w:w="81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0,29</w:t>
            </w:r>
          </w:p>
        </w:tc>
        <w:tc>
          <w:tcPr>
            <w:tcW w:w="752"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0,29</w:t>
            </w:r>
          </w:p>
        </w:tc>
        <w:tc>
          <w:tcPr>
            <w:tcW w:w="704"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0,29</w:t>
            </w:r>
          </w:p>
        </w:tc>
        <w:tc>
          <w:tcPr>
            <w:tcW w:w="744"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0,2</w:t>
            </w:r>
            <w:r>
              <w:rPr>
                <w:sz w:val="22"/>
                <w:szCs w:val="22"/>
                <w:lang w:val="en-US"/>
              </w:rPr>
              <w:t>5</w:t>
            </w:r>
          </w:p>
        </w:tc>
      </w:tr>
      <w:tr>
        <w:trPr>
          <w:trHeight w:val="558" w:hRule="atLeast"/>
          <w:cantSplit w:val="true"/>
        </w:trPr>
        <w:tc>
          <w:tcPr>
            <w:tcW w:w="587" w:type="dxa"/>
            <w:tcBorders>
              <w:left w:val="single" w:sz="4" w:space="0" w:color="000000"/>
              <w:bottom w:val="single" w:sz="4" w:space="0" w:color="000000"/>
            </w:tcBorders>
            <w:shd w:color="auto" w:fill="auto" w:val="clear"/>
            <w:vAlign w:val="center"/>
          </w:tcPr>
          <w:p>
            <w:pPr>
              <w:pStyle w:val="Normal"/>
              <w:widowControl w:val="false"/>
              <w:jc w:val="center"/>
              <w:rPr>
                <w:sz w:val="22"/>
                <w:szCs w:val="22"/>
              </w:rPr>
            </w:pPr>
            <w:r>
              <w:rPr>
                <w:sz w:val="22"/>
                <w:szCs w:val="22"/>
              </w:rPr>
            </w:r>
          </w:p>
        </w:tc>
        <w:tc>
          <w:tcPr>
            <w:tcW w:w="1151" w:type="dxa"/>
            <w:vMerge w:val="continue"/>
            <w:tcBorders>
              <w:left w:val="single" w:sz="4" w:space="0" w:color="000000"/>
              <w:bottom w:val="single" w:sz="4" w:space="0" w:color="000000"/>
            </w:tcBorders>
            <w:shd w:color="000000" w:fill="FFFFFF" w:val="clear"/>
            <w:vAlign w:val="center"/>
          </w:tcPr>
          <w:p>
            <w:pPr>
              <w:pStyle w:val="Normal"/>
              <w:widowControl w:val="false"/>
              <w:jc w:val="center"/>
              <w:rPr>
                <w:bCs/>
                <w:sz w:val="22"/>
                <w:szCs w:val="22"/>
              </w:rPr>
            </w:pPr>
            <w:r>
              <w:rPr>
                <w:bCs/>
                <w:sz w:val="22"/>
                <w:szCs w:val="22"/>
              </w:rPr>
            </w:r>
          </w:p>
        </w:tc>
        <w:tc>
          <w:tcPr>
            <w:tcW w:w="3078" w:type="dxa"/>
            <w:tcBorders>
              <w:left w:val="single" w:sz="4" w:space="0" w:color="000000"/>
              <w:bottom w:val="single" w:sz="4" w:space="0" w:color="000000"/>
            </w:tcBorders>
            <w:shd w:color="000000" w:fill="FFFFFF" w:val="clear"/>
          </w:tcPr>
          <w:p>
            <w:pPr>
              <w:pStyle w:val="Normal"/>
              <w:widowControl w:val="false"/>
              <w:rPr>
                <w:sz w:val="22"/>
                <w:szCs w:val="22"/>
              </w:rPr>
            </w:pPr>
            <w:r>
              <w:rPr>
                <w:sz w:val="22"/>
                <w:szCs w:val="22"/>
              </w:rPr>
              <w:t>Удельный расход ЭЭ, потребляемой в технологическом процессе очистки сточных вод</w:t>
            </w:r>
          </w:p>
        </w:tc>
        <w:tc>
          <w:tcPr>
            <w:tcW w:w="73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кВт*ч/м3</w:t>
            </w:r>
          </w:p>
        </w:tc>
        <w:tc>
          <w:tcPr>
            <w:tcW w:w="750"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0,38</w:t>
            </w:r>
          </w:p>
        </w:tc>
        <w:tc>
          <w:tcPr>
            <w:tcW w:w="778"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0,38</w:t>
            </w:r>
          </w:p>
        </w:tc>
        <w:tc>
          <w:tcPr>
            <w:tcW w:w="81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0,38</w:t>
            </w:r>
          </w:p>
        </w:tc>
        <w:tc>
          <w:tcPr>
            <w:tcW w:w="752"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0,38</w:t>
            </w:r>
          </w:p>
        </w:tc>
        <w:tc>
          <w:tcPr>
            <w:tcW w:w="704"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0,38</w:t>
            </w:r>
          </w:p>
        </w:tc>
        <w:tc>
          <w:tcPr>
            <w:tcW w:w="744"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0,3</w:t>
            </w:r>
            <w:r>
              <w:rPr>
                <w:sz w:val="22"/>
                <w:szCs w:val="22"/>
                <w:lang w:val="en-US"/>
              </w:rPr>
              <w:t>5</w:t>
            </w:r>
          </w:p>
        </w:tc>
      </w:tr>
      <w:tr>
        <w:trPr>
          <w:trHeight w:val="558" w:hRule="atLeast"/>
          <w:cantSplit w:val="true"/>
        </w:trPr>
        <w:tc>
          <w:tcPr>
            <w:tcW w:w="587" w:type="dxa"/>
            <w:tcBorders>
              <w:left w:val="single" w:sz="4" w:space="0" w:color="000000"/>
              <w:bottom w:val="single" w:sz="4" w:space="0" w:color="000000"/>
            </w:tcBorders>
            <w:shd w:color="auto" w:fill="auto" w:val="clear"/>
            <w:vAlign w:val="center"/>
          </w:tcPr>
          <w:p>
            <w:pPr>
              <w:pStyle w:val="Normal"/>
              <w:widowControl w:val="false"/>
              <w:jc w:val="center"/>
              <w:rPr>
                <w:sz w:val="22"/>
                <w:szCs w:val="22"/>
              </w:rPr>
            </w:pPr>
            <w:r>
              <w:rPr>
                <w:sz w:val="22"/>
                <w:szCs w:val="22"/>
              </w:rPr>
            </w:r>
          </w:p>
        </w:tc>
        <w:tc>
          <w:tcPr>
            <w:tcW w:w="1151" w:type="dxa"/>
            <w:vMerge w:val="continue"/>
            <w:tcBorders>
              <w:left w:val="single" w:sz="4" w:space="0" w:color="000000"/>
              <w:bottom w:val="single" w:sz="4" w:space="0" w:color="000000"/>
            </w:tcBorders>
            <w:shd w:color="000000" w:fill="FFFFFF" w:val="clear"/>
            <w:vAlign w:val="center"/>
          </w:tcPr>
          <w:p>
            <w:pPr>
              <w:pStyle w:val="Normal"/>
              <w:widowControl w:val="false"/>
              <w:jc w:val="center"/>
              <w:rPr>
                <w:bCs/>
                <w:sz w:val="22"/>
                <w:szCs w:val="22"/>
              </w:rPr>
            </w:pPr>
            <w:r>
              <w:rPr>
                <w:bCs/>
                <w:sz w:val="22"/>
                <w:szCs w:val="22"/>
              </w:rPr>
            </w:r>
          </w:p>
        </w:tc>
        <w:tc>
          <w:tcPr>
            <w:tcW w:w="3078" w:type="dxa"/>
            <w:tcBorders>
              <w:left w:val="single" w:sz="4" w:space="0" w:color="000000"/>
              <w:bottom w:val="single" w:sz="4" w:space="0" w:color="000000"/>
            </w:tcBorders>
            <w:shd w:color="000000" w:fill="FFFFFF" w:val="clear"/>
          </w:tcPr>
          <w:p>
            <w:pPr>
              <w:pStyle w:val="Normal"/>
              <w:widowControl w:val="false"/>
              <w:rPr>
                <w:sz w:val="22"/>
                <w:szCs w:val="22"/>
              </w:rPr>
            </w:pPr>
            <w:r>
              <w:rPr>
                <w:sz w:val="22"/>
                <w:szCs w:val="22"/>
              </w:rPr>
              <w:t>Удельный расход ЭЭ, потребляемой в технологическом процессе транспортировки сточных вод, на единицу объема  транспортируемых сточных вод</w:t>
            </w:r>
          </w:p>
        </w:tc>
        <w:tc>
          <w:tcPr>
            <w:tcW w:w="73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кВт*ч/м3</w:t>
            </w:r>
          </w:p>
        </w:tc>
        <w:tc>
          <w:tcPr>
            <w:tcW w:w="750"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0,58</w:t>
            </w:r>
          </w:p>
        </w:tc>
        <w:tc>
          <w:tcPr>
            <w:tcW w:w="778"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0,58</w:t>
            </w:r>
          </w:p>
        </w:tc>
        <w:tc>
          <w:tcPr>
            <w:tcW w:w="81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0,58</w:t>
            </w:r>
          </w:p>
        </w:tc>
        <w:tc>
          <w:tcPr>
            <w:tcW w:w="752"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0,58</w:t>
            </w:r>
          </w:p>
        </w:tc>
        <w:tc>
          <w:tcPr>
            <w:tcW w:w="704"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0,58</w:t>
            </w:r>
          </w:p>
        </w:tc>
        <w:tc>
          <w:tcPr>
            <w:tcW w:w="744"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0,5</w:t>
            </w:r>
            <w:r>
              <w:rPr>
                <w:sz w:val="22"/>
                <w:szCs w:val="22"/>
                <w:lang w:val="en-US"/>
              </w:rPr>
              <w:t>5</w:t>
            </w:r>
          </w:p>
        </w:tc>
      </w:tr>
      <w:tr>
        <w:trPr>
          <w:trHeight w:val="558" w:hRule="atLeast"/>
          <w:cantSplit w:val="true"/>
        </w:trPr>
        <w:tc>
          <w:tcPr>
            <w:tcW w:w="587" w:type="dxa"/>
            <w:tcBorders>
              <w:left w:val="single" w:sz="4" w:space="0" w:color="000000"/>
              <w:bottom w:val="single" w:sz="4" w:space="0" w:color="000000"/>
            </w:tcBorders>
            <w:shd w:color="auto" w:fill="auto" w:val="clear"/>
            <w:vAlign w:val="center"/>
          </w:tcPr>
          <w:p>
            <w:pPr>
              <w:pStyle w:val="Normal"/>
              <w:widowControl w:val="false"/>
              <w:jc w:val="center"/>
              <w:rPr>
                <w:sz w:val="22"/>
                <w:szCs w:val="22"/>
              </w:rPr>
            </w:pPr>
            <w:r>
              <w:rPr>
                <w:sz w:val="22"/>
                <w:szCs w:val="22"/>
              </w:rPr>
            </w:r>
          </w:p>
        </w:tc>
        <w:tc>
          <w:tcPr>
            <w:tcW w:w="1151" w:type="dxa"/>
            <w:vMerge w:val="continue"/>
            <w:tcBorders>
              <w:left w:val="single" w:sz="4" w:space="0" w:color="000000"/>
              <w:bottom w:val="single" w:sz="4" w:space="0" w:color="000000"/>
            </w:tcBorders>
            <w:shd w:color="000000" w:fill="FFFFFF" w:val="clear"/>
            <w:vAlign w:val="center"/>
          </w:tcPr>
          <w:p>
            <w:pPr>
              <w:pStyle w:val="Normal"/>
              <w:widowControl w:val="false"/>
              <w:jc w:val="center"/>
              <w:rPr>
                <w:bCs/>
                <w:sz w:val="22"/>
                <w:szCs w:val="22"/>
              </w:rPr>
            </w:pPr>
            <w:r>
              <w:rPr>
                <w:bCs/>
                <w:sz w:val="22"/>
                <w:szCs w:val="22"/>
              </w:rPr>
            </w:r>
          </w:p>
        </w:tc>
        <w:tc>
          <w:tcPr>
            <w:tcW w:w="3078" w:type="dxa"/>
            <w:tcBorders>
              <w:left w:val="single" w:sz="4" w:space="0" w:color="000000"/>
              <w:bottom w:val="single" w:sz="4" w:space="0" w:color="000000"/>
            </w:tcBorders>
            <w:shd w:color="000000" w:fill="FFFFFF" w:val="clear"/>
          </w:tcPr>
          <w:p>
            <w:pPr>
              <w:pStyle w:val="Normal"/>
              <w:widowControl w:val="false"/>
              <w:rPr>
                <w:sz w:val="22"/>
                <w:szCs w:val="22"/>
              </w:rPr>
            </w:pPr>
            <w:r>
              <w:rPr>
                <w:sz w:val="22"/>
                <w:szCs w:val="22"/>
              </w:rPr>
              <w:t>Доля потерь воды в централизованных системах водоснабжения при ее транспортировке в общем объеме  воды, поданной  в водопроводную сеть</w:t>
            </w:r>
          </w:p>
        </w:tc>
        <w:tc>
          <w:tcPr>
            <w:tcW w:w="73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w:t>
            </w:r>
          </w:p>
        </w:tc>
        <w:tc>
          <w:tcPr>
            <w:tcW w:w="750"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12,4</w:t>
            </w:r>
          </w:p>
        </w:tc>
        <w:tc>
          <w:tcPr>
            <w:tcW w:w="778"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12,4</w:t>
            </w:r>
          </w:p>
        </w:tc>
        <w:tc>
          <w:tcPr>
            <w:tcW w:w="81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12,4</w:t>
            </w:r>
          </w:p>
        </w:tc>
        <w:tc>
          <w:tcPr>
            <w:tcW w:w="752"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12,4</w:t>
            </w:r>
          </w:p>
        </w:tc>
        <w:tc>
          <w:tcPr>
            <w:tcW w:w="704"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12,4</w:t>
            </w:r>
          </w:p>
        </w:tc>
        <w:tc>
          <w:tcPr>
            <w:tcW w:w="744"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12,</w:t>
            </w:r>
            <w:r>
              <w:rPr>
                <w:sz w:val="22"/>
                <w:szCs w:val="22"/>
                <w:lang w:val="en-US"/>
              </w:rPr>
              <w:t>0</w:t>
            </w:r>
          </w:p>
        </w:tc>
      </w:tr>
      <w:tr>
        <w:trPr>
          <w:trHeight w:val="1269" w:hRule="atLeast"/>
          <w:cantSplit w:val="true"/>
        </w:trPr>
        <w:tc>
          <w:tcPr>
            <w:tcW w:w="587" w:type="dxa"/>
            <w:tcBorders>
              <w:left w:val="single" w:sz="4" w:space="0" w:color="000000"/>
              <w:bottom w:val="single" w:sz="4" w:space="0" w:color="000000"/>
            </w:tcBorders>
            <w:shd w:color="auto" w:fill="auto" w:val="clear"/>
            <w:vAlign w:val="center"/>
          </w:tcPr>
          <w:p>
            <w:pPr>
              <w:pStyle w:val="Normal"/>
              <w:widowControl w:val="false"/>
              <w:jc w:val="center"/>
              <w:rPr>
                <w:sz w:val="22"/>
                <w:szCs w:val="22"/>
              </w:rPr>
            </w:pPr>
            <w:r>
              <w:rPr>
                <w:sz w:val="22"/>
                <w:szCs w:val="22"/>
              </w:rPr>
              <w:t>4</w:t>
            </w:r>
          </w:p>
        </w:tc>
        <w:tc>
          <w:tcPr>
            <w:tcW w:w="1151" w:type="dxa"/>
            <w:vMerge w:val="restart"/>
            <w:tcBorders>
              <w:left w:val="single" w:sz="4" w:space="0" w:color="000000"/>
              <w:bottom w:val="single" w:sz="4" w:space="0" w:color="000000"/>
            </w:tcBorders>
            <w:shd w:color="000000" w:fill="FFFFFF" w:val="clear"/>
            <w:vAlign w:val="center"/>
          </w:tcPr>
          <w:p>
            <w:pPr>
              <w:pStyle w:val="Normal"/>
              <w:widowControl w:val="false"/>
              <w:jc w:val="center"/>
              <w:rPr>
                <w:b/>
                <w:b/>
                <w:sz w:val="22"/>
                <w:szCs w:val="22"/>
              </w:rPr>
            </w:pPr>
            <w:r>
              <w:rPr>
                <w:b/>
                <w:sz w:val="22"/>
                <w:szCs w:val="22"/>
              </w:rPr>
              <w:t>Целевой показатель качества очистки сточных вод</w:t>
            </w:r>
          </w:p>
        </w:tc>
        <w:tc>
          <w:tcPr>
            <w:tcW w:w="3078" w:type="dxa"/>
            <w:tcBorders>
              <w:left w:val="single" w:sz="4" w:space="0" w:color="000000"/>
              <w:bottom w:val="single" w:sz="4" w:space="0" w:color="000000"/>
            </w:tcBorders>
            <w:shd w:color="000000" w:fill="FFFFFF" w:val="clear"/>
          </w:tcPr>
          <w:p>
            <w:pPr>
              <w:pStyle w:val="Normal"/>
              <w:widowControl w:val="false"/>
              <w:rPr>
                <w:sz w:val="22"/>
                <w:szCs w:val="22"/>
              </w:rPr>
            </w:pPr>
            <w:r>
              <w:rPr>
                <w:sz w:val="22"/>
                <w:szCs w:val="22"/>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tc>
        <w:tc>
          <w:tcPr>
            <w:tcW w:w="73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w:t>
            </w:r>
          </w:p>
        </w:tc>
        <w:tc>
          <w:tcPr>
            <w:tcW w:w="750"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0,0</w:t>
            </w:r>
          </w:p>
        </w:tc>
        <w:tc>
          <w:tcPr>
            <w:tcW w:w="778"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0,0</w:t>
            </w:r>
          </w:p>
        </w:tc>
        <w:tc>
          <w:tcPr>
            <w:tcW w:w="81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0,0</w:t>
            </w:r>
          </w:p>
        </w:tc>
        <w:tc>
          <w:tcPr>
            <w:tcW w:w="752"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0,0</w:t>
            </w:r>
          </w:p>
        </w:tc>
        <w:tc>
          <w:tcPr>
            <w:tcW w:w="704"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0,0</w:t>
            </w:r>
          </w:p>
        </w:tc>
        <w:tc>
          <w:tcPr>
            <w:tcW w:w="744"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0,0</w:t>
            </w:r>
          </w:p>
        </w:tc>
      </w:tr>
      <w:tr>
        <w:trPr>
          <w:trHeight w:val="2497" w:hRule="atLeast"/>
          <w:cantSplit w:val="true"/>
        </w:trPr>
        <w:tc>
          <w:tcPr>
            <w:tcW w:w="587" w:type="dxa"/>
            <w:tcBorders>
              <w:left w:val="single" w:sz="4" w:space="0" w:color="000000"/>
              <w:bottom w:val="single" w:sz="4" w:space="0" w:color="000000"/>
            </w:tcBorders>
            <w:shd w:color="auto" w:fill="auto" w:val="clear"/>
            <w:vAlign w:val="center"/>
          </w:tcPr>
          <w:p>
            <w:pPr>
              <w:pStyle w:val="Normal"/>
              <w:widowControl w:val="false"/>
              <w:jc w:val="center"/>
              <w:rPr>
                <w:sz w:val="22"/>
                <w:szCs w:val="22"/>
              </w:rPr>
            </w:pPr>
            <w:r>
              <w:rPr>
                <w:sz w:val="22"/>
                <w:szCs w:val="22"/>
              </w:rPr>
            </w:r>
          </w:p>
        </w:tc>
        <w:tc>
          <w:tcPr>
            <w:tcW w:w="1151" w:type="dxa"/>
            <w:vMerge w:val="continue"/>
            <w:tcBorders>
              <w:left w:val="single" w:sz="4" w:space="0" w:color="000000"/>
              <w:bottom w:val="single" w:sz="4" w:space="0" w:color="000000"/>
            </w:tcBorders>
            <w:shd w:color="000000" w:fill="FFFFFF" w:val="clear"/>
            <w:vAlign w:val="center"/>
          </w:tcPr>
          <w:p>
            <w:pPr>
              <w:pStyle w:val="Normal"/>
              <w:widowControl w:val="false"/>
              <w:rPr>
                <w:bCs/>
                <w:sz w:val="22"/>
                <w:szCs w:val="22"/>
              </w:rPr>
            </w:pPr>
            <w:r>
              <w:rPr>
                <w:bCs/>
                <w:sz w:val="22"/>
                <w:szCs w:val="22"/>
              </w:rPr>
            </w:r>
          </w:p>
        </w:tc>
        <w:tc>
          <w:tcPr>
            <w:tcW w:w="3078" w:type="dxa"/>
            <w:tcBorders>
              <w:left w:val="single" w:sz="4" w:space="0" w:color="000000"/>
              <w:bottom w:val="single" w:sz="4" w:space="0" w:color="000000"/>
            </w:tcBorders>
            <w:shd w:color="000000" w:fill="FFFFFF" w:val="clear"/>
          </w:tcPr>
          <w:p>
            <w:pPr>
              <w:pStyle w:val="Normal"/>
              <w:widowControl w:val="false"/>
              <w:rPr>
                <w:sz w:val="22"/>
                <w:szCs w:val="22"/>
              </w:rPr>
            </w:pPr>
            <w:r>
              <w:rPr>
                <w:sz w:val="22"/>
                <w:szCs w:val="22"/>
              </w:rP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для централизованной общесплавной (бытовой) системы водоотведения</w:t>
            </w:r>
          </w:p>
        </w:tc>
        <w:tc>
          <w:tcPr>
            <w:tcW w:w="73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w:t>
            </w:r>
          </w:p>
        </w:tc>
        <w:tc>
          <w:tcPr>
            <w:tcW w:w="750"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57,3</w:t>
            </w:r>
          </w:p>
        </w:tc>
        <w:tc>
          <w:tcPr>
            <w:tcW w:w="778"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57,3</w:t>
            </w:r>
          </w:p>
        </w:tc>
        <w:tc>
          <w:tcPr>
            <w:tcW w:w="815"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57,3</w:t>
            </w:r>
          </w:p>
        </w:tc>
        <w:tc>
          <w:tcPr>
            <w:tcW w:w="752"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56,04</w:t>
            </w:r>
          </w:p>
        </w:tc>
        <w:tc>
          <w:tcPr>
            <w:tcW w:w="704" w:type="dxa"/>
            <w:tcBorders>
              <w:left w:val="single" w:sz="4" w:space="0" w:color="000000"/>
              <w:bottom w:val="single" w:sz="4" w:space="0" w:color="000000"/>
            </w:tcBorders>
            <w:shd w:color="000000" w:fill="FFFFFF" w:val="clear"/>
            <w:vAlign w:val="center"/>
          </w:tcPr>
          <w:p>
            <w:pPr>
              <w:pStyle w:val="Normal"/>
              <w:widowControl w:val="false"/>
              <w:jc w:val="center"/>
              <w:rPr>
                <w:sz w:val="22"/>
                <w:szCs w:val="22"/>
              </w:rPr>
            </w:pPr>
            <w:r>
              <w:rPr>
                <w:sz w:val="22"/>
                <w:szCs w:val="22"/>
              </w:rPr>
              <w:t>54,0</w:t>
            </w:r>
          </w:p>
        </w:tc>
        <w:tc>
          <w:tcPr>
            <w:tcW w:w="744" w:type="dxa"/>
            <w:tcBorders>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53,0</w:t>
            </w:r>
          </w:p>
        </w:tc>
      </w:tr>
      <w:tr>
        <w:trPr>
          <w:trHeight w:val="1500" w:hRule="atLeast"/>
          <w:cantSplit w:val="true"/>
        </w:trPr>
        <w:tc>
          <w:tcPr>
            <w:tcW w:w="5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2"/>
                <w:szCs w:val="22"/>
              </w:rPr>
            </w:pPr>
            <w:r>
              <w:rPr>
                <w:sz w:val="22"/>
                <w:szCs w:val="22"/>
              </w:rPr>
            </w:r>
          </w:p>
        </w:tc>
        <w:tc>
          <w:tcPr>
            <w:tcW w:w="1151" w:type="dxa"/>
            <w:vMerge w:val="continue"/>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rPr>
                <w:bCs/>
                <w:sz w:val="22"/>
                <w:szCs w:val="22"/>
              </w:rPr>
            </w:pPr>
            <w:r>
              <w:rPr>
                <w:bCs/>
                <w:sz w:val="22"/>
                <w:szCs w:val="22"/>
              </w:rPr>
            </w:r>
          </w:p>
        </w:tc>
        <w:tc>
          <w:tcPr>
            <w:tcW w:w="307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2"/>
                <w:szCs w:val="22"/>
              </w:rPr>
            </w:pPr>
            <w:r>
              <w:rPr>
                <w:sz w:val="22"/>
                <w:szCs w:val="22"/>
              </w:rPr>
              <w:t>Доля поверхностных сточных вод, не подвергающихся очистке, в общем объеме сточных вод, принимаемых в централизованную ливневую системы водоотведения</w:t>
            </w:r>
          </w:p>
        </w:tc>
        <w:tc>
          <w:tcPr>
            <w:tcW w:w="73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w:t>
            </w:r>
          </w:p>
        </w:tc>
        <w:tc>
          <w:tcPr>
            <w:tcW w:w="750"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0,0</w:t>
            </w:r>
          </w:p>
        </w:tc>
        <w:tc>
          <w:tcPr>
            <w:tcW w:w="778"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0,0</w:t>
            </w:r>
          </w:p>
        </w:tc>
        <w:tc>
          <w:tcPr>
            <w:tcW w:w="815"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0,0</w:t>
            </w:r>
          </w:p>
        </w:tc>
        <w:tc>
          <w:tcPr>
            <w:tcW w:w="752"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0,0</w:t>
            </w:r>
          </w:p>
        </w:tc>
        <w:tc>
          <w:tcPr>
            <w:tcW w:w="70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0,0</w:t>
            </w:r>
          </w:p>
        </w:tc>
        <w:tc>
          <w:tcPr>
            <w:tcW w:w="744" w:type="dxa"/>
            <w:tcBorders>
              <w:top w:val="single" w:sz="4" w:space="0" w:color="000000"/>
              <w:left w:val="single" w:sz="4" w:space="0" w:color="000000"/>
              <w:bottom w:val="single" w:sz="4" w:space="0" w:color="000000"/>
              <w:right w:val="single" w:sz="4" w:space="0" w:color="000000"/>
            </w:tcBorders>
            <w:shd w:color="000000" w:fill="FFFFFF" w:val="clear"/>
            <w:vAlign w:val="center"/>
          </w:tcPr>
          <w:p>
            <w:pPr>
              <w:pStyle w:val="Normal"/>
              <w:widowControl w:val="false"/>
              <w:jc w:val="center"/>
              <w:rPr>
                <w:sz w:val="22"/>
                <w:szCs w:val="22"/>
              </w:rPr>
            </w:pPr>
            <w:r>
              <w:rPr>
                <w:sz w:val="22"/>
                <w:szCs w:val="22"/>
              </w:rPr>
              <w:t>0,0</w:t>
            </w:r>
          </w:p>
        </w:tc>
      </w:tr>
    </w:tbl>
    <w:p>
      <w:pPr>
        <w:pStyle w:val="Normal"/>
        <w:ind w:firstLine="794"/>
        <w:jc w:val="both"/>
        <w:rPr>
          <w:b/>
          <w:b/>
          <w:szCs w:val="24"/>
        </w:rPr>
      </w:pPr>
      <w:r>
        <w:rPr>
          <w:b/>
          <w:szCs w:val="24"/>
        </w:rPr>
      </w:r>
    </w:p>
    <w:p>
      <w:pPr>
        <w:pStyle w:val="Normal"/>
        <w:ind w:firstLine="709"/>
        <w:jc w:val="both"/>
        <w:rPr>
          <w:szCs w:val="24"/>
        </w:rPr>
      </w:pPr>
      <w:r>
        <w:rPr>
          <w:szCs w:val="24"/>
        </w:rPr>
      </w:r>
    </w:p>
    <w:p>
      <w:pPr>
        <w:pStyle w:val="Normal"/>
        <w:jc w:val="both"/>
        <w:rPr>
          <w:b/>
          <w:b/>
          <w:szCs w:val="24"/>
        </w:rPr>
      </w:pPr>
      <w:r>
        <w:rPr>
          <w:b/>
          <w:szCs w:val="24"/>
        </w:rPr>
        <w:t>8.2. Перечень мероприятий по строительству, модернизации и реконструкции объектов централизованных систем водоснабжения и водоотведения.</w:t>
      </w:r>
    </w:p>
    <w:p>
      <w:pPr>
        <w:pStyle w:val="Normal"/>
        <w:ind w:firstLine="709"/>
        <w:rPr>
          <w:b/>
          <w:b/>
          <w:szCs w:val="24"/>
        </w:rPr>
      </w:pPr>
      <w:r>
        <w:rPr>
          <w:b/>
          <w:szCs w:val="24"/>
        </w:rPr>
      </w:r>
    </w:p>
    <w:tbl>
      <w:tblPr>
        <w:tblW w:w="10275" w:type="dxa"/>
        <w:jc w:val="left"/>
        <w:tblInd w:w="-5" w:type="dxa"/>
        <w:tblLayout w:type="fixed"/>
        <w:tblCellMar>
          <w:top w:w="55" w:type="dxa"/>
          <w:left w:w="108" w:type="dxa"/>
          <w:bottom w:w="55" w:type="dxa"/>
          <w:right w:w="108" w:type="dxa"/>
        </w:tblCellMar>
        <w:tblLook w:firstRow="0" w:noVBand="0" w:lastRow="0" w:firstColumn="0" w:lastColumn="0" w:noHBand="0" w:val="0000"/>
      </w:tblPr>
      <w:tblGrid>
        <w:gridCol w:w="708"/>
        <w:gridCol w:w="3652"/>
        <w:gridCol w:w="1135"/>
        <w:gridCol w:w="1274"/>
        <w:gridCol w:w="1882"/>
        <w:gridCol w:w="1623"/>
      </w:tblGrid>
      <w:tr>
        <w:trPr>
          <w:trHeight w:val="593" w:hRule="atLeast"/>
        </w:trPr>
        <w:tc>
          <w:tcPr>
            <w:tcW w:w="708" w:type="dxa"/>
            <w:tcBorders>
              <w:top w:val="single" w:sz="4" w:space="0" w:color="000000"/>
              <w:left w:val="single" w:sz="4" w:space="0" w:color="000000"/>
              <w:bottom w:val="single" w:sz="4" w:space="0" w:color="000000"/>
            </w:tcBorders>
            <w:shd w:color="auto" w:fill="FFFFFF" w:val="clear"/>
            <w:vAlign w:val="center"/>
          </w:tcPr>
          <w:p>
            <w:pPr>
              <w:pStyle w:val="Tablecaption"/>
              <w:widowControl w:val="false"/>
              <w:spacing w:lineRule="auto" w:line="240"/>
              <w:jc w:val="center"/>
              <w:rPr>
                <w:sz w:val="22"/>
                <w:szCs w:val="22"/>
              </w:rPr>
            </w:pPr>
            <w:r>
              <w:rPr>
                <w:b/>
                <w:bCs/>
                <w:sz w:val="22"/>
                <w:szCs w:val="22"/>
              </w:rPr>
              <w:t>№</w:t>
            </w:r>
            <w:r>
              <w:rPr>
                <w:b/>
                <w:bCs/>
                <w:sz w:val="22"/>
                <w:szCs w:val="22"/>
              </w:rPr>
              <w:t>п/п</w:t>
            </w:r>
          </w:p>
        </w:tc>
        <w:tc>
          <w:tcPr>
            <w:tcW w:w="3652" w:type="dxa"/>
            <w:tcBorders>
              <w:top w:val="single" w:sz="4" w:space="0" w:color="000000"/>
              <w:left w:val="single" w:sz="4" w:space="0" w:color="000000"/>
              <w:bottom w:val="single" w:sz="4" w:space="0" w:color="000000"/>
            </w:tcBorders>
            <w:shd w:color="auto" w:fill="FFFFFF" w:val="clear"/>
            <w:vAlign w:val="center"/>
          </w:tcPr>
          <w:p>
            <w:pPr>
              <w:pStyle w:val="Tablecaption"/>
              <w:widowControl w:val="false"/>
              <w:spacing w:lineRule="auto" w:line="240"/>
              <w:jc w:val="center"/>
              <w:rPr>
                <w:sz w:val="22"/>
                <w:szCs w:val="22"/>
              </w:rPr>
            </w:pPr>
            <w:r>
              <w:rPr>
                <w:b/>
                <w:bCs/>
                <w:sz w:val="22"/>
                <w:szCs w:val="22"/>
              </w:rPr>
              <w:t>Наименование</w:t>
            </w:r>
          </w:p>
          <w:p>
            <w:pPr>
              <w:pStyle w:val="Tablecaption"/>
              <w:widowControl w:val="false"/>
              <w:spacing w:lineRule="auto" w:line="240"/>
              <w:jc w:val="center"/>
              <w:rPr>
                <w:sz w:val="22"/>
                <w:szCs w:val="22"/>
              </w:rPr>
            </w:pPr>
            <w:r>
              <w:rPr>
                <w:b/>
                <w:bCs/>
                <w:sz w:val="22"/>
                <w:szCs w:val="22"/>
              </w:rPr>
              <w:t>мероприятий</w:t>
            </w:r>
          </w:p>
        </w:tc>
        <w:tc>
          <w:tcPr>
            <w:tcW w:w="1135" w:type="dxa"/>
            <w:tcBorders>
              <w:top w:val="single" w:sz="4" w:space="0" w:color="000000"/>
              <w:left w:val="single" w:sz="4" w:space="0" w:color="000000"/>
              <w:bottom w:val="single" w:sz="4" w:space="0" w:color="000000"/>
            </w:tcBorders>
            <w:shd w:color="auto" w:fill="FFFFFF" w:val="clear"/>
            <w:vAlign w:val="center"/>
          </w:tcPr>
          <w:p>
            <w:pPr>
              <w:pStyle w:val="Tablecaption"/>
              <w:widowControl w:val="false"/>
              <w:spacing w:lineRule="auto" w:line="240"/>
              <w:jc w:val="center"/>
              <w:rPr>
                <w:sz w:val="22"/>
                <w:szCs w:val="22"/>
              </w:rPr>
            </w:pPr>
            <w:r>
              <w:rPr>
                <w:b/>
                <w:bCs/>
                <w:sz w:val="22"/>
                <w:szCs w:val="22"/>
              </w:rPr>
              <w:t>Ед. изм.</w:t>
            </w:r>
          </w:p>
          <w:p>
            <w:pPr>
              <w:pStyle w:val="Tablecaption"/>
              <w:widowControl w:val="false"/>
              <w:spacing w:lineRule="auto" w:line="240"/>
              <w:jc w:val="center"/>
              <w:rPr>
                <w:b/>
                <w:b/>
                <w:bCs/>
                <w:sz w:val="22"/>
                <w:szCs w:val="22"/>
              </w:rPr>
            </w:pPr>
            <w:r>
              <w:rPr>
                <w:b/>
                <w:bCs/>
                <w:sz w:val="22"/>
                <w:szCs w:val="22"/>
              </w:rPr>
            </w:r>
          </w:p>
        </w:tc>
        <w:tc>
          <w:tcPr>
            <w:tcW w:w="1274" w:type="dxa"/>
            <w:tcBorders>
              <w:top w:val="single" w:sz="4" w:space="0" w:color="000000"/>
              <w:left w:val="single" w:sz="4" w:space="0" w:color="000000"/>
              <w:bottom w:val="single" w:sz="4" w:space="0" w:color="000000"/>
            </w:tcBorders>
            <w:shd w:color="auto" w:fill="FFFFFF" w:val="clear"/>
            <w:vAlign w:val="center"/>
          </w:tcPr>
          <w:p>
            <w:pPr>
              <w:pStyle w:val="Tablecaption"/>
              <w:widowControl w:val="false"/>
              <w:spacing w:lineRule="auto" w:line="240"/>
              <w:jc w:val="center"/>
              <w:rPr>
                <w:sz w:val="22"/>
                <w:szCs w:val="22"/>
              </w:rPr>
            </w:pPr>
            <w:r>
              <w:rPr>
                <w:b/>
                <w:bCs/>
                <w:sz w:val="22"/>
                <w:szCs w:val="22"/>
              </w:rPr>
              <w:t>Параметры</w:t>
            </w:r>
          </w:p>
        </w:tc>
        <w:tc>
          <w:tcPr>
            <w:tcW w:w="1882" w:type="dxa"/>
            <w:tcBorders>
              <w:top w:val="single" w:sz="4" w:space="0" w:color="000000"/>
              <w:left w:val="single" w:sz="4" w:space="0" w:color="000000"/>
              <w:bottom w:val="single" w:sz="4" w:space="0" w:color="000000"/>
            </w:tcBorders>
            <w:shd w:color="auto" w:fill="FFFFFF" w:val="clear"/>
            <w:vAlign w:val="center"/>
          </w:tcPr>
          <w:p>
            <w:pPr>
              <w:pStyle w:val="Tablecaption"/>
              <w:widowControl w:val="false"/>
              <w:spacing w:lineRule="auto" w:line="240"/>
              <w:jc w:val="center"/>
              <w:rPr>
                <w:sz w:val="22"/>
                <w:szCs w:val="22"/>
              </w:rPr>
            </w:pPr>
            <w:r>
              <w:rPr>
                <w:b/>
                <w:bCs/>
                <w:sz w:val="22"/>
                <w:szCs w:val="22"/>
              </w:rPr>
              <w:t>Плановые</w:t>
            </w:r>
          </w:p>
          <w:p>
            <w:pPr>
              <w:pStyle w:val="Tablecaption"/>
              <w:widowControl w:val="false"/>
              <w:spacing w:lineRule="auto" w:line="240"/>
              <w:jc w:val="center"/>
              <w:rPr>
                <w:sz w:val="22"/>
                <w:szCs w:val="22"/>
              </w:rPr>
            </w:pPr>
            <w:r>
              <w:rPr>
                <w:b/>
                <w:bCs/>
                <w:sz w:val="22"/>
                <w:szCs w:val="22"/>
              </w:rPr>
              <w:t>показания</w:t>
            </w:r>
          </w:p>
        </w:tc>
        <w:tc>
          <w:tcPr>
            <w:tcW w:w="1623"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pacing w:lineRule="auto" w:line="240"/>
              <w:jc w:val="center"/>
              <w:rPr>
                <w:sz w:val="22"/>
                <w:szCs w:val="22"/>
              </w:rPr>
            </w:pPr>
            <w:r>
              <w:rPr>
                <w:b/>
                <w:bCs/>
                <w:sz w:val="22"/>
                <w:szCs w:val="22"/>
              </w:rPr>
              <w:t>Источники финансирования</w:t>
            </w:r>
          </w:p>
          <w:p>
            <w:pPr>
              <w:pStyle w:val="Tablecaption"/>
              <w:widowControl w:val="false"/>
              <w:spacing w:lineRule="auto" w:line="240"/>
              <w:jc w:val="center"/>
              <w:rPr>
                <w:b/>
                <w:b/>
                <w:bCs/>
                <w:sz w:val="22"/>
                <w:szCs w:val="22"/>
              </w:rPr>
            </w:pPr>
            <w:r>
              <w:rPr>
                <w:b/>
                <w:bCs/>
                <w:sz w:val="22"/>
                <w:szCs w:val="22"/>
              </w:rPr>
            </w:r>
          </w:p>
        </w:tc>
      </w:tr>
      <w:tr>
        <w:trPr/>
        <w:tc>
          <w:tcPr>
            <w:tcW w:w="708" w:type="dxa"/>
            <w:tcBorders>
              <w:left w:val="single" w:sz="4" w:space="0" w:color="000000"/>
              <w:bottom w:val="single" w:sz="4" w:space="0" w:color="000000"/>
            </w:tcBorders>
            <w:shd w:color="auto" w:fill="FFFFFF" w:val="clear"/>
            <w:vAlign w:val="center"/>
          </w:tcPr>
          <w:p>
            <w:pPr>
              <w:pStyle w:val="Tablecaption"/>
              <w:widowControl w:val="false"/>
              <w:spacing w:lineRule="auto" w:line="240"/>
              <w:jc w:val="center"/>
              <w:rPr>
                <w:sz w:val="22"/>
                <w:szCs w:val="22"/>
              </w:rPr>
            </w:pPr>
            <w:r>
              <w:rPr>
                <w:b/>
                <w:bCs/>
                <w:sz w:val="22"/>
                <w:szCs w:val="22"/>
              </w:rPr>
              <w:t>1</w:t>
            </w:r>
          </w:p>
        </w:tc>
        <w:tc>
          <w:tcPr>
            <w:tcW w:w="3652" w:type="dxa"/>
            <w:tcBorders>
              <w:left w:val="single" w:sz="4" w:space="0" w:color="000000"/>
              <w:bottom w:val="single" w:sz="4" w:space="0" w:color="000000"/>
            </w:tcBorders>
            <w:shd w:color="auto" w:fill="FFFFFF" w:val="clear"/>
            <w:vAlign w:val="center"/>
          </w:tcPr>
          <w:p>
            <w:pPr>
              <w:pStyle w:val="Tablecaption"/>
              <w:widowControl w:val="false"/>
              <w:spacing w:lineRule="auto" w:line="240"/>
              <w:jc w:val="center"/>
              <w:rPr>
                <w:sz w:val="22"/>
                <w:szCs w:val="22"/>
              </w:rPr>
            </w:pPr>
            <w:r>
              <w:rPr>
                <w:rStyle w:val="Bodytext211pt"/>
                <w:b/>
                <w:bCs/>
              </w:rPr>
              <w:t>2</w:t>
            </w:r>
          </w:p>
        </w:tc>
        <w:tc>
          <w:tcPr>
            <w:tcW w:w="1135" w:type="dxa"/>
            <w:tcBorders>
              <w:left w:val="single" w:sz="4" w:space="0" w:color="000000"/>
              <w:bottom w:val="single" w:sz="4" w:space="0" w:color="000000"/>
            </w:tcBorders>
            <w:shd w:color="auto" w:fill="FFFFFF" w:val="clear"/>
            <w:vAlign w:val="center"/>
          </w:tcPr>
          <w:p>
            <w:pPr>
              <w:pStyle w:val="Tablecaption"/>
              <w:widowControl w:val="false"/>
              <w:spacing w:lineRule="auto" w:line="240"/>
              <w:jc w:val="center"/>
              <w:rPr>
                <w:sz w:val="22"/>
                <w:szCs w:val="22"/>
              </w:rPr>
            </w:pPr>
            <w:r>
              <w:rPr>
                <w:b/>
                <w:bCs/>
                <w:sz w:val="22"/>
                <w:szCs w:val="22"/>
              </w:rPr>
              <w:t>3</w:t>
            </w:r>
          </w:p>
        </w:tc>
        <w:tc>
          <w:tcPr>
            <w:tcW w:w="1274" w:type="dxa"/>
            <w:tcBorders>
              <w:left w:val="single" w:sz="4" w:space="0" w:color="000000"/>
              <w:bottom w:val="single" w:sz="4" w:space="0" w:color="000000"/>
            </w:tcBorders>
            <w:shd w:color="auto" w:fill="FFFFFF" w:val="clear"/>
            <w:vAlign w:val="center"/>
          </w:tcPr>
          <w:p>
            <w:pPr>
              <w:pStyle w:val="Tablecaption"/>
              <w:widowControl w:val="false"/>
              <w:spacing w:lineRule="auto" w:line="240"/>
              <w:jc w:val="center"/>
              <w:rPr>
                <w:sz w:val="22"/>
                <w:szCs w:val="22"/>
              </w:rPr>
            </w:pPr>
            <w:r>
              <w:rPr>
                <w:b/>
                <w:bCs/>
                <w:sz w:val="22"/>
                <w:szCs w:val="22"/>
              </w:rPr>
              <w:t>4</w:t>
            </w:r>
          </w:p>
        </w:tc>
        <w:tc>
          <w:tcPr>
            <w:tcW w:w="1882" w:type="dxa"/>
            <w:tcBorders>
              <w:left w:val="single" w:sz="4" w:space="0" w:color="000000"/>
              <w:bottom w:val="single" w:sz="4" w:space="0" w:color="000000"/>
            </w:tcBorders>
            <w:shd w:color="auto" w:fill="FFFFFF" w:val="clear"/>
            <w:vAlign w:val="center"/>
          </w:tcPr>
          <w:p>
            <w:pPr>
              <w:pStyle w:val="Tablecaption"/>
              <w:widowControl w:val="false"/>
              <w:spacing w:lineRule="auto" w:line="240"/>
              <w:jc w:val="center"/>
              <w:rPr>
                <w:sz w:val="22"/>
                <w:szCs w:val="22"/>
              </w:rPr>
            </w:pPr>
            <w:r>
              <w:rPr>
                <w:b/>
                <w:bCs/>
                <w:sz w:val="22"/>
                <w:szCs w:val="22"/>
              </w:rPr>
              <w:t>5</w:t>
            </w:r>
          </w:p>
        </w:tc>
        <w:tc>
          <w:tcPr>
            <w:tcW w:w="1623" w:type="dxa"/>
            <w:tcBorders>
              <w:left w:val="single" w:sz="4" w:space="0" w:color="000000"/>
              <w:bottom w:val="single" w:sz="4" w:space="0" w:color="000000"/>
              <w:right w:val="single" w:sz="4" w:space="0" w:color="000000"/>
            </w:tcBorders>
            <w:vAlign w:val="center"/>
          </w:tcPr>
          <w:p>
            <w:pPr>
              <w:pStyle w:val="Tablecaption"/>
              <w:widowControl w:val="false"/>
              <w:spacing w:lineRule="auto" w:line="240"/>
              <w:jc w:val="center"/>
              <w:rPr>
                <w:sz w:val="22"/>
                <w:szCs w:val="22"/>
              </w:rPr>
            </w:pPr>
            <w:r>
              <w:rPr>
                <w:b/>
                <w:bCs/>
                <w:sz w:val="22"/>
                <w:szCs w:val="22"/>
              </w:rPr>
              <w:t>6</w:t>
            </w:r>
          </w:p>
        </w:tc>
      </w:tr>
      <w:tr>
        <w:trPr>
          <w:trHeight w:val="441" w:hRule="atLeast"/>
        </w:trPr>
        <w:tc>
          <w:tcPr>
            <w:tcW w:w="10274" w:type="dxa"/>
            <w:gridSpan w:val="6"/>
            <w:tcBorders>
              <w:left w:val="single" w:sz="4" w:space="0" w:color="000000"/>
              <w:bottom w:val="single" w:sz="4" w:space="0" w:color="000000"/>
              <w:right w:val="single" w:sz="4" w:space="0" w:color="000000"/>
            </w:tcBorders>
            <w:shd w:color="auto" w:fill="FFFFFF" w:val="clear"/>
          </w:tcPr>
          <w:p>
            <w:pPr>
              <w:pStyle w:val="Bodytext21"/>
              <w:widowControl w:val="false"/>
              <w:spacing w:lineRule="auto" w:line="240" w:before="0" w:after="296"/>
              <w:jc w:val="center"/>
              <w:rPr>
                <w:sz w:val="22"/>
                <w:szCs w:val="22"/>
              </w:rPr>
            </w:pPr>
            <w:r>
              <w:rPr>
                <w:b/>
                <w:bCs/>
                <w:sz w:val="22"/>
                <w:szCs w:val="22"/>
              </w:rPr>
              <w:t>ВОДОСНАБЖЕНИЕ</w:t>
            </w:r>
          </w:p>
        </w:tc>
      </w:tr>
      <w:tr>
        <w:trPr>
          <w:trHeight w:val="1151" w:hRule="atLeast"/>
        </w:trPr>
        <w:tc>
          <w:tcPr>
            <w:tcW w:w="708" w:type="dxa"/>
            <w:tcBorders>
              <w:left w:val="single" w:sz="4" w:space="0" w:color="000000"/>
              <w:bottom w:val="single" w:sz="4" w:space="0" w:color="000000"/>
            </w:tcBorders>
            <w:shd w:color="auto" w:fill="FFFFFF" w:val="clear"/>
          </w:tcPr>
          <w:p>
            <w:pPr>
              <w:pStyle w:val="Bodytext21"/>
              <w:widowControl w:val="false"/>
              <w:spacing w:lineRule="auto" w:line="240" w:before="0" w:after="296"/>
              <w:jc w:val="center"/>
              <w:rPr>
                <w:b/>
                <w:b/>
                <w:sz w:val="22"/>
                <w:szCs w:val="22"/>
              </w:rPr>
            </w:pPr>
            <w:r>
              <w:rPr>
                <w:sz w:val="22"/>
                <w:szCs w:val="22"/>
              </w:rPr>
              <w:t>1</w:t>
            </w:r>
          </w:p>
        </w:tc>
        <w:tc>
          <w:tcPr>
            <w:tcW w:w="3652" w:type="dxa"/>
            <w:tcBorders>
              <w:left w:val="single" w:sz="4" w:space="0" w:color="000000"/>
              <w:bottom w:val="single" w:sz="4" w:space="0" w:color="000000"/>
            </w:tcBorders>
            <w:shd w:color="auto" w:fill="FFFFFF" w:val="clear"/>
          </w:tcPr>
          <w:p>
            <w:pPr>
              <w:pStyle w:val="Bodytext21"/>
              <w:widowControl w:val="false"/>
              <w:spacing w:lineRule="auto" w:line="240" w:before="0" w:after="296"/>
              <w:jc w:val="center"/>
              <w:rPr>
                <w:b/>
                <w:b/>
                <w:sz w:val="22"/>
                <w:szCs w:val="22"/>
              </w:rPr>
            </w:pPr>
            <w:r>
              <w:rPr>
                <w:sz w:val="22"/>
                <w:szCs w:val="22"/>
              </w:rPr>
              <w:t>Разработка ПСД  и реконструкция РЧВ №2  артезианская скважина расш. Курчатов.  Водозабора, инв. № 8329</w:t>
            </w:r>
          </w:p>
        </w:tc>
        <w:tc>
          <w:tcPr>
            <w:tcW w:w="1135" w:type="dxa"/>
            <w:tcBorders>
              <w:left w:val="single" w:sz="4" w:space="0" w:color="000000"/>
              <w:bottom w:val="single" w:sz="4" w:space="0" w:color="000000"/>
            </w:tcBorders>
            <w:shd w:color="auto" w:fill="FFFFFF" w:val="clear"/>
          </w:tcPr>
          <w:p>
            <w:pPr>
              <w:pStyle w:val="Bodytext21"/>
              <w:widowControl w:val="false"/>
              <w:spacing w:lineRule="auto" w:line="240" w:before="0" w:after="296"/>
              <w:jc w:val="center"/>
              <w:rPr>
                <w:b/>
                <w:b/>
                <w:sz w:val="22"/>
                <w:szCs w:val="22"/>
              </w:rPr>
            </w:pPr>
            <w:r>
              <w:rPr>
                <w:sz w:val="22"/>
                <w:szCs w:val="22"/>
              </w:rPr>
              <w:t>шт.</w:t>
            </w:r>
          </w:p>
          <w:p>
            <w:pPr>
              <w:pStyle w:val="Bodytext21"/>
              <w:widowControl w:val="false"/>
              <w:spacing w:lineRule="auto" w:line="240" w:before="0" w:after="296"/>
              <w:jc w:val="center"/>
              <w:rPr>
                <w:b/>
                <w:b/>
                <w:sz w:val="22"/>
                <w:szCs w:val="22"/>
              </w:rPr>
            </w:pPr>
            <w:r>
              <w:rPr>
                <w:sz w:val="22"/>
                <w:szCs w:val="22"/>
              </w:rPr>
              <w:t>Ø, м</w:t>
            </w:r>
          </w:p>
          <w:p>
            <w:pPr>
              <w:pStyle w:val="Bodytext21"/>
              <w:widowControl w:val="false"/>
              <w:spacing w:lineRule="auto" w:line="240" w:before="0" w:after="296"/>
              <w:jc w:val="center"/>
              <w:rPr>
                <w:b/>
                <w:b/>
                <w:sz w:val="22"/>
                <w:szCs w:val="22"/>
              </w:rPr>
            </w:pPr>
            <w:r>
              <w:rPr>
                <w:sz w:val="22"/>
                <w:szCs w:val="22"/>
              </w:rPr>
              <w:t>м3</w:t>
            </w:r>
          </w:p>
        </w:tc>
        <w:tc>
          <w:tcPr>
            <w:tcW w:w="1274" w:type="dxa"/>
            <w:tcBorders>
              <w:left w:val="single" w:sz="4" w:space="0" w:color="000000"/>
              <w:bottom w:val="single" w:sz="4" w:space="0" w:color="000000"/>
            </w:tcBorders>
            <w:shd w:color="auto" w:fill="FFFFFF" w:val="clear"/>
          </w:tcPr>
          <w:p>
            <w:pPr>
              <w:pStyle w:val="Bodytext21"/>
              <w:widowControl w:val="false"/>
              <w:spacing w:lineRule="auto" w:line="240" w:before="0" w:after="296"/>
              <w:jc w:val="center"/>
              <w:rPr>
                <w:b/>
                <w:b/>
                <w:sz w:val="22"/>
                <w:szCs w:val="22"/>
              </w:rPr>
            </w:pPr>
            <w:r>
              <w:rPr>
                <w:sz w:val="22"/>
                <w:szCs w:val="22"/>
              </w:rPr>
              <w:t>1</w:t>
            </w:r>
          </w:p>
          <w:p>
            <w:pPr>
              <w:pStyle w:val="Bodytext21"/>
              <w:widowControl w:val="false"/>
              <w:spacing w:lineRule="auto" w:line="240" w:before="0" w:after="296"/>
              <w:jc w:val="center"/>
              <w:rPr>
                <w:b/>
                <w:b/>
                <w:sz w:val="22"/>
                <w:szCs w:val="22"/>
              </w:rPr>
            </w:pPr>
            <w:r>
              <w:rPr>
                <w:sz w:val="22"/>
                <w:szCs w:val="22"/>
              </w:rPr>
              <w:t>24</w:t>
            </w:r>
          </w:p>
          <w:p>
            <w:pPr>
              <w:pStyle w:val="Normal"/>
              <w:widowControl w:val="false"/>
              <w:jc w:val="center"/>
              <w:rPr>
                <w:b/>
                <w:b/>
                <w:sz w:val="22"/>
                <w:szCs w:val="22"/>
              </w:rPr>
            </w:pPr>
            <w:r>
              <w:rPr>
                <w:rFonts w:eastAsia="Microsoft Sans Serif" w:cs="Microsoft Sans Serif" w:ascii="Microsoft Sans Serif" w:hAnsi="Microsoft Sans Serif"/>
                <w:sz w:val="22"/>
                <w:szCs w:val="22"/>
                <w:lang w:bidi="ru-RU"/>
              </w:rPr>
              <w:t>2000,0</w:t>
            </w:r>
          </w:p>
        </w:tc>
        <w:tc>
          <w:tcPr>
            <w:tcW w:w="1882" w:type="dxa"/>
            <w:tcBorders>
              <w:left w:val="single" w:sz="4" w:space="0" w:color="000000"/>
              <w:bottom w:val="single" w:sz="4" w:space="0" w:color="000000"/>
            </w:tcBorders>
          </w:tcPr>
          <w:p>
            <w:pPr>
              <w:pStyle w:val="Normal"/>
              <w:widowControl w:val="false"/>
              <w:shd w:val="clear" w:color="auto" w:fill="FFFFFF"/>
              <w:jc w:val="center"/>
              <w:rPr>
                <w:b/>
                <w:b/>
                <w:sz w:val="22"/>
                <w:szCs w:val="22"/>
              </w:rPr>
            </w:pPr>
            <w:r>
              <w:rPr>
                <w:rFonts w:eastAsia="Microsoft Sans Serif"/>
                <w:sz w:val="22"/>
                <w:szCs w:val="22"/>
                <w:lang w:bidi="ru-RU"/>
              </w:rPr>
              <w:t>Повышение надежности строительных конструкций</w:t>
            </w:r>
          </w:p>
        </w:tc>
        <w:tc>
          <w:tcPr>
            <w:tcW w:w="1623" w:type="dxa"/>
            <w:tcBorders>
              <w:left w:val="single" w:sz="4" w:space="0" w:color="000000"/>
              <w:bottom w:val="single" w:sz="4" w:space="0" w:color="000000"/>
              <w:right w:val="single" w:sz="4" w:space="0" w:color="000000"/>
            </w:tcBorders>
          </w:tcPr>
          <w:p>
            <w:pPr>
              <w:pStyle w:val="Bodytext21"/>
              <w:widowControl w:val="false"/>
              <w:spacing w:lineRule="auto" w:line="240" w:before="0" w:after="296"/>
              <w:jc w:val="center"/>
              <w:rPr>
                <w:b/>
                <w:b/>
                <w:sz w:val="22"/>
                <w:szCs w:val="22"/>
              </w:rPr>
            </w:pPr>
            <w:r>
              <w:rPr>
                <w:sz w:val="22"/>
                <w:szCs w:val="22"/>
              </w:rPr>
              <w:t>Собственные средства предприятия</w:t>
            </w:r>
            <w:r>
              <w:rPr>
                <w:b/>
                <w:sz w:val="22"/>
                <w:szCs w:val="22"/>
              </w:rPr>
              <w:t xml:space="preserve"> </w:t>
            </w:r>
            <w:r>
              <w:rPr>
                <w:sz w:val="22"/>
                <w:szCs w:val="22"/>
              </w:rPr>
              <w:t>МУП «ГТС»</w:t>
            </w:r>
          </w:p>
        </w:tc>
      </w:tr>
      <w:tr>
        <w:trPr>
          <w:trHeight w:val="1863" w:hRule="atLeast"/>
        </w:trPr>
        <w:tc>
          <w:tcPr>
            <w:tcW w:w="708"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2</w:t>
            </w:r>
          </w:p>
        </w:tc>
        <w:tc>
          <w:tcPr>
            <w:tcW w:w="3652" w:type="dxa"/>
            <w:tcBorders>
              <w:left w:val="single" w:sz="4" w:space="0" w:color="000000"/>
              <w:bottom w:val="single" w:sz="4" w:space="0" w:color="000000"/>
            </w:tcBorders>
          </w:tcPr>
          <w:p>
            <w:pPr>
              <w:pStyle w:val="Bodytext21"/>
              <w:widowControl w:val="false"/>
              <w:spacing w:lineRule="auto" w:line="240" w:before="0" w:after="296"/>
              <w:jc w:val="left"/>
              <w:rPr>
                <w:b/>
                <w:b/>
                <w:sz w:val="22"/>
                <w:szCs w:val="22"/>
              </w:rPr>
            </w:pPr>
            <w:r>
              <w:rPr>
                <w:sz w:val="22"/>
                <w:szCs w:val="22"/>
              </w:rPr>
              <w:t>Разработка и государственная экспертиза ПСД объекта «Реконструкция «Водозабора» г.Курчатова»</w:t>
            </w:r>
          </w:p>
        </w:tc>
        <w:tc>
          <w:tcPr>
            <w:tcW w:w="1135"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b/>
                <w:sz w:val="22"/>
                <w:szCs w:val="22"/>
              </w:rPr>
            </w:r>
          </w:p>
        </w:tc>
        <w:tc>
          <w:tcPr>
            <w:tcW w:w="1274"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b/>
                <w:sz w:val="22"/>
                <w:szCs w:val="22"/>
              </w:rPr>
            </w:r>
          </w:p>
        </w:tc>
        <w:tc>
          <w:tcPr>
            <w:tcW w:w="1882"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Приведение качества питьевой воды по содержанию железа в соответствии  с СанПиН</w:t>
            </w:r>
          </w:p>
        </w:tc>
        <w:tc>
          <w:tcPr>
            <w:tcW w:w="1623" w:type="dxa"/>
            <w:tcBorders>
              <w:left w:val="single" w:sz="4" w:space="0" w:color="000000"/>
              <w:bottom w:val="single" w:sz="4" w:space="0" w:color="000000"/>
              <w:right w:val="single" w:sz="4" w:space="0" w:color="000000"/>
            </w:tcBorders>
          </w:tcPr>
          <w:p>
            <w:pPr>
              <w:pStyle w:val="Bodytext21"/>
              <w:widowControl w:val="false"/>
              <w:spacing w:lineRule="auto" w:line="240" w:before="0" w:after="296"/>
              <w:jc w:val="center"/>
              <w:rPr>
                <w:b/>
                <w:b/>
                <w:sz w:val="22"/>
                <w:szCs w:val="22"/>
              </w:rPr>
            </w:pPr>
            <w:r>
              <w:rPr>
                <w:sz w:val="22"/>
                <w:szCs w:val="22"/>
              </w:rPr>
              <w:t>Средства бюджета города Курчатова</w:t>
            </w:r>
          </w:p>
        </w:tc>
      </w:tr>
      <w:tr>
        <w:trPr>
          <w:trHeight w:val="2781" w:hRule="atLeast"/>
        </w:trPr>
        <w:tc>
          <w:tcPr>
            <w:tcW w:w="708"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3</w:t>
            </w:r>
          </w:p>
        </w:tc>
        <w:tc>
          <w:tcPr>
            <w:tcW w:w="3652" w:type="dxa"/>
            <w:tcBorders>
              <w:left w:val="single" w:sz="4" w:space="0" w:color="000000"/>
              <w:bottom w:val="single" w:sz="4" w:space="0" w:color="000000"/>
            </w:tcBorders>
          </w:tcPr>
          <w:p>
            <w:pPr>
              <w:pStyle w:val="Bodytext21"/>
              <w:widowControl w:val="false"/>
              <w:spacing w:lineRule="auto" w:line="240" w:before="0" w:after="296"/>
              <w:jc w:val="left"/>
              <w:rPr>
                <w:b/>
                <w:b/>
                <w:sz w:val="22"/>
                <w:szCs w:val="22"/>
              </w:rPr>
            </w:pPr>
            <w:r>
              <w:rPr>
                <w:sz w:val="22"/>
                <w:szCs w:val="22"/>
              </w:rPr>
              <w:t>«Реконструкция  «Водозабора» г.Курчатова»</w:t>
            </w:r>
          </w:p>
        </w:tc>
        <w:tc>
          <w:tcPr>
            <w:tcW w:w="1135" w:type="dxa"/>
            <w:tcBorders>
              <w:left w:val="single" w:sz="4" w:space="0" w:color="000000"/>
              <w:bottom w:val="single" w:sz="4" w:space="0" w:color="000000"/>
            </w:tcBorders>
          </w:tcPr>
          <w:p>
            <w:pPr>
              <w:pStyle w:val="Bodytext21"/>
              <w:widowControl w:val="false"/>
              <w:spacing w:lineRule="auto" w:line="240" w:before="0" w:after="0"/>
              <w:jc w:val="center"/>
              <w:rPr>
                <w:b/>
                <w:b/>
                <w:sz w:val="22"/>
                <w:szCs w:val="22"/>
              </w:rPr>
            </w:pPr>
            <w:r>
              <w:rPr>
                <w:sz w:val="22"/>
                <w:szCs w:val="22"/>
                <w:vertAlign w:val="superscript"/>
              </w:rPr>
              <w:t>производительность,</w:t>
            </w:r>
          </w:p>
          <w:p>
            <w:pPr>
              <w:pStyle w:val="Bodytext21"/>
              <w:widowControl w:val="false"/>
              <w:spacing w:lineRule="auto" w:line="240" w:before="0" w:after="0"/>
              <w:jc w:val="center"/>
              <w:rPr>
                <w:b/>
                <w:b/>
                <w:sz w:val="22"/>
                <w:szCs w:val="22"/>
              </w:rPr>
            </w:pPr>
            <w:r>
              <w:rPr>
                <w:sz w:val="22"/>
                <w:szCs w:val="22"/>
                <w:vertAlign w:val="superscript"/>
              </w:rPr>
              <w:t>м3/сут.</w:t>
            </w:r>
          </w:p>
          <w:p>
            <w:pPr>
              <w:pStyle w:val="Bodytext21"/>
              <w:widowControl w:val="false"/>
              <w:spacing w:lineRule="auto" w:line="240" w:before="0" w:after="296"/>
              <w:jc w:val="center"/>
              <w:rPr>
                <w:b/>
                <w:b/>
                <w:sz w:val="22"/>
                <w:szCs w:val="22"/>
              </w:rPr>
            </w:pPr>
            <w:r>
              <w:rPr>
                <w:sz w:val="22"/>
                <w:szCs w:val="22"/>
                <w:vertAlign w:val="superscript"/>
              </w:rPr>
              <w:t>к-во населения,получ.воду от объекта, чел</w:t>
            </w:r>
          </w:p>
        </w:tc>
        <w:tc>
          <w:tcPr>
            <w:tcW w:w="1274"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30 685</w:t>
            </w:r>
          </w:p>
          <w:p>
            <w:pPr>
              <w:pStyle w:val="Bodytext21"/>
              <w:widowControl w:val="false"/>
              <w:spacing w:lineRule="auto" w:line="240" w:before="0" w:after="296"/>
              <w:jc w:val="center"/>
              <w:rPr>
                <w:b/>
                <w:b/>
                <w:sz w:val="22"/>
                <w:szCs w:val="22"/>
              </w:rPr>
            </w:pPr>
            <w:r>
              <w:rPr>
                <w:b/>
                <w:sz w:val="22"/>
                <w:szCs w:val="22"/>
              </w:rPr>
            </w:r>
          </w:p>
          <w:p>
            <w:pPr>
              <w:pStyle w:val="Bodytext21"/>
              <w:widowControl w:val="false"/>
              <w:spacing w:lineRule="auto" w:line="240" w:before="0" w:after="296"/>
              <w:jc w:val="center"/>
              <w:rPr>
                <w:b/>
                <w:b/>
                <w:sz w:val="22"/>
                <w:szCs w:val="22"/>
              </w:rPr>
            </w:pPr>
            <w:r>
              <w:rPr>
                <w:sz w:val="22"/>
                <w:szCs w:val="22"/>
              </w:rPr>
              <w:t>3</w:t>
            </w:r>
            <w:r>
              <w:rPr>
                <w:sz w:val="22"/>
                <w:szCs w:val="22"/>
                <w:lang w:val="en-US"/>
              </w:rPr>
              <w:t>9</w:t>
            </w:r>
            <w:r>
              <w:rPr>
                <w:sz w:val="22"/>
                <w:szCs w:val="22"/>
              </w:rPr>
              <w:t xml:space="preserve"> </w:t>
            </w:r>
            <w:r>
              <w:rPr>
                <w:sz w:val="22"/>
                <w:szCs w:val="22"/>
                <w:lang w:val="en-US"/>
              </w:rPr>
              <w:t>6</w:t>
            </w:r>
            <w:r>
              <w:rPr>
                <w:sz w:val="22"/>
                <w:szCs w:val="22"/>
              </w:rPr>
              <w:t>2</w:t>
            </w:r>
            <w:r>
              <w:rPr>
                <w:sz w:val="22"/>
                <w:szCs w:val="22"/>
                <w:lang w:val="en-US"/>
              </w:rPr>
              <w:t>2</w:t>
            </w:r>
          </w:p>
          <w:p>
            <w:pPr>
              <w:pStyle w:val="Bodytext21"/>
              <w:widowControl w:val="false"/>
              <w:spacing w:lineRule="auto" w:line="240" w:before="0" w:after="296"/>
              <w:jc w:val="center"/>
              <w:rPr>
                <w:b/>
                <w:b/>
                <w:sz w:val="22"/>
                <w:szCs w:val="22"/>
              </w:rPr>
            </w:pPr>
            <w:r>
              <w:rPr>
                <w:b/>
                <w:sz w:val="22"/>
                <w:szCs w:val="22"/>
              </w:rPr>
            </w:r>
          </w:p>
        </w:tc>
        <w:tc>
          <w:tcPr>
            <w:tcW w:w="1882"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Улучшение качества воды, повышение надежности  работы системы водоснабжения</w:t>
            </w:r>
          </w:p>
        </w:tc>
        <w:tc>
          <w:tcPr>
            <w:tcW w:w="1623" w:type="dxa"/>
            <w:tcBorders>
              <w:left w:val="single" w:sz="4" w:space="0" w:color="000000"/>
              <w:bottom w:val="single" w:sz="4" w:space="0" w:color="000000"/>
              <w:right w:val="single" w:sz="4" w:space="0" w:color="000000"/>
            </w:tcBorders>
          </w:tcPr>
          <w:p>
            <w:pPr>
              <w:pStyle w:val="Bodytext21"/>
              <w:widowControl w:val="false"/>
              <w:spacing w:lineRule="auto" w:line="240" w:before="0" w:after="296"/>
              <w:jc w:val="center"/>
              <w:rPr>
                <w:sz w:val="22"/>
                <w:szCs w:val="22"/>
              </w:rPr>
            </w:pPr>
            <w:r>
              <w:rPr>
                <w:sz w:val="22"/>
                <w:szCs w:val="22"/>
              </w:rPr>
              <w:t>Бюджетные средства,</w:t>
            </w:r>
          </w:p>
          <w:p>
            <w:pPr>
              <w:pStyle w:val="Bodytext21"/>
              <w:widowControl w:val="false"/>
              <w:spacing w:lineRule="auto" w:line="240" w:before="0" w:after="296"/>
              <w:jc w:val="center"/>
              <w:rPr>
                <w:sz w:val="22"/>
                <w:szCs w:val="22"/>
              </w:rPr>
            </w:pPr>
            <w:r>
              <w:rPr>
                <w:sz w:val="22"/>
                <w:szCs w:val="22"/>
              </w:rPr>
              <w:t>Прочие средства,</w:t>
            </w:r>
          </w:p>
          <w:p>
            <w:pPr>
              <w:pStyle w:val="Bodytext21"/>
              <w:widowControl w:val="false"/>
              <w:spacing w:lineRule="auto" w:line="240" w:before="0" w:after="296"/>
              <w:jc w:val="center"/>
              <w:rPr>
                <w:sz w:val="22"/>
                <w:szCs w:val="22"/>
              </w:rPr>
            </w:pPr>
            <w:r>
              <w:rPr>
                <w:sz w:val="22"/>
                <w:szCs w:val="22"/>
              </w:rPr>
              <w:t>Собственные средства предприятия МУП «ГТС»</w:t>
            </w:r>
          </w:p>
        </w:tc>
      </w:tr>
      <w:tr>
        <w:trPr>
          <w:trHeight w:val="2286" w:hRule="atLeast"/>
        </w:trPr>
        <w:tc>
          <w:tcPr>
            <w:tcW w:w="708"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4</w:t>
            </w:r>
          </w:p>
        </w:tc>
        <w:tc>
          <w:tcPr>
            <w:tcW w:w="3652" w:type="dxa"/>
            <w:tcBorders>
              <w:left w:val="single" w:sz="4" w:space="0" w:color="000000"/>
              <w:bottom w:val="single" w:sz="4" w:space="0" w:color="000000"/>
            </w:tcBorders>
          </w:tcPr>
          <w:p>
            <w:pPr>
              <w:pStyle w:val="Bodytext21"/>
              <w:widowControl w:val="false"/>
              <w:spacing w:lineRule="auto" w:line="240" w:before="0" w:after="296"/>
              <w:jc w:val="left"/>
              <w:rPr>
                <w:b/>
                <w:b/>
                <w:sz w:val="22"/>
                <w:szCs w:val="22"/>
              </w:rPr>
            </w:pPr>
            <w:r>
              <w:rPr>
                <w:sz w:val="22"/>
                <w:szCs w:val="22"/>
              </w:rPr>
              <w:t>Разработка ПСД и  государственная экспертиза объекта «Станция обезжелезивания в городе Курчатове Курской области»</w:t>
            </w:r>
          </w:p>
        </w:tc>
        <w:tc>
          <w:tcPr>
            <w:tcW w:w="1135"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b/>
                <w:sz w:val="22"/>
                <w:szCs w:val="22"/>
              </w:rPr>
            </w:r>
          </w:p>
        </w:tc>
        <w:tc>
          <w:tcPr>
            <w:tcW w:w="1274"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b/>
                <w:sz w:val="22"/>
                <w:szCs w:val="22"/>
              </w:rPr>
            </w:r>
          </w:p>
        </w:tc>
        <w:tc>
          <w:tcPr>
            <w:tcW w:w="1882"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Приведение качества питьевой воды по содержанию железа в соответствии  с СанПиН 2.1.3684-21</w:t>
            </w:r>
          </w:p>
        </w:tc>
        <w:tc>
          <w:tcPr>
            <w:tcW w:w="1623" w:type="dxa"/>
            <w:tcBorders>
              <w:left w:val="single" w:sz="4" w:space="0" w:color="000000"/>
              <w:bottom w:val="single" w:sz="4" w:space="0" w:color="000000"/>
              <w:right w:val="single" w:sz="4" w:space="0" w:color="000000"/>
            </w:tcBorders>
          </w:tcPr>
          <w:p>
            <w:pPr>
              <w:pStyle w:val="Bodytext21"/>
              <w:widowControl w:val="false"/>
              <w:spacing w:lineRule="auto" w:line="240" w:before="0" w:after="296"/>
              <w:jc w:val="center"/>
              <w:rPr>
                <w:b/>
                <w:b/>
                <w:sz w:val="22"/>
                <w:szCs w:val="22"/>
              </w:rPr>
            </w:pPr>
            <w:r>
              <w:rPr>
                <w:sz w:val="22"/>
                <w:szCs w:val="22"/>
              </w:rPr>
              <w:t>Прочие средства</w:t>
            </w:r>
          </w:p>
        </w:tc>
      </w:tr>
      <w:tr>
        <w:trPr/>
        <w:tc>
          <w:tcPr>
            <w:tcW w:w="708"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5</w:t>
            </w:r>
          </w:p>
        </w:tc>
        <w:tc>
          <w:tcPr>
            <w:tcW w:w="3652" w:type="dxa"/>
            <w:tcBorders>
              <w:left w:val="single" w:sz="4" w:space="0" w:color="000000"/>
              <w:bottom w:val="single" w:sz="4" w:space="0" w:color="000000"/>
            </w:tcBorders>
          </w:tcPr>
          <w:p>
            <w:pPr>
              <w:pStyle w:val="Bodytext21"/>
              <w:widowControl w:val="false"/>
              <w:spacing w:lineRule="auto" w:line="240" w:before="0" w:after="296"/>
              <w:jc w:val="left"/>
              <w:rPr>
                <w:b/>
                <w:b/>
                <w:sz w:val="22"/>
                <w:szCs w:val="22"/>
              </w:rPr>
            </w:pPr>
            <w:r>
              <w:rPr>
                <w:sz w:val="22"/>
                <w:szCs w:val="22"/>
              </w:rPr>
              <w:t>Строительство объекта «Станция  обезжелезивания в городе Курчатове Курской области»</w:t>
            </w:r>
          </w:p>
        </w:tc>
        <w:tc>
          <w:tcPr>
            <w:tcW w:w="1135" w:type="dxa"/>
            <w:tcBorders>
              <w:left w:val="single" w:sz="4" w:space="0" w:color="000000"/>
              <w:bottom w:val="single" w:sz="4" w:space="0" w:color="000000"/>
            </w:tcBorders>
          </w:tcPr>
          <w:p>
            <w:pPr>
              <w:pStyle w:val="Bodytext21"/>
              <w:widowControl w:val="false"/>
              <w:spacing w:lineRule="auto" w:line="240" w:before="0" w:after="0"/>
              <w:jc w:val="center"/>
              <w:rPr>
                <w:b/>
                <w:b/>
                <w:sz w:val="22"/>
                <w:szCs w:val="22"/>
              </w:rPr>
            </w:pPr>
            <w:r>
              <w:rPr>
                <w:sz w:val="22"/>
                <w:szCs w:val="22"/>
                <w:vertAlign w:val="superscript"/>
              </w:rPr>
              <w:t>производительность,</w:t>
            </w:r>
          </w:p>
          <w:p>
            <w:pPr>
              <w:pStyle w:val="Bodytext21"/>
              <w:widowControl w:val="false"/>
              <w:spacing w:lineRule="auto" w:line="240" w:before="0" w:after="0"/>
              <w:jc w:val="center"/>
              <w:rPr>
                <w:b/>
                <w:b/>
                <w:sz w:val="22"/>
                <w:szCs w:val="22"/>
              </w:rPr>
            </w:pPr>
            <w:r>
              <w:rPr>
                <w:sz w:val="22"/>
                <w:szCs w:val="22"/>
                <w:vertAlign w:val="superscript"/>
              </w:rPr>
              <w:t>м3/сут.</w:t>
            </w:r>
          </w:p>
          <w:p>
            <w:pPr>
              <w:pStyle w:val="Bodytext21"/>
              <w:widowControl w:val="false"/>
              <w:spacing w:lineRule="auto" w:line="240" w:before="0" w:after="0"/>
              <w:jc w:val="center"/>
              <w:rPr>
                <w:b/>
                <w:b/>
                <w:sz w:val="22"/>
                <w:szCs w:val="22"/>
              </w:rPr>
            </w:pPr>
            <w:r>
              <w:rPr>
                <w:sz w:val="22"/>
                <w:szCs w:val="22"/>
                <w:vertAlign w:val="superscript"/>
              </w:rPr>
              <w:t>к-во населения,получ.воду от объекта,чел</w:t>
            </w:r>
          </w:p>
        </w:tc>
        <w:tc>
          <w:tcPr>
            <w:tcW w:w="1274"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30 685</w:t>
            </w:r>
          </w:p>
          <w:p>
            <w:pPr>
              <w:pStyle w:val="Bodytext21"/>
              <w:widowControl w:val="false"/>
              <w:spacing w:lineRule="auto" w:line="240" w:before="0" w:after="296"/>
              <w:jc w:val="center"/>
              <w:rPr>
                <w:b/>
                <w:b/>
                <w:sz w:val="22"/>
                <w:szCs w:val="22"/>
              </w:rPr>
            </w:pPr>
            <w:r>
              <w:rPr>
                <w:b/>
                <w:sz w:val="22"/>
                <w:szCs w:val="22"/>
              </w:rPr>
            </w:r>
          </w:p>
          <w:p>
            <w:pPr>
              <w:pStyle w:val="Bodytext21"/>
              <w:widowControl w:val="false"/>
              <w:spacing w:lineRule="auto" w:line="240" w:before="0" w:after="296"/>
              <w:jc w:val="center"/>
              <w:rPr>
                <w:b/>
                <w:b/>
                <w:sz w:val="22"/>
                <w:szCs w:val="22"/>
              </w:rPr>
            </w:pPr>
            <w:r>
              <w:rPr>
                <w:sz w:val="22"/>
                <w:szCs w:val="22"/>
              </w:rPr>
              <w:t>39 622</w:t>
            </w:r>
          </w:p>
          <w:p>
            <w:pPr>
              <w:pStyle w:val="Bodytext21"/>
              <w:widowControl w:val="false"/>
              <w:spacing w:lineRule="auto" w:line="240" w:before="0" w:after="296"/>
              <w:jc w:val="center"/>
              <w:rPr>
                <w:b/>
                <w:b/>
                <w:sz w:val="22"/>
                <w:szCs w:val="22"/>
              </w:rPr>
            </w:pPr>
            <w:r>
              <w:rPr>
                <w:b/>
                <w:sz w:val="22"/>
                <w:szCs w:val="22"/>
              </w:rPr>
            </w:r>
          </w:p>
        </w:tc>
        <w:tc>
          <w:tcPr>
            <w:tcW w:w="1882"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Приведение качества питьевой воды по содержанию железа в соответствии  с СанПиН 2.1.3684-21</w:t>
            </w:r>
          </w:p>
        </w:tc>
        <w:tc>
          <w:tcPr>
            <w:tcW w:w="1623" w:type="dxa"/>
            <w:tcBorders>
              <w:left w:val="single" w:sz="4" w:space="0" w:color="000000"/>
              <w:bottom w:val="single" w:sz="4" w:space="0" w:color="000000"/>
              <w:right w:val="single" w:sz="4" w:space="0" w:color="000000"/>
            </w:tcBorders>
          </w:tcPr>
          <w:p>
            <w:pPr>
              <w:pStyle w:val="Bodytext21"/>
              <w:widowControl w:val="false"/>
              <w:spacing w:lineRule="auto" w:line="240" w:before="0" w:after="296"/>
              <w:jc w:val="center"/>
              <w:rPr>
                <w:b/>
                <w:b/>
                <w:sz w:val="22"/>
                <w:szCs w:val="22"/>
              </w:rPr>
            </w:pPr>
            <w:r>
              <w:rPr>
                <w:sz w:val="22"/>
                <w:szCs w:val="22"/>
              </w:rPr>
              <w:t>Бюджетные средства</w:t>
            </w:r>
          </w:p>
          <w:p>
            <w:pPr>
              <w:pStyle w:val="Bodytext21"/>
              <w:widowControl w:val="false"/>
              <w:spacing w:lineRule="auto" w:line="240" w:before="0" w:after="296"/>
              <w:jc w:val="center"/>
              <w:rPr>
                <w:b/>
                <w:b/>
                <w:sz w:val="22"/>
                <w:szCs w:val="22"/>
              </w:rPr>
            </w:pPr>
            <w:r>
              <w:rPr>
                <w:sz w:val="22"/>
                <w:szCs w:val="22"/>
              </w:rPr>
              <w:t>Прочие средства</w:t>
            </w:r>
          </w:p>
        </w:tc>
      </w:tr>
      <w:tr>
        <w:trPr>
          <w:trHeight w:val="2138" w:hRule="atLeast"/>
        </w:trPr>
        <w:tc>
          <w:tcPr>
            <w:tcW w:w="708" w:type="dxa"/>
            <w:tcBorders>
              <w:left w:val="single" w:sz="4" w:space="0" w:color="000000"/>
              <w:bottom w:val="single" w:sz="4" w:space="0" w:color="000000"/>
            </w:tcBorders>
          </w:tcPr>
          <w:p>
            <w:pPr>
              <w:pStyle w:val="Bodytext21"/>
              <w:widowControl w:val="false"/>
              <w:spacing w:lineRule="auto" w:line="240" w:before="0" w:after="296"/>
              <w:jc w:val="center"/>
              <w:rPr>
                <w:sz w:val="22"/>
                <w:szCs w:val="22"/>
                <w:lang w:val="en-US"/>
              </w:rPr>
            </w:pPr>
            <w:r>
              <w:rPr>
                <w:sz w:val="22"/>
                <w:szCs w:val="22"/>
                <w:lang w:val="en-US"/>
              </w:rPr>
              <w:t>6</w:t>
            </w:r>
          </w:p>
        </w:tc>
        <w:tc>
          <w:tcPr>
            <w:tcW w:w="3652" w:type="dxa"/>
            <w:tcBorders>
              <w:left w:val="single" w:sz="4" w:space="0" w:color="000000"/>
              <w:bottom w:val="single" w:sz="4" w:space="0" w:color="000000"/>
            </w:tcBorders>
          </w:tcPr>
          <w:p>
            <w:pPr>
              <w:pStyle w:val="Normal"/>
              <w:widowControl w:val="false"/>
              <w:rPr>
                <w:b/>
                <w:b/>
                <w:sz w:val="22"/>
                <w:szCs w:val="22"/>
              </w:rPr>
            </w:pPr>
            <w:r>
              <w:rPr>
                <w:rFonts w:eastAsia="Microsoft Sans Serif"/>
                <w:sz w:val="22"/>
                <w:szCs w:val="22"/>
                <w:lang w:bidi="ru-RU"/>
              </w:rPr>
              <w:t>«Строительство водозабора для водоснабжения 11-го микрорайона г. Курчатова Курской области»</w:t>
            </w:r>
          </w:p>
        </w:tc>
        <w:tc>
          <w:tcPr>
            <w:tcW w:w="1135"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b/>
                <w:sz w:val="22"/>
                <w:szCs w:val="22"/>
              </w:rPr>
            </w:r>
          </w:p>
        </w:tc>
        <w:tc>
          <w:tcPr>
            <w:tcW w:w="1274"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b/>
                <w:sz w:val="22"/>
                <w:szCs w:val="22"/>
              </w:rPr>
            </w:r>
          </w:p>
        </w:tc>
        <w:tc>
          <w:tcPr>
            <w:tcW w:w="1882"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Обеспечение холодным водоснабжением  вновь подключаемых объектов</w:t>
            </w:r>
          </w:p>
        </w:tc>
        <w:tc>
          <w:tcPr>
            <w:tcW w:w="1623" w:type="dxa"/>
            <w:tcBorders>
              <w:left w:val="single" w:sz="4" w:space="0" w:color="000000"/>
              <w:bottom w:val="single" w:sz="4" w:space="0" w:color="000000"/>
              <w:right w:val="single" w:sz="4" w:space="0" w:color="000000"/>
            </w:tcBorders>
          </w:tcPr>
          <w:p>
            <w:pPr>
              <w:pStyle w:val="Bodytext21"/>
              <w:widowControl w:val="false"/>
              <w:spacing w:lineRule="auto" w:line="240" w:before="0" w:after="296"/>
              <w:jc w:val="center"/>
              <w:rPr>
                <w:b/>
                <w:b/>
                <w:sz w:val="22"/>
                <w:szCs w:val="22"/>
              </w:rPr>
            </w:pPr>
            <w:r>
              <w:rPr>
                <w:sz w:val="22"/>
                <w:szCs w:val="22"/>
              </w:rPr>
              <w:t>Бюджетные средства</w:t>
            </w:r>
          </w:p>
        </w:tc>
      </w:tr>
      <w:tr>
        <w:trPr>
          <w:trHeight w:val="1161" w:hRule="atLeast"/>
        </w:trPr>
        <w:tc>
          <w:tcPr>
            <w:tcW w:w="708" w:type="dxa"/>
            <w:tcBorders>
              <w:left w:val="single" w:sz="4" w:space="0" w:color="000000"/>
              <w:bottom w:val="single" w:sz="4" w:space="0" w:color="000000"/>
            </w:tcBorders>
          </w:tcPr>
          <w:p>
            <w:pPr>
              <w:pStyle w:val="Bodytext21"/>
              <w:widowControl w:val="false"/>
              <w:spacing w:lineRule="auto" w:line="240" w:before="0" w:after="296"/>
              <w:jc w:val="center"/>
              <w:rPr>
                <w:sz w:val="22"/>
                <w:szCs w:val="22"/>
                <w:lang w:val="en-US"/>
              </w:rPr>
            </w:pPr>
            <w:r>
              <w:rPr>
                <w:sz w:val="22"/>
                <w:szCs w:val="22"/>
                <w:lang w:val="en-US"/>
              </w:rPr>
              <w:t>7</w:t>
            </w:r>
          </w:p>
        </w:tc>
        <w:tc>
          <w:tcPr>
            <w:tcW w:w="3652" w:type="dxa"/>
            <w:tcBorders>
              <w:left w:val="single" w:sz="4" w:space="0" w:color="000000"/>
              <w:bottom w:val="single" w:sz="4" w:space="0" w:color="000000"/>
            </w:tcBorders>
          </w:tcPr>
          <w:p>
            <w:pPr>
              <w:pStyle w:val="Normal"/>
              <w:widowControl w:val="false"/>
              <w:rPr>
                <w:b/>
                <w:b/>
                <w:sz w:val="22"/>
                <w:szCs w:val="22"/>
              </w:rPr>
            </w:pPr>
            <w:r>
              <w:rPr>
                <w:rFonts w:eastAsia="Microsoft Sans Serif"/>
                <w:sz w:val="22"/>
                <w:szCs w:val="22"/>
                <w:lang w:bidi="ru-RU"/>
              </w:rPr>
              <w:t>Разработка и  государственная экспертиза ПСД «Водоснабжение 11-го микрорайона г.Курчатова Курской области»</w:t>
            </w:r>
          </w:p>
        </w:tc>
        <w:tc>
          <w:tcPr>
            <w:tcW w:w="1135"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b/>
                <w:sz w:val="22"/>
                <w:szCs w:val="22"/>
              </w:rPr>
            </w:r>
          </w:p>
        </w:tc>
        <w:tc>
          <w:tcPr>
            <w:tcW w:w="1274"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b/>
                <w:sz w:val="22"/>
                <w:szCs w:val="22"/>
              </w:rPr>
            </w:r>
          </w:p>
        </w:tc>
        <w:tc>
          <w:tcPr>
            <w:tcW w:w="1882"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b/>
                <w:sz w:val="22"/>
                <w:szCs w:val="22"/>
              </w:rPr>
            </w:r>
          </w:p>
        </w:tc>
        <w:tc>
          <w:tcPr>
            <w:tcW w:w="1623" w:type="dxa"/>
            <w:tcBorders>
              <w:left w:val="single" w:sz="4" w:space="0" w:color="000000"/>
              <w:bottom w:val="single" w:sz="4" w:space="0" w:color="000000"/>
              <w:right w:val="single" w:sz="4" w:space="0" w:color="000000"/>
            </w:tcBorders>
          </w:tcPr>
          <w:p>
            <w:pPr>
              <w:pStyle w:val="Bodytext21"/>
              <w:widowControl w:val="false"/>
              <w:spacing w:lineRule="auto" w:line="240" w:before="0" w:after="296"/>
              <w:jc w:val="center"/>
              <w:rPr>
                <w:b/>
                <w:b/>
                <w:sz w:val="22"/>
                <w:szCs w:val="22"/>
              </w:rPr>
            </w:pPr>
            <w:r>
              <w:rPr>
                <w:sz w:val="22"/>
                <w:szCs w:val="22"/>
              </w:rPr>
              <w:t>Средства   бюджета  города Курчатова</w:t>
            </w:r>
          </w:p>
        </w:tc>
      </w:tr>
      <w:tr>
        <w:trPr>
          <w:trHeight w:val="1346" w:hRule="atLeast"/>
        </w:trPr>
        <w:tc>
          <w:tcPr>
            <w:tcW w:w="708" w:type="dxa"/>
            <w:tcBorders>
              <w:left w:val="single" w:sz="4" w:space="0" w:color="000000"/>
              <w:bottom w:val="single" w:sz="4" w:space="0" w:color="000000"/>
            </w:tcBorders>
          </w:tcPr>
          <w:p>
            <w:pPr>
              <w:pStyle w:val="Bodytext21"/>
              <w:widowControl w:val="false"/>
              <w:spacing w:lineRule="auto" w:line="240" w:before="0" w:after="296"/>
              <w:jc w:val="center"/>
              <w:rPr>
                <w:sz w:val="22"/>
                <w:szCs w:val="22"/>
                <w:lang w:val="en-US"/>
              </w:rPr>
            </w:pPr>
            <w:r>
              <w:rPr>
                <w:sz w:val="22"/>
                <w:szCs w:val="22"/>
                <w:lang w:val="en-US"/>
              </w:rPr>
              <w:t>8</w:t>
            </w:r>
          </w:p>
        </w:tc>
        <w:tc>
          <w:tcPr>
            <w:tcW w:w="3652" w:type="dxa"/>
            <w:tcBorders>
              <w:left w:val="single" w:sz="4" w:space="0" w:color="000000"/>
              <w:bottom w:val="single" w:sz="4" w:space="0" w:color="000000"/>
            </w:tcBorders>
          </w:tcPr>
          <w:p>
            <w:pPr>
              <w:pStyle w:val="Normal"/>
              <w:widowControl w:val="false"/>
              <w:rPr>
                <w:b/>
                <w:b/>
                <w:sz w:val="22"/>
                <w:szCs w:val="22"/>
              </w:rPr>
            </w:pPr>
            <w:r>
              <w:rPr>
                <w:rFonts w:eastAsia="Microsoft Sans Serif"/>
                <w:sz w:val="22"/>
                <w:szCs w:val="22"/>
                <w:lang w:bidi="ru-RU"/>
              </w:rPr>
              <w:t>Строительство «Водоснабжение 11-го микрорайона г.Курчатова Курской области»</w:t>
            </w:r>
          </w:p>
        </w:tc>
        <w:tc>
          <w:tcPr>
            <w:tcW w:w="1135"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b/>
                <w:sz w:val="22"/>
                <w:szCs w:val="22"/>
              </w:rPr>
            </w:r>
          </w:p>
        </w:tc>
        <w:tc>
          <w:tcPr>
            <w:tcW w:w="1274"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b/>
                <w:sz w:val="22"/>
                <w:szCs w:val="22"/>
              </w:rPr>
            </w:r>
          </w:p>
        </w:tc>
        <w:tc>
          <w:tcPr>
            <w:tcW w:w="1882"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Обеспечение холодным водоснабжением  вновь подключаемых объектов</w:t>
            </w:r>
          </w:p>
        </w:tc>
        <w:tc>
          <w:tcPr>
            <w:tcW w:w="1623" w:type="dxa"/>
            <w:tcBorders>
              <w:left w:val="single" w:sz="4" w:space="0" w:color="000000"/>
              <w:bottom w:val="single" w:sz="4" w:space="0" w:color="000000"/>
              <w:right w:val="single" w:sz="4" w:space="0" w:color="000000"/>
            </w:tcBorders>
          </w:tcPr>
          <w:p>
            <w:pPr>
              <w:pStyle w:val="Bodytext21"/>
              <w:widowControl w:val="false"/>
              <w:spacing w:lineRule="auto" w:line="240" w:before="0" w:after="296"/>
              <w:jc w:val="center"/>
              <w:rPr>
                <w:b/>
                <w:b/>
                <w:sz w:val="22"/>
                <w:szCs w:val="22"/>
              </w:rPr>
            </w:pPr>
            <w:r>
              <w:rPr>
                <w:sz w:val="22"/>
                <w:szCs w:val="22"/>
              </w:rPr>
              <w:t>Бюджетные средства</w:t>
            </w:r>
          </w:p>
          <w:p>
            <w:pPr>
              <w:pStyle w:val="Bodytext21"/>
              <w:widowControl w:val="false"/>
              <w:spacing w:lineRule="auto" w:line="240" w:before="0" w:after="296"/>
              <w:jc w:val="center"/>
              <w:rPr>
                <w:b/>
                <w:b/>
                <w:sz w:val="22"/>
                <w:szCs w:val="22"/>
              </w:rPr>
            </w:pPr>
            <w:r>
              <w:rPr>
                <w:b/>
                <w:sz w:val="22"/>
                <w:szCs w:val="22"/>
              </w:rPr>
            </w:r>
          </w:p>
        </w:tc>
      </w:tr>
      <w:tr>
        <w:trPr>
          <w:trHeight w:val="300" w:hRule="atLeast"/>
        </w:trPr>
        <w:tc>
          <w:tcPr>
            <w:tcW w:w="10274" w:type="dxa"/>
            <w:gridSpan w:val="6"/>
            <w:tcBorders>
              <w:left w:val="single" w:sz="4" w:space="0" w:color="000000"/>
              <w:bottom w:val="single" w:sz="4" w:space="0" w:color="000000"/>
              <w:right w:val="single" w:sz="4" w:space="0" w:color="000000"/>
            </w:tcBorders>
          </w:tcPr>
          <w:p>
            <w:pPr>
              <w:pStyle w:val="Bodytext21"/>
              <w:widowControl w:val="false"/>
              <w:spacing w:lineRule="auto" w:line="240" w:before="0" w:after="296"/>
              <w:jc w:val="center"/>
              <w:rPr>
                <w:b/>
                <w:b/>
                <w:bCs/>
                <w:sz w:val="22"/>
                <w:szCs w:val="22"/>
              </w:rPr>
            </w:pPr>
            <w:r>
              <w:rPr>
                <w:b/>
                <w:bCs/>
                <w:sz w:val="22"/>
                <w:szCs w:val="22"/>
              </w:rPr>
              <w:t>ВОДООТВЕДЕНИЕ</w:t>
            </w:r>
          </w:p>
        </w:tc>
      </w:tr>
      <w:tr>
        <w:trPr/>
        <w:tc>
          <w:tcPr>
            <w:tcW w:w="708"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1</w:t>
            </w:r>
          </w:p>
        </w:tc>
        <w:tc>
          <w:tcPr>
            <w:tcW w:w="3652" w:type="dxa"/>
            <w:tcBorders>
              <w:left w:val="single" w:sz="4" w:space="0" w:color="000000"/>
              <w:bottom w:val="single" w:sz="4" w:space="0" w:color="000000"/>
            </w:tcBorders>
          </w:tcPr>
          <w:p>
            <w:pPr>
              <w:pStyle w:val="Bodytext21"/>
              <w:widowControl w:val="false"/>
              <w:spacing w:lineRule="auto" w:line="240" w:before="0" w:after="296"/>
              <w:jc w:val="left"/>
              <w:rPr>
                <w:b/>
                <w:b/>
                <w:sz w:val="22"/>
                <w:szCs w:val="22"/>
              </w:rPr>
            </w:pPr>
            <w:r>
              <w:rPr>
                <w:sz w:val="22"/>
                <w:szCs w:val="22"/>
              </w:rPr>
              <w:t>Разработка и государственная экспертиза  ПСД , «Реконструкция  очистных сооружений канализации города Курчатова Курской области (в том числе КНС на 3 насоса ОСК, инв.№8304 (канализационная станция  КНС-3а), ОСК /песколовка/ приемник инв. №8307 и ОСК 2 очередь, инв.№8308, (приемные камеры 1 и 2 очереди, песколовки 1 и 2 очереди, распределительные камеры 1 и 2 очереди, илоперегниватели 1 и 2 очереди, контактные резервуары для обеззараживания воды гипохлоридом 1 и 2 очереди, вторичные отстойники 1 и 2очереди, аэробные минерализаторы 1 и 2 очереди), производственный корпус ОСК, инв. № 50,(производственный корпус 1 и 2 очереди,цех механического обезвоживания осадков), иловые площадки ОСК, инв.№8302(иловая площадка насосная станция доочистки).ОСК /камера/ опор. аэротенков, инв.№8309 (блоки доочистки 1и 2 очереди), блок емкостей ОСК. Инв№8341(хлораторная, контактные каналы, первичные отстойники 1 и 2 очереди, аэротенки с трубчатыми аэраторами 1 и2 очереди, насосно- воздуходувная станция), сбросной кан.коллектор от ОСК до р.Реут, инв. №8310(коллектор для выпуска биологически очищенных сточных вод в р.Реут)».</w:t>
            </w:r>
          </w:p>
        </w:tc>
        <w:tc>
          <w:tcPr>
            <w:tcW w:w="1135" w:type="dxa"/>
            <w:tcBorders>
              <w:left w:val="single" w:sz="4" w:space="0" w:color="000000"/>
              <w:bottom w:val="single" w:sz="4" w:space="0" w:color="000000"/>
            </w:tcBorders>
          </w:tcPr>
          <w:p>
            <w:pPr>
              <w:pStyle w:val="Bodytext21"/>
              <w:widowControl w:val="false"/>
              <w:spacing w:lineRule="auto" w:line="240" w:before="0" w:after="296"/>
              <w:jc w:val="both"/>
              <w:rPr>
                <w:b/>
                <w:b/>
                <w:sz w:val="22"/>
                <w:szCs w:val="22"/>
              </w:rPr>
            </w:pPr>
            <w:r>
              <w:rPr>
                <w:b/>
                <w:sz w:val="22"/>
                <w:szCs w:val="22"/>
              </w:rPr>
            </w:r>
          </w:p>
        </w:tc>
        <w:tc>
          <w:tcPr>
            <w:tcW w:w="1274" w:type="dxa"/>
            <w:tcBorders>
              <w:left w:val="single" w:sz="4" w:space="0" w:color="000000"/>
              <w:bottom w:val="single" w:sz="4" w:space="0" w:color="000000"/>
            </w:tcBorders>
          </w:tcPr>
          <w:p>
            <w:pPr>
              <w:pStyle w:val="Bodytext21"/>
              <w:widowControl w:val="false"/>
              <w:spacing w:lineRule="auto" w:line="240" w:before="0" w:after="296"/>
              <w:jc w:val="both"/>
              <w:rPr>
                <w:b/>
                <w:b/>
                <w:sz w:val="22"/>
                <w:szCs w:val="22"/>
              </w:rPr>
            </w:pPr>
            <w:r>
              <w:rPr>
                <w:b/>
                <w:sz w:val="22"/>
                <w:szCs w:val="22"/>
              </w:rPr>
            </w:r>
          </w:p>
        </w:tc>
        <w:tc>
          <w:tcPr>
            <w:tcW w:w="1882" w:type="dxa"/>
            <w:tcBorders>
              <w:left w:val="single" w:sz="4" w:space="0" w:color="000000"/>
              <w:bottom w:val="single" w:sz="4" w:space="0" w:color="000000"/>
            </w:tcBorders>
          </w:tcPr>
          <w:p>
            <w:pPr>
              <w:pStyle w:val="Bodytext21"/>
              <w:widowControl w:val="false"/>
              <w:spacing w:lineRule="auto" w:line="240" w:before="0" w:after="296"/>
              <w:jc w:val="left"/>
              <w:rPr>
                <w:b/>
                <w:b/>
                <w:sz w:val="22"/>
                <w:szCs w:val="22"/>
              </w:rPr>
            </w:pPr>
            <w:r>
              <w:rPr>
                <w:sz w:val="22"/>
                <w:szCs w:val="22"/>
              </w:rPr>
              <w:t>Приведение качественного состава  сточных вод, прошедших очистку в соответствие с нормативами  допустимого сброса без пре-вышения ПДК</w:t>
            </w:r>
          </w:p>
        </w:tc>
        <w:tc>
          <w:tcPr>
            <w:tcW w:w="1623" w:type="dxa"/>
            <w:tcBorders>
              <w:left w:val="single" w:sz="4" w:space="0" w:color="000000"/>
              <w:bottom w:val="single" w:sz="4" w:space="0" w:color="000000"/>
              <w:right w:val="single" w:sz="4" w:space="0" w:color="000000"/>
            </w:tcBorders>
          </w:tcPr>
          <w:p>
            <w:pPr>
              <w:pStyle w:val="Bodytext21"/>
              <w:widowControl w:val="false"/>
              <w:spacing w:lineRule="auto" w:line="240" w:before="0" w:after="296"/>
              <w:jc w:val="center"/>
              <w:rPr>
                <w:b/>
                <w:b/>
                <w:sz w:val="22"/>
                <w:szCs w:val="22"/>
              </w:rPr>
            </w:pPr>
            <w:r>
              <w:rPr>
                <w:b/>
                <w:sz w:val="22"/>
                <w:szCs w:val="22"/>
              </w:rPr>
              <w:t xml:space="preserve"> </w:t>
            </w:r>
            <w:r>
              <w:rPr>
                <w:sz w:val="22"/>
                <w:szCs w:val="22"/>
              </w:rPr>
              <w:t>Средства   бюджета  города Курчатова</w:t>
            </w:r>
          </w:p>
          <w:p>
            <w:pPr>
              <w:pStyle w:val="Bodytext21"/>
              <w:widowControl w:val="false"/>
              <w:spacing w:lineRule="auto" w:line="240" w:before="0" w:after="296"/>
              <w:jc w:val="both"/>
              <w:rPr>
                <w:b/>
                <w:b/>
                <w:sz w:val="22"/>
                <w:szCs w:val="22"/>
              </w:rPr>
            </w:pPr>
            <w:r>
              <w:rPr>
                <w:b/>
                <w:sz w:val="22"/>
                <w:szCs w:val="22"/>
              </w:rPr>
            </w:r>
          </w:p>
        </w:tc>
      </w:tr>
      <w:tr>
        <w:trPr/>
        <w:tc>
          <w:tcPr>
            <w:tcW w:w="708" w:type="dxa"/>
            <w:tcBorders>
              <w:left w:val="single" w:sz="4" w:space="0" w:color="000000"/>
              <w:bottom w:val="single" w:sz="4" w:space="0" w:color="000000"/>
            </w:tcBorders>
          </w:tcPr>
          <w:p>
            <w:pPr>
              <w:pStyle w:val="Bodytext21"/>
              <w:widowControl w:val="false"/>
              <w:spacing w:lineRule="auto" w:line="240" w:before="0" w:after="296"/>
              <w:jc w:val="center"/>
              <w:rPr>
                <w:b/>
                <w:b/>
                <w:sz w:val="22"/>
                <w:szCs w:val="22"/>
              </w:rPr>
            </w:pPr>
            <w:r>
              <w:rPr>
                <w:sz w:val="22"/>
                <w:szCs w:val="22"/>
              </w:rPr>
              <w:t>2</w:t>
            </w:r>
          </w:p>
        </w:tc>
        <w:tc>
          <w:tcPr>
            <w:tcW w:w="3652" w:type="dxa"/>
            <w:tcBorders>
              <w:left w:val="single" w:sz="4" w:space="0" w:color="000000"/>
              <w:bottom w:val="single" w:sz="4" w:space="0" w:color="000000"/>
            </w:tcBorders>
          </w:tcPr>
          <w:p>
            <w:pPr>
              <w:pStyle w:val="Bodytext21"/>
              <w:widowControl w:val="false"/>
              <w:spacing w:lineRule="auto" w:line="240" w:before="0" w:after="296"/>
              <w:jc w:val="left"/>
              <w:rPr>
                <w:b/>
                <w:b/>
                <w:sz w:val="22"/>
                <w:szCs w:val="22"/>
              </w:rPr>
            </w:pPr>
            <w:r>
              <w:rPr>
                <w:sz w:val="22"/>
                <w:szCs w:val="22"/>
              </w:rPr>
              <w:t>«Реконструкция  очистных сооружений канализации города Курчатова Курской области (в том числе КНС на 3 насоса ОСК, инв.№8304 (канализационная станция КНС-3а), ОСК /песколовка/ приемник инв. №8307 и ОСК 2 очередь,инв.№8308, (приемные камеры 1 и 2 очереди, песколовки 1 и 2 очереди, распределительные камеры 1 и 2 очереди, илоперегниватели 1 и 2 очереди, контактные резервуары для обеззараживания воды гипохлоридом 1 и 2 очереди, вторичные отстойники 1 и 2 очереди, аэробные минерализаторы 1 и 2 очереди), производственный корпус ОСК, инв. № 50,(производственный корпус 1 и 2 очереди, цех механического обезвоживания осадков), иловые площадки ОСК, инв.№8302 (иловая площадка насосная станция доочистки). ОСК /камера/ опор. аэротенков, инв.№8309 (блоки доочистки 1и 2 очереди), блок емкостей ОСК. Инв№8341(хлораторная, контактные каналы, первичные отстойники 1 и 2 очереди, аэротенки с трубчатыми аэраторами 1 и 2 очереди, насосно- воздуходувная станция), сбросной кан.коллектор от ОСК до р.Реут, инв. №8310 (коллектор для выпуска биологически очищенных сточных вод в р.Реут)».</w:t>
            </w:r>
          </w:p>
        </w:tc>
        <w:tc>
          <w:tcPr>
            <w:tcW w:w="1135" w:type="dxa"/>
            <w:tcBorders>
              <w:left w:val="single" w:sz="4" w:space="0" w:color="000000"/>
              <w:bottom w:val="single" w:sz="4" w:space="0" w:color="000000"/>
            </w:tcBorders>
          </w:tcPr>
          <w:p>
            <w:pPr>
              <w:pStyle w:val="Bodytext21"/>
              <w:widowControl w:val="false"/>
              <w:spacing w:lineRule="auto" w:line="240" w:before="0" w:after="296"/>
              <w:jc w:val="both"/>
              <w:rPr>
                <w:b/>
                <w:b/>
                <w:sz w:val="22"/>
                <w:szCs w:val="22"/>
              </w:rPr>
            </w:pPr>
            <w:r>
              <w:rPr>
                <w:sz w:val="22"/>
                <w:szCs w:val="22"/>
              </w:rPr>
              <w:t>Производительность,тыс.м3/сут.</w:t>
            </w:r>
          </w:p>
        </w:tc>
        <w:tc>
          <w:tcPr>
            <w:tcW w:w="1274" w:type="dxa"/>
            <w:tcBorders>
              <w:left w:val="single" w:sz="4" w:space="0" w:color="000000"/>
              <w:bottom w:val="single" w:sz="4" w:space="0" w:color="000000"/>
            </w:tcBorders>
          </w:tcPr>
          <w:p>
            <w:pPr>
              <w:pStyle w:val="Bodytext21"/>
              <w:widowControl w:val="false"/>
              <w:spacing w:lineRule="auto" w:line="240" w:before="0" w:after="296"/>
              <w:jc w:val="both"/>
              <w:rPr>
                <w:b/>
                <w:b/>
                <w:sz w:val="22"/>
                <w:szCs w:val="22"/>
              </w:rPr>
            </w:pPr>
            <w:r>
              <w:rPr>
                <w:sz w:val="22"/>
                <w:szCs w:val="22"/>
              </w:rPr>
              <w:t>18,5</w:t>
            </w:r>
          </w:p>
        </w:tc>
        <w:tc>
          <w:tcPr>
            <w:tcW w:w="1882" w:type="dxa"/>
            <w:tcBorders>
              <w:left w:val="single" w:sz="4" w:space="0" w:color="000000"/>
              <w:bottom w:val="single" w:sz="4" w:space="0" w:color="000000"/>
            </w:tcBorders>
          </w:tcPr>
          <w:p>
            <w:pPr>
              <w:pStyle w:val="Bodytext21"/>
              <w:widowControl w:val="false"/>
              <w:spacing w:lineRule="auto" w:line="240" w:before="0" w:after="296"/>
              <w:jc w:val="left"/>
              <w:rPr>
                <w:b/>
                <w:b/>
                <w:sz w:val="22"/>
                <w:szCs w:val="22"/>
              </w:rPr>
            </w:pPr>
            <w:r>
              <w:rPr>
                <w:sz w:val="22"/>
                <w:szCs w:val="22"/>
              </w:rPr>
              <w:t>Приведение качественного состава  сточных вод, прошедших очистку в соответствие с нормативами  допустимого сброса без пре-вышения ПДК</w:t>
            </w:r>
          </w:p>
        </w:tc>
        <w:tc>
          <w:tcPr>
            <w:tcW w:w="1623" w:type="dxa"/>
            <w:tcBorders>
              <w:left w:val="single" w:sz="4" w:space="0" w:color="000000"/>
              <w:bottom w:val="single" w:sz="4" w:space="0" w:color="000000"/>
              <w:right w:val="single" w:sz="4" w:space="0" w:color="000000"/>
            </w:tcBorders>
          </w:tcPr>
          <w:p>
            <w:pPr>
              <w:pStyle w:val="Bodytext21"/>
              <w:widowControl w:val="false"/>
              <w:spacing w:lineRule="auto" w:line="240" w:before="0" w:after="296"/>
              <w:jc w:val="both"/>
              <w:rPr>
                <w:b/>
                <w:b/>
                <w:sz w:val="22"/>
                <w:szCs w:val="22"/>
              </w:rPr>
            </w:pPr>
            <w:r>
              <w:rPr>
                <w:sz w:val="22"/>
                <w:szCs w:val="22"/>
              </w:rPr>
              <w:t>Бюджетные средства</w:t>
            </w:r>
            <w:r>
              <w:rPr>
                <w:b/>
                <w:sz w:val="22"/>
                <w:szCs w:val="22"/>
              </w:rPr>
              <w:t>,</w:t>
            </w:r>
          </w:p>
          <w:p>
            <w:pPr>
              <w:pStyle w:val="Bodytext21"/>
              <w:widowControl w:val="false"/>
              <w:spacing w:lineRule="auto" w:line="240" w:before="0" w:after="296"/>
              <w:jc w:val="both"/>
              <w:rPr>
                <w:sz w:val="22"/>
                <w:szCs w:val="22"/>
              </w:rPr>
            </w:pPr>
            <w:r>
              <w:rPr>
                <w:sz w:val="22"/>
                <w:szCs w:val="22"/>
              </w:rPr>
              <w:t>Собственные средства предприятия МУП «ГТС»</w:t>
            </w:r>
          </w:p>
        </w:tc>
      </w:tr>
    </w:tbl>
    <w:p>
      <w:pPr>
        <w:pStyle w:val="Normal"/>
        <w:numPr>
          <w:ilvl w:val="0"/>
          <w:numId w:val="0"/>
        </w:numPr>
        <w:ind w:firstLine="624"/>
        <w:jc w:val="both"/>
        <w:outlineLvl w:val="2"/>
        <w:rPr>
          <w:szCs w:val="24"/>
        </w:rPr>
      </w:pPr>
      <w:r>
        <w:rPr>
          <w:szCs w:val="24"/>
        </w:rPr>
      </w:r>
    </w:p>
    <w:p>
      <w:pPr>
        <w:pStyle w:val="Normal"/>
        <w:numPr>
          <w:ilvl w:val="0"/>
          <w:numId w:val="0"/>
        </w:numPr>
        <w:jc w:val="both"/>
        <w:outlineLvl w:val="2"/>
        <w:rPr>
          <w:szCs w:val="24"/>
        </w:rPr>
      </w:pPr>
      <w:r>
        <w:rPr>
          <w:szCs w:val="24"/>
        </w:rPr>
        <w:t>8.3. Перечень мероприятий по защите централизованных водоснабжения  и водоотведения и их отдельных объектов от угроз техногенного,  природного характера и террористических актов, по предотвращению возникновения аварийных ситуаций, снижению риска и смягчению последствий чрезвычайных ситуаций.</w:t>
      </w:r>
    </w:p>
    <w:p>
      <w:pPr>
        <w:pStyle w:val="Normal"/>
        <w:numPr>
          <w:ilvl w:val="0"/>
          <w:numId w:val="0"/>
        </w:numPr>
        <w:ind w:firstLine="709"/>
        <w:jc w:val="both"/>
        <w:outlineLvl w:val="2"/>
        <w:rPr>
          <w:szCs w:val="24"/>
        </w:rPr>
      </w:pPr>
      <w:r>
        <w:rPr>
          <w:szCs w:val="24"/>
        </w:rPr>
      </w:r>
    </w:p>
    <w:tbl>
      <w:tblPr>
        <w:tblW w:w="10185" w:type="dxa"/>
        <w:jc w:val="left"/>
        <w:tblInd w:w="69" w:type="dxa"/>
        <w:tblLayout w:type="fixed"/>
        <w:tblCellMar>
          <w:top w:w="55" w:type="dxa"/>
          <w:left w:w="108" w:type="dxa"/>
          <w:bottom w:w="55" w:type="dxa"/>
          <w:right w:w="108" w:type="dxa"/>
        </w:tblCellMar>
        <w:tblLook w:firstRow="1" w:noVBand="1" w:lastRow="0" w:firstColumn="1" w:lastColumn="0" w:noHBand="0" w:val="04a0"/>
      </w:tblPr>
      <w:tblGrid>
        <w:gridCol w:w="735"/>
        <w:gridCol w:w="6000"/>
        <w:gridCol w:w="3450"/>
      </w:tblGrid>
      <w:tr>
        <w:trPr/>
        <w:tc>
          <w:tcPr>
            <w:tcW w:w="735" w:type="dxa"/>
            <w:tcBorders>
              <w:top w:val="single" w:sz="4" w:space="0" w:color="000000"/>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both"/>
              <w:rPr>
                <w:sz w:val="22"/>
                <w:szCs w:val="22"/>
              </w:rPr>
            </w:pPr>
            <w:r>
              <w:rPr>
                <w:sz w:val="22"/>
                <w:szCs w:val="22"/>
              </w:rPr>
              <w:t xml:space="preserve">№ </w:t>
            </w:r>
            <w:r>
              <w:rPr>
                <w:sz w:val="22"/>
                <w:szCs w:val="22"/>
              </w:rPr>
              <w:t>п/п</w:t>
            </w:r>
          </w:p>
        </w:tc>
        <w:tc>
          <w:tcPr>
            <w:tcW w:w="6000" w:type="dxa"/>
            <w:tcBorders>
              <w:top w:val="single" w:sz="4" w:space="0" w:color="000000"/>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both"/>
              <w:rPr>
                <w:sz w:val="22"/>
                <w:szCs w:val="22"/>
              </w:rPr>
            </w:pPr>
            <w:r>
              <w:rPr>
                <w:sz w:val="22"/>
                <w:szCs w:val="22"/>
              </w:rPr>
              <w:t>Наименование объекта</w:t>
            </w:r>
          </w:p>
        </w:tc>
        <w:tc>
          <w:tcPr>
            <w:tcW w:w="3450" w:type="dxa"/>
            <w:tcBorders>
              <w:top w:val="single" w:sz="4" w:space="0" w:color="000000"/>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both"/>
              <w:rPr>
                <w:sz w:val="22"/>
                <w:szCs w:val="22"/>
              </w:rPr>
            </w:pPr>
            <w:r>
              <w:rPr>
                <w:sz w:val="22"/>
                <w:szCs w:val="22"/>
              </w:rPr>
              <w:t>Установка системы видеонаблюдения (количество объектов, шт.)</w:t>
            </w:r>
          </w:p>
        </w:tc>
      </w:tr>
      <w:tr>
        <w:trPr/>
        <w:tc>
          <w:tcPr>
            <w:tcW w:w="735"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w:t>
            </w:r>
          </w:p>
        </w:tc>
        <w:tc>
          <w:tcPr>
            <w:tcW w:w="6000"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both"/>
              <w:rPr>
                <w:sz w:val="22"/>
                <w:szCs w:val="22"/>
              </w:rPr>
            </w:pPr>
            <w:r>
              <w:rPr>
                <w:sz w:val="22"/>
                <w:szCs w:val="22"/>
              </w:rPr>
              <w:t>«Реконструкция «Водозабора» и «Станция обезжелезивания в городе Курчатове Курской области»</w:t>
            </w:r>
          </w:p>
        </w:tc>
        <w:tc>
          <w:tcPr>
            <w:tcW w:w="3450" w:type="dxa"/>
            <w:tcBorders>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w:t>
            </w:r>
          </w:p>
        </w:tc>
      </w:tr>
      <w:tr>
        <w:trPr/>
        <w:tc>
          <w:tcPr>
            <w:tcW w:w="735"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2</w:t>
            </w:r>
          </w:p>
        </w:tc>
        <w:tc>
          <w:tcPr>
            <w:tcW w:w="6000" w:type="dxa"/>
            <w:tcBorders>
              <w:left w:val="single" w:sz="4" w:space="0" w:color="000000"/>
              <w:bottom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both"/>
              <w:rPr>
                <w:sz w:val="22"/>
                <w:szCs w:val="22"/>
              </w:rPr>
            </w:pPr>
            <w:r>
              <w:rPr>
                <w:sz w:val="22"/>
                <w:szCs w:val="22"/>
              </w:rPr>
              <w:t>«Реконструкция очистных сооружений канализации города Курчатова Курской области»</w:t>
            </w:r>
          </w:p>
        </w:tc>
        <w:tc>
          <w:tcPr>
            <w:tcW w:w="3450" w:type="dxa"/>
            <w:tcBorders>
              <w:left w:val="single" w:sz="4" w:space="0" w:color="000000"/>
              <w:bottom w:val="single" w:sz="4" w:space="0" w:color="000000"/>
              <w:right w:val="single" w:sz="4" w:space="0" w:color="000000"/>
            </w:tcBorders>
            <w:vAlign w:val="center"/>
          </w:tcPr>
          <w:p>
            <w:pPr>
              <w:pStyle w:val="Tablecaption"/>
              <w:widowControl w:val="false"/>
              <w:shd w:val="clear" w:color="auto" w:fill="auto"/>
              <w:tabs>
                <w:tab w:val="clear" w:pos="708"/>
                <w:tab w:val="left" w:pos="9281" w:leader="underscore"/>
              </w:tabs>
              <w:spacing w:lineRule="auto" w:line="240"/>
              <w:jc w:val="center"/>
              <w:rPr>
                <w:sz w:val="22"/>
                <w:szCs w:val="22"/>
              </w:rPr>
            </w:pPr>
            <w:r>
              <w:rPr>
                <w:sz w:val="22"/>
                <w:szCs w:val="22"/>
              </w:rPr>
              <w:t>1</w:t>
            </w:r>
          </w:p>
        </w:tc>
      </w:tr>
    </w:tbl>
    <w:p>
      <w:pPr>
        <w:pStyle w:val="Normal"/>
        <w:numPr>
          <w:ilvl w:val="0"/>
          <w:numId w:val="0"/>
        </w:numPr>
        <w:jc w:val="both"/>
        <w:outlineLvl w:val="2"/>
        <w:rPr>
          <w:szCs w:val="24"/>
        </w:rPr>
      </w:pPr>
      <w:r>
        <w:rPr>
          <w:szCs w:val="24"/>
        </w:rPr>
      </w:r>
    </w:p>
    <w:p>
      <w:pPr>
        <w:pStyle w:val="Normal"/>
        <w:numPr>
          <w:ilvl w:val="0"/>
          <w:numId w:val="0"/>
        </w:numPr>
        <w:jc w:val="both"/>
        <w:outlineLvl w:val="2"/>
        <w:rPr>
          <w:szCs w:val="24"/>
        </w:rPr>
      </w:pPr>
      <w:r>
        <w:rPr>
          <w:szCs w:val="24"/>
        </w:rPr>
        <w:t>8.4. Перечень мероприятий, предусматривающих капитальных вложения в объекты основных средств и нематериальные активы регулируемых организаций, обусловленные необходимостью соблюдения регулируемыми организациями обязательных требований, установленных законодательством Российской Федерации и связанных  с обеспечением деятельности в сфере горячего водоснабжения, холодного  водоснабжения и (или) водоотведения с использованием</w:t>
      </w:r>
    </w:p>
    <w:p>
      <w:pPr>
        <w:pStyle w:val="Normal"/>
        <w:numPr>
          <w:ilvl w:val="0"/>
          <w:numId w:val="0"/>
        </w:numPr>
        <w:jc w:val="both"/>
        <w:outlineLvl w:val="2"/>
        <w:rPr>
          <w:szCs w:val="24"/>
        </w:rPr>
      </w:pPr>
      <w:r>
        <w:rPr>
          <w:szCs w:val="24"/>
        </w:rPr>
        <w:t>централизованных систем  водоснабжения и (или) водоотведения.</w:t>
      </w:r>
    </w:p>
    <w:tbl>
      <w:tblPr>
        <w:tblW w:w="10200" w:type="dxa"/>
        <w:jc w:val="center"/>
        <w:tblInd w:w="0" w:type="dxa"/>
        <w:tblLayout w:type="fixed"/>
        <w:tblCellMar>
          <w:top w:w="55" w:type="dxa"/>
          <w:left w:w="108" w:type="dxa"/>
          <w:bottom w:w="55" w:type="dxa"/>
          <w:right w:w="108" w:type="dxa"/>
        </w:tblCellMar>
        <w:tblLook w:firstRow="1" w:noVBand="1" w:lastRow="0" w:firstColumn="1" w:lastColumn="0" w:noHBand="0" w:val="04a0"/>
      </w:tblPr>
      <w:tblGrid>
        <w:gridCol w:w="703"/>
        <w:gridCol w:w="285"/>
        <w:gridCol w:w="6075"/>
        <w:gridCol w:w="3137"/>
      </w:tblGrid>
      <w:tr>
        <w:trPr>
          <w:trHeight w:val="116" w:hRule="atLeast"/>
        </w:trPr>
        <w:tc>
          <w:tcPr>
            <w:tcW w:w="988" w:type="dxa"/>
            <w:gridSpan w:val="2"/>
            <w:tcBorders>
              <w:top w:val="single" w:sz="4" w:space="0" w:color="000000"/>
              <w:left w:val="single" w:sz="4" w:space="0" w:color="000000"/>
              <w:bottom w:val="single" w:sz="4" w:space="0" w:color="000000"/>
            </w:tcBorders>
          </w:tcPr>
          <w:p>
            <w:pPr>
              <w:pStyle w:val="Tablecaption"/>
              <w:widowControl w:val="false"/>
              <w:shd w:val="clear" w:color="auto" w:fill="auto"/>
              <w:tabs>
                <w:tab w:val="clear" w:pos="708"/>
                <w:tab w:val="left" w:pos="9281" w:leader="underscore"/>
              </w:tabs>
              <w:spacing w:lineRule="auto" w:line="240"/>
              <w:jc w:val="both"/>
              <w:rPr>
                <w:sz w:val="24"/>
                <w:szCs w:val="24"/>
              </w:rPr>
            </w:pPr>
            <w:r>
              <w:rPr>
                <w:sz w:val="24"/>
                <w:szCs w:val="24"/>
              </w:rPr>
              <w:t>№</w:t>
            </w:r>
            <w:r>
              <w:rPr>
                <w:sz w:val="24"/>
                <w:szCs w:val="24"/>
              </w:rPr>
              <w:t>п/п</w:t>
            </w:r>
          </w:p>
        </w:tc>
        <w:tc>
          <w:tcPr>
            <w:tcW w:w="6075" w:type="dxa"/>
            <w:tcBorders>
              <w:top w:val="single" w:sz="4" w:space="0" w:color="000000"/>
              <w:left w:val="single" w:sz="4" w:space="0" w:color="000000"/>
              <w:bottom w:val="single" w:sz="4" w:space="0" w:color="000000"/>
            </w:tcBorders>
          </w:tcPr>
          <w:p>
            <w:pPr>
              <w:pStyle w:val="Tablecaption"/>
              <w:widowControl w:val="false"/>
              <w:shd w:val="clear" w:color="auto" w:fill="auto"/>
              <w:tabs>
                <w:tab w:val="clear" w:pos="708"/>
                <w:tab w:val="left" w:pos="9281" w:leader="underscore"/>
              </w:tabs>
              <w:spacing w:lineRule="auto" w:line="240"/>
              <w:jc w:val="both"/>
              <w:rPr>
                <w:sz w:val="24"/>
                <w:szCs w:val="24"/>
              </w:rPr>
            </w:pPr>
            <w:r>
              <w:rPr>
                <w:sz w:val="24"/>
                <w:szCs w:val="24"/>
              </w:rPr>
              <w:t>Наименование основного средства</w:t>
            </w:r>
          </w:p>
        </w:tc>
        <w:tc>
          <w:tcPr>
            <w:tcW w:w="3137" w:type="dxa"/>
            <w:tcBorders>
              <w:top w:val="single" w:sz="4" w:space="0" w:color="000000"/>
              <w:left w:val="single" w:sz="4" w:space="0" w:color="000000"/>
              <w:bottom w:val="single" w:sz="4" w:space="0" w:color="000000"/>
              <w:right w:val="single" w:sz="4" w:space="0" w:color="000000"/>
            </w:tcBorders>
          </w:tcPr>
          <w:p>
            <w:pPr>
              <w:pStyle w:val="Tablecaption"/>
              <w:widowControl w:val="false"/>
              <w:shd w:val="clear" w:color="auto" w:fill="auto"/>
              <w:tabs>
                <w:tab w:val="clear" w:pos="708"/>
                <w:tab w:val="left" w:pos="9281" w:leader="underscore"/>
              </w:tabs>
              <w:spacing w:lineRule="auto" w:line="240"/>
              <w:jc w:val="both"/>
              <w:rPr>
                <w:sz w:val="24"/>
                <w:szCs w:val="24"/>
              </w:rPr>
            </w:pPr>
            <w:r>
              <w:rPr>
                <w:sz w:val="24"/>
                <w:szCs w:val="24"/>
              </w:rPr>
              <w:t>Количество, шт.</w:t>
            </w:r>
          </w:p>
        </w:tc>
      </w:tr>
      <w:tr>
        <w:trPr/>
        <w:tc>
          <w:tcPr>
            <w:tcW w:w="10200" w:type="dxa"/>
            <w:gridSpan w:val="4"/>
            <w:tcBorders>
              <w:left w:val="single" w:sz="4" w:space="0" w:color="000000"/>
              <w:bottom w:val="single" w:sz="4" w:space="0" w:color="000000"/>
              <w:right w:val="single" w:sz="4" w:space="0" w:color="000000"/>
            </w:tcBorders>
          </w:tcPr>
          <w:p>
            <w:pPr>
              <w:pStyle w:val="Tablecaption"/>
              <w:widowControl w:val="false"/>
              <w:shd w:val="clear" w:color="auto" w:fill="auto"/>
              <w:tabs>
                <w:tab w:val="clear" w:pos="708"/>
                <w:tab w:val="left" w:pos="9281" w:leader="underscore"/>
              </w:tabs>
              <w:spacing w:lineRule="auto" w:line="240"/>
              <w:jc w:val="both"/>
              <w:rPr>
                <w:sz w:val="24"/>
                <w:szCs w:val="24"/>
              </w:rPr>
            </w:pPr>
            <w:r>
              <w:rPr>
                <w:sz w:val="24"/>
                <w:szCs w:val="24"/>
              </w:rPr>
              <w:t xml:space="preserve">                                       </w:t>
            </w:r>
            <w:r>
              <w:rPr>
                <w:sz w:val="24"/>
                <w:szCs w:val="24"/>
              </w:rPr>
              <w:t>Водоснабжение</w:t>
            </w:r>
          </w:p>
        </w:tc>
      </w:tr>
      <w:tr>
        <w:trPr>
          <w:trHeight w:val="194" w:hRule="atLeast"/>
        </w:trPr>
        <w:tc>
          <w:tcPr>
            <w:tcW w:w="703" w:type="dxa"/>
            <w:tcBorders>
              <w:left w:val="single" w:sz="4" w:space="0" w:color="000000"/>
              <w:bottom w:val="single" w:sz="4" w:space="0" w:color="000000"/>
            </w:tcBorders>
          </w:tcPr>
          <w:p>
            <w:pPr>
              <w:pStyle w:val="Tablecaption"/>
              <w:widowControl w:val="false"/>
              <w:shd w:val="clear" w:color="auto" w:fill="auto"/>
              <w:tabs>
                <w:tab w:val="clear" w:pos="708"/>
                <w:tab w:val="left" w:pos="9281" w:leader="underscore"/>
              </w:tabs>
              <w:spacing w:lineRule="auto" w:line="240"/>
              <w:jc w:val="both"/>
              <w:rPr>
                <w:sz w:val="24"/>
                <w:szCs w:val="24"/>
              </w:rPr>
            </w:pPr>
            <w:r>
              <w:rPr>
                <w:sz w:val="24"/>
                <w:szCs w:val="24"/>
              </w:rPr>
              <w:t>1</w:t>
            </w:r>
          </w:p>
        </w:tc>
        <w:tc>
          <w:tcPr>
            <w:tcW w:w="6360" w:type="dxa"/>
            <w:gridSpan w:val="2"/>
            <w:tcBorders>
              <w:left w:val="single" w:sz="4" w:space="0" w:color="000000"/>
              <w:bottom w:val="single" w:sz="4" w:space="0" w:color="000000"/>
            </w:tcBorders>
          </w:tcPr>
          <w:p>
            <w:pPr>
              <w:pStyle w:val="Tablecaption"/>
              <w:widowControl w:val="false"/>
              <w:shd w:val="clear" w:color="auto" w:fill="auto"/>
              <w:tabs>
                <w:tab w:val="clear" w:pos="708"/>
                <w:tab w:val="left" w:pos="9281" w:leader="underscore"/>
              </w:tabs>
              <w:spacing w:lineRule="auto" w:line="240"/>
              <w:jc w:val="both"/>
              <w:rPr>
                <w:sz w:val="24"/>
                <w:szCs w:val="24"/>
              </w:rPr>
            </w:pPr>
            <w:r>
              <w:rPr>
                <w:sz w:val="24"/>
                <w:szCs w:val="24"/>
              </w:rPr>
              <w:t>Автомобиль ГАЗ -3307 №А 060ТР</w:t>
            </w:r>
          </w:p>
        </w:tc>
        <w:tc>
          <w:tcPr>
            <w:tcW w:w="3137" w:type="dxa"/>
            <w:tcBorders>
              <w:left w:val="single" w:sz="4" w:space="0" w:color="000000"/>
              <w:bottom w:val="single" w:sz="4" w:space="0" w:color="000000"/>
              <w:right w:val="single" w:sz="4" w:space="0" w:color="000000"/>
            </w:tcBorders>
          </w:tcPr>
          <w:p>
            <w:pPr>
              <w:pStyle w:val="Tablecaption"/>
              <w:widowControl w:val="false"/>
              <w:shd w:val="clear" w:color="auto" w:fill="auto"/>
              <w:tabs>
                <w:tab w:val="clear" w:pos="708"/>
                <w:tab w:val="left" w:pos="9281" w:leader="underscore"/>
              </w:tabs>
              <w:spacing w:lineRule="auto" w:line="240"/>
              <w:jc w:val="center"/>
              <w:rPr>
                <w:sz w:val="24"/>
                <w:szCs w:val="24"/>
              </w:rPr>
            </w:pPr>
            <w:r>
              <w:rPr>
                <w:sz w:val="24"/>
                <w:szCs w:val="24"/>
              </w:rPr>
              <w:t>1</w:t>
            </w:r>
          </w:p>
        </w:tc>
      </w:tr>
      <w:tr>
        <w:trPr/>
        <w:tc>
          <w:tcPr>
            <w:tcW w:w="10200" w:type="dxa"/>
            <w:gridSpan w:val="4"/>
            <w:tcBorders>
              <w:left w:val="single" w:sz="4" w:space="0" w:color="000000"/>
              <w:bottom w:val="single" w:sz="4" w:space="0" w:color="000000"/>
              <w:right w:val="single" w:sz="4" w:space="0" w:color="000000"/>
            </w:tcBorders>
          </w:tcPr>
          <w:p>
            <w:pPr>
              <w:pStyle w:val="Tablecaption"/>
              <w:widowControl w:val="false"/>
              <w:shd w:val="clear" w:color="auto" w:fill="auto"/>
              <w:tabs>
                <w:tab w:val="clear" w:pos="708"/>
                <w:tab w:val="left" w:pos="9281" w:leader="underscore"/>
              </w:tabs>
              <w:spacing w:lineRule="auto" w:line="240"/>
              <w:jc w:val="both"/>
              <w:rPr>
                <w:sz w:val="24"/>
                <w:szCs w:val="24"/>
              </w:rPr>
            </w:pPr>
            <w:r>
              <w:rPr>
                <w:sz w:val="24"/>
                <w:szCs w:val="24"/>
              </w:rPr>
              <w:t xml:space="preserve">                                        </w:t>
            </w:r>
            <w:r>
              <w:rPr>
                <w:sz w:val="24"/>
                <w:szCs w:val="24"/>
              </w:rPr>
              <w:t>Водоотведение</w:t>
            </w:r>
          </w:p>
        </w:tc>
      </w:tr>
      <w:tr>
        <w:trPr/>
        <w:tc>
          <w:tcPr>
            <w:tcW w:w="703" w:type="dxa"/>
            <w:tcBorders>
              <w:left w:val="single" w:sz="4" w:space="0" w:color="000000"/>
              <w:bottom w:val="single" w:sz="4" w:space="0" w:color="000000"/>
            </w:tcBorders>
          </w:tcPr>
          <w:p>
            <w:pPr>
              <w:pStyle w:val="Tablecaption"/>
              <w:widowControl w:val="false"/>
              <w:shd w:val="clear" w:color="auto" w:fill="auto"/>
              <w:tabs>
                <w:tab w:val="clear" w:pos="708"/>
                <w:tab w:val="left" w:pos="9281" w:leader="underscore"/>
              </w:tabs>
              <w:spacing w:lineRule="auto" w:line="240"/>
              <w:jc w:val="both"/>
              <w:rPr>
                <w:sz w:val="24"/>
                <w:szCs w:val="24"/>
              </w:rPr>
            </w:pPr>
            <w:r>
              <w:rPr>
                <w:sz w:val="24"/>
                <w:szCs w:val="24"/>
              </w:rPr>
              <w:t>1</w:t>
            </w:r>
          </w:p>
        </w:tc>
        <w:tc>
          <w:tcPr>
            <w:tcW w:w="6360" w:type="dxa"/>
            <w:gridSpan w:val="2"/>
            <w:tcBorders>
              <w:left w:val="single" w:sz="4" w:space="0" w:color="000000"/>
              <w:bottom w:val="single" w:sz="4" w:space="0" w:color="000000"/>
            </w:tcBorders>
          </w:tcPr>
          <w:p>
            <w:pPr>
              <w:pStyle w:val="Tablecaption"/>
              <w:widowControl w:val="false"/>
              <w:shd w:val="clear" w:color="auto" w:fill="auto"/>
              <w:tabs>
                <w:tab w:val="clear" w:pos="708"/>
                <w:tab w:val="left" w:pos="9281" w:leader="underscore"/>
              </w:tabs>
              <w:spacing w:lineRule="auto" w:line="240"/>
              <w:jc w:val="both"/>
              <w:rPr>
                <w:sz w:val="24"/>
                <w:szCs w:val="24"/>
              </w:rPr>
            </w:pPr>
            <w:r>
              <w:rPr>
                <w:sz w:val="24"/>
                <w:szCs w:val="24"/>
              </w:rPr>
              <w:t>Автомобиль ЗИЛ 431412 грузовой (автоцистерна)№А776ТК</w:t>
            </w:r>
          </w:p>
        </w:tc>
        <w:tc>
          <w:tcPr>
            <w:tcW w:w="3137" w:type="dxa"/>
            <w:tcBorders>
              <w:left w:val="single" w:sz="4" w:space="0" w:color="000000"/>
              <w:bottom w:val="single" w:sz="4" w:space="0" w:color="000000"/>
              <w:right w:val="single" w:sz="4" w:space="0" w:color="000000"/>
            </w:tcBorders>
          </w:tcPr>
          <w:p>
            <w:pPr>
              <w:pStyle w:val="Tablecaption"/>
              <w:widowControl w:val="false"/>
              <w:shd w:val="clear" w:color="auto" w:fill="auto"/>
              <w:tabs>
                <w:tab w:val="clear" w:pos="708"/>
                <w:tab w:val="left" w:pos="9281" w:leader="underscore"/>
              </w:tabs>
              <w:spacing w:lineRule="auto" w:line="240"/>
              <w:jc w:val="center"/>
              <w:rPr>
                <w:sz w:val="24"/>
                <w:szCs w:val="24"/>
              </w:rPr>
            </w:pPr>
            <w:r>
              <w:rPr>
                <w:sz w:val="24"/>
                <w:szCs w:val="24"/>
              </w:rPr>
              <w:t>1</w:t>
            </w:r>
          </w:p>
        </w:tc>
      </w:tr>
    </w:tbl>
    <w:p>
      <w:pPr>
        <w:pStyle w:val="Bodytext21"/>
        <w:tabs>
          <w:tab w:val="clear" w:pos="708"/>
          <w:tab w:val="left" w:pos="0" w:leader="none"/>
        </w:tabs>
        <w:spacing w:lineRule="auto" w:line="240" w:before="238" w:after="0"/>
        <w:jc w:val="both"/>
        <w:rPr>
          <w:sz w:val="24"/>
          <w:szCs w:val="24"/>
        </w:rPr>
      </w:pPr>
      <w:r>
        <w:rPr>
          <w:b/>
          <w:bCs/>
          <w:sz w:val="24"/>
          <w:szCs w:val="24"/>
        </w:rPr>
        <w:t>9. Ожидаемые результаты</w:t>
      </w:r>
      <w:r>
        <w:rPr>
          <w:sz w:val="24"/>
          <w:szCs w:val="24"/>
        </w:rPr>
        <w:t>.</w:t>
      </w:r>
    </w:p>
    <w:p>
      <w:pPr>
        <w:pStyle w:val="Bodytext21"/>
        <w:spacing w:lineRule="auto" w:line="240" w:before="0" w:after="0"/>
        <w:ind w:left="220" w:firstLine="540"/>
        <w:jc w:val="both"/>
        <w:rPr>
          <w:sz w:val="24"/>
          <w:szCs w:val="24"/>
        </w:rPr>
      </w:pPr>
      <w:r>
        <w:rPr>
          <w:sz w:val="24"/>
          <w:szCs w:val="24"/>
        </w:rPr>
      </w:r>
    </w:p>
    <w:p>
      <w:pPr>
        <w:pStyle w:val="Bodytext21"/>
        <w:spacing w:lineRule="auto" w:line="240" w:before="0" w:after="0"/>
        <w:jc w:val="both"/>
        <w:rPr>
          <w:sz w:val="24"/>
          <w:szCs w:val="24"/>
        </w:rPr>
      </w:pPr>
      <w:r>
        <w:rPr>
          <w:sz w:val="24"/>
          <w:szCs w:val="24"/>
        </w:rPr>
        <w:t>В результате реализации инвестиционной программы должны быть достигнуты следующие результаты:</w:t>
      </w:r>
    </w:p>
    <w:p>
      <w:pPr>
        <w:pStyle w:val="Bodytext21"/>
        <w:spacing w:lineRule="auto" w:line="240" w:before="0" w:after="0"/>
        <w:jc w:val="both"/>
        <w:rPr>
          <w:sz w:val="24"/>
          <w:szCs w:val="24"/>
        </w:rPr>
      </w:pPr>
      <w:r>
        <w:rPr>
          <w:sz w:val="24"/>
          <w:szCs w:val="24"/>
        </w:rPr>
        <w:t>Доведение качества питьевой воды до требований уровня, соответствующего государственному стандарту (поэтапно по системам водопровода) по следующим показателям:</w:t>
      </w:r>
    </w:p>
    <w:p>
      <w:pPr>
        <w:pStyle w:val="Bodytext21"/>
        <w:spacing w:lineRule="auto" w:line="240" w:before="0" w:after="222"/>
        <w:jc w:val="both"/>
        <w:rPr>
          <w:sz w:val="24"/>
          <w:szCs w:val="24"/>
        </w:rPr>
      </w:pPr>
      <w:r>
        <w:rPr>
          <w:sz w:val="24"/>
          <w:szCs w:val="24"/>
        </w:rPr>
        <w:t>По железу не более- 0,3 мг/дм .</w:t>
      </w:r>
    </w:p>
    <w:p>
      <w:pPr>
        <w:pStyle w:val="Bodytext21"/>
        <w:spacing w:lineRule="auto" w:line="240" w:before="0" w:after="186"/>
        <w:jc w:val="both"/>
        <w:rPr>
          <w:sz w:val="24"/>
          <w:szCs w:val="24"/>
        </w:rPr>
      </w:pPr>
      <w:r>
        <w:rPr>
          <w:sz w:val="24"/>
          <w:szCs w:val="24"/>
        </w:rPr>
        <w:t>По мутности- 1,5 мг/дм .</w:t>
      </w:r>
    </w:p>
    <w:p>
      <w:pPr>
        <w:pStyle w:val="Bodytext21"/>
        <w:spacing w:lineRule="auto" w:line="240" w:before="0" w:after="0"/>
        <w:jc w:val="both"/>
        <w:rPr>
          <w:sz w:val="24"/>
          <w:szCs w:val="24"/>
        </w:rPr>
      </w:pPr>
      <w:r>
        <w:rPr>
          <w:sz w:val="24"/>
          <w:szCs w:val="24"/>
        </w:rPr>
        <w:t>Снижение процента неудовлетворительных проб по микробиологическим показателям на 0,5 %.</w:t>
      </w:r>
    </w:p>
    <w:p>
      <w:pPr>
        <w:pStyle w:val="Bodytext21"/>
        <w:spacing w:lineRule="auto" w:line="240" w:before="0" w:after="0"/>
        <w:jc w:val="both"/>
        <w:rPr>
          <w:sz w:val="24"/>
          <w:szCs w:val="24"/>
        </w:rPr>
      </w:pPr>
      <w:r>
        <w:rPr>
          <w:sz w:val="24"/>
          <w:szCs w:val="24"/>
        </w:rPr>
        <w:t>Снижение количества загрязняющих веществ, сбрасываемых в водный объект на 3,0 %.</w:t>
      </w:r>
    </w:p>
    <w:p>
      <w:pPr>
        <w:pStyle w:val="Bodytext21"/>
        <w:spacing w:lineRule="auto" w:line="240" w:before="0" w:after="0"/>
        <w:jc w:val="both"/>
        <w:rPr>
          <w:sz w:val="24"/>
          <w:szCs w:val="24"/>
        </w:rPr>
      </w:pPr>
      <w:r>
        <w:rPr>
          <w:sz w:val="24"/>
          <w:szCs w:val="24"/>
        </w:rPr>
        <w:t>Уменьшение удельного расхода электроэнергии на подъем и транспортировку воды до 0,65 кВт.ч/куб.м.</w:t>
      </w:r>
    </w:p>
    <w:p>
      <w:pPr>
        <w:pStyle w:val="Bodytext21"/>
        <w:spacing w:lineRule="auto" w:line="240" w:before="0" w:after="0"/>
        <w:jc w:val="both"/>
        <w:rPr>
          <w:sz w:val="24"/>
          <w:szCs w:val="24"/>
        </w:rPr>
      </w:pPr>
      <w:r>
        <w:rPr>
          <w:sz w:val="24"/>
          <w:szCs w:val="24"/>
        </w:rPr>
        <w:t>Уменьшение фактического объема потерь воды при ее передаче (транспортировке) потребителям до 12 %.</w:t>
      </w:r>
    </w:p>
    <w:p>
      <w:pPr>
        <w:pStyle w:val="Bodytext21"/>
        <w:spacing w:lineRule="auto" w:line="240" w:before="0" w:after="253"/>
        <w:jc w:val="both"/>
        <w:rPr>
          <w:sz w:val="24"/>
          <w:szCs w:val="24"/>
        </w:rPr>
      </w:pPr>
      <w:r>
        <w:rPr>
          <w:sz w:val="24"/>
          <w:szCs w:val="24"/>
        </w:rPr>
        <w:t>Уменьшение удельного расхода электроэнергии на транспортировку и очистку сточной жидкости (водоотведение) до 0,9  кВт.ч/куб.м.</w:t>
      </w:r>
    </w:p>
    <w:p>
      <w:pPr>
        <w:pStyle w:val="Bodytext21"/>
        <w:tabs>
          <w:tab w:val="clear" w:pos="708"/>
          <w:tab w:val="left" w:pos="1215" w:leader="none"/>
        </w:tabs>
        <w:spacing w:lineRule="auto" w:line="240" w:before="0" w:after="302"/>
        <w:jc w:val="both"/>
        <w:rPr>
          <w:b/>
          <w:b/>
          <w:bCs/>
          <w:sz w:val="24"/>
          <w:szCs w:val="24"/>
        </w:rPr>
      </w:pPr>
      <w:r>
        <w:rPr>
          <w:b/>
          <w:bCs/>
          <w:sz w:val="24"/>
          <w:szCs w:val="24"/>
        </w:rPr>
        <w:t>10. Согласование проекта инвестиционной программы.</w:t>
      </w:r>
    </w:p>
    <w:p>
      <w:pPr>
        <w:pStyle w:val="Bodytext21"/>
        <w:spacing w:lineRule="auto" w:line="240" w:before="0" w:after="0"/>
        <w:jc w:val="both"/>
        <w:rPr>
          <w:sz w:val="24"/>
          <w:szCs w:val="24"/>
        </w:rPr>
      </w:pPr>
      <w:r>
        <w:rPr>
          <w:sz w:val="24"/>
          <w:szCs w:val="24"/>
        </w:rPr>
        <w:t>Проект инвестиционной программы, расчет соответствующих ей финансовых потребностей, а также иные документы, предусмотренные техническим заданием, направляются МУП «ГТС» для согласования в администрацию города Курчатова в срок, установленный техническим заданием. Администрация города Курчатова после согласования направляет проект инвестиционной программы для утверждения в  Министерство  ЖКХ и ТЭК Курской области.</w:t>
      </w:r>
    </w:p>
    <w:p>
      <w:pPr>
        <w:pStyle w:val="Bodytext21"/>
        <w:spacing w:lineRule="auto" w:line="240" w:before="0" w:after="0"/>
        <w:ind w:left="220" w:firstLine="540"/>
        <w:jc w:val="both"/>
        <w:rPr>
          <w:sz w:val="24"/>
          <w:szCs w:val="24"/>
        </w:rPr>
      </w:pPr>
      <w:r>
        <w:rPr>
          <w:sz w:val="24"/>
          <w:szCs w:val="24"/>
        </w:rPr>
      </w:r>
    </w:p>
    <w:p>
      <w:pPr>
        <w:pStyle w:val="Normal"/>
        <w:shd w:val="clear" w:color="auto" w:fill="FFFFFF"/>
        <w:rPr>
          <w:b/>
          <w:b/>
          <w:bCs/>
          <w:szCs w:val="24"/>
        </w:rPr>
      </w:pPr>
      <w:r>
        <w:rPr>
          <w:b/>
          <w:bCs/>
          <w:szCs w:val="24"/>
        </w:rPr>
        <w:t>11. Сроки разработки, рассмотрения, согласования и утверждения</w:t>
      </w:r>
    </w:p>
    <w:p>
      <w:pPr>
        <w:pStyle w:val="Tablecaption"/>
        <w:spacing w:lineRule="auto" w:line="240"/>
        <w:ind w:hanging="567"/>
        <w:rPr>
          <w:sz w:val="24"/>
          <w:szCs w:val="24"/>
        </w:rPr>
      </w:pPr>
      <w:r>
        <w:rPr>
          <w:sz w:val="24"/>
          <w:szCs w:val="24"/>
        </w:rPr>
      </w:r>
    </w:p>
    <w:tbl>
      <w:tblPr>
        <w:tblW w:w="9865" w:type="dxa"/>
        <w:jc w:val="center"/>
        <w:tblInd w:w="0" w:type="dxa"/>
        <w:tblLayout w:type="fixed"/>
        <w:tblCellMar>
          <w:top w:w="55" w:type="dxa"/>
          <w:left w:w="108" w:type="dxa"/>
          <w:bottom w:w="55" w:type="dxa"/>
          <w:right w:w="108" w:type="dxa"/>
        </w:tblCellMar>
        <w:tblLook w:firstRow="0" w:noVBand="0" w:lastRow="0" w:firstColumn="0" w:lastColumn="0" w:noHBand="0" w:val="0000"/>
      </w:tblPr>
      <w:tblGrid>
        <w:gridCol w:w="562"/>
        <w:gridCol w:w="3827"/>
        <w:gridCol w:w="5476"/>
      </w:tblGrid>
      <w:tr>
        <w:trPr>
          <w:trHeight w:val="341" w:hRule="exact"/>
        </w:trPr>
        <w:tc>
          <w:tcPr>
            <w:tcW w:w="562" w:type="dxa"/>
            <w:tcBorders>
              <w:top w:val="single" w:sz="4" w:space="0" w:color="000000"/>
              <w:left w:val="single" w:sz="4" w:space="0" w:color="000000"/>
              <w:bottom w:val="single" w:sz="4" w:space="0" w:color="000000"/>
            </w:tcBorders>
            <w:shd w:color="auto" w:fill="FFFFFF" w:val="clear"/>
            <w:vAlign w:val="center"/>
          </w:tcPr>
          <w:p>
            <w:pPr>
              <w:pStyle w:val="Tablecaption"/>
              <w:widowControl w:val="false"/>
              <w:spacing w:lineRule="auto" w:line="240"/>
              <w:jc w:val="center"/>
              <w:rPr>
                <w:sz w:val="22"/>
                <w:szCs w:val="22"/>
              </w:rPr>
            </w:pPr>
            <w:r>
              <w:rPr>
                <w:b/>
                <w:bCs/>
                <w:sz w:val="22"/>
                <w:szCs w:val="22"/>
              </w:rPr>
              <w:t>№</w:t>
            </w:r>
          </w:p>
        </w:tc>
        <w:tc>
          <w:tcPr>
            <w:tcW w:w="3827" w:type="dxa"/>
            <w:tcBorders>
              <w:top w:val="single" w:sz="4" w:space="0" w:color="000000"/>
              <w:left w:val="single" w:sz="4" w:space="0" w:color="000000"/>
              <w:bottom w:val="single" w:sz="4" w:space="0" w:color="000000"/>
            </w:tcBorders>
            <w:shd w:color="auto" w:fill="FFFFFF" w:val="clear"/>
          </w:tcPr>
          <w:p>
            <w:pPr>
              <w:pStyle w:val="Tablecaption"/>
              <w:widowControl w:val="false"/>
              <w:spacing w:lineRule="auto" w:line="240"/>
              <w:ind w:right="737" w:hanging="0"/>
              <w:jc w:val="center"/>
              <w:rPr>
                <w:sz w:val="22"/>
                <w:szCs w:val="22"/>
              </w:rPr>
            </w:pPr>
            <w:r>
              <w:rPr>
                <w:b/>
                <w:bCs/>
                <w:sz w:val="22"/>
                <w:szCs w:val="22"/>
              </w:rPr>
              <w:t>Этапы</w:t>
            </w:r>
          </w:p>
        </w:tc>
        <w:tc>
          <w:tcPr>
            <w:tcW w:w="5476" w:type="dxa"/>
            <w:tcBorders>
              <w:top w:val="single" w:sz="4" w:space="0" w:color="000000"/>
              <w:left w:val="single" w:sz="4" w:space="0" w:color="000000"/>
              <w:bottom w:val="single" w:sz="4" w:space="0" w:color="000000"/>
              <w:right w:val="single" w:sz="4" w:space="0" w:color="000000"/>
            </w:tcBorders>
            <w:shd w:color="auto" w:fill="FFFFFF" w:val="clear"/>
          </w:tcPr>
          <w:p>
            <w:pPr>
              <w:pStyle w:val="Tablecaption"/>
              <w:widowControl w:val="false"/>
              <w:spacing w:lineRule="auto" w:line="240"/>
              <w:ind w:right="737" w:hanging="0"/>
              <w:jc w:val="center"/>
              <w:rPr>
                <w:sz w:val="22"/>
                <w:szCs w:val="22"/>
              </w:rPr>
            </w:pPr>
            <w:r>
              <w:rPr>
                <w:b/>
                <w:bCs/>
                <w:sz w:val="22"/>
                <w:szCs w:val="22"/>
              </w:rPr>
              <w:t>Сроки</w:t>
            </w:r>
          </w:p>
        </w:tc>
      </w:tr>
      <w:tr>
        <w:trPr>
          <w:trHeight w:val="506" w:hRule="exact"/>
        </w:trPr>
        <w:tc>
          <w:tcPr>
            <w:tcW w:w="562" w:type="dxa"/>
            <w:tcBorders>
              <w:left w:val="single" w:sz="4" w:space="0" w:color="000000"/>
              <w:bottom w:val="single" w:sz="4" w:space="0" w:color="000000"/>
            </w:tcBorders>
            <w:shd w:color="auto" w:fill="FFFFFF" w:val="clear"/>
          </w:tcPr>
          <w:p>
            <w:pPr>
              <w:pStyle w:val="Tablecaption"/>
              <w:widowControl w:val="false"/>
              <w:spacing w:lineRule="auto" w:line="240"/>
              <w:ind w:right="-9184" w:hanging="0"/>
              <w:jc w:val="both"/>
              <w:rPr>
                <w:sz w:val="22"/>
                <w:szCs w:val="22"/>
              </w:rPr>
            </w:pPr>
            <w:r>
              <w:rPr>
                <w:sz w:val="22"/>
                <w:szCs w:val="22"/>
              </w:rPr>
            </w:r>
          </w:p>
        </w:tc>
        <w:tc>
          <w:tcPr>
            <w:tcW w:w="3827" w:type="dxa"/>
            <w:tcBorders>
              <w:left w:val="single" w:sz="4" w:space="0" w:color="000000"/>
              <w:bottom w:val="single" w:sz="4" w:space="0" w:color="000000"/>
            </w:tcBorders>
            <w:shd w:color="auto" w:fill="FFFFFF" w:val="clear"/>
            <w:vAlign w:val="bottom"/>
          </w:tcPr>
          <w:p>
            <w:pPr>
              <w:pStyle w:val="Tablecaption"/>
              <w:widowControl w:val="false"/>
              <w:spacing w:lineRule="auto" w:line="240"/>
              <w:jc w:val="center"/>
              <w:rPr>
                <w:sz w:val="22"/>
                <w:szCs w:val="22"/>
              </w:rPr>
            </w:pPr>
            <w:r>
              <w:rPr>
                <w:sz w:val="22"/>
                <w:szCs w:val="22"/>
              </w:rPr>
              <w:t>Разработка проекта</w:t>
            </w:r>
          </w:p>
          <w:p>
            <w:pPr>
              <w:pStyle w:val="Tablecaption"/>
              <w:widowControl w:val="false"/>
              <w:spacing w:lineRule="auto" w:line="240"/>
              <w:jc w:val="center"/>
              <w:rPr>
                <w:sz w:val="22"/>
                <w:szCs w:val="22"/>
              </w:rPr>
            </w:pPr>
            <w:r>
              <w:rPr>
                <w:sz w:val="22"/>
                <w:szCs w:val="22"/>
              </w:rPr>
              <w:t>инвестиционной</w:t>
            </w:r>
          </w:p>
          <w:p>
            <w:pPr>
              <w:pStyle w:val="Tablecaption"/>
              <w:widowControl w:val="false"/>
              <w:spacing w:lineRule="auto" w:line="240"/>
              <w:jc w:val="center"/>
              <w:rPr>
                <w:sz w:val="22"/>
                <w:szCs w:val="22"/>
              </w:rPr>
            </w:pPr>
            <w:r>
              <w:rPr>
                <w:sz w:val="22"/>
                <w:szCs w:val="22"/>
              </w:rPr>
              <w:t>программы</w:t>
            </w:r>
          </w:p>
        </w:tc>
        <w:tc>
          <w:tcPr>
            <w:tcW w:w="5476" w:type="dxa"/>
            <w:tcBorders>
              <w:left w:val="single" w:sz="4" w:space="0" w:color="000000"/>
              <w:bottom w:val="single" w:sz="4" w:space="0" w:color="000000"/>
              <w:right w:val="single" w:sz="4" w:space="0" w:color="000000"/>
            </w:tcBorders>
            <w:shd w:color="auto" w:fill="FFFFFF" w:val="clear"/>
          </w:tcPr>
          <w:p>
            <w:pPr>
              <w:pStyle w:val="Tablecaption"/>
              <w:widowControl w:val="false"/>
              <w:spacing w:lineRule="auto" w:line="240"/>
              <w:jc w:val="center"/>
              <w:rPr>
                <w:sz w:val="22"/>
                <w:szCs w:val="22"/>
              </w:rPr>
            </w:pPr>
            <w:r>
              <w:rPr>
                <w:sz w:val="22"/>
                <w:szCs w:val="22"/>
              </w:rPr>
              <w:t>Не более одного месяца с даты утверждения технического задания</w:t>
            </w:r>
          </w:p>
        </w:tc>
      </w:tr>
      <w:tr>
        <w:trPr>
          <w:trHeight w:val="655" w:hRule="exact"/>
        </w:trPr>
        <w:tc>
          <w:tcPr>
            <w:tcW w:w="562" w:type="dxa"/>
            <w:tcBorders>
              <w:left w:val="single" w:sz="4" w:space="0" w:color="000000"/>
              <w:bottom w:val="single" w:sz="4" w:space="0" w:color="000000"/>
            </w:tcBorders>
            <w:shd w:color="auto" w:fill="FFFFFF" w:val="clear"/>
          </w:tcPr>
          <w:p>
            <w:pPr>
              <w:pStyle w:val="Tablecaption"/>
              <w:widowControl w:val="false"/>
              <w:spacing w:lineRule="auto" w:line="240"/>
              <w:jc w:val="center"/>
              <w:rPr>
                <w:sz w:val="22"/>
                <w:szCs w:val="22"/>
              </w:rPr>
            </w:pPr>
            <w:r>
              <w:rPr>
                <w:sz w:val="22"/>
                <w:szCs w:val="22"/>
              </w:rPr>
              <w:t>2</w:t>
            </w:r>
          </w:p>
        </w:tc>
        <w:tc>
          <w:tcPr>
            <w:tcW w:w="3827" w:type="dxa"/>
            <w:tcBorders>
              <w:left w:val="single" w:sz="4" w:space="0" w:color="000000"/>
              <w:bottom w:val="single" w:sz="4" w:space="0" w:color="000000"/>
            </w:tcBorders>
            <w:shd w:color="auto" w:fill="FFFFFF" w:val="clear"/>
          </w:tcPr>
          <w:p>
            <w:pPr>
              <w:pStyle w:val="Tablecaption"/>
              <w:widowControl w:val="false"/>
              <w:spacing w:lineRule="auto" w:line="240"/>
              <w:jc w:val="center"/>
              <w:rPr>
                <w:sz w:val="22"/>
                <w:szCs w:val="22"/>
              </w:rPr>
            </w:pPr>
            <w:r>
              <w:rPr>
                <w:sz w:val="22"/>
                <w:szCs w:val="22"/>
              </w:rPr>
              <w:t>Рассмотрение и согласование проекта</w:t>
            </w:r>
          </w:p>
          <w:p>
            <w:pPr>
              <w:pStyle w:val="Tablecaption"/>
              <w:widowControl w:val="false"/>
              <w:spacing w:lineRule="auto" w:line="240"/>
              <w:jc w:val="center"/>
              <w:rPr>
                <w:sz w:val="22"/>
                <w:szCs w:val="22"/>
              </w:rPr>
            </w:pPr>
            <w:r>
              <w:rPr>
                <w:sz w:val="22"/>
                <w:szCs w:val="22"/>
              </w:rPr>
              <w:t>инвестиционной программы</w:t>
            </w:r>
          </w:p>
        </w:tc>
        <w:tc>
          <w:tcPr>
            <w:tcW w:w="5476" w:type="dxa"/>
            <w:tcBorders>
              <w:left w:val="single" w:sz="4" w:space="0" w:color="000000"/>
              <w:bottom w:val="single" w:sz="4" w:space="0" w:color="000000"/>
              <w:right w:val="single" w:sz="4" w:space="0" w:color="000000"/>
            </w:tcBorders>
            <w:shd w:color="auto" w:fill="FFFFFF" w:val="clear"/>
          </w:tcPr>
          <w:p>
            <w:pPr>
              <w:pStyle w:val="Tablecaption"/>
              <w:widowControl w:val="false"/>
              <w:spacing w:lineRule="auto" w:line="240"/>
              <w:rPr>
                <w:sz w:val="22"/>
                <w:szCs w:val="22"/>
              </w:rPr>
            </w:pPr>
            <w:r>
              <w:rPr>
                <w:sz w:val="22"/>
                <w:szCs w:val="22"/>
              </w:rPr>
              <w:t>Не более тридцати календарных дней с момента пр3едставления проекта инвестиционной программы</w:t>
            </w:r>
          </w:p>
        </w:tc>
      </w:tr>
      <w:tr>
        <w:trPr>
          <w:trHeight w:val="403" w:hRule="exact"/>
        </w:trPr>
        <w:tc>
          <w:tcPr>
            <w:tcW w:w="562" w:type="dxa"/>
            <w:tcBorders>
              <w:left w:val="single" w:sz="4" w:space="0" w:color="000000"/>
              <w:bottom w:val="single" w:sz="4" w:space="0" w:color="000000"/>
            </w:tcBorders>
            <w:shd w:color="auto" w:fill="FFFFFF" w:val="clear"/>
          </w:tcPr>
          <w:p>
            <w:pPr>
              <w:pStyle w:val="Tablecaption"/>
              <w:widowControl w:val="false"/>
              <w:spacing w:lineRule="auto" w:line="240"/>
              <w:jc w:val="center"/>
              <w:rPr>
                <w:sz w:val="22"/>
                <w:szCs w:val="22"/>
              </w:rPr>
            </w:pPr>
            <w:r>
              <w:rPr>
                <w:sz w:val="22"/>
                <w:szCs w:val="22"/>
              </w:rPr>
              <w:t>3</w:t>
            </w:r>
          </w:p>
        </w:tc>
        <w:tc>
          <w:tcPr>
            <w:tcW w:w="3827" w:type="dxa"/>
            <w:tcBorders>
              <w:left w:val="single" w:sz="4" w:space="0" w:color="000000"/>
              <w:bottom w:val="single" w:sz="4" w:space="0" w:color="000000"/>
            </w:tcBorders>
            <w:shd w:color="auto" w:fill="FFFFFF" w:val="clear"/>
          </w:tcPr>
          <w:p>
            <w:pPr>
              <w:pStyle w:val="Tablecaption"/>
              <w:widowControl w:val="false"/>
              <w:spacing w:lineRule="auto" w:line="240"/>
              <w:rPr>
                <w:sz w:val="22"/>
                <w:szCs w:val="22"/>
              </w:rPr>
            </w:pPr>
            <w:r>
              <w:rPr>
                <w:sz w:val="22"/>
                <w:szCs w:val="22"/>
              </w:rPr>
              <w:t>Утверждение инвестиционной программы</w:t>
            </w:r>
          </w:p>
        </w:tc>
        <w:tc>
          <w:tcPr>
            <w:tcW w:w="5476" w:type="dxa"/>
            <w:tcBorders>
              <w:left w:val="single" w:sz="4" w:space="0" w:color="000000"/>
              <w:bottom w:val="single" w:sz="4" w:space="0" w:color="000000"/>
              <w:right w:val="single" w:sz="4" w:space="0" w:color="000000"/>
            </w:tcBorders>
            <w:shd w:color="auto" w:fill="FFFFFF" w:val="clear"/>
          </w:tcPr>
          <w:p>
            <w:pPr>
              <w:pStyle w:val="Tablecaption"/>
              <w:widowControl w:val="false"/>
              <w:spacing w:lineRule="auto" w:line="240"/>
              <w:rPr>
                <w:sz w:val="22"/>
                <w:szCs w:val="22"/>
              </w:rPr>
            </w:pPr>
            <w:r>
              <w:rPr>
                <w:sz w:val="22"/>
                <w:szCs w:val="22"/>
              </w:rPr>
              <w:t xml:space="preserve"> </w:t>
            </w:r>
            <w:r>
              <w:rPr>
                <w:sz w:val="22"/>
                <w:szCs w:val="22"/>
              </w:rPr>
              <w:t>Министерство  ЖКХ и ТЭК Курской области утверждает до 30 октября года, предшествующего началу реализации инвестиционной программы</w:t>
            </w:r>
          </w:p>
        </w:tc>
      </w:tr>
    </w:tbl>
    <w:p>
      <w:pPr>
        <w:pStyle w:val="Normal"/>
        <w:shd w:val="clear" w:color="auto" w:fill="FFFFFF"/>
        <w:spacing w:before="320" w:after="242"/>
        <w:jc w:val="both"/>
        <w:rPr>
          <w:b/>
          <w:b/>
          <w:bCs/>
          <w:szCs w:val="24"/>
        </w:rPr>
      </w:pPr>
      <w:r>
        <w:rPr>
          <w:b/>
          <w:bCs/>
          <w:szCs w:val="24"/>
        </w:rPr>
        <w:t>12. Форма представления проекта инвестиционной программы</w:t>
      </w:r>
    </w:p>
    <w:p>
      <w:pPr>
        <w:pStyle w:val="Normal"/>
        <w:shd w:val="clear" w:color="auto" w:fill="FFFFFF"/>
        <w:jc w:val="both"/>
        <w:rPr>
          <w:szCs w:val="24"/>
        </w:rPr>
      </w:pPr>
      <w:r>
        <w:rPr>
          <w:szCs w:val="24"/>
        </w:rPr>
        <w:t>Проект инвестиционной программы представляется на бумажном  носителе в двух экземплярах, а также на электронном носителе.</w:t>
      </w:r>
    </w:p>
    <w:p>
      <w:pPr>
        <w:pStyle w:val="Normal"/>
        <w:shd w:val="clear" w:color="auto" w:fill="FFFFFF"/>
        <w:ind w:firstLine="794"/>
        <w:jc w:val="both"/>
        <w:rPr>
          <w:szCs w:val="24"/>
        </w:rPr>
      </w:pPr>
      <w:r>
        <w:rPr>
          <w:szCs w:val="24"/>
        </w:rPr>
      </w:r>
    </w:p>
    <w:p>
      <w:pPr>
        <w:pStyle w:val="Normal"/>
        <w:shd w:val="clear" w:color="auto" w:fill="FFFFFF"/>
        <w:jc w:val="both"/>
        <w:rPr>
          <w:szCs w:val="24"/>
        </w:rPr>
      </w:pPr>
      <w:r>
        <w:rPr>
          <w:szCs w:val="24"/>
        </w:rPr>
        <w:t>Срок реализации  инвестиционной программы — 10 лет.</w:t>
      </w:r>
    </w:p>
    <w:p>
      <w:pPr>
        <w:pStyle w:val="Normal"/>
        <w:shd w:val="clear" w:color="auto" w:fill="FFFFFF"/>
        <w:ind w:firstLine="794"/>
        <w:jc w:val="both"/>
        <w:rPr>
          <w:szCs w:val="24"/>
        </w:rPr>
      </w:pPr>
      <w:r>
        <w:rPr>
          <w:szCs w:val="24"/>
        </w:rPr>
      </w:r>
    </w:p>
    <w:p>
      <w:pPr>
        <w:pStyle w:val="Normal"/>
        <w:shd w:val="clear" w:color="auto" w:fill="FFFFFF"/>
        <w:jc w:val="both"/>
        <w:rPr>
          <w:b/>
          <w:b/>
          <w:bCs/>
          <w:color w:val="000000"/>
          <w:szCs w:val="24"/>
        </w:rPr>
      </w:pPr>
      <w:r>
        <w:rPr/>
      </w:r>
    </w:p>
    <w:p>
      <w:pPr>
        <w:pStyle w:val="Normal"/>
        <w:shd w:val="clear" w:color="auto" w:fill="FFFFFF"/>
        <w:ind w:firstLine="794"/>
        <w:jc w:val="both"/>
        <w:rPr>
          <w:sz w:val="28"/>
          <w:szCs w:val="28"/>
        </w:rPr>
      </w:pPr>
      <w:r>
        <w:rPr>
          <w:sz w:val="28"/>
          <w:szCs w:val="28"/>
        </w:rPr>
      </w:r>
    </w:p>
    <w:p>
      <w:pPr>
        <w:pStyle w:val="Normal"/>
        <w:jc w:val="center"/>
        <w:rPr>
          <w:b/>
          <w:b/>
          <w:bCs/>
          <w:color w:val="000000"/>
          <w:szCs w:val="24"/>
        </w:rPr>
      </w:pPr>
      <w:r>
        <w:rPr/>
      </w:r>
    </w:p>
    <w:sectPr>
      <w:headerReference w:type="default" r:id="rId23"/>
      <w:footerReference w:type="default" r:id="rId24"/>
      <w:type w:val="nextPage"/>
      <w:pgSz w:w="11906" w:h="16838"/>
      <w:pgMar w:left="1134" w:right="851" w:gutter="0" w:header="709" w:top="851" w:footer="709" w:bottom="85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Arial">
    <w:charset w:val="cc"/>
    <w:family w:val="roman"/>
    <w:pitch w:val="variable"/>
  </w:font>
  <w:font w:name="Tahoma">
    <w:charset w:val="cc"/>
    <w:family w:val="roman"/>
    <w:pitch w:val="variable"/>
  </w:font>
  <w:font w:name="Courier New">
    <w:charset w:val="cc"/>
    <w:family w:val="roman"/>
    <w:pitch w:val="variable"/>
  </w:font>
  <w:font w:name="Symbol">
    <w:charset w:val="cc"/>
    <w:family w:val="roman"/>
    <w:pitch w:val="variable"/>
  </w:font>
  <w:font w:name="Wingdings">
    <w:charset w:val="cc"/>
    <w:family w:val="roman"/>
    <w:pitch w:val="variable"/>
  </w:font>
  <w:font w:name="Microsoft Sans Serif">
    <w:charset w:val="cc"/>
    <w:family w:val="roman"/>
    <w:pitch w:val="variable"/>
  </w:font>
  <w:font w:name="Liberation Sans">
    <w:altName w:val="Arial"/>
    <w:charset w:val="cc"/>
    <w:family w:val="swiss"/>
    <w:pitch w:val="variable"/>
  </w:font>
  <w:font w:name="Times">
    <w:altName w:val="Times New Roman"/>
    <w:charset w:val="cc"/>
    <w:family w:val="roman"/>
    <w:pitch w:val="variable"/>
  </w:font>
  <w:font w:name="Century Gothic">
    <w:charset w:val="cc"/>
    <w:family w:val="roman"/>
    <w:pitch w:val="variable"/>
  </w:font>
  <w:font w:name="Helvetica">
    <w:altName w:val="Arial"/>
    <w:charset w:val="cc"/>
    <w:family w:val="roman"/>
    <w:pitch w:val="variable"/>
  </w:font>
  <w:font w:name="ISOCPEUR">
    <w:charset w:val="cc"/>
    <w:family w:val="roman"/>
    <w:pitch w:val="variable"/>
  </w:font>
  <w:font w:name="TimesDL">
    <w:charset w:val="cc"/>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 w:name="Symbol">
    <w:charset w:val="02"/>
    <w:family w:val="auto"/>
    <w:pitch w:val="default"/>
  </w:font>
  <w:font w:name="Arial">
    <w:charset w:val="01"/>
    <w:family w:val="swiss"/>
    <w:pitch w:val="variable"/>
  </w:font>
  <w:font w:name="0">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ind w:right="360" w:hanging="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2" name="Врезка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Style39"/>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Style39"/>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p>
    <w:pPr>
      <w:pStyle w:val="Normal"/>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65228472"/>
    </w:sdtPr>
    <w:sdtContent>
      <w:p>
        <w:pPr>
          <w:pStyle w:val="Style39"/>
          <w:jc w:val="right"/>
          <w:rPr/>
        </w:pPr>
        <w:r>
          <w:rPr/>
          <w:fldChar w:fldCharType="begin"/>
        </w:r>
        <w:r>
          <w:rPr/>
          <w:instrText> PAGE </w:instrText>
        </w:r>
        <w:r>
          <w:rPr/>
          <w:fldChar w:fldCharType="separate"/>
        </w:r>
        <w:r>
          <w:rPr/>
          <w:t>89</w:t>
        </w:r>
        <w:r>
          <w:rPr/>
          <w:fldChar w:fldCharType="end"/>
        </w:r>
      </w:p>
    </w:sdtContent>
  </w:sdt>
  <w:p>
    <w:pPr>
      <w:pStyle w:val="Normal"/>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41645928"/>
    </w:sdtPr>
    <w:sdtContent>
      <w:p>
        <w:pPr>
          <w:pStyle w:val="Style39"/>
          <w:jc w:val="right"/>
          <w:rPr/>
        </w:pPr>
        <w:r>
          <w:rPr/>
          <w:fldChar w:fldCharType="begin"/>
        </w:r>
        <w:r>
          <w:rPr/>
          <w:instrText> PAGE </w:instrText>
        </w:r>
        <w:r>
          <w:rPr/>
          <w:fldChar w:fldCharType="separate"/>
        </w:r>
        <w:r>
          <w:rPr/>
          <w:t>137</w:t>
        </w:r>
        <w:r>
          <w:rPr/>
          <w:fldChar w:fldCharType="end"/>
        </w:r>
      </w:p>
    </w:sdtContent>
  </w:sdt>
  <w:p>
    <w:pPr>
      <w:pStyle w:val="Normal"/>
      <w:rPr/>
    </w:pPr>
    <w:r>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646179531"/>
    </w:sdtPr>
    <w:sdtContent>
      <w:p>
        <w:pPr>
          <w:pStyle w:val="Style39"/>
          <w:jc w:val="right"/>
          <w:rPr/>
        </w:pPr>
        <w:r>
          <w:rPr/>
          <w:fldChar w:fldCharType="begin"/>
        </w:r>
        <w:r>
          <w:rPr/>
          <w:instrText> PAGE </w:instrText>
        </w:r>
        <w:r>
          <w:rPr/>
          <w:fldChar w:fldCharType="separate"/>
        </w:r>
        <w:r>
          <w:rPr/>
          <w:t>149</w:t>
        </w:r>
        <w:r>
          <w:rPr/>
          <w:fldChar w:fldCharType="end"/>
        </w:r>
      </w:p>
    </w:sdtContent>
  </w:sdt>
  <w:p>
    <w:pPr>
      <w:pStyle w:val="Normal"/>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60330137"/>
    </w:sdtPr>
    <w:sdtContent>
      <w:p>
        <w:pPr>
          <w:pStyle w:val="Style39"/>
          <w:jc w:val="right"/>
          <w:rPr/>
        </w:pPr>
        <w:r>
          <w:rPr/>
          <w:fldChar w:fldCharType="begin"/>
        </w:r>
        <w:r>
          <w:rPr/>
          <w:instrText> PAGE </w:instrText>
        </w:r>
        <w:r>
          <w:rPr/>
          <w:fldChar w:fldCharType="separate"/>
        </w:r>
        <w:r>
          <w:rPr/>
          <w:t>70</w:t>
        </w:r>
        <w:r>
          <w:rPr/>
          <w:fldChar w:fldCharType="end"/>
        </w:r>
      </w:p>
    </w:sdtContent>
  </w:sdt>
  <w:p>
    <w:pPr>
      <w:pStyle w:val="Style39"/>
      <w:tabs>
        <w:tab w:val="left" w:pos="1129" w:leader="none"/>
        <w:tab w:val="center" w:pos="4677" w:leader="none"/>
        <w:tab w:val="right" w:pos="9355" w:leader="none"/>
        <w:tab w:val="right" w:pos="9978" w:leader="none"/>
      </w:tabs>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75963434"/>
    </w:sdtPr>
    <w:sdtContent>
      <w:p>
        <w:pPr>
          <w:pStyle w:val="Style39"/>
          <w:jc w:val="right"/>
          <w:rPr/>
        </w:pPr>
        <w:r>
          <w:rPr/>
          <w:fldChar w:fldCharType="begin"/>
        </w:r>
        <w:r>
          <w:rPr/>
          <w:instrText> PAGE </w:instrText>
        </w:r>
        <w:r>
          <w:rPr/>
          <w:fldChar w:fldCharType="separate"/>
        </w:r>
        <w:r>
          <w:rPr/>
          <w:t>72</w:t>
        </w:r>
        <w:r>
          <w:rPr/>
          <w:fldChar w:fldCharType="end"/>
        </w:r>
      </w:p>
    </w:sdtContent>
  </w:sdt>
  <w:p>
    <w:pPr>
      <w:pStyle w:val="Style39"/>
      <w:tabs>
        <w:tab w:val="left" w:pos="1129" w:leader="none"/>
        <w:tab w:val="center" w:pos="4677" w:leader="none"/>
        <w:tab w:val="right" w:pos="9355" w:leader="none"/>
        <w:tab w:val="right" w:pos="9978" w:leader="none"/>
      </w:tabs>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86324279"/>
    </w:sdtPr>
    <w:sdtContent>
      <w:p>
        <w:pPr>
          <w:pStyle w:val="Style39"/>
          <w:jc w:val="right"/>
          <w:rPr/>
        </w:pPr>
        <w:r>
          <w:rPr/>
          <w:fldChar w:fldCharType="begin"/>
        </w:r>
        <w:r>
          <w:rPr/>
          <w:instrText> PAGE </w:instrText>
        </w:r>
        <w:r>
          <w:rPr/>
          <w:fldChar w:fldCharType="separate"/>
        </w:r>
        <w:r>
          <w:rPr/>
          <w:t>74</w:t>
        </w:r>
        <w:r>
          <w:rPr/>
          <w:fldChar w:fldCharType="end"/>
        </w:r>
      </w:p>
    </w:sdtContent>
  </w:sdt>
  <w:p>
    <w:pPr>
      <w:pStyle w:val="Style39"/>
      <w:tabs>
        <w:tab w:val="left" w:pos="1129" w:leader="none"/>
        <w:tab w:val="center" w:pos="4677" w:leader="none"/>
        <w:tab w:val="right" w:pos="9355" w:leader="none"/>
        <w:tab w:val="right" w:pos="9978" w:leader="none"/>
      </w:tabs>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116901707"/>
    </w:sdtPr>
    <w:sdtContent>
      <w:p>
        <w:pPr>
          <w:pStyle w:val="Style39"/>
          <w:jc w:val="right"/>
          <w:rPr/>
        </w:pPr>
        <w:r>
          <w:rPr/>
          <w:fldChar w:fldCharType="begin"/>
        </w:r>
        <w:r>
          <w:rPr/>
          <w:instrText> PAGE </w:instrText>
        </w:r>
        <w:r>
          <w:rPr/>
          <w:fldChar w:fldCharType="separate"/>
        </w:r>
        <w:r>
          <w:rPr/>
          <w:t>76</w:t>
        </w:r>
        <w:r>
          <w:rPr/>
          <w:fldChar w:fldCharType="end"/>
        </w:r>
      </w:p>
    </w:sdtContent>
  </w:sdt>
  <w:p>
    <w:pPr>
      <w:pStyle w:val="Style39"/>
      <w:tabs>
        <w:tab w:val="left" w:pos="1129" w:leader="none"/>
        <w:tab w:val="center" w:pos="4677" w:leader="none"/>
        <w:tab w:val="right" w:pos="9355" w:leader="none"/>
        <w:tab w:val="right" w:pos="9978" w:leader="none"/>
      </w:tabs>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24454850"/>
    </w:sdtPr>
    <w:sdtContent>
      <w:p>
        <w:pPr>
          <w:pStyle w:val="Style39"/>
          <w:jc w:val="right"/>
          <w:rPr/>
        </w:pPr>
        <w:r>
          <w:rPr/>
          <w:fldChar w:fldCharType="begin"/>
        </w:r>
        <w:r>
          <w:rPr/>
          <w:instrText> PAGE </w:instrText>
        </w:r>
        <w:r>
          <w:rPr/>
          <w:fldChar w:fldCharType="separate"/>
        </w:r>
        <w:r>
          <w:rPr/>
          <w:t>85</w:t>
        </w:r>
        <w:r>
          <w:rPr/>
          <w:fldChar w:fldCharType="end"/>
        </w:r>
      </w:p>
    </w:sdtContent>
  </w:sdt>
  <w:p>
    <w:pPr>
      <w:pStyle w:val="Style39"/>
      <w:tabs>
        <w:tab w:val="left" w:pos="1129" w:leader="none"/>
        <w:tab w:val="center" w:pos="4677" w:leader="none"/>
        <w:tab w:val="right" w:pos="9355" w:leader="none"/>
        <w:tab w:val="right" w:pos="9978" w:leader="none"/>
      </w:tabs>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9"/>
      <w:ind w:right="360" w:hanging="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3" name="Врезка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Style39"/>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Style39"/>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p>
    <w:pPr>
      <w:pStyle w:val="Normal"/>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91643013"/>
    </w:sdtPr>
    <w:sdtContent>
      <w:p>
        <w:pPr>
          <w:pStyle w:val="Style39"/>
          <w:jc w:val="right"/>
          <w:rPr/>
        </w:pPr>
        <w:r>
          <w:rPr/>
          <w:fldChar w:fldCharType="begin"/>
        </w:r>
        <w:r>
          <w:rPr/>
          <w:instrText> PAGE </w:instrText>
        </w:r>
        <w:r>
          <w:rPr/>
          <w:fldChar w:fldCharType="separate"/>
        </w:r>
        <w:r>
          <w:rPr/>
          <w:t>88</w:t>
        </w:r>
        <w:r>
          <w:rPr/>
          <w:fldChar w:fldCharType="end"/>
        </w:r>
      </w:p>
    </w:sdtContent>
  </w:sdt>
  <w:p>
    <w:pPr>
      <w:pStyle w:val="Normal"/>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71928231"/>
    </w:sdtPr>
    <w:sdtContent>
      <w:p>
        <w:pPr>
          <w:pStyle w:val="Style39"/>
          <w:jc w:val="right"/>
          <w:rPr/>
        </w:pPr>
        <w:r>
          <w:rPr/>
          <w:fldChar w:fldCharType="begin"/>
        </w:r>
        <w:r>
          <w:rPr/>
          <w:instrText> PAGE </w:instrText>
        </w:r>
        <w:r>
          <w:rPr/>
          <w:fldChar w:fldCharType="separate"/>
        </w:r>
        <w:r>
          <w:rPr/>
          <w:t>88</w:t>
        </w:r>
        <w:r>
          <w:rPr/>
          <w:fldChar w:fldCharType="end"/>
        </w:r>
      </w:p>
    </w:sdtContent>
  </w:sdt>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tabs>
        <w:tab w:val="clear" w:pos="4677"/>
        <w:tab w:val="clear" w:pos="9355"/>
        <w:tab w:val="left" w:pos="2410" w:leader="none"/>
      </w:tabs>
      <w:jc w:val="center"/>
      <w:rPr>
        <w:i/>
        <w:i/>
      </w:rPr>
    </w:pPr>
    <w:r>
      <w:rPr>
        <w:i/>
      </w:rPr>
    </w:r>
  </w:p>
  <w:p>
    <w:pPr>
      <w:pStyle w:val="Style40"/>
      <w:tabs>
        <w:tab w:val="clear" w:pos="4677"/>
        <w:tab w:val="clear" w:pos="9355"/>
        <w:tab w:val="left" w:pos="2410" w:leader="none"/>
      </w:tabs>
      <w:jc w:val="center"/>
      <w:rPr>
        <w:i/>
        <w:i/>
        <w:sz w:val="22"/>
        <w:szCs w:val="22"/>
      </w:rPr>
    </w:pPr>
    <w:sdt>
      <w:sdtPr>
        <w:text/>
        <w:dataBinding w:prefixMappings="xmlns:ns0='http://purl.org/dc/elements/1.1/' xmlns:ns1='http://schemas.openxmlformats.org/package/2006/metadata/core-properties' " w:xpath="/ns1:coreProperties[1]/ns0:title[1]" w:storeItemID="{6C3C8BC8-F283-45AE-878A-BAB7291924A1}"/>
        <w:alias w:val="Название"/>
      </w:sdtPr>
      <w:sdtContent>
        <w:r>
          <w:rPr>
            <w:i/>
          </w:rPr>
          <w:t xml:space="preserve">Инвестиционная </w:t>
        </w:r>
        <w:r>
          <w:rPr>
            <w:i/>
          </w:rPr>
          <w:t>программа  муниципального унитарного  предприятия «Городские тепловые сети</w:t>
        </w:r>
      </w:sdtContent>
    </w:sdt>
    <w:r>
      <w:rPr>
        <w:i/>
      </w:rPr>
      <w:t xml:space="preserve"> |</w:t>
    </w:r>
    <w:r>
      <w:rPr>
        <w:i/>
      </w:rPr>
      <w:t>г.Курчатова</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tabs>
        <w:tab w:val="clear" w:pos="4677"/>
        <w:tab w:val="clear" w:pos="9355"/>
        <w:tab w:val="left" w:pos="2410" w:leader="none"/>
      </w:tabs>
      <w:jc w:val="center"/>
      <w:rPr>
        <w:i/>
        <w:i/>
      </w:rPr>
    </w:pPr>
    <w:r>
      <w:rPr>
        <w:i/>
      </w:rPr>
    </w:r>
  </w:p>
  <w:p>
    <w:pPr>
      <w:pStyle w:val="Style40"/>
      <w:tabs>
        <w:tab w:val="clear" w:pos="4677"/>
        <w:tab w:val="clear" w:pos="9355"/>
        <w:tab w:val="left" w:pos="2410" w:leader="none"/>
      </w:tabs>
      <w:jc w:val="center"/>
      <w:rPr>
        <w:i/>
        <w:i/>
        <w:sz w:val="22"/>
        <w:szCs w:val="22"/>
      </w:rPr>
    </w:pPr>
    <w:sdt>
      <w:sdtPr>
        <w:text/>
        <w:dataBinding w:prefixMappings="xmlns:ns0='http://purl.org/dc/elements/1.1/' xmlns:ns1='http://schemas.openxmlformats.org/package/2006/metadata/core-properties' " w:xpath="/ns1:coreProperties[1]/ns0:title[1]" w:storeItemID="{6C3C8BC8-F283-45AE-878A-BAB7291924A1}"/>
        <w:alias w:val="Название"/>
      </w:sdtPr>
      <w:sdtContent>
        <w:r>
          <w:rPr>
            <w:i/>
          </w:rPr>
          <w:t xml:space="preserve">Инвестиционная </w:t>
        </w:r>
        <w:r>
          <w:rPr>
            <w:i/>
          </w:rPr>
          <w:t>программа  муниципального унитарного  предприятия «Городские тепловые сети</w:t>
        </w:r>
      </w:sdtContent>
    </w:sdt>
    <w:r>
      <w:rPr>
        <w:i/>
      </w:rPr>
      <w:t xml:space="preserve"> |</w:t>
    </w:r>
    <w:r>
      <w:rPr>
        <w:i/>
      </w:rPr>
      <w:t>г.Курчатова</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tabs>
        <w:tab w:val="clear" w:pos="4677"/>
        <w:tab w:val="clear" w:pos="9355"/>
        <w:tab w:val="left" w:pos="2410" w:leader="none"/>
      </w:tabs>
      <w:jc w:val="center"/>
      <w:rPr>
        <w:i/>
        <w:i/>
      </w:rPr>
    </w:pPr>
    <w:r>
      <w:rPr>
        <w:i/>
      </w:rPr>
    </w:r>
  </w:p>
  <w:p>
    <w:pPr>
      <w:pStyle w:val="Style40"/>
      <w:tabs>
        <w:tab w:val="clear" w:pos="4677"/>
        <w:tab w:val="clear" w:pos="9355"/>
        <w:tab w:val="left" w:pos="2410" w:leader="none"/>
      </w:tabs>
      <w:jc w:val="center"/>
      <w:rPr>
        <w:i/>
        <w:i/>
        <w:sz w:val="22"/>
        <w:szCs w:val="22"/>
      </w:rPr>
    </w:pPr>
    <w:sdt>
      <w:sdtPr>
        <w:text/>
        <w:dataBinding w:prefixMappings="xmlns:ns0='http://purl.org/dc/elements/1.1/' xmlns:ns1='http://schemas.openxmlformats.org/package/2006/metadata/core-properties' " w:xpath="/ns1:coreProperties[1]/ns0:title[1]" w:storeItemID="{6C3C8BC8-F283-45AE-878A-BAB7291924A1}"/>
        <w:alias w:val="Название"/>
      </w:sdtPr>
      <w:sdtContent>
        <w:r>
          <w:rPr>
            <w:i/>
          </w:rPr>
          <w:t xml:space="preserve">Инвестиционная </w:t>
        </w:r>
        <w:r>
          <w:rPr>
            <w:i/>
          </w:rPr>
          <w:t>программа  муниципального унитарного  предприятия «Городские тепловые сети</w:t>
        </w:r>
      </w:sdtContent>
    </w:sdt>
    <w:r>
      <w:rPr>
        <w:i/>
      </w:rPr>
      <w:t xml:space="preserve"> |</w:t>
    </w:r>
    <w:r>
      <w:rPr>
        <w:i/>
      </w:rPr>
      <w:t>г.Курчатова</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tabs>
        <w:tab w:val="clear" w:pos="4677"/>
        <w:tab w:val="clear" w:pos="9355"/>
        <w:tab w:val="left" w:pos="2410" w:leader="none"/>
      </w:tabs>
      <w:jc w:val="center"/>
      <w:rPr>
        <w:i/>
        <w:i/>
      </w:rPr>
    </w:pPr>
    <w:r>
      <w:rPr>
        <w:i/>
      </w:rPr>
    </w:r>
  </w:p>
  <w:p>
    <w:pPr>
      <w:pStyle w:val="Style40"/>
      <w:tabs>
        <w:tab w:val="clear" w:pos="4677"/>
        <w:tab w:val="clear" w:pos="9355"/>
        <w:tab w:val="left" w:pos="2410" w:leader="none"/>
      </w:tabs>
      <w:jc w:val="center"/>
      <w:rPr>
        <w:i/>
        <w:i/>
        <w:sz w:val="22"/>
        <w:szCs w:val="22"/>
      </w:rPr>
    </w:pPr>
    <w:sdt>
      <w:sdtPr>
        <w:text/>
        <w:dataBinding w:prefixMappings="xmlns:ns0='http://purl.org/dc/elements/1.1/' xmlns:ns1='http://schemas.openxmlformats.org/package/2006/metadata/core-properties' " w:xpath="/ns1:coreProperties[1]/ns0:title[1]" w:storeItemID="{6C3C8BC8-F283-45AE-878A-BAB7291924A1}"/>
        <w:alias w:val="Название"/>
      </w:sdtPr>
      <w:sdtContent>
        <w:r>
          <w:rPr>
            <w:i/>
          </w:rPr>
          <w:t xml:space="preserve">Инвестиционная </w:t>
        </w:r>
        <w:r>
          <w:rPr>
            <w:i/>
          </w:rPr>
          <w:t>программа  муниципального унитарного  предприятия «Городские тепловые сети</w:t>
        </w:r>
      </w:sdtContent>
    </w:sdt>
    <w:r>
      <w:rPr>
        <w:i/>
      </w:rPr>
      <w:t xml:space="preserve"> |</w:t>
    </w:r>
    <w:r>
      <w:rPr>
        <w:i/>
      </w:rPr>
      <w:t>г.Курчатова</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tabs>
        <w:tab w:val="clear" w:pos="4677"/>
        <w:tab w:val="clear" w:pos="9355"/>
        <w:tab w:val="left" w:pos="2410" w:leader="none"/>
      </w:tabs>
      <w:jc w:val="center"/>
      <w:rPr>
        <w:i/>
        <w:i/>
      </w:rPr>
    </w:pPr>
    <w:r>
      <w:rPr>
        <w:i/>
      </w:rPr>
    </w:r>
  </w:p>
  <w:p>
    <w:pPr>
      <w:pStyle w:val="Style40"/>
      <w:tabs>
        <w:tab w:val="clear" w:pos="4677"/>
        <w:tab w:val="clear" w:pos="9355"/>
        <w:tab w:val="left" w:pos="2410" w:leader="none"/>
      </w:tabs>
      <w:jc w:val="center"/>
      <w:rPr>
        <w:i/>
        <w:i/>
        <w:sz w:val="22"/>
        <w:szCs w:val="22"/>
      </w:rPr>
    </w:pPr>
    <w:sdt>
      <w:sdtPr>
        <w:text/>
        <w:dataBinding w:prefixMappings="xmlns:ns0='http://purl.org/dc/elements/1.1/' xmlns:ns1='http://schemas.openxmlformats.org/package/2006/metadata/core-properties' " w:xpath="/ns1:coreProperties[1]/ns0:title[1]" w:storeItemID="{6C3C8BC8-F283-45AE-878A-BAB7291924A1}"/>
        <w:alias w:val="Название"/>
      </w:sdtPr>
      <w:sdtContent>
        <w:r>
          <w:rPr>
            <w:i/>
          </w:rPr>
          <w:t xml:space="preserve">Инвестиционная </w:t>
        </w:r>
        <w:r>
          <w:rPr>
            <w:i/>
          </w:rPr>
          <w:t>программа  муниципального унитарного  предприятия «Городские тепловые сети</w:t>
        </w:r>
      </w:sdtContent>
    </w:sdt>
    <w:r>
      <w:rPr>
        <w:i/>
      </w:rPr>
      <w:t xml:space="preserve"> |</w:t>
    </w:r>
    <w:r>
      <w:rPr>
        <w:i/>
      </w:rPr>
      <w:t>г.Курчатова</w: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rPr/>
    </w:pPr>
    <w:r>
      <w:rPr/>
    </w:r>
  </w:p>
  <w:p>
    <w:pPr>
      <w:pStyle w:val="Normal"/>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rPr/>
    </w:pPr>
    <w:r>
      <w:rPr/>
    </w:r>
  </w:p>
  <w:p>
    <w:pPr>
      <w:pStyle w:val="Normal"/>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rPr/>
    </w:pPr>
    <w:r>
      <w:rPr/>
    </w:r>
  </w:p>
  <w:p>
    <w:pPr>
      <w:pStyle w:val="Normal"/>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rPr/>
    </w:pPr>
    <w:r>
      <w:rPr/>
    </w:r>
  </w:p>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numFmt w:val="bullet"/>
      <w:lvlText w:val="-"/>
      <w:lvlJc w:val="left"/>
      <w:pPr>
        <w:tabs>
          <w:tab w:val="num" w:pos="0"/>
        </w:tabs>
        <w:ind w:left="1146" w:hanging="125"/>
      </w:pPr>
      <w:rPr>
        <w:rFonts w:ascii="Times New Roman" w:hAnsi="Times New Roman" w:cs="Times New Roman" w:hint="default"/>
        <w:sz w:val="22"/>
        <w:spacing w:val="0"/>
        <w:i w:val="false"/>
        <w:b w:val="false"/>
        <w:szCs w:val="22"/>
        <w:iCs w:val="false"/>
        <w:bCs w:val="false"/>
        <w:w w:val="100"/>
        <w:lang w:val="ru-RU" w:eastAsia="en-US" w:bidi="ar-SA"/>
      </w:rPr>
    </w:lvl>
    <w:lvl w:ilvl="1">
      <w:start w:val="0"/>
      <w:numFmt w:val="bullet"/>
      <w:lvlText w:val=""/>
      <w:lvlJc w:val="left"/>
      <w:pPr>
        <w:tabs>
          <w:tab w:val="num" w:pos="0"/>
        </w:tabs>
        <w:ind w:left="2090" w:hanging="125"/>
      </w:pPr>
      <w:rPr>
        <w:rFonts w:ascii="Symbol" w:hAnsi="Symbol" w:cs="Symbol" w:hint="default"/>
        <w:lang w:val="ru-RU" w:eastAsia="en-US" w:bidi="ar-SA"/>
      </w:rPr>
    </w:lvl>
    <w:lvl w:ilvl="2">
      <w:start w:val="0"/>
      <w:numFmt w:val="bullet"/>
      <w:lvlText w:val=""/>
      <w:lvlJc w:val="left"/>
      <w:pPr>
        <w:tabs>
          <w:tab w:val="num" w:pos="0"/>
        </w:tabs>
        <w:ind w:left="3041" w:hanging="125"/>
      </w:pPr>
      <w:rPr>
        <w:rFonts w:ascii="Symbol" w:hAnsi="Symbol" w:cs="Symbol" w:hint="default"/>
        <w:lang w:val="ru-RU" w:eastAsia="en-US" w:bidi="ar-SA"/>
      </w:rPr>
    </w:lvl>
    <w:lvl w:ilvl="3">
      <w:start w:val="0"/>
      <w:numFmt w:val="bullet"/>
      <w:lvlText w:val=""/>
      <w:lvlJc w:val="left"/>
      <w:pPr>
        <w:tabs>
          <w:tab w:val="num" w:pos="0"/>
        </w:tabs>
        <w:ind w:left="3991" w:hanging="125"/>
      </w:pPr>
      <w:rPr>
        <w:rFonts w:ascii="Symbol" w:hAnsi="Symbol" w:cs="Symbol" w:hint="default"/>
        <w:lang w:val="ru-RU" w:eastAsia="en-US" w:bidi="ar-SA"/>
      </w:rPr>
    </w:lvl>
    <w:lvl w:ilvl="4">
      <w:start w:val="0"/>
      <w:numFmt w:val="bullet"/>
      <w:lvlText w:val=""/>
      <w:lvlJc w:val="left"/>
      <w:pPr>
        <w:tabs>
          <w:tab w:val="num" w:pos="0"/>
        </w:tabs>
        <w:ind w:left="4942" w:hanging="125"/>
      </w:pPr>
      <w:rPr>
        <w:rFonts w:ascii="Symbol" w:hAnsi="Symbol" w:cs="Symbol" w:hint="default"/>
        <w:lang w:val="ru-RU" w:eastAsia="en-US" w:bidi="ar-SA"/>
      </w:rPr>
    </w:lvl>
    <w:lvl w:ilvl="5">
      <w:start w:val="0"/>
      <w:numFmt w:val="bullet"/>
      <w:lvlText w:val=""/>
      <w:lvlJc w:val="left"/>
      <w:pPr>
        <w:tabs>
          <w:tab w:val="num" w:pos="0"/>
        </w:tabs>
        <w:ind w:left="5893" w:hanging="125"/>
      </w:pPr>
      <w:rPr>
        <w:rFonts w:ascii="Symbol" w:hAnsi="Symbol" w:cs="Symbol" w:hint="default"/>
        <w:lang w:val="ru-RU" w:eastAsia="en-US" w:bidi="ar-SA"/>
      </w:rPr>
    </w:lvl>
    <w:lvl w:ilvl="6">
      <w:start w:val="0"/>
      <w:numFmt w:val="bullet"/>
      <w:lvlText w:val=""/>
      <w:lvlJc w:val="left"/>
      <w:pPr>
        <w:tabs>
          <w:tab w:val="num" w:pos="0"/>
        </w:tabs>
        <w:ind w:left="6843" w:hanging="125"/>
      </w:pPr>
      <w:rPr>
        <w:rFonts w:ascii="Symbol" w:hAnsi="Symbol" w:cs="Symbol" w:hint="default"/>
        <w:lang w:val="ru-RU" w:eastAsia="en-US" w:bidi="ar-SA"/>
      </w:rPr>
    </w:lvl>
    <w:lvl w:ilvl="7">
      <w:start w:val="0"/>
      <w:numFmt w:val="bullet"/>
      <w:lvlText w:val=""/>
      <w:lvlJc w:val="left"/>
      <w:pPr>
        <w:tabs>
          <w:tab w:val="num" w:pos="0"/>
        </w:tabs>
        <w:ind w:left="7794" w:hanging="125"/>
      </w:pPr>
      <w:rPr>
        <w:rFonts w:ascii="Symbol" w:hAnsi="Symbol" w:cs="Symbol" w:hint="default"/>
        <w:lang w:val="ru-RU" w:eastAsia="en-US" w:bidi="ar-SA"/>
      </w:rPr>
    </w:lvl>
    <w:lvl w:ilvl="8">
      <w:start w:val="0"/>
      <w:numFmt w:val="bullet"/>
      <w:lvlText w:val=""/>
      <w:lvlJc w:val="left"/>
      <w:pPr>
        <w:tabs>
          <w:tab w:val="num" w:pos="0"/>
        </w:tabs>
        <w:ind w:left="8745" w:hanging="125"/>
      </w:pPr>
      <w:rPr>
        <w:rFonts w:ascii="Symbol" w:hAnsi="Symbol" w:cs="Symbol" w:hint="default"/>
        <w:lang w:val="ru-RU" w:eastAsia="en-US" w:bidi="ar-SA"/>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0"/>
        </w:tabs>
        <w:ind w:left="833" w:hanging="360"/>
      </w:pPr>
      <w:rPr>
        <w:sz w:val="22"/>
        <w:spacing w:val="0"/>
        <w:i w:val="false"/>
        <w:b w:val="false"/>
        <w:szCs w:val="22"/>
        <w:iCs w:val="false"/>
        <w:bCs w:val="false"/>
        <w:w w:val="100"/>
        <w:rFonts w:ascii="Times New Roman" w:hAnsi="Times New Roman" w:eastAsia="Times New Roman" w:cs="Times New Roman"/>
        <w:lang w:val="ru-RU" w:eastAsia="en-US" w:bidi="ar-SA"/>
      </w:rPr>
    </w:lvl>
    <w:lvl w:ilvl="1">
      <w:start w:val="0"/>
      <w:numFmt w:val="bullet"/>
      <w:lvlText w:val=""/>
      <w:lvlJc w:val="left"/>
      <w:pPr>
        <w:tabs>
          <w:tab w:val="num" w:pos="0"/>
        </w:tabs>
        <w:ind w:left="1800" w:hanging="360"/>
      </w:pPr>
      <w:rPr>
        <w:rFonts w:ascii="Symbol" w:hAnsi="Symbol" w:cs="Symbol" w:hint="default"/>
        <w:lang w:val="ru-RU" w:eastAsia="en-US" w:bidi="ar-SA"/>
      </w:rPr>
    </w:lvl>
    <w:lvl w:ilvl="2">
      <w:start w:val="0"/>
      <w:numFmt w:val="bullet"/>
      <w:lvlText w:val=""/>
      <w:lvlJc w:val="left"/>
      <w:pPr>
        <w:tabs>
          <w:tab w:val="num" w:pos="0"/>
        </w:tabs>
        <w:ind w:left="2761" w:hanging="360"/>
      </w:pPr>
      <w:rPr>
        <w:rFonts w:ascii="Symbol" w:hAnsi="Symbol" w:cs="Symbol" w:hint="default"/>
        <w:lang w:val="ru-RU" w:eastAsia="en-US" w:bidi="ar-SA"/>
      </w:rPr>
    </w:lvl>
    <w:lvl w:ilvl="3">
      <w:start w:val="0"/>
      <w:numFmt w:val="bullet"/>
      <w:lvlText w:val=""/>
      <w:lvlJc w:val="left"/>
      <w:pPr>
        <w:tabs>
          <w:tab w:val="num" w:pos="0"/>
        </w:tabs>
        <w:ind w:left="3721" w:hanging="360"/>
      </w:pPr>
      <w:rPr>
        <w:rFonts w:ascii="Symbol" w:hAnsi="Symbol" w:cs="Symbol" w:hint="default"/>
        <w:lang w:val="ru-RU" w:eastAsia="en-US" w:bidi="ar-SA"/>
      </w:rPr>
    </w:lvl>
    <w:lvl w:ilvl="4">
      <w:start w:val="0"/>
      <w:numFmt w:val="bullet"/>
      <w:lvlText w:val=""/>
      <w:lvlJc w:val="left"/>
      <w:pPr>
        <w:tabs>
          <w:tab w:val="num" w:pos="0"/>
        </w:tabs>
        <w:ind w:left="4682" w:hanging="360"/>
      </w:pPr>
      <w:rPr>
        <w:rFonts w:ascii="Symbol" w:hAnsi="Symbol" w:cs="Symbol" w:hint="default"/>
        <w:lang w:val="ru-RU" w:eastAsia="en-US" w:bidi="ar-SA"/>
      </w:rPr>
    </w:lvl>
    <w:lvl w:ilvl="5">
      <w:start w:val="0"/>
      <w:numFmt w:val="bullet"/>
      <w:lvlText w:val=""/>
      <w:lvlJc w:val="left"/>
      <w:pPr>
        <w:tabs>
          <w:tab w:val="num" w:pos="0"/>
        </w:tabs>
        <w:ind w:left="5643" w:hanging="360"/>
      </w:pPr>
      <w:rPr>
        <w:rFonts w:ascii="Symbol" w:hAnsi="Symbol" w:cs="Symbol" w:hint="default"/>
        <w:lang w:val="ru-RU" w:eastAsia="en-US" w:bidi="ar-SA"/>
      </w:rPr>
    </w:lvl>
    <w:lvl w:ilvl="6">
      <w:start w:val="0"/>
      <w:numFmt w:val="bullet"/>
      <w:lvlText w:val=""/>
      <w:lvlJc w:val="left"/>
      <w:pPr>
        <w:tabs>
          <w:tab w:val="num" w:pos="0"/>
        </w:tabs>
        <w:ind w:left="6603" w:hanging="360"/>
      </w:pPr>
      <w:rPr>
        <w:rFonts w:ascii="Symbol" w:hAnsi="Symbol" w:cs="Symbol" w:hint="default"/>
        <w:lang w:val="ru-RU" w:eastAsia="en-US" w:bidi="ar-SA"/>
      </w:rPr>
    </w:lvl>
    <w:lvl w:ilvl="7">
      <w:start w:val="0"/>
      <w:numFmt w:val="bullet"/>
      <w:lvlText w:val=""/>
      <w:lvlJc w:val="left"/>
      <w:pPr>
        <w:tabs>
          <w:tab w:val="num" w:pos="0"/>
        </w:tabs>
        <w:ind w:left="7564" w:hanging="360"/>
      </w:pPr>
      <w:rPr>
        <w:rFonts w:ascii="Symbol" w:hAnsi="Symbol" w:cs="Symbol" w:hint="default"/>
        <w:lang w:val="ru-RU" w:eastAsia="en-US" w:bidi="ar-SA"/>
      </w:rPr>
    </w:lvl>
    <w:lvl w:ilvl="8">
      <w:start w:val="0"/>
      <w:numFmt w:val="bullet"/>
      <w:lvlText w:val=""/>
      <w:lvlJc w:val="left"/>
      <w:pPr>
        <w:tabs>
          <w:tab w:val="num" w:pos="0"/>
        </w:tabs>
        <w:ind w:left="8525" w:hanging="360"/>
      </w:pPr>
      <w:rPr>
        <w:rFonts w:ascii="Symbol" w:hAnsi="Symbol" w:cs="Symbol" w:hint="default"/>
        <w:lang w:val="ru-RU" w:eastAsia="en-US" w:bidi="ar-SA"/>
      </w:rPr>
    </w:lvl>
  </w:abstractNum>
  <w:abstractNum w:abstractNumId="8">
    <w:lvl w:ilvl="0">
      <w:start w:val="1"/>
      <w:numFmt w:val="decimal"/>
      <w:lvlText w:val="%1."/>
      <w:lvlJc w:val="left"/>
      <w:pPr>
        <w:tabs>
          <w:tab w:val="num" w:pos="0"/>
        </w:tabs>
        <w:ind w:left="848" w:hanging="360"/>
      </w:pPr>
      <w:rPr>
        <w:sz w:val="22"/>
        <w:spacing w:val="0"/>
        <w:i w:val="false"/>
        <w:b/>
        <w:szCs w:val="22"/>
        <w:iCs w:val="false"/>
        <w:bCs/>
        <w:w w:val="100"/>
        <w:rFonts w:ascii="Times New Roman" w:hAnsi="Times New Roman" w:eastAsia="Times New Roman" w:cs="Times New Roman"/>
        <w:lang w:val="ru-RU" w:eastAsia="en-US" w:bidi="ar-SA"/>
      </w:rPr>
    </w:lvl>
    <w:lvl w:ilvl="1">
      <w:start w:val="0"/>
      <w:numFmt w:val="bullet"/>
      <w:lvlText w:val=""/>
      <w:lvlJc w:val="left"/>
      <w:pPr>
        <w:tabs>
          <w:tab w:val="num" w:pos="0"/>
        </w:tabs>
        <w:ind w:left="2325" w:hanging="360"/>
      </w:pPr>
      <w:rPr>
        <w:rFonts w:ascii="Symbol" w:hAnsi="Symbol" w:cs="Symbol" w:hint="default"/>
        <w:lang w:val="ru-RU" w:eastAsia="en-US" w:bidi="ar-SA"/>
      </w:rPr>
    </w:lvl>
    <w:lvl w:ilvl="2">
      <w:start w:val="0"/>
      <w:numFmt w:val="bullet"/>
      <w:lvlText w:val=""/>
      <w:lvlJc w:val="left"/>
      <w:pPr>
        <w:tabs>
          <w:tab w:val="num" w:pos="0"/>
        </w:tabs>
        <w:ind w:left="3811" w:hanging="360"/>
      </w:pPr>
      <w:rPr>
        <w:rFonts w:ascii="Symbol" w:hAnsi="Symbol" w:cs="Symbol" w:hint="default"/>
        <w:lang w:val="ru-RU" w:eastAsia="en-US" w:bidi="ar-SA"/>
      </w:rPr>
    </w:lvl>
    <w:lvl w:ilvl="3">
      <w:start w:val="0"/>
      <w:numFmt w:val="bullet"/>
      <w:lvlText w:val=""/>
      <w:lvlJc w:val="left"/>
      <w:pPr>
        <w:tabs>
          <w:tab w:val="num" w:pos="0"/>
        </w:tabs>
        <w:ind w:left="5297" w:hanging="360"/>
      </w:pPr>
      <w:rPr>
        <w:rFonts w:ascii="Symbol" w:hAnsi="Symbol" w:cs="Symbol" w:hint="default"/>
        <w:lang w:val="ru-RU" w:eastAsia="en-US" w:bidi="ar-SA"/>
      </w:rPr>
    </w:lvl>
    <w:lvl w:ilvl="4">
      <w:start w:val="0"/>
      <w:numFmt w:val="bullet"/>
      <w:lvlText w:val=""/>
      <w:lvlJc w:val="left"/>
      <w:pPr>
        <w:tabs>
          <w:tab w:val="num" w:pos="0"/>
        </w:tabs>
        <w:ind w:left="6783" w:hanging="360"/>
      </w:pPr>
      <w:rPr>
        <w:rFonts w:ascii="Symbol" w:hAnsi="Symbol" w:cs="Symbol" w:hint="default"/>
        <w:lang w:val="ru-RU" w:eastAsia="en-US" w:bidi="ar-SA"/>
      </w:rPr>
    </w:lvl>
    <w:lvl w:ilvl="5">
      <w:start w:val="0"/>
      <w:numFmt w:val="bullet"/>
      <w:lvlText w:val=""/>
      <w:lvlJc w:val="left"/>
      <w:pPr>
        <w:tabs>
          <w:tab w:val="num" w:pos="0"/>
        </w:tabs>
        <w:ind w:left="8269" w:hanging="360"/>
      </w:pPr>
      <w:rPr>
        <w:rFonts w:ascii="Symbol" w:hAnsi="Symbol" w:cs="Symbol" w:hint="default"/>
        <w:lang w:val="ru-RU" w:eastAsia="en-US" w:bidi="ar-SA"/>
      </w:rPr>
    </w:lvl>
    <w:lvl w:ilvl="6">
      <w:start w:val="0"/>
      <w:numFmt w:val="bullet"/>
      <w:lvlText w:val=""/>
      <w:lvlJc w:val="left"/>
      <w:pPr>
        <w:tabs>
          <w:tab w:val="num" w:pos="0"/>
        </w:tabs>
        <w:ind w:left="9755" w:hanging="360"/>
      </w:pPr>
      <w:rPr>
        <w:rFonts w:ascii="Symbol" w:hAnsi="Symbol" w:cs="Symbol" w:hint="default"/>
        <w:lang w:val="ru-RU" w:eastAsia="en-US" w:bidi="ar-SA"/>
      </w:rPr>
    </w:lvl>
    <w:lvl w:ilvl="7">
      <w:start w:val="0"/>
      <w:numFmt w:val="bullet"/>
      <w:lvlText w:val=""/>
      <w:lvlJc w:val="left"/>
      <w:pPr>
        <w:tabs>
          <w:tab w:val="num" w:pos="0"/>
        </w:tabs>
        <w:ind w:left="11240" w:hanging="360"/>
      </w:pPr>
      <w:rPr>
        <w:rFonts w:ascii="Symbol" w:hAnsi="Symbol" w:cs="Symbol" w:hint="default"/>
        <w:lang w:val="ru-RU" w:eastAsia="en-US" w:bidi="ar-SA"/>
      </w:rPr>
    </w:lvl>
    <w:lvl w:ilvl="8">
      <w:start w:val="0"/>
      <w:numFmt w:val="bullet"/>
      <w:lvlText w:val=""/>
      <w:lvlJc w:val="left"/>
      <w:pPr>
        <w:tabs>
          <w:tab w:val="num" w:pos="0"/>
        </w:tabs>
        <w:ind w:left="12726" w:hanging="360"/>
      </w:pPr>
      <w:rPr>
        <w:rFonts w:ascii="Symbol" w:hAnsi="Symbol" w:cs="Symbol" w:hint="default"/>
        <w:lang w:val="ru-RU" w:eastAsia="en-US" w:bidi="ar-SA"/>
      </w:rPr>
    </w:lvl>
  </w:abstractNum>
  <w:abstractNum w:abstractNumId="9">
    <w:lvl w:ilvl="0">
      <w:numFmt w:val="bullet"/>
      <w:lvlText w:val=""/>
      <w:lvlJc w:val="left"/>
      <w:pPr>
        <w:tabs>
          <w:tab w:val="num" w:pos="0"/>
        </w:tabs>
        <w:ind w:left="953" w:hanging="360"/>
      </w:pPr>
      <w:rPr>
        <w:rFonts w:ascii="Symbol" w:hAnsi="Symbol" w:cs="Symbol" w:hint="default"/>
        <w:sz w:val="22"/>
        <w:spacing w:val="0"/>
        <w:i w:val="false"/>
        <w:b w:val="false"/>
        <w:szCs w:val="22"/>
        <w:iCs w:val="false"/>
        <w:bCs w:val="false"/>
        <w:w w:val="100"/>
        <w:lang w:val="ru-RU" w:eastAsia="en-US" w:bidi="ar-SA"/>
      </w:rPr>
    </w:lvl>
    <w:lvl w:ilvl="1">
      <w:start w:val="0"/>
      <w:numFmt w:val="bullet"/>
      <w:lvlText w:val=""/>
      <w:lvlJc w:val="left"/>
      <w:pPr>
        <w:tabs>
          <w:tab w:val="num" w:pos="0"/>
        </w:tabs>
        <w:ind w:left="1930" w:hanging="360"/>
      </w:pPr>
      <w:rPr>
        <w:rFonts w:ascii="Symbol" w:hAnsi="Symbol" w:cs="Symbol" w:hint="default"/>
        <w:lang w:val="ru-RU" w:eastAsia="en-US" w:bidi="ar-SA"/>
      </w:rPr>
    </w:lvl>
    <w:lvl w:ilvl="2">
      <w:start w:val="0"/>
      <w:numFmt w:val="bullet"/>
      <w:lvlText w:val=""/>
      <w:lvlJc w:val="left"/>
      <w:pPr>
        <w:tabs>
          <w:tab w:val="num" w:pos="0"/>
        </w:tabs>
        <w:ind w:left="2901" w:hanging="360"/>
      </w:pPr>
      <w:rPr>
        <w:rFonts w:ascii="Symbol" w:hAnsi="Symbol" w:cs="Symbol" w:hint="default"/>
        <w:lang w:val="ru-RU" w:eastAsia="en-US" w:bidi="ar-SA"/>
      </w:rPr>
    </w:lvl>
    <w:lvl w:ilvl="3">
      <w:start w:val="0"/>
      <w:numFmt w:val="bullet"/>
      <w:lvlText w:val=""/>
      <w:lvlJc w:val="left"/>
      <w:pPr>
        <w:tabs>
          <w:tab w:val="num" w:pos="0"/>
        </w:tabs>
        <w:ind w:left="3871" w:hanging="360"/>
      </w:pPr>
      <w:rPr>
        <w:rFonts w:ascii="Symbol" w:hAnsi="Symbol" w:cs="Symbol" w:hint="default"/>
        <w:lang w:val="ru-RU" w:eastAsia="en-US" w:bidi="ar-SA"/>
      </w:rPr>
    </w:lvl>
    <w:lvl w:ilvl="4">
      <w:start w:val="0"/>
      <w:numFmt w:val="bullet"/>
      <w:lvlText w:val=""/>
      <w:lvlJc w:val="left"/>
      <w:pPr>
        <w:tabs>
          <w:tab w:val="num" w:pos="0"/>
        </w:tabs>
        <w:ind w:left="4842" w:hanging="360"/>
      </w:pPr>
      <w:rPr>
        <w:rFonts w:ascii="Symbol" w:hAnsi="Symbol" w:cs="Symbol" w:hint="default"/>
        <w:lang w:val="ru-RU" w:eastAsia="en-US" w:bidi="ar-SA"/>
      </w:rPr>
    </w:lvl>
    <w:lvl w:ilvl="5">
      <w:start w:val="0"/>
      <w:numFmt w:val="bullet"/>
      <w:lvlText w:val=""/>
      <w:lvlJc w:val="left"/>
      <w:pPr>
        <w:tabs>
          <w:tab w:val="num" w:pos="0"/>
        </w:tabs>
        <w:ind w:left="5813" w:hanging="360"/>
      </w:pPr>
      <w:rPr>
        <w:rFonts w:ascii="Symbol" w:hAnsi="Symbol" w:cs="Symbol" w:hint="default"/>
        <w:lang w:val="ru-RU" w:eastAsia="en-US" w:bidi="ar-SA"/>
      </w:rPr>
    </w:lvl>
    <w:lvl w:ilvl="6">
      <w:start w:val="0"/>
      <w:numFmt w:val="bullet"/>
      <w:lvlText w:val=""/>
      <w:lvlJc w:val="left"/>
      <w:pPr>
        <w:tabs>
          <w:tab w:val="num" w:pos="0"/>
        </w:tabs>
        <w:ind w:left="6783" w:hanging="360"/>
      </w:pPr>
      <w:rPr>
        <w:rFonts w:ascii="Symbol" w:hAnsi="Symbol" w:cs="Symbol" w:hint="default"/>
        <w:lang w:val="ru-RU" w:eastAsia="en-US" w:bidi="ar-SA"/>
      </w:rPr>
    </w:lvl>
    <w:lvl w:ilvl="7">
      <w:start w:val="0"/>
      <w:numFmt w:val="bullet"/>
      <w:lvlText w:val=""/>
      <w:lvlJc w:val="left"/>
      <w:pPr>
        <w:tabs>
          <w:tab w:val="num" w:pos="0"/>
        </w:tabs>
        <w:ind w:left="7754" w:hanging="360"/>
      </w:pPr>
      <w:rPr>
        <w:rFonts w:ascii="Symbol" w:hAnsi="Symbol" w:cs="Symbol" w:hint="default"/>
        <w:lang w:val="ru-RU" w:eastAsia="en-US" w:bidi="ar-SA"/>
      </w:rPr>
    </w:lvl>
    <w:lvl w:ilvl="8">
      <w:start w:val="0"/>
      <w:numFmt w:val="bullet"/>
      <w:lvlText w:val=""/>
      <w:lvlJc w:val="left"/>
      <w:pPr>
        <w:tabs>
          <w:tab w:val="num" w:pos="0"/>
        </w:tabs>
        <w:ind w:left="8725" w:hanging="360"/>
      </w:pPr>
      <w:rPr>
        <w:rFonts w:ascii="Symbol" w:hAnsi="Symbol" w:cs="Symbol" w:hint="default"/>
        <w:lang w:val="ru-RU" w:eastAsia="en-US" w:bidi="ar-SA"/>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2">
    <w:lvl w:ilvl="0">
      <w:numFmt w:val="bullet"/>
      <w:lvlText w:val="•"/>
      <w:lvlJc w:val="left"/>
      <w:pPr>
        <w:tabs>
          <w:tab w:val="num" w:pos="0"/>
        </w:tabs>
        <w:ind w:left="953" w:hanging="360"/>
      </w:pPr>
      <w:rPr>
        <w:rFonts w:ascii="Arial" w:hAnsi="Arial" w:cs="Arial" w:hint="default"/>
        <w:sz w:val="22"/>
        <w:spacing w:val="0"/>
        <w:i w:val="false"/>
        <w:b w:val="false"/>
        <w:szCs w:val="22"/>
        <w:iCs w:val="false"/>
        <w:bCs w:val="false"/>
        <w:w w:val="100"/>
        <w:lang w:val="ru-RU" w:eastAsia="en-US" w:bidi="ar-SA"/>
      </w:rPr>
    </w:lvl>
    <w:lvl w:ilvl="1">
      <w:start w:val="0"/>
      <w:numFmt w:val="bullet"/>
      <w:lvlText w:val="-"/>
      <w:lvlJc w:val="left"/>
      <w:pPr>
        <w:tabs>
          <w:tab w:val="num" w:pos="0"/>
        </w:tabs>
        <w:ind w:left="232" w:hanging="204"/>
      </w:pPr>
      <w:rPr>
        <w:rFonts w:ascii="Times New Roman" w:hAnsi="Times New Roman" w:cs="Times New Roman" w:hint="default"/>
        <w:sz w:val="22"/>
        <w:spacing w:val="0"/>
        <w:i w:val="false"/>
        <w:b w:val="false"/>
        <w:szCs w:val="22"/>
        <w:iCs w:val="false"/>
        <w:bCs w:val="false"/>
        <w:w w:val="100"/>
        <w:lang w:val="ru-RU" w:eastAsia="en-US" w:bidi="ar-SA"/>
      </w:rPr>
    </w:lvl>
    <w:lvl w:ilvl="2">
      <w:start w:val="0"/>
      <w:numFmt w:val="bullet"/>
      <w:lvlText w:val=""/>
      <w:lvlJc w:val="left"/>
      <w:pPr>
        <w:tabs>
          <w:tab w:val="num" w:pos="0"/>
        </w:tabs>
        <w:ind w:left="2038" w:hanging="204"/>
      </w:pPr>
      <w:rPr>
        <w:rFonts w:ascii="Symbol" w:hAnsi="Symbol" w:cs="Symbol" w:hint="default"/>
        <w:lang w:val="ru-RU" w:eastAsia="en-US" w:bidi="ar-SA"/>
      </w:rPr>
    </w:lvl>
    <w:lvl w:ilvl="3">
      <w:start w:val="0"/>
      <w:numFmt w:val="bullet"/>
      <w:lvlText w:val=""/>
      <w:lvlJc w:val="left"/>
      <w:pPr>
        <w:tabs>
          <w:tab w:val="num" w:pos="0"/>
        </w:tabs>
        <w:ind w:left="3116" w:hanging="204"/>
      </w:pPr>
      <w:rPr>
        <w:rFonts w:ascii="Symbol" w:hAnsi="Symbol" w:cs="Symbol" w:hint="default"/>
        <w:lang w:val="ru-RU" w:eastAsia="en-US" w:bidi="ar-SA"/>
      </w:rPr>
    </w:lvl>
    <w:lvl w:ilvl="4">
      <w:start w:val="0"/>
      <w:numFmt w:val="bullet"/>
      <w:lvlText w:val=""/>
      <w:lvlJc w:val="left"/>
      <w:pPr>
        <w:tabs>
          <w:tab w:val="num" w:pos="0"/>
        </w:tabs>
        <w:ind w:left="4195" w:hanging="204"/>
      </w:pPr>
      <w:rPr>
        <w:rFonts w:ascii="Symbol" w:hAnsi="Symbol" w:cs="Symbol" w:hint="default"/>
        <w:lang w:val="ru-RU" w:eastAsia="en-US" w:bidi="ar-SA"/>
      </w:rPr>
    </w:lvl>
    <w:lvl w:ilvl="5">
      <w:start w:val="0"/>
      <w:numFmt w:val="bullet"/>
      <w:lvlText w:val=""/>
      <w:lvlJc w:val="left"/>
      <w:pPr>
        <w:tabs>
          <w:tab w:val="num" w:pos="0"/>
        </w:tabs>
        <w:ind w:left="5273" w:hanging="204"/>
      </w:pPr>
      <w:rPr>
        <w:rFonts w:ascii="Symbol" w:hAnsi="Symbol" w:cs="Symbol" w:hint="default"/>
        <w:lang w:val="ru-RU" w:eastAsia="en-US" w:bidi="ar-SA"/>
      </w:rPr>
    </w:lvl>
    <w:lvl w:ilvl="6">
      <w:start w:val="0"/>
      <w:numFmt w:val="bullet"/>
      <w:lvlText w:val=""/>
      <w:lvlJc w:val="left"/>
      <w:pPr>
        <w:tabs>
          <w:tab w:val="num" w:pos="0"/>
        </w:tabs>
        <w:ind w:left="6352" w:hanging="204"/>
      </w:pPr>
      <w:rPr>
        <w:rFonts w:ascii="Symbol" w:hAnsi="Symbol" w:cs="Symbol" w:hint="default"/>
        <w:lang w:val="ru-RU" w:eastAsia="en-US" w:bidi="ar-SA"/>
      </w:rPr>
    </w:lvl>
    <w:lvl w:ilvl="7">
      <w:start w:val="0"/>
      <w:numFmt w:val="bullet"/>
      <w:lvlText w:val=""/>
      <w:lvlJc w:val="left"/>
      <w:pPr>
        <w:tabs>
          <w:tab w:val="num" w:pos="0"/>
        </w:tabs>
        <w:ind w:left="7430" w:hanging="204"/>
      </w:pPr>
      <w:rPr>
        <w:rFonts w:ascii="Symbol" w:hAnsi="Symbol" w:cs="Symbol" w:hint="default"/>
        <w:lang w:val="ru-RU" w:eastAsia="en-US" w:bidi="ar-SA"/>
      </w:rPr>
    </w:lvl>
    <w:lvl w:ilvl="8">
      <w:start w:val="0"/>
      <w:numFmt w:val="bullet"/>
      <w:lvlText w:val=""/>
      <w:lvlJc w:val="left"/>
      <w:pPr>
        <w:tabs>
          <w:tab w:val="num" w:pos="0"/>
        </w:tabs>
        <w:ind w:left="8509" w:hanging="204"/>
      </w:pPr>
      <w:rPr>
        <w:rFonts w:ascii="Symbol" w:hAnsi="Symbol" w:cs="Symbol" w:hint="default"/>
        <w:lang w:val="ru-RU" w:eastAsia="en-US" w:bidi="ar-SA"/>
      </w:rPr>
    </w:lvl>
  </w:abstractNum>
  <w:abstractNum w:abstractNumId="13">
    <w:lvl w:ilvl="0">
      <w:start w:val="1"/>
      <w:numFmt w:val="bullet"/>
      <w:lvlText w:val=""/>
      <w:lvlJc w:val="left"/>
      <w:pPr>
        <w:tabs>
          <w:tab w:val="num" w:pos="540"/>
        </w:tabs>
        <w:ind w:left="540" w:hanging="360"/>
      </w:pPr>
      <w:rPr>
        <w:rFonts w:ascii="Symbol" w:hAnsi="Symbol" w:cs="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1980"/>
        </w:tabs>
        <w:ind w:left="1980" w:hanging="360"/>
      </w:pPr>
      <w:rPr>
        <w:rFonts w:ascii="Wingdings" w:hAnsi="Wingdings" w:cs="Wingdings" w:hint="default"/>
      </w:rPr>
    </w:lvl>
    <w:lvl w:ilvl="3">
      <w:start w:val="1"/>
      <w:numFmt w:val="bullet"/>
      <w:lvlText w:val=""/>
      <w:lvlJc w:val="left"/>
      <w:pPr>
        <w:tabs>
          <w:tab w:val="num" w:pos="2700"/>
        </w:tabs>
        <w:ind w:left="2700" w:hanging="360"/>
      </w:pPr>
      <w:rPr>
        <w:rFonts w:ascii="Symbol" w:hAnsi="Symbol" w:cs="Symbol" w:hint="default"/>
      </w:rPr>
    </w:lvl>
    <w:lvl w:ilvl="4">
      <w:start w:val="1"/>
      <w:numFmt w:val="bullet"/>
      <w:lvlText w:val="o"/>
      <w:lvlJc w:val="left"/>
      <w:pPr>
        <w:tabs>
          <w:tab w:val="num" w:pos="3420"/>
        </w:tabs>
        <w:ind w:left="3420" w:hanging="360"/>
      </w:pPr>
      <w:rPr>
        <w:rFonts w:ascii="Courier New" w:hAnsi="Courier New" w:cs="Courier New" w:hint="default"/>
      </w:rPr>
    </w:lvl>
    <w:lvl w:ilvl="5">
      <w:start w:val="1"/>
      <w:numFmt w:val="bullet"/>
      <w:lvlText w:val=""/>
      <w:lvlJc w:val="left"/>
      <w:pPr>
        <w:tabs>
          <w:tab w:val="num" w:pos="4140"/>
        </w:tabs>
        <w:ind w:left="4140" w:hanging="360"/>
      </w:pPr>
      <w:rPr>
        <w:rFonts w:ascii="Wingdings" w:hAnsi="Wingdings" w:cs="Wingdings" w:hint="default"/>
      </w:rPr>
    </w:lvl>
    <w:lvl w:ilvl="6">
      <w:start w:val="1"/>
      <w:numFmt w:val="bullet"/>
      <w:lvlText w:val=""/>
      <w:lvlJc w:val="left"/>
      <w:pPr>
        <w:tabs>
          <w:tab w:val="num" w:pos="4860"/>
        </w:tabs>
        <w:ind w:left="4860" w:hanging="360"/>
      </w:pPr>
      <w:rPr>
        <w:rFonts w:ascii="Symbol" w:hAnsi="Symbol" w:cs="Symbol" w:hint="default"/>
      </w:rPr>
    </w:lvl>
    <w:lvl w:ilvl="7">
      <w:start w:val="1"/>
      <w:numFmt w:val="bullet"/>
      <w:lvlText w:val="o"/>
      <w:lvlJc w:val="left"/>
      <w:pPr>
        <w:tabs>
          <w:tab w:val="num" w:pos="5580"/>
        </w:tabs>
        <w:ind w:left="5580" w:hanging="360"/>
      </w:pPr>
      <w:rPr>
        <w:rFonts w:ascii="Courier New" w:hAnsi="Courier New" w:cs="Courier New" w:hint="default"/>
      </w:rPr>
    </w:lvl>
    <w:lvl w:ilvl="8">
      <w:start w:val="1"/>
      <w:numFmt w:val="bullet"/>
      <w:lvlText w:val=""/>
      <w:lvlJc w:val="left"/>
      <w:pPr>
        <w:tabs>
          <w:tab w:val="num" w:pos="6300"/>
        </w:tabs>
        <w:ind w:left="6300" w:hanging="360"/>
      </w:pPr>
      <w:rPr>
        <w:rFonts w:ascii="Wingdings" w:hAnsi="Wingdings" w:cs="Wingdings"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lvl w:ilvl="0">
      <w:numFmt w:val="bullet"/>
      <w:lvlText w:val=""/>
      <w:lvlJc w:val="left"/>
      <w:pPr>
        <w:tabs>
          <w:tab w:val="num" w:pos="0"/>
        </w:tabs>
        <w:ind w:left="1306" w:hanging="286"/>
      </w:pPr>
      <w:rPr>
        <w:rFonts w:ascii="Wingdings" w:hAnsi="Wingdings" w:cs="Wingdings" w:hint="default"/>
        <w:sz w:val="22"/>
        <w:spacing w:val="0"/>
        <w:i w:val="false"/>
        <w:b w:val="false"/>
        <w:szCs w:val="22"/>
        <w:iCs w:val="false"/>
        <w:bCs w:val="false"/>
        <w:w w:val="100"/>
        <w:lang w:val="ru-RU" w:eastAsia="en-US" w:bidi="ar-SA"/>
      </w:rPr>
    </w:lvl>
    <w:lvl w:ilvl="1">
      <w:start w:val="0"/>
      <w:numFmt w:val="bullet"/>
      <w:lvlText w:val=""/>
      <w:lvlJc w:val="left"/>
      <w:pPr>
        <w:tabs>
          <w:tab w:val="num" w:pos="0"/>
        </w:tabs>
        <w:ind w:left="2234" w:hanging="286"/>
      </w:pPr>
      <w:rPr>
        <w:rFonts w:ascii="Symbol" w:hAnsi="Symbol" w:cs="Symbol" w:hint="default"/>
        <w:lang w:val="ru-RU" w:eastAsia="en-US" w:bidi="ar-SA"/>
      </w:rPr>
    </w:lvl>
    <w:lvl w:ilvl="2">
      <w:start w:val="0"/>
      <w:numFmt w:val="bullet"/>
      <w:lvlText w:val=""/>
      <w:lvlJc w:val="left"/>
      <w:pPr>
        <w:tabs>
          <w:tab w:val="num" w:pos="0"/>
        </w:tabs>
        <w:ind w:left="3169" w:hanging="286"/>
      </w:pPr>
      <w:rPr>
        <w:rFonts w:ascii="Symbol" w:hAnsi="Symbol" w:cs="Symbol" w:hint="default"/>
        <w:lang w:val="ru-RU" w:eastAsia="en-US" w:bidi="ar-SA"/>
      </w:rPr>
    </w:lvl>
    <w:lvl w:ilvl="3">
      <w:start w:val="0"/>
      <w:numFmt w:val="bullet"/>
      <w:lvlText w:val=""/>
      <w:lvlJc w:val="left"/>
      <w:pPr>
        <w:tabs>
          <w:tab w:val="num" w:pos="0"/>
        </w:tabs>
        <w:ind w:left="4103" w:hanging="286"/>
      </w:pPr>
      <w:rPr>
        <w:rFonts w:ascii="Symbol" w:hAnsi="Symbol" w:cs="Symbol" w:hint="default"/>
        <w:lang w:val="ru-RU" w:eastAsia="en-US" w:bidi="ar-SA"/>
      </w:rPr>
    </w:lvl>
    <w:lvl w:ilvl="4">
      <w:start w:val="0"/>
      <w:numFmt w:val="bullet"/>
      <w:lvlText w:val=""/>
      <w:lvlJc w:val="left"/>
      <w:pPr>
        <w:tabs>
          <w:tab w:val="num" w:pos="0"/>
        </w:tabs>
        <w:ind w:left="5038" w:hanging="286"/>
      </w:pPr>
      <w:rPr>
        <w:rFonts w:ascii="Symbol" w:hAnsi="Symbol" w:cs="Symbol" w:hint="default"/>
        <w:lang w:val="ru-RU" w:eastAsia="en-US" w:bidi="ar-SA"/>
      </w:rPr>
    </w:lvl>
    <w:lvl w:ilvl="5">
      <w:start w:val="0"/>
      <w:numFmt w:val="bullet"/>
      <w:lvlText w:val=""/>
      <w:lvlJc w:val="left"/>
      <w:pPr>
        <w:tabs>
          <w:tab w:val="num" w:pos="0"/>
        </w:tabs>
        <w:ind w:left="5973" w:hanging="286"/>
      </w:pPr>
      <w:rPr>
        <w:rFonts w:ascii="Symbol" w:hAnsi="Symbol" w:cs="Symbol" w:hint="default"/>
        <w:lang w:val="ru-RU" w:eastAsia="en-US" w:bidi="ar-SA"/>
      </w:rPr>
    </w:lvl>
    <w:lvl w:ilvl="6">
      <w:start w:val="0"/>
      <w:numFmt w:val="bullet"/>
      <w:lvlText w:val=""/>
      <w:lvlJc w:val="left"/>
      <w:pPr>
        <w:tabs>
          <w:tab w:val="num" w:pos="0"/>
        </w:tabs>
        <w:ind w:left="6907" w:hanging="286"/>
      </w:pPr>
      <w:rPr>
        <w:rFonts w:ascii="Symbol" w:hAnsi="Symbol" w:cs="Symbol" w:hint="default"/>
        <w:lang w:val="ru-RU" w:eastAsia="en-US" w:bidi="ar-SA"/>
      </w:rPr>
    </w:lvl>
    <w:lvl w:ilvl="7">
      <w:start w:val="0"/>
      <w:numFmt w:val="bullet"/>
      <w:lvlText w:val=""/>
      <w:lvlJc w:val="left"/>
      <w:pPr>
        <w:tabs>
          <w:tab w:val="num" w:pos="0"/>
        </w:tabs>
        <w:ind w:left="7842" w:hanging="286"/>
      </w:pPr>
      <w:rPr>
        <w:rFonts w:ascii="Symbol" w:hAnsi="Symbol" w:cs="Symbol" w:hint="default"/>
        <w:lang w:val="ru-RU" w:eastAsia="en-US" w:bidi="ar-SA"/>
      </w:rPr>
    </w:lvl>
    <w:lvl w:ilvl="8">
      <w:start w:val="0"/>
      <w:numFmt w:val="bullet"/>
      <w:lvlText w:val=""/>
      <w:lvlJc w:val="left"/>
      <w:pPr>
        <w:tabs>
          <w:tab w:val="num" w:pos="0"/>
        </w:tabs>
        <w:ind w:left="8777" w:hanging="286"/>
      </w:pPr>
      <w:rPr>
        <w:rFonts w:ascii="Symbol" w:hAnsi="Symbol" w:cs="Symbol" w:hint="default"/>
        <w:lang w:val="ru-RU" w:eastAsia="en-US" w:bidi="ar-SA"/>
      </w:rPr>
    </w:lvl>
  </w:abstractNum>
  <w:abstractNum w:abstractNumId="17">
    <w:lvl w:ilvl="0">
      <w:numFmt w:val="bullet"/>
      <w:lvlText w:val="-"/>
      <w:lvlJc w:val="left"/>
      <w:pPr>
        <w:tabs>
          <w:tab w:val="num" w:pos="0"/>
        </w:tabs>
        <w:ind w:left="941" w:hanging="125"/>
      </w:pPr>
      <w:rPr>
        <w:rFonts w:ascii="Times New Roman" w:hAnsi="Times New Roman" w:cs="Times New Roman" w:hint="default"/>
        <w:sz w:val="22"/>
        <w:spacing w:val="0"/>
        <w:i w:val="false"/>
        <w:b w:val="false"/>
        <w:szCs w:val="22"/>
        <w:iCs w:val="false"/>
        <w:bCs w:val="false"/>
        <w:w w:val="100"/>
        <w:lang w:val="ru-RU" w:eastAsia="en-US" w:bidi="ar-SA"/>
      </w:rPr>
    </w:lvl>
    <w:lvl w:ilvl="1">
      <w:start w:val="0"/>
      <w:numFmt w:val="bullet"/>
      <w:lvlText w:val=""/>
      <w:lvlJc w:val="left"/>
      <w:pPr>
        <w:tabs>
          <w:tab w:val="num" w:pos="0"/>
        </w:tabs>
        <w:ind w:left="1912" w:hanging="125"/>
      </w:pPr>
      <w:rPr>
        <w:rFonts w:ascii="Symbol" w:hAnsi="Symbol" w:cs="Symbol" w:hint="default"/>
        <w:lang w:val="ru-RU" w:eastAsia="en-US" w:bidi="ar-SA"/>
      </w:rPr>
    </w:lvl>
    <w:lvl w:ilvl="2">
      <w:start w:val="0"/>
      <w:numFmt w:val="bullet"/>
      <w:lvlText w:val=""/>
      <w:lvlJc w:val="left"/>
      <w:pPr>
        <w:tabs>
          <w:tab w:val="num" w:pos="0"/>
        </w:tabs>
        <w:ind w:left="2885" w:hanging="125"/>
      </w:pPr>
      <w:rPr>
        <w:rFonts w:ascii="Symbol" w:hAnsi="Symbol" w:cs="Symbol" w:hint="default"/>
        <w:lang w:val="ru-RU" w:eastAsia="en-US" w:bidi="ar-SA"/>
      </w:rPr>
    </w:lvl>
    <w:lvl w:ilvl="3">
      <w:start w:val="0"/>
      <w:numFmt w:val="bullet"/>
      <w:lvlText w:val=""/>
      <w:lvlJc w:val="left"/>
      <w:pPr>
        <w:tabs>
          <w:tab w:val="num" w:pos="0"/>
        </w:tabs>
        <w:ind w:left="3857" w:hanging="125"/>
      </w:pPr>
      <w:rPr>
        <w:rFonts w:ascii="Symbol" w:hAnsi="Symbol" w:cs="Symbol" w:hint="default"/>
        <w:lang w:val="ru-RU" w:eastAsia="en-US" w:bidi="ar-SA"/>
      </w:rPr>
    </w:lvl>
    <w:lvl w:ilvl="4">
      <w:start w:val="0"/>
      <w:numFmt w:val="bullet"/>
      <w:lvlText w:val=""/>
      <w:lvlJc w:val="left"/>
      <w:pPr>
        <w:tabs>
          <w:tab w:val="num" w:pos="0"/>
        </w:tabs>
        <w:ind w:left="4830" w:hanging="125"/>
      </w:pPr>
      <w:rPr>
        <w:rFonts w:ascii="Symbol" w:hAnsi="Symbol" w:cs="Symbol" w:hint="default"/>
        <w:lang w:val="ru-RU" w:eastAsia="en-US" w:bidi="ar-SA"/>
      </w:rPr>
    </w:lvl>
    <w:lvl w:ilvl="5">
      <w:start w:val="0"/>
      <w:numFmt w:val="bullet"/>
      <w:lvlText w:val=""/>
      <w:lvlJc w:val="left"/>
      <w:pPr>
        <w:tabs>
          <w:tab w:val="num" w:pos="0"/>
        </w:tabs>
        <w:ind w:left="5803" w:hanging="125"/>
      </w:pPr>
      <w:rPr>
        <w:rFonts w:ascii="Symbol" w:hAnsi="Symbol" w:cs="Symbol" w:hint="default"/>
        <w:lang w:val="ru-RU" w:eastAsia="en-US" w:bidi="ar-SA"/>
      </w:rPr>
    </w:lvl>
    <w:lvl w:ilvl="6">
      <w:start w:val="0"/>
      <w:numFmt w:val="bullet"/>
      <w:lvlText w:val=""/>
      <w:lvlJc w:val="left"/>
      <w:pPr>
        <w:tabs>
          <w:tab w:val="num" w:pos="0"/>
        </w:tabs>
        <w:ind w:left="6775" w:hanging="125"/>
      </w:pPr>
      <w:rPr>
        <w:rFonts w:ascii="Symbol" w:hAnsi="Symbol" w:cs="Symbol" w:hint="default"/>
        <w:lang w:val="ru-RU" w:eastAsia="en-US" w:bidi="ar-SA"/>
      </w:rPr>
    </w:lvl>
    <w:lvl w:ilvl="7">
      <w:start w:val="0"/>
      <w:numFmt w:val="bullet"/>
      <w:lvlText w:val=""/>
      <w:lvlJc w:val="left"/>
      <w:pPr>
        <w:tabs>
          <w:tab w:val="num" w:pos="0"/>
        </w:tabs>
        <w:ind w:left="7748" w:hanging="125"/>
      </w:pPr>
      <w:rPr>
        <w:rFonts w:ascii="Symbol" w:hAnsi="Symbol" w:cs="Symbol" w:hint="default"/>
        <w:lang w:val="ru-RU" w:eastAsia="en-US" w:bidi="ar-SA"/>
      </w:rPr>
    </w:lvl>
    <w:lvl w:ilvl="8">
      <w:start w:val="0"/>
      <w:numFmt w:val="bullet"/>
      <w:lvlText w:val=""/>
      <w:lvlJc w:val="left"/>
      <w:pPr>
        <w:tabs>
          <w:tab w:val="num" w:pos="0"/>
        </w:tabs>
        <w:ind w:left="8721" w:hanging="125"/>
      </w:pPr>
      <w:rPr>
        <w:rFonts w:ascii="Symbol" w:hAnsi="Symbol" w:cs="Symbol" w:hint="default"/>
        <w:lang w:val="ru-RU" w:eastAsia="en-US" w:bidi="ar-SA"/>
      </w:rPr>
    </w:lvl>
  </w:abstractNum>
  <w:abstractNum w:abstractNumId="18">
    <w:lvl w:ilvl="0">
      <w:numFmt w:val="bullet"/>
      <w:lvlText w:val="-"/>
      <w:lvlJc w:val="left"/>
      <w:pPr>
        <w:tabs>
          <w:tab w:val="num" w:pos="0"/>
        </w:tabs>
        <w:ind w:left="1078" w:hanging="125"/>
      </w:pPr>
      <w:rPr>
        <w:rFonts w:ascii="Times New Roman" w:hAnsi="Times New Roman" w:cs="Times New Roman" w:hint="default"/>
        <w:sz w:val="22"/>
        <w:spacing w:val="0"/>
        <w:i w:val="false"/>
        <w:b w:val="false"/>
        <w:szCs w:val="22"/>
        <w:iCs w:val="false"/>
        <w:bCs w:val="false"/>
        <w:w w:val="100"/>
        <w:lang w:val="ru-RU" w:eastAsia="en-US" w:bidi="ar-SA"/>
      </w:rPr>
    </w:lvl>
    <w:lvl w:ilvl="1">
      <w:start w:val="0"/>
      <w:numFmt w:val="bullet"/>
      <w:lvlText w:val=""/>
      <w:lvlJc w:val="left"/>
      <w:pPr>
        <w:tabs>
          <w:tab w:val="num" w:pos="0"/>
        </w:tabs>
        <w:ind w:left="2038" w:hanging="125"/>
      </w:pPr>
      <w:rPr>
        <w:rFonts w:ascii="Symbol" w:hAnsi="Symbol" w:cs="Symbol" w:hint="default"/>
        <w:lang w:val="ru-RU" w:eastAsia="en-US" w:bidi="ar-SA"/>
      </w:rPr>
    </w:lvl>
    <w:lvl w:ilvl="2">
      <w:start w:val="0"/>
      <w:numFmt w:val="bullet"/>
      <w:lvlText w:val=""/>
      <w:lvlJc w:val="left"/>
      <w:pPr>
        <w:tabs>
          <w:tab w:val="num" w:pos="0"/>
        </w:tabs>
        <w:ind w:left="2997" w:hanging="125"/>
      </w:pPr>
      <w:rPr>
        <w:rFonts w:ascii="Symbol" w:hAnsi="Symbol" w:cs="Symbol" w:hint="default"/>
        <w:lang w:val="ru-RU" w:eastAsia="en-US" w:bidi="ar-SA"/>
      </w:rPr>
    </w:lvl>
    <w:lvl w:ilvl="3">
      <w:start w:val="0"/>
      <w:numFmt w:val="bullet"/>
      <w:lvlText w:val=""/>
      <w:lvlJc w:val="left"/>
      <w:pPr>
        <w:tabs>
          <w:tab w:val="num" w:pos="0"/>
        </w:tabs>
        <w:ind w:left="3955" w:hanging="125"/>
      </w:pPr>
      <w:rPr>
        <w:rFonts w:ascii="Symbol" w:hAnsi="Symbol" w:cs="Symbol" w:hint="default"/>
        <w:lang w:val="ru-RU" w:eastAsia="en-US" w:bidi="ar-SA"/>
      </w:rPr>
    </w:lvl>
    <w:lvl w:ilvl="4">
      <w:start w:val="0"/>
      <w:numFmt w:val="bullet"/>
      <w:lvlText w:val=""/>
      <w:lvlJc w:val="left"/>
      <w:pPr>
        <w:tabs>
          <w:tab w:val="num" w:pos="0"/>
        </w:tabs>
        <w:ind w:left="4914" w:hanging="125"/>
      </w:pPr>
      <w:rPr>
        <w:rFonts w:ascii="Symbol" w:hAnsi="Symbol" w:cs="Symbol" w:hint="default"/>
        <w:lang w:val="ru-RU" w:eastAsia="en-US" w:bidi="ar-SA"/>
      </w:rPr>
    </w:lvl>
    <w:lvl w:ilvl="5">
      <w:start w:val="0"/>
      <w:numFmt w:val="bullet"/>
      <w:lvlText w:val=""/>
      <w:lvlJc w:val="left"/>
      <w:pPr>
        <w:tabs>
          <w:tab w:val="num" w:pos="0"/>
        </w:tabs>
        <w:ind w:left="5873" w:hanging="125"/>
      </w:pPr>
      <w:rPr>
        <w:rFonts w:ascii="Symbol" w:hAnsi="Symbol" w:cs="Symbol" w:hint="default"/>
        <w:lang w:val="ru-RU" w:eastAsia="en-US" w:bidi="ar-SA"/>
      </w:rPr>
    </w:lvl>
    <w:lvl w:ilvl="6">
      <w:start w:val="0"/>
      <w:numFmt w:val="bullet"/>
      <w:lvlText w:val=""/>
      <w:lvlJc w:val="left"/>
      <w:pPr>
        <w:tabs>
          <w:tab w:val="num" w:pos="0"/>
        </w:tabs>
        <w:ind w:left="6831" w:hanging="125"/>
      </w:pPr>
      <w:rPr>
        <w:rFonts w:ascii="Symbol" w:hAnsi="Symbol" w:cs="Symbol" w:hint="default"/>
        <w:lang w:val="ru-RU" w:eastAsia="en-US" w:bidi="ar-SA"/>
      </w:rPr>
    </w:lvl>
    <w:lvl w:ilvl="7">
      <w:start w:val="0"/>
      <w:numFmt w:val="bullet"/>
      <w:lvlText w:val=""/>
      <w:lvlJc w:val="left"/>
      <w:pPr>
        <w:tabs>
          <w:tab w:val="num" w:pos="0"/>
        </w:tabs>
        <w:ind w:left="7790" w:hanging="125"/>
      </w:pPr>
      <w:rPr>
        <w:rFonts w:ascii="Symbol" w:hAnsi="Symbol" w:cs="Symbol" w:hint="default"/>
        <w:lang w:val="ru-RU" w:eastAsia="en-US" w:bidi="ar-SA"/>
      </w:rPr>
    </w:lvl>
    <w:lvl w:ilvl="8">
      <w:start w:val="0"/>
      <w:numFmt w:val="bullet"/>
      <w:lvlText w:val=""/>
      <w:lvlJc w:val="left"/>
      <w:pPr>
        <w:tabs>
          <w:tab w:val="num" w:pos="0"/>
        </w:tabs>
        <w:ind w:left="8749" w:hanging="125"/>
      </w:pPr>
      <w:rPr>
        <w:rFonts w:ascii="Symbol" w:hAnsi="Symbol" w:cs="Symbol" w:hint="default"/>
        <w:lang w:val="ru-RU" w:eastAsia="en-US" w:bidi="ar-SA"/>
      </w:rPr>
    </w:lvl>
  </w:abstractNum>
  <w:abstractNum w:abstractNumId="19">
    <w:lvl w:ilvl="0">
      <w:start w:val="1"/>
      <w:numFmt w:val="decimal"/>
      <w:lvlText w:val="%1."/>
      <w:lvlJc w:val="left"/>
      <w:pPr>
        <w:tabs>
          <w:tab w:val="num" w:pos="0"/>
        </w:tabs>
        <w:ind w:left="492" w:hanging="260"/>
      </w:pPr>
      <w:rPr>
        <w:sz w:val="26"/>
        <w:spacing w:val="0"/>
        <w:i w:val="false"/>
        <w:b/>
        <w:szCs w:val="26"/>
        <w:iCs w:val="false"/>
        <w:bCs/>
        <w:w w:val="99"/>
        <w:rFonts w:ascii="Times New Roman" w:hAnsi="Times New Roman" w:eastAsia="Times New Roman" w:cs="Times New Roman"/>
        <w:lang w:val="ru-RU" w:eastAsia="en-US" w:bidi="ar-SA"/>
      </w:rPr>
    </w:lvl>
    <w:lvl w:ilvl="1">
      <w:start w:val="1"/>
      <w:numFmt w:val="decimal"/>
      <w:lvlText w:val="%1.%2."/>
      <w:lvlJc w:val="left"/>
      <w:pPr>
        <w:tabs>
          <w:tab w:val="num" w:pos="0"/>
        </w:tabs>
        <w:ind w:left="232" w:hanging="500"/>
      </w:pPr>
      <w:rPr>
        <w:sz w:val="24"/>
        <w:spacing w:val="0"/>
        <w:i/>
        <w:b/>
        <w:szCs w:val="24"/>
        <w:iCs/>
        <w:bCs/>
        <w:w w:val="100"/>
        <w:rFonts w:ascii="Times New Roman" w:hAnsi="Times New Roman" w:eastAsia="Times New Roman" w:cs="Times New Roman"/>
        <w:lang w:val="ru-RU" w:eastAsia="en-US" w:bidi="ar-SA"/>
      </w:rPr>
    </w:lvl>
    <w:lvl w:ilvl="2">
      <w:start w:val="1"/>
      <w:numFmt w:val="decimal"/>
      <w:lvlText w:val="%3."/>
      <w:lvlJc w:val="left"/>
      <w:pPr>
        <w:tabs>
          <w:tab w:val="num" w:pos="0"/>
        </w:tabs>
        <w:ind w:left="941" w:hanging="221"/>
      </w:pPr>
      <w:rPr>
        <w:sz w:val="22"/>
        <w:spacing w:val="0"/>
        <w:i w:val="false"/>
        <w:b w:val="false"/>
        <w:szCs w:val="22"/>
        <w:iCs w:val="false"/>
        <w:bCs w:val="false"/>
        <w:w w:val="100"/>
        <w:rFonts w:ascii="Times New Roman" w:hAnsi="Times New Roman" w:eastAsia="Times New Roman" w:cs="Times New Roman"/>
        <w:lang w:val="x-none" w:eastAsia="en-US" w:bidi="ar-SA"/>
      </w:rPr>
    </w:lvl>
    <w:lvl w:ilvl="3">
      <w:start w:val="0"/>
      <w:numFmt w:val="bullet"/>
      <w:lvlText w:val="-"/>
      <w:lvlJc w:val="left"/>
      <w:pPr>
        <w:tabs>
          <w:tab w:val="num" w:pos="0"/>
        </w:tabs>
        <w:ind w:left="232" w:hanging="144"/>
      </w:pPr>
      <w:rPr>
        <w:rFonts w:ascii="Times New Roman" w:hAnsi="Times New Roman" w:cs="Times New Roman" w:hint="default"/>
        <w:sz w:val="22"/>
        <w:spacing w:val="0"/>
        <w:i w:val="false"/>
        <w:b w:val="false"/>
        <w:szCs w:val="22"/>
        <w:iCs w:val="false"/>
        <w:bCs w:val="false"/>
        <w:w w:val="100"/>
        <w:lang w:val="ru-RU" w:eastAsia="en-US" w:bidi="ar-SA"/>
      </w:rPr>
    </w:lvl>
    <w:lvl w:ilvl="4">
      <w:start w:val="0"/>
      <w:numFmt w:val="bullet"/>
      <w:lvlText w:val=""/>
      <w:lvlJc w:val="left"/>
      <w:pPr>
        <w:tabs>
          <w:tab w:val="num" w:pos="0"/>
        </w:tabs>
        <w:ind w:left="1220" w:hanging="144"/>
      </w:pPr>
      <w:rPr>
        <w:rFonts w:ascii="Symbol" w:hAnsi="Symbol" w:cs="Symbol" w:hint="default"/>
        <w:lang w:val="ru-RU" w:eastAsia="en-US" w:bidi="ar-SA"/>
      </w:rPr>
    </w:lvl>
    <w:lvl w:ilvl="5">
      <w:start w:val="0"/>
      <w:numFmt w:val="bullet"/>
      <w:lvlText w:val=""/>
      <w:lvlJc w:val="left"/>
      <w:pPr>
        <w:tabs>
          <w:tab w:val="num" w:pos="0"/>
        </w:tabs>
        <w:ind w:left="2794" w:hanging="144"/>
      </w:pPr>
      <w:rPr>
        <w:rFonts w:ascii="Symbol" w:hAnsi="Symbol" w:cs="Symbol" w:hint="default"/>
        <w:lang w:val="ru-RU" w:eastAsia="en-US" w:bidi="ar-SA"/>
      </w:rPr>
    </w:lvl>
    <w:lvl w:ilvl="6">
      <w:start w:val="0"/>
      <w:numFmt w:val="bullet"/>
      <w:lvlText w:val=""/>
      <w:lvlJc w:val="left"/>
      <w:pPr>
        <w:tabs>
          <w:tab w:val="num" w:pos="0"/>
        </w:tabs>
        <w:ind w:left="4368" w:hanging="144"/>
      </w:pPr>
      <w:rPr>
        <w:rFonts w:ascii="Symbol" w:hAnsi="Symbol" w:cs="Symbol" w:hint="default"/>
        <w:lang w:val="ru-RU" w:eastAsia="en-US" w:bidi="ar-SA"/>
      </w:rPr>
    </w:lvl>
    <w:lvl w:ilvl="7">
      <w:start w:val="0"/>
      <w:numFmt w:val="bullet"/>
      <w:lvlText w:val=""/>
      <w:lvlJc w:val="left"/>
      <w:pPr>
        <w:tabs>
          <w:tab w:val="num" w:pos="0"/>
        </w:tabs>
        <w:ind w:left="5943" w:hanging="144"/>
      </w:pPr>
      <w:rPr>
        <w:rFonts w:ascii="Symbol" w:hAnsi="Symbol" w:cs="Symbol" w:hint="default"/>
        <w:lang w:val="ru-RU" w:eastAsia="en-US" w:bidi="ar-SA"/>
      </w:rPr>
    </w:lvl>
    <w:lvl w:ilvl="8">
      <w:start w:val="0"/>
      <w:numFmt w:val="bullet"/>
      <w:lvlText w:val=""/>
      <w:lvlJc w:val="left"/>
      <w:pPr>
        <w:tabs>
          <w:tab w:val="num" w:pos="0"/>
        </w:tabs>
        <w:ind w:left="7517" w:hanging="144"/>
      </w:pPr>
      <w:rPr>
        <w:rFonts w:ascii="Symbol" w:hAnsi="Symbol" w:cs="Symbol" w:hint="default"/>
        <w:lang w:val="ru-RU" w:eastAsia="en-US" w:bidi="ar-SA"/>
      </w:rPr>
    </w:lvl>
  </w:abstractNum>
  <w:abstractNum w:abstractNumId="20">
    <w:lvl w:ilvl="0">
      <w:numFmt w:val="bullet"/>
      <w:lvlText w:val="-"/>
      <w:lvlJc w:val="left"/>
      <w:pPr>
        <w:tabs>
          <w:tab w:val="num" w:pos="0"/>
        </w:tabs>
        <w:ind w:left="1068" w:hanging="128"/>
      </w:pPr>
      <w:rPr>
        <w:rFonts w:ascii="Times New Roman" w:hAnsi="Times New Roman" w:cs="Times New Roman" w:hint="default"/>
        <w:sz w:val="22"/>
        <w:spacing w:val="0"/>
        <w:i w:val="false"/>
        <w:b w:val="false"/>
        <w:szCs w:val="22"/>
        <w:iCs w:val="false"/>
        <w:bCs w:val="false"/>
        <w:w w:val="100"/>
        <w:lang w:val="ru-RU" w:eastAsia="en-US" w:bidi="ar-SA"/>
      </w:rPr>
    </w:lvl>
    <w:lvl w:ilvl="1">
      <w:start w:val="0"/>
      <w:numFmt w:val="bullet"/>
      <w:lvlText w:val=""/>
      <w:lvlJc w:val="left"/>
      <w:pPr>
        <w:tabs>
          <w:tab w:val="num" w:pos="0"/>
        </w:tabs>
        <w:ind w:left="2020" w:hanging="128"/>
      </w:pPr>
      <w:rPr>
        <w:rFonts w:ascii="Symbol" w:hAnsi="Symbol" w:cs="Symbol" w:hint="default"/>
        <w:lang w:val="ru-RU" w:eastAsia="en-US" w:bidi="ar-SA"/>
      </w:rPr>
    </w:lvl>
    <w:lvl w:ilvl="2">
      <w:start w:val="0"/>
      <w:numFmt w:val="bullet"/>
      <w:lvlText w:val=""/>
      <w:lvlJc w:val="left"/>
      <w:pPr>
        <w:tabs>
          <w:tab w:val="num" w:pos="0"/>
        </w:tabs>
        <w:ind w:left="2981" w:hanging="128"/>
      </w:pPr>
      <w:rPr>
        <w:rFonts w:ascii="Symbol" w:hAnsi="Symbol" w:cs="Symbol" w:hint="default"/>
        <w:lang w:val="ru-RU" w:eastAsia="en-US" w:bidi="ar-SA"/>
      </w:rPr>
    </w:lvl>
    <w:lvl w:ilvl="3">
      <w:start w:val="0"/>
      <w:numFmt w:val="bullet"/>
      <w:lvlText w:val=""/>
      <w:lvlJc w:val="left"/>
      <w:pPr>
        <w:tabs>
          <w:tab w:val="num" w:pos="0"/>
        </w:tabs>
        <w:ind w:left="3941" w:hanging="128"/>
      </w:pPr>
      <w:rPr>
        <w:rFonts w:ascii="Symbol" w:hAnsi="Symbol" w:cs="Symbol" w:hint="default"/>
        <w:lang w:val="ru-RU" w:eastAsia="en-US" w:bidi="ar-SA"/>
      </w:rPr>
    </w:lvl>
    <w:lvl w:ilvl="4">
      <w:start w:val="0"/>
      <w:numFmt w:val="bullet"/>
      <w:lvlText w:val=""/>
      <w:lvlJc w:val="left"/>
      <w:pPr>
        <w:tabs>
          <w:tab w:val="num" w:pos="0"/>
        </w:tabs>
        <w:ind w:left="4902" w:hanging="128"/>
      </w:pPr>
      <w:rPr>
        <w:rFonts w:ascii="Symbol" w:hAnsi="Symbol" w:cs="Symbol" w:hint="default"/>
        <w:lang w:val="ru-RU" w:eastAsia="en-US" w:bidi="ar-SA"/>
      </w:rPr>
    </w:lvl>
    <w:lvl w:ilvl="5">
      <w:start w:val="0"/>
      <w:numFmt w:val="bullet"/>
      <w:lvlText w:val=""/>
      <w:lvlJc w:val="left"/>
      <w:pPr>
        <w:tabs>
          <w:tab w:val="num" w:pos="0"/>
        </w:tabs>
        <w:ind w:left="5863" w:hanging="128"/>
      </w:pPr>
      <w:rPr>
        <w:rFonts w:ascii="Symbol" w:hAnsi="Symbol" w:cs="Symbol" w:hint="default"/>
        <w:lang w:val="ru-RU" w:eastAsia="en-US" w:bidi="ar-SA"/>
      </w:rPr>
    </w:lvl>
    <w:lvl w:ilvl="6">
      <w:start w:val="0"/>
      <w:numFmt w:val="bullet"/>
      <w:lvlText w:val=""/>
      <w:lvlJc w:val="left"/>
      <w:pPr>
        <w:tabs>
          <w:tab w:val="num" w:pos="0"/>
        </w:tabs>
        <w:ind w:left="6823" w:hanging="128"/>
      </w:pPr>
      <w:rPr>
        <w:rFonts w:ascii="Symbol" w:hAnsi="Symbol" w:cs="Symbol" w:hint="default"/>
        <w:lang w:val="ru-RU" w:eastAsia="en-US" w:bidi="ar-SA"/>
      </w:rPr>
    </w:lvl>
    <w:lvl w:ilvl="7">
      <w:start w:val="0"/>
      <w:numFmt w:val="bullet"/>
      <w:lvlText w:val=""/>
      <w:lvlJc w:val="left"/>
      <w:pPr>
        <w:tabs>
          <w:tab w:val="num" w:pos="0"/>
        </w:tabs>
        <w:ind w:left="7784" w:hanging="128"/>
      </w:pPr>
      <w:rPr>
        <w:rFonts w:ascii="Symbol" w:hAnsi="Symbol" w:cs="Symbol" w:hint="default"/>
        <w:lang w:val="ru-RU" w:eastAsia="en-US" w:bidi="ar-SA"/>
      </w:rPr>
    </w:lvl>
    <w:lvl w:ilvl="8">
      <w:start w:val="0"/>
      <w:numFmt w:val="bullet"/>
      <w:lvlText w:val=""/>
      <w:lvlJc w:val="left"/>
      <w:pPr>
        <w:tabs>
          <w:tab w:val="num" w:pos="0"/>
        </w:tabs>
        <w:ind w:left="8745" w:hanging="128"/>
      </w:pPr>
      <w:rPr>
        <w:rFonts w:ascii="Symbol" w:hAnsi="Symbol" w:cs="Symbol" w:hint="default"/>
        <w:lang w:val="ru-RU" w:eastAsia="en-US" w:bidi="ar-SA"/>
      </w:rPr>
    </w:lvl>
  </w:abstractNum>
  <w:abstractNum w:abstractNumId="2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2">
    <w:lvl w:ilvl="0">
      <w:start w:val="1"/>
      <w:numFmt w:val="bullet"/>
      <w:lvlText w:val="-"/>
      <w:lvlJc w:val="left"/>
      <w:pPr>
        <w:tabs>
          <w:tab w:val="num" w:pos="0"/>
        </w:tabs>
        <w:ind w:left="0" w:hanging="0"/>
      </w:pPr>
      <w:rPr>
        <w:rFonts w:ascii="0" w:hAnsi="0" w:cs="0" w:hint="default"/>
        <w:sz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w:zoom w:percent="18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uiPriority="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1" w:semiHidden="1" w:unhideWhenUsed="1" w:qFormat="1"/>
    <w:lsdException w:name="toc 2" w:locked="1" w:uiPriority="39" w:semiHidden="1" w:unhideWhenUsed="1"/>
    <w:lsdException w:name="toc 3" w:locked="1" w:uiPriority="39" w:semiHidden="1" w:unhideWhenUsed="1"/>
    <w:lsdException w:name="toc 4" w:locked="1" w:uiPriority="39" w:semiHidden="1" w:unhideWhenUsed="1"/>
    <w:lsdException w:name="toc 5" w:locked="1" w:uiPriority="0" w:semiHidden="1" w:unhideWhenUsed="1"/>
    <w:lsdException w:name="toc 6" w:locked="1" w:uiPriority="0" w:semiHidden="1" w:unhideWhenUsed="1"/>
    <w:lsdException w:name="toc 7" w:locked="1" w:uiPriority="0" w:semiHidden="1" w:unhideWhenUsed="1"/>
    <w:lsdException w:name="toc 8" w:locked="1" w:uiPriority="0" w:semiHidden="1" w:unhideWhenUsed="1"/>
    <w:lsdException w:name="toc 9" w:locked="1" w:uiPriority="0" w:semiHidden="1" w:unhideWhenUsed="1"/>
    <w:lsdException w:name="Normal Indent" w:locked="1" w:semiHidden="1" w:unhideWhenUsed="1"/>
    <w:lsdException w:name="footnote text" w:locked="1" w:semiHidden="1" w:unhideWhenUsed="1"/>
    <w:lsdException w:name="annotation text" w:locked="1" w:uiPriority="0" w:semiHidden="1" w:unhideWhenUsed="1"/>
    <w:lsdException w:name="header" w:locked="1" w:uiPriority="0"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uiPriority="0" w:semiHidden="1" w:unhideWhenUsed="1"/>
    <w:lsdException w:name="envelope return" w:locked="1" w:semiHidden="1" w:unhideWhenUsed="1"/>
    <w:lsdException w:name="footnote reference" w:locked="1" w:uiPriority="0" w:semiHidden="1" w:unhideWhenUsed="1"/>
    <w:lsdException w:name="annotation reference" w:locked="1" w:uiPriority="0" w:semiHidden="1" w:unhideWhenUsed="1"/>
    <w:lsdException w:name="line number" w:locked="1" w:semiHidden="1" w:unhideWhenUsed="1"/>
    <w:lsdException w:name="page number" w:locked="1" w:semiHidden="1" w:unhideWhenUsed="1"/>
    <w:lsdException w:name="endnote reference" w:locked="1" w:uiPriority="0" w:semiHidden="1" w:unhideWhenUsed="1"/>
    <w:lsdException w:name="endnote text" w:locked="1" w:uiPriority="0" w:semiHidden="1" w:unhideWhenUsed="1"/>
    <w:lsdException w:name="table of authorities" w:locked="1" w:semiHidden="1" w:unhideWhenUsed="1"/>
    <w:lsdException w:name="macro" w:locked="1" w:semiHidden="1" w:unhideWhenUsed="1"/>
    <w:lsdException w:name="toa heading" w:locked="1" w:semiHidden="1" w:unhideWhenUsed="1"/>
    <w:lsdException w:name="List" w:locked="1" w:uiPriority="0"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uiPriority="0"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uiPriority="1" w:semiHidden="1" w:unhideWhenUsed="1"/>
    <w:lsdException w:name="Body Text" w:locked="1" w:uiPriority="1" w:semiHidden="1" w:unhideWhenUsed="1" w:qFormat="1"/>
    <w:lsdException w:name="Body Text Indent" w:locked="1" w:uiPriority="0"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uiPriority="0" w:semiHidden="1" w:unhideWhenUsed="1"/>
    <w:lsdException w:name="Body Text 3" w:locked="1" w:uiPriority="0" w:semiHidden="1" w:unhideWhenUsed="1"/>
    <w:lsdException w:name="Body Text Indent 2" w:locked="1" w:semiHidden="1" w:unhideWhenUsed="1"/>
    <w:lsdException w:name="Body Text Indent 3" w:locked="1" w:uiPriority="0"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uiPriority="0"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uiPriority="0" w:semiHidden="1" w:unhideWhenUsed="1"/>
    <w:lsdException w:name="HTML Address" w:locked="1" w:uiPriority="0"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0"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uiPriority="0" w:semiHidden="1" w:unhideWhenUsed="1"/>
    <w:lsdException w:name="No List" w:locked="1" w:semiHidden="1" w:unhideWhenUsed="1"/>
    <w:lsdException w:name="Outline List 1" w:locked="1" w:uiPriority="0" w:semiHidden="1" w:unhideWhenUsed="1"/>
    <w:lsdException w:name="Outline List 2" w:locked="1" w:uiPriority="0"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uiPriority="0" w:semiHidden="1" w:unhideWhenUsed="1"/>
    <w:lsdException w:name="Table Grid 3" w:locked="1" w:semiHidden="1" w:unhideWhenUsed="1"/>
    <w:lsdException w:name="Table Grid 4" w:locked="1" w:semiHidden="1" w:unhideWhenUsed="1"/>
    <w:lsdException w:name="Table Grid 5" w:locked="1" w:uiPriority="0"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uiPriority="0"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uiPriority="0" w:semiHidden="1" w:unhideWhenUsed="1"/>
    <w:lsdException w:name="Table Elegant" w:locked="1" w:uiPriority="0" w:semiHidden="1" w:unhideWhenUsed="1"/>
    <w:lsdException w:name="Table Professional" w:locked="1" w:uiPriority="0" w:semiHidden="1" w:unhideWhenUsed="1"/>
    <w:lsdException w:name="Table Subtle 1" w:locked="1" w:uiPriority="0" w:semiHidden="1" w:unhideWhenUsed="1"/>
    <w:lsdException w:name="Table Subtle 2" w:locked="1" w:semiHidden="1" w:unhideWhenUsed="1"/>
    <w:lsdException w:name="Table Web 1" w:locked="1" w:uiPriority="0" w:semiHidden="1" w:unhideWhenUsed="1"/>
    <w:lsdException w:name="Table Web 2" w:locked="1" w:uiPriority="0" w:semiHidden="1" w:unhideWhenUsed="1"/>
    <w:lsdException w:name="Table Web 3" w:locked="1" w:uiPriority="0" w:semiHidden="1" w:unhideWhenUsed="1"/>
    <w:lsdException w:name="Balloon Text" w:locked="1" w:uiPriority="0"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046d2"/>
    <w:pPr>
      <w:widowControl/>
      <w:bidi w:val="0"/>
      <w:spacing w:before="0" w:after="0"/>
      <w:jc w:val="left"/>
    </w:pPr>
    <w:rPr>
      <w:rFonts w:ascii="Times New Roman" w:hAnsi="Times New Roman" w:eastAsia="Times New Roman" w:cs="Times New Roman"/>
      <w:color w:val="auto"/>
      <w:kern w:val="0"/>
      <w:sz w:val="24"/>
      <w:szCs w:val="20"/>
      <w:lang w:val="ru-RU" w:eastAsia="ru-RU" w:bidi="ar-SA"/>
    </w:rPr>
  </w:style>
  <w:style w:type="paragraph" w:styleId="1">
    <w:name w:val="Heading 1"/>
    <w:basedOn w:val="Normal"/>
    <w:next w:val="Normal"/>
    <w:link w:val="10"/>
    <w:uiPriority w:val="1"/>
    <w:qFormat/>
    <w:locked/>
    <w:rsid w:val="008d7a46"/>
    <w:pPr>
      <w:keepNext w:val="true"/>
      <w:spacing w:before="240" w:after="60"/>
      <w:jc w:val="center"/>
      <w:outlineLvl w:val="0"/>
    </w:pPr>
    <w:rPr>
      <w:rFonts w:eastAsia="Calibri"/>
      <w:b/>
      <w:kern w:val="2"/>
      <w:sz w:val="32"/>
    </w:rPr>
  </w:style>
  <w:style w:type="paragraph" w:styleId="2">
    <w:name w:val="Heading 2"/>
    <w:basedOn w:val="Normal"/>
    <w:next w:val="Normal"/>
    <w:link w:val="20"/>
    <w:uiPriority w:val="1"/>
    <w:qFormat/>
    <w:rsid w:val="00430ba4"/>
    <w:pPr>
      <w:keepNext w:val="true"/>
      <w:spacing w:before="240" w:after="60"/>
      <w:outlineLvl w:val="1"/>
    </w:pPr>
    <w:rPr>
      <w:rFonts w:ascii="Cambria" w:hAnsi="Cambria" w:eastAsia="Calibri"/>
      <w:b/>
      <w:i/>
      <w:sz w:val="28"/>
    </w:rPr>
  </w:style>
  <w:style w:type="paragraph" w:styleId="3">
    <w:name w:val="Heading 3"/>
    <w:basedOn w:val="Normal"/>
    <w:next w:val="Normal"/>
    <w:link w:val="30"/>
    <w:qFormat/>
    <w:rsid w:val="00430ba4"/>
    <w:pPr>
      <w:keepNext w:val="true"/>
      <w:spacing w:before="240" w:after="60"/>
      <w:outlineLvl w:val="2"/>
    </w:pPr>
    <w:rPr>
      <w:rFonts w:ascii="Arial" w:hAnsi="Arial" w:eastAsia="Calibri"/>
      <w:b/>
      <w:sz w:val="26"/>
    </w:rPr>
  </w:style>
  <w:style w:type="paragraph" w:styleId="4">
    <w:name w:val="Heading 4"/>
    <w:basedOn w:val="Normal"/>
    <w:next w:val="Normal"/>
    <w:link w:val="40"/>
    <w:qFormat/>
    <w:rsid w:val="00430ba4"/>
    <w:pPr>
      <w:keepNext w:val="true"/>
      <w:spacing w:before="240" w:after="60"/>
      <w:outlineLvl w:val="3"/>
    </w:pPr>
    <w:rPr>
      <w:rFonts w:eastAsia="Calibri"/>
      <w:b/>
      <w:sz w:val="28"/>
    </w:rPr>
  </w:style>
  <w:style w:type="paragraph" w:styleId="5">
    <w:name w:val="Heading 5"/>
    <w:basedOn w:val="Normal"/>
    <w:next w:val="Normal"/>
    <w:link w:val="50"/>
    <w:qFormat/>
    <w:locked/>
    <w:rsid w:val="00a15d07"/>
    <w:pPr>
      <w:spacing w:lineRule="auto" w:line="276" w:before="240" w:after="60"/>
      <w:outlineLvl w:val="4"/>
    </w:pPr>
    <w:rPr>
      <w:rFonts w:ascii="Calibri" w:hAnsi="Calibri"/>
      <w:b/>
      <w:i/>
      <w:sz w:val="26"/>
      <w:lang w:eastAsia="en-US"/>
    </w:rPr>
  </w:style>
  <w:style w:type="paragraph" w:styleId="6">
    <w:name w:val="Heading 6"/>
    <w:basedOn w:val="Normal"/>
    <w:next w:val="Normal"/>
    <w:link w:val="60"/>
    <w:qFormat/>
    <w:locked/>
    <w:rsid w:val="008d7a46"/>
    <w:pPr>
      <w:keepNext w:val="true"/>
      <w:tabs>
        <w:tab w:val="clear" w:pos="708"/>
        <w:tab w:val="left" w:pos="1152" w:leader="none"/>
      </w:tabs>
      <w:suppressAutoHyphens w:val="true"/>
      <w:spacing w:before="120" w:after="120"/>
      <w:ind w:left="1152" w:hanging="1152"/>
      <w:jc w:val="both"/>
      <w:outlineLvl w:val="5"/>
    </w:pPr>
    <w:rPr>
      <w:rFonts w:eastAsia="Calibri"/>
      <w:b/>
      <w:sz w:val="28"/>
      <w:lang w:eastAsia="ar-SA"/>
    </w:rPr>
  </w:style>
  <w:style w:type="paragraph" w:styleId="7">
    <w:name w:val="Heading 7"/>
    <w:basedOn w:val="Normal"/>
    <w:next w:val="Normal"/>
    <w:link w:val="70"/>
    <w:qFormat/>
    <w:locked/>
    <w:rsid w:val="008d7a46"/>
    <w:pPr>
      <w:keepNext w:val="true"/>
      <w:tabs>
        <w:tab w:val="clear" w:pos="708"/>
        <w:tab w:val="left" w:pos="1296" w:leader="none"/>
      </w:tabs>
      <w:spacing w:lineRule="auto" w:line="360"/>
      <w:ind w:left="1296" w:hanging="1296"/>
      <w:jc w:val="both"/>
      <w:outlineLvl w:val="6"/>
    </w:pPr>
    <w:rPr>
      <w:rFonts w:eastAsia="Calibri"/>
      <w:sz w:val="28"/>
    </w:rPr>
  </w:style>
  <w:style w:type="paragraph" w:styleId="8">
    <w:name w:val="Heading 8"/>
    <w:basedOn w:val="Normal"/>
    <w:next w:val="Normal"/>
    <w:link w:val="80"/>
    <w:qFormat/>
    <w:locked/>
    <w:rsid w:val="008d7a46"/>
    <w:pPr>
      <w:spacing w:before="240" w:after="60"/>
      <w:outlineLvl w:val="7"/>
    </w:pPr>
    <w:rPr>
      <w:rFonts w:eastAsia="Calibri"/>
      <w:i/>
    </w:rPr>
  </w:style>
  <w:style w:type="paragraph" w:styleId="9">
    <w:name w:val="Heading 9"/>
    <w:basedOn w:val="Normal"/>
    <w:next w:val="Normal"/>
    <w:link w:val="90"/>
    <w:qFormat/>
    <w:locked/>
    <w:rsid w:val="008d7a46"/>
    <w:pPr>
      <w:spacing w:before="240" w:after="60"/>
      <w:outlineLvl w:val="8"/>
    </w:pPr>
    <w:rPr>
      <w:rFonts w:ascii="Arial" w:hAnsi="Arial" w:eastAsia="Calibri"/>
      <w:sz w:val="20"/>
    </w:rPr>
  </w:style>
  <w:style w:type="character" w:styleId="DefaultParagraphFont" w:default="1">
    <w:name w:val="Default Paragraph Font"/>
    <w:uiPriority w:val="1"/>
    <w:semiHidden/>
    <w:unhideWhenUsed/>
    <w:qFormat/>
    <w:rPr/>
  </w:style>
  <w:style w:type="character" w:styleId="11" w:customStyle="1">
    <w:name w:val="Заголовок 1 Знак"/>
    <w:link w:val="1"/>
    <w:qFormat/>
    <w:locked/>
    <w:rsid w:val="008d7a46"/>
    <w:rPr>
      <w:rFonts w:ascii="Times New Roman" w:hAnsi="Times New Roman" w:cs="Times New Roman"/>
      <w:b/>
      <w:kern w:val="2"/>
      <w:sz w:val="32"/>
    </w:rPr>
  </w:style>
  <w:style w:type="character" w:styleId="21" w:customStyle="1">
    <w:name w:val="Заголовок 2 Знак"/>
    <w:link w:val="2"/>
    <w:uiPriority w:val="9"/>
    <w:qFormat/>
    <w:locked/>
    <w:rsid w:val="00430ba4"/>
    <w:rPr>
      <w:rFonts w:ascii="Cambria" w:hAnsi="Cambria" w:cs="Times New Roman"/>
      <w:b/>
      <w:i/>
      <w:sz w:val="28"/>
      <w:lang w:eastAsia="ru-RU"/>
    </w:rPr>
  </w:style>
  <w:style w:type="character" w:styleId="31" w:customStyle="1">
    <w:name w:val="Заголовок 3 Знак"/>
    <w:link w:val="3"/>
    <w:qFormat/>
    <w:locked/>
    <w:rsid w:val="00430ba4"/>
    <w:rPr>
      <w:rFonts w:ascii="Arial" w:hAnsi="Arial" w:cs="Times New Roman"/>
      <w:b/>
      <w:sz w:val="26"/>
      <w:lang w:eastAsia="ru-RU"/>
    </w:rPr>
  </w:style>
  <w:style w:type="character" w:styleId="41" w:customStyle="1">
    <w:name w:val="Заголовок 4 Знак"/>
    <w:link w:val="4"/>
    <w:qFormat/>
    <w:locked/>
    <w:rsid w:val="00430ba4"/>
    <w:rPr>
      <w:rFonts w:ascii="Times New Roman" w:hAnsi="Times New Roman" w:cs="Times New Roman"/>
      <w:b/>
      <w:sz w:val="28"/>
      <w:lang w:eastAsia="ru-RU"/>
    </w:rPr>
  </w:style>
  <w:style w:type="character" w:styleId="51" w:customStyle="1">
    <w:name w:val="Заголовок 5 Знак"/>
    <w:link w:val="5"/>
    <w:qFormat/>
    <w:locked/>
    <w:rsid w:val="00a15d07"/>
    <w:rPr>
      <w:rFonts w:eastAsia="Times New Roman" w:cs="Times New Roman"/>
      <w:b/>
      <w:i/>
      <w:sz w:val="26"/>
      <w:lang w:eastAsia="en-US"/>
    </w:rPr>
  </w:style>
  <w:style w:type="character" w:styleId="61" w:customStyle="1">
    <w:name w:val="Заголовок 6 Знак"/>
    <w:link w:val="6"/>
    <w:qFormat/>
    <w:locked/>
    <w:rsid w:val="008d7a46"/>
    <w:rPr>
      <w:rFonts w:ascii="Times New Roman" w:hAnsi="Times New Roman" w:cs="Times New Roman"/>
      <w:b/>
      <w:sz w:val="28"/>
      <w:lang w:eastAsia="ar-SA" w:bidi="ar-SA"/>
    </w:rPr>
  </w:style>
  <w:style w:type="character" w:styleId="71" w:customStyle="1">
    <w:name w:val="Заголовок 7 Знак"/>
    <w:link w:val="7"/>
    <w:qFormat/>
    <w:locked/>
    <w:rsid w:val="008d7a46"/>
    <w:rPr>
      <w:rFonts w:ascii="Times New Roman" w:hAnsi="Times New Roman" w:cs="Times New Roman"/>
      <w:sz w:val="28"/>
    </w:rPr>
  </w:style>
  <w:style w:type="character" w:styleId="81" w:customStyle="1">
    <w:name w:val="Заголовок 8 Знак"/>
    <w:link w:val="8"/>
    <w:qFormat/>
    <w:locked/>
    <w:rsid w:val="008d7a46"/>
    <w:rPr>
      <w:rFonts w:ascii="Times New Roman" w:hAnsi="Times New Roman" w:cs="Times New Roman"/>
      <w:i/>
      <w:sz w:val="24"/>
    </w:rPr>
  </w:style>
  <w:style w:type="character" w:styleId="91" w:customStyle="1">
    <w:name w:val="Заголовок 9 Знак"/>
    <w:link w:val="9"/>
    <w:qFormat/>
    <w:locked/>
    <w:rsid w:val="008d7a46"/>
    <w:rPr>
      <w:rFonts w:ascii="Arial" w:hAnsi="Arial" w:cs="Times New Roman"/>
    </w:rPr>
  </w:style>
  <w:style w:type="character" w:styleId="Style5" w:customStyle="1">
    <w:name w:val="Нижний колонтитул Знак"/>
    <w:link w:val="a3"/>
    <w:uiPriority w:val="99"/>
    <w:qFormat/>
    <w:locked/>
    <w:rsid w:val="007e565d"/>
    <w:rPr>
      <w:rFonts w:ascii="Times New Roman" w:hAnsi="Times New Roman" w:cs="Times New Roman"/>
      <w:sz w:val="20"/>
      <w:lang w:eastAsia="ru-RU"/>
    </w:rPr>
  </w:style>
  <w:style w:type="character" w:styleId="Pagenumber">
    <w:name w:val="page number"/>
    <w:uiPriority w:val="99"/>
    <w:qFormat/>
    <w:rsid w:val="007e565d"/>
    <w:rPr>
      <w:rFonts w:cs="Times New Roman"/>
    </w:rPr>
  </w:style>
  <w:style w:type="character" w:styleId="Style6" w:customStyle="1">
    <w:name w:val="Верхний колонтитул Знак"/>
    <w:link w:val="a6"/>
    <w:qFormat/>
    <w:locked/>
    <w:rsid w:val="007e565d"/>
    <w:rPr>
      <w:rFonts w:ascii="Times New Roman" w:hAnsi="Times New Roman" w:cs="Times New Roman"/>
      <w:sz w:val="20"/>
      <w:lang w:eastAsia="ru-RU"/>
    </w:rPr>
  </w:style>
  <w:style w:type="character" w:styleId="Style7" w:customStyle="1">
    <w:name w:val="Основной текст с отступом Знак"/>
    <w:link w:val="a8"/>
    <w:qFormat/>
    <w:locked/>
    <w:rsid w:val="007e565d"/>
    <w:rPr>
      <w:rFonts w:ascii="Times New Roman" w:hAnsi="Times New Roman" w:cs="Times New Roman"/>
      <w:sz w:val="20"/>
      <w:lang w:eastAsia="ru-RU"/>
    </w:rPr>
  </w:style>
  <w:style w:type="character" w:styleId="ListParagraphChar" w:customStyle="1">
    <w:name w:val="List Paragraph Char"/>
    <w:link w:val="ListParagraph1"/>
    <w:qFormat/>
    <w:locked/>
    <w:rsid w:val="007e565d"/>
    <w:rPr>
      <w:rFonts w:ascii="Times New Roman" w:hAnsi="Times New Roman"/>
      <w:sz w:val="24"/>
      <w:lang w:eastAsia="ru-RU"/>
    </w:rPr>
  </w:style>
  <w:style w:type="character" w:styleId="Style8" w:customStyle="1">
    <w:name w:val="Текст выноски Знак"/>
    <w:link w:val="aa"/>
    <w:qFormat/>
    <w:locked/>
    <w:rsid w:val="007e565d"/>
    <w:rPr>
      <w:rFonts w:ascii="Tahoma" w:hAnsi="Tahoma" w:cs="Times New Roman"/>
      <w:sz w:val="16"/>
      <w:lang w:eastAsia="ru-RU"/>
    </w:rPr>
  </w:style>
  <w:style w:type="character" w:styleId="Style9" w:customStyle="1">
    <w:name w:val="Основной текст_"/>
    <w:link w:val="11"/>
    <w:uiPriority w:val="99"/>
    <w:qFormat/>
    <w:locked/>
    <w:rsid w:val="007e565d"/>
    <w:rPr>
      <w:rFonts w:ascii="Times New Roman" w:hAnsi="Times New Roman"/>
      <w:sz w:val="26"/>
      <w:shd w:fill="FFFFFF" w:val="clear"/>
    </w:rPr>
  </w:style>
  <w:style w:type="character" w:styleId="32" w:customStyle="1">
    <w:name w:val="Основной текст с отступом 3 Знак"/>
    <w:link w:val="31"/>
    <w:qFormat/>
    <w:locked/>
    <w:rsid w:val="00430ba4"/>
    <w:rPr>
      <w:rFonts w:ascii="Times New Roman" w:hAnsi="Times New Roman" w:cs="Times New Roman"/>
      <w:sz w:val="16"/>
      <w:lang w:eastAsia="ru-RU"/>
    </w:rPr>
  </w:style>
  <w:style w:type="character" w:styleId="22" w:customStyle="1">
    <w:name w:val="Основной текст с отступом 2 Знак"/>
    <w:link w:val="21"/>
    <w:qFormat/>
    <w:locked/>
    <w:rsid w:val="0052262c"/>
    <w:rPr>
      <w:rFonts w:ascii="Times New Roman" w:hAnsi="Times New Roman" w:cs="Times New Roman"/>
      <w:sz w:val="20"/>
      <w:lang w:eastAsia="ru-RU"/>
    </w:rPr>
  </w:style>
  <w:style w:type="character" w:styleId="Style10" w:customStyle="1">
    <w:name w:val="Основной текст Знак"/>
    <w:link w:val="ad"/>
    <w:uiPriority w:val="1"/>
    <w:qFormat/>
    <w:locked/>
    <w:rsid w:val="00430ba4"/>
    <w:rPr>
      <w:rFonts w:ascii="Times New Roman" w:hAnsi="Times New Roman" w:cs="Times New Roman"/>
      <w:sz w:val="20"/>
      <w:lang w:eastAsia="ru-RU"/>
    </w:rPr>
  </w:style>
  <w:style w:type="character" w:styleId="Style11" w:customStyle="1">
    <w:name w:val="Название Знак"/>
    <w:link w:val="af2"/>
    <w:qFormat/>
    <w:locked/>
    <w:rsid w:val="00430ba4"/>
    <w:rPr>
      <w:rFonts w:ascii="Times New Roman" w:hAnsi="Times New Roman" w:cs="Times New Roman"/>
      <w:b/>
      <w:sz w:val="24"/>
      <w:lang w:eastAsia="ru-RU"/>
    </w:rPr>
  </w:style>
  <w:style w:type="character" w:styleId="Style12">
    <w:name w:val="Интернет-ссылка"/>
    <w:uiPriority w:val="99"/>
    <w:rsid w:val="00430ba4"/>
    <w:rPr>
      <w:rFonts w:cs="Times New Roman"/>
      <w:color w:val="0000FF"/>
      <w:u w:val="single"/>
    </w:rPr>
  </w:style>
  <w:style w:type="character" w:styleId="Appleconvertedspace" w:customStyle="1">
    <w:name w:val="apple-converted-space"/>
    <w:qFormat/>
    <w:rsid w:val="00430ba4"/>
    <w:rPr/>
  </w:style>
  <w:style w:type="character" w:styleId="Text" w:customStyle="1">
    <w:name w:val="text"/>
    <w:uiPriority w:val="99"/>
    <w:qFormat/>
    <w:rsid w:val="00430ba4"/>
    <w:rPr/>
  </w:style>
  <w:style w:type="character" w:styleId="Strong">
    <w:name w:val="Strong"/>
    <w:qFormat/>
    <w:rsid w:val="00430ba4"/>
    <w:rPr>
      <w:rFonts w:cs="Times New Roman"/>
      <w:b/>
    </w:rPr>
  </w:style>
  <w:style w:type="character" w:styleId="23" w:customStyle="1">
    <w:name w:val="Основной текст (2)_"/>
    <w:link w:val="24"/>
    <w:qFormat/>
    <w:locked/>
    <w:rsid w:val="00430ba4"/>
    <w:rPr>
      <w:rFonts w:ascii="Arial" w:hAnsi="Arial"/>
      <w:b/>
      <w:sz w:val="27"/>
      <w:shd w:fill="FFFFFF" w:val="clear"/>
    </w:rPr>
  </w:style>
  <w:style w:type="character" w:styleId="10" w:customStyle="1">
    <w:name w:val="Знак Знак10"/>
    <w:uiPriority w:val="99"/>
    <w:qFormat/>
    <w:locked/>
    <w:rsid w:val="00ce558d"/>
    <w:rPr>
      <w:rFonts w:ascii="Cambria" w:hAnsi="Cambria"/>
      <w:b/>
      <w:i/>
      <w:sz w:val="28"/>
    </w:rPr>
  </w:style>
  <w:style w:type="character" w:styleId="92" w:customStyle="1">
    <w:name w:val="Знак Знак9"/>
    <w:uiPriority w:val="99"/>
    <w:qFormat/>
    <w:locked/>
    <w:rsid w:val="00ce558d"/>
    <w:rPr>
      <w:rFonts w:ascii="Arial" w:hAnsi="Arial"/>
      <w:b/>
      <w:sz w:val="26"/>
      <w:lang w:val="ru-RU" w:eastAsia="ru-RU"/>
    </w:rPr>
  </w:style>
  <w:style w:type="character" w:styleId="82" w:customStyle="1">
    <w:name w:val="Знак Знак8"/>
    <w:uiPriority w:val="99"/>
    <w:qFormat/>
    <w:locked/>
    <w:rsid w:val="00ce558d"/>
    <w:rPr>
      <w:rFonts w:ascii="Calibri" w:hAnsi="Calibri"/>
      <w:b/>
      <w:sz w:val="28"/>
    </w:rPr>
  </w:style>
  <w:style w:type="character" w:styleId="72" w:customStyle="1">
    <w:name w:val="Знак Знак7"/>
    <w:uiPriority w:val="99"/>
    <w:qFormat/>
    <w:locked/>
    <w:rsid w:val="00ce558d"/>
    <w:rPr>
      <w:rFonts w:ascii="Courier New" w:hAnsi="Courier New"/>
      <w:color w:val="000000"/>
      <w:sz w:val="16"/>
    </w:rPr>
  </w:style>
  <w:style w:type="character" w:styleId="62" w:customStyle="1">
    <w:name w:val="Знак Знак6"/>
    <w:uiPriority w:val="99"/>
    <w:qFormat/>
    <w:locked/>
    <w:rsid w:val="00ce558d"/>
    <w:rPr>
      <w:sz w:val="24"/>
    </w:rPr>
  </w:style>
  <w:style w:type="character" w:styleId="52" w:customStyle="1">
    <w:name w:val="Знак Знак5"/>
    <w:uiPriority w:val="99"/>
    <w:qFormat/>
    <w:locked/>
    <w:rsid w:val="00ce558d"/>
    <w:rPr>
      <w:sz w:val="20"/>
    </w:rPr>
  </w:style>
  <w:style w:type="character" w:styleId="42" w:customStyle="1">
    <w:name w:val="Знак Знак4"/>
    <w:uiPriority w:val="99"/>
    <w:qFormat/>
    <w:locked/>
    <w:rsid w:val="00ce558d"/>
    <w:rPr>
      <w:sz w:val="24"/>
    </w:rPr>
  </w:style>
  <w:style w:type="character" w:styleId="33" w:customStyle="1">
    <w:name w:val="Знак Знак3"/>
    <w:uiPriority w:val="99"/>
    <w:qFormat/>
    <w:locked/>
    <w:rsid w:val="00ce558d"/>
    <w:rPr>
      <w:b/>
      <w:sz w:val="24"/>
      <w:lang w:val="ru-RU" w:eastAsia="ru-RU"/>
    </w:rPr>
  </w:style>
  <w:style w:type="character" w:styleId="24" w:customStyle="1">
    <w:name w:val="Знак Знак2"/>
    <w:qFormat/>
    <w:locked/>
    <w:rsid w:val="00ce558d"/>
    <w:rPr>
      <w:sz w:val="24"/>
    </w:rPr>
  </w:style>
  <w:style w:type="character" w:styleId="12" w:customStyle="1">
    <w:name w:val="Знак Знак1"/>
    <w:qFormat/>
    <w:locked/>
    <w:rsid w:val="00ce558d"/>
    <w:rPr>
      <w:rFonts w:ascii="Tahoma" w:hAnsi="Tahoma"/>
      <w:sz w:val="16"/>
    </w:rPr>
  </w:style>
  <w:style w:type="character" w:styleId="Style13" w:customStyle="1">
    <w:name w:val="Знак Знак"/>
    <w:uiPriority w:val="99"/>
    <w:qFormat/>
    <w:locked/>
    <w:rsid w:val="00ce558d"/>
    <w:rPr>
      <w:sz w:val="24"/>
    </w:rPr>
  </w:style>
  <w:style w:type="character" w:styleId="25" w:customStyle="1">
    <w:name w:val="Заголовок №2_"/>
    <w:link w:val="28"/>
    <w:uiPriority w:val="99"/>
    <w:qFormat/>
    <w:locked/>
    <w:rsid w:val="00ed5f8e"/>
    <w:rPr>
      <w:rFonts w:ascii="Arial" w:hAnsi="Arial"/>
      <w:b/>
      <w:sz w:val="23"/>
      <w:shd w:fill="FFFFFF" w:val="clear"/>
    </w:rPr>
  </w:style>
  <w:style w:type="character" w:styleId="Style14" w:customStyle="1">
    <w:name w:val="Абзац списка Знак"/>
    <w:link w:val="af8"/>
    <w:uiPriority w:val="99"/>
    <w:qFormat/>
    <w:locked/>
    <w:rsid w:val="00ed5f8e"/>
    <w:rPr>
      <w:rFonts w:ascii="Times New Roman" w:hAnsi="Times New Roman"/>
      <w:sz w:val="24"/>
    </w:rPr>
  </w:style>
  <w:style w:type="character" w:styleId="ConsPlusNormal" w:customStyle="1">
    <w:name w:val="ConsPlusNormal Знак Знак"/>
    <w:link w:val="ConsPlusNormal0"/>
    <w:uiPriority w:val="99"/>
    <w:qFormat/>
    <w:locked/>
    <w:rsid w:val="00a15d07"/>
    <w:rPr>
      <w:rFonts w:ascii="Arial" w:hAnsi="Arial"/>
      <w:sz w:val="22"/>
    </w:rPr>
  </w:style>
  <w:style w:type="character" w:styleId="26" w:customStyle="1">
    <w:name w:val="Основной текст 2 Знак"/>
    <w:link w:val="29"/>
    <w:qFormat/>
    <w:locked/>
    <w:rsid w:val="008d7a46"/>
    <w:rPr>
      <w:rFonts w:ascii="Times New Roman" w:hAnsi="Times New Roman" w:cs="Times New Roman"/>
      <w:sz w:val="24"/>
    </w:rPr>
  </w:style>
  <w:style w:type="character" w:styleId="Style15" w:customStyle="1">
    <w:name w:val="Текст сноски Знак"/>
    <w:link w:val="afc"/>
    <w:uiPriority w:val="99"/>
    <w:qFormat/>
    <w:locked/>
    <w:rsid w:val="008d7a46"/>
    <w:rPr>
      <w:rFonts w:ascii="Times New Roman" w:hAnsi="Times New Roman" w:cs="Times New Roman"/>
    </w:rPr>
  </w:style>
  <w:style w:type="character" w:styleId="Style16">
    <w:name w:val="Привязка сноски"/>
    <w:rPr>
      <w:rFonts w:cs="Times New Roman"/>
      <w:vertAlign w:val="superscript"/>
    </w:rPr>
  </w:style>
  <w:style w:type="character" w:styleId="FootnoteCharacters">
    <w:name w:val="Footnote Characters"/>
    <w:qFormat/>
    <w:locked/>
    <w:rsid w:val="008d7a46"/>
    <w:rPr>
      <w:rFonts w:cs="Times New Roman"/>
      <w:vertAlign w:val="superscript"/>
    </w:rPr>
  </w:style>
  <w:style w:type="character" w:styleId="SubtitleChar" w:customStyle="1">
    <w:name w:val="Subtitle Char"/>
    <w:qFormat/>
    <w:locked/>
    <w:rsid w:val="00c65b6e"/>
    <w:rPr>
      <w:rFonts w:ascii="Cambria" w:hAnsi="Cambria" w:cs="Times New Roman"/>
      <w:sz w:val="24"/>
    </w:rPr>
  </w:style>
  <w:style w:type="character" w:styleId="Style17" w:customStyle="1">
    <w:name w:val="Подзаголовок Знак"/>
    <w:link w:val="aff1"/>
    <w:qFormat/>
    <w:locked/>
    <w:rsid w:val="008d7a46"/>
    <w:rPr>
      <w:rFonts w:ascii="Times New Roman" w:hAnsi="Times New Roman"/>
      <w:b/>
      <w:sz w:val="24"/>
    </w:rPr>
  </w:style>
  <w:style w:type="character" w:styleId="Style18" w:customStyle="1">
    <w:name w:val="Схема документа Знак"/>
    <w:link w:val="aff5"/>
    <w:uiPriority w:val="99"/>
    <w:semiHidden/>
    <w:qFormat/>
    <w:locked/>
    <w:rsid w:val="008d7a46"/>
    <w:rPr>
      <w:rFonts w:ascii="Tahoma" w:hAnsi="Tahoma" w:cs="Times New Roman"/>
      <w:shd w:fill="000080" w:val="clear"/>
    </w:rPr>
  </w:style>
  <w:style w:type="character" w:styleId="Style19">
    <w:name w:val="Посещённая гиперссылка"/>
    <w:uiPriority w:val="99"/>
    <w:locked/>
    <w:rsid w:val="008d7a46"/>
    <w:rPr>
      <w:rFonts w:cs="Times New Roman"/>
      <w:color w:val="800080"/>
      <w:u w:val="single"/>
    </w:rPr>
  </w:style>
  <w:style w:type="character" w:styleId="29" w:customStyle="1">
    <w:name w:val="Знак Знак29"/>
    <w:qFormat/>
    <w:rsid w:val="008d7a46"/>
    <w:rPr>
      <w:rFonts w:ascii="Arial" w:hAnsi="Arial"/>
      <w:b/>
      <w:sz w:val="26"/>
      <w:lang w:val="ru-RU" w:eastAsia="ru-RU"/>
    </w:rPr>
  </w:style>
  <w:style w:type="character" w:styleId="211" w:customStyle="1">
    <w:name w:val="Знак Знак21"/>
    <w:qFormat/>
    <w:rsid w:val="008d7a46"/>
    <w:rPr>
      <w:sz w:val="24"/>
      <w:lang w:val="ru-RU" w:eastAsia="ru-RU"/>
    </w:rPr>
  </w:style>
  <w:style w:type="character" w:styleId="34" w:customStyle="1">
    <w:name w:val="Основной текст 3 Знак"/>
    <w:link w:val="35"/>
    <w:qFormat/>
    <w:locked/>
    <w:rsid w:val="008d7a46"/>
    <w:rPr>
      <w:rFonts w:ascii="Times New Roman" w:hAnsi="Times New Roman" w:cs="Times New Roman"/>
      <w:sz w:val="16"/>
    </w:rPr>
  </w:style>
  <w:style w:type="character" w:styleId="HTML" w:customStyle="1">
    <w:name w:val="Стандартный HTML Знак"/>
    <w:link w:val="HTML"/>
    <w:qFormat/>
    <w:locked/>
    <w:rsid w:val="008d7a46"/>
    <w:rPr>
      <w:rFonts w:ascii="Courier New" w:hAnsi="Courier New" w:cs="Times New Roman"/>
    </w:rPr>
  </w:style>
  <w:style w:type="character" w:styleId="20" w:customStyle="1">
    <w:name w:val="Знак Знак20"/>
    <w:semiHidden/>
    <w:qFormat/>
    <w:locked/>
    <w:rsid w:val="008d7a46"/>
    <w:rPr>
      <w:lang w:val="ru-RU" w:eastAsia="ru-RU"/>
    </w:rPr>
  </w:style>
  <w:style w:type="character" w:styleId="Style20" w:customStyle="1">
    <w:name w:val="Текст концевой сноски Знак"/>
    <w:link w:val="aff9"/>
    <w:semiHidden/>
    <w:qFormat/>
    <w:locked/>
    <w:rsid w:val="008d7a46"/>
    <w:rPr>
      <w:rFonts w:ascii="Times New Roman" w:hAnsi="Times New Roman" w:cs="Times New Roman"/>
    </w:rPr>
  </w:style>
  <w:style w:type="character" w:styleId="Style21">
    <w:name w:val="Привязка концевой сноски"/>
    <w:rPr>
      <w:rFonts w:cs="Times New Roman"/>
      <w:vertAlign w:val="superscript"/>
    </w:rPr>
  </w:style>
  <w:style w:type="character" w:styleId="EndnoteCharacters">
    <w:name w:val="Endnote Characters"/>
    <w:semiHidden/>
    <w:qFormat/>
    <w:locked/>
    <w:rsid w:val="008d7a46"/>
    <w:rPr>
      <w:rFonts w:cs="Times New Roman"/>
      <w:vertAlign w:val="superscript"/>
    </w:rPr>
  </w:style>
  <w:style w:type="character" w:styleId="HTML1" w:customStyle="1">
    <w:name w:val="Адрес HTML Знак"/>
    <w:link w:val="HTML1"/>
    <w:semiHidden/>
    <w:qFormat/>
    <w:locked/>
    <w:rsid w:val="008d7a46"/>
    <w:rPr>
      <w:rFonts w:ascii="Times New Roman" w:hAnsi="Times New Roman" w:cs="Times New Roman"/>
      <w:i/>
      <w:sz w:val="24"/>
    </w:rPr>
  </w:style>
  <w:style w:type="character" w:styleId="HTMLAcronym">
    <w:name w:val="HTML Acronym"/>
    <w:semiHidden/>
    <w:qFormat/>
    <w:locked/>
    <w:rsid w:val="008d7a46"/>
    <w:rPr>
      <w:rFonts w:cs="Times New Roman"/>
    </w:rPr>
  </w:style>
  <w:style w:type="character" w:styleId="Annotationreference">
    <w:name w:val="annotation reference"/>
    <w:qFormat/>
    <w:locked/>
    <w:rsid w:val="008d7a46"/>
    <w:rPr>
      <w:rFonts w:cs="Times New Roman"/>
      <w:sz w:val="16"/>
    </w:rPr>
  </w:style>
  <w:style w:type="character" w:styleId="Style22" w:customStyle="1">
    <w:name w:val="Текст примечания Знак"/>
    <w:link w:val="affe"/>
    <w:qFormat/>
    <w:locked/>
    <w:rsid w:val="008d7a46"/>
    <w:rPr>
      <w:rFonts w:ascii="Times New Roman" w:hAnsi="Times New Roman" w:cs="Times New Roman"/>
    </w:rPr>
  </w:style>
  <w:style w:type="character" w:styleId="Style23" w:customStyle="1">
    <w:name w:val="Тема примечания Знак"/>
    <w:link w:val="afff0"/>
    <w:qFormat/>
    <w:locked/>
    <w:rsid w:val="008d7a46"/>
    <w:rPr>
      <w:rFonts w:ascii="Times New Roman" w:hAnsi="Times New Roman" w:cs="Times New Roman"/>
      <w:b/>
    </w:rPr>
  </w:style>
  <w:style w:type="character" w:styleId="PlaceholderText">
    <w:name w:val="Placeholder Text"/>
    <w:uiPriority w:val="99"/>
    <w:semiHidden/>
    <w:qFormat/>
    <w:rsid w:val="008d7a46"/>
    <w:rPr>
      <w:rFonts w:cs="Times New Roman"/>
      <w:color w:val="808080"/>
    </w:rPr>
  </w:style>
  <w:style w:type="character" w:styleId="WWAbsatzStandardschriftart111111111" w:customStyle="1">
    <w:name w:val="WW-Absatz-Standardschriftart111111111"/>
    <w:qFormat/>
    <w:rsid w:val="008d7a46"/>
    <w:rPr/>
  </w:style>
  <w:style w:type="character" w:styleId="Style24">
    <w:name w:val="Выделение"/>
    <w:uiPriority w:val="20"/>
    <w:qFormat/>
    <w:locked/>
    <w:rsid w:val="008d7a46"/>
    <w:rPr>
      <w:rFonts w:cs="Times New Roman"/>
      <w:i/>
    </w:rPr>
  </w:style>
  <w:style w:type="character" w:styleId="2111" w:customStyle="1">
    <w:name w:val="Основной текст с отступом 2 Знак1 Знак1 Знак"/>
    <w:qFormat/>
    <w:rsid w:val="008d7a46"/>
    <w:rPr>
      <w:sz w:val="24"/>
    </w:rPr>
  </w:style>
  <w:style w:type="character" w:styleId="27" w:customStyle="1">
    <w:name w:val="Красная строка 2 Знак"/>
    <w:link w:val="2d"/>
    <w:uiPriority w:val="99"/>
    <w:qFormat/>
    <w:locked/>
    <w:rsid w:val="008d7a46"/>
    <w:rPr>
      <w:rFonts w:ascii="Times New Roman" w:hAnsi="Times New Roman" w:cs="Times New Roman"/>
      <w:sz w:val="24"/>
      <w:lang w:eastAsia="ru-RU"/>
    </w:rPr>
  </w:style>
  <w:style w:type="character" w:styleId="S" w:customStyle="1">
    <w:name w:val="S_Обычный Знак"/>
    <w:link w:val="S"/>
    <w:qFormat/>
    <w:locked/>
    <w:rsid w:val="008d7a46"/>
    <w:rPr>
      <w:rFonts w:ascii="Times New Roman" w:hAnsi="Times New Roman"/>
      <w:sz w:val="24"/>
    </w:rPr>
  </w:style>
  <w:style w:type="character" w:styleId="13" w:customStyle="1">
    <w:name w:val="Текст сноски Знак1"/>
    <w:semiHidden/>
    <w:qFormat/>
    <w:rsid w:val="008d7a46"/>
    <w:rPr/>
  </w:style>
  <w:style w:type="character" w:styleId="14" w:customStyle="1">
    <w:name w:val="Нижний колонтитул Знак1"/>
    <w:uiPriority w:val="99"/>
    <w:semiHidden/>
    <w:qFormat/>
    <w:rsid w:val="008d7a46"/>
    <w:rPr>
      <w:sz w:val="24"/>
    </w:rPr>
  </w:style>
  <w:style w:type="character" w:styleId="311" w:customStyle="1">
    <w:name w:val="Заголовок 3 Знак1"/>
    <w:qFormat/>
    <w:rsid w:val="008d7a46"/>
    <w:rPr>
      <w:rFonts w:ascii="Arial" w:hAnsi="Arial"/>
      <w:b/>
      <w:sz w:val="26"/>
      <w:lang w:val="ru-RU" w:eastAsia="ru-RU"/>
    </w:rPr>
  </w:style>
  <w:style w:type="character" w:styleId="WW8Num4z0" w:customStyle="1">
    <w:name w:val="WW8Num4z0"/>
    <w:qFormat/>
    <w:rsid w:val="008d7a46"/>
    <w:rPr>
      <w:rFonts w:ascii="Symbol" w:hAnsi="Symbol"/>
      <w:sz w:val="18"/>
    </w:rPr>
  </w:style>
  <w:style w:type="character" w:styleId="WW8Num1z0" w:customStyle="1">
    <w:name w:val="WW8Num1z0"/>
    <w:qFormat/>
    <w:rsid w:val="008d7a46"/>
    <w:rPr>
      <w:rFonts w:ascii="Symbol" w:hAnsi="Symbol"/>
    </w:rPr>
  </w:style>
  <w:style w:type="character" w:styleId="WW8Num1z1" w:customStyle="1">
    <w:name w:val="WW8Num1z1"/>
    <w:qFormat/>
    <w:rsid w:val="008d7a46"/>
    <w:rPr>
      <w:rFonts w:ascii="Courier New" w:hAnsi="Courier New"/>
    </w:rPr>
  </w:style>
  <w:style w:type="character" w:styleId="WW8Num1z2" w:customStyle="1">
    <w:name w:val="WW8Num1z2"/>
    <w:qFormat/>
    <w:rsid w:val="008d7a46"/>
    <w:rPr>
      <w:rFonts w:ascii="Wingdings" w:hAnsi="Wingdings"/>
    </w:rPr>
  </w:style>
  <w:style w:type="character" w:styleId="WW8Num2z0" w:customStyle="1">
    <w:name w:val="WW8Num2z0"/>
    <w:qFormat/>
    <w:rsid w:val="008d7a46"/>
    <w:rPr>
      <w:rFonts w:ascii="Symbol" w:hAnsi="Symbol"/>
    </w:rPr>
  </w:style>
  <w:style w:type="character" w:styleId="WW8Num2z1" w:customStyle="1">
    <w:name w:val="WW8Num2z1"/>
    <w:qFormat/>
    <w:rsid w:val="008d7a46"/>
    <w:rPr>
      <w:rFonts w:ascii="Courier New" w:hAnsi="Courier New"/>
    </w:rPr>
  </w:style>
  <w:style w:type="character" w:styleId="WW8Num2z2" w:customStyle="1">
    <w:name w:val="WW8Num2z2"/>
    <w:qFormat/>
    <w:rsid w:val="008d7a46"/>
    <w:rPr>
      <w:rFonts w:ascii="Wingdings" w:hAnsi="Wingdings"/>
    </w:rPr>
  </w:style>
  <w:style w:type="character" w:styleId="WW8Num3z0" w:customStyle="1">
    <w:name w:val="WW8Num3z0"/>
    <w:qFormat/>
    <w:rsid w:val="008d7a46"/>
    <w:rPr>
      <w:rFonts w:ascii="Symbol" w:hAnsi="Symbol"/>
    </w:rPr>
  </w:style>
  <w:style w:type="character" w:styleId="WW8Num3z2" w:customStyle="1">
    <w:name w:val="WW8Num3z2"/>
    <w:qFormat/>
    <w:rsid w:val="008d7a46"/>
    <w:rPr>
      <w:rFonts w:ascii="Wingdings" w:hAnsi="Wingdings"/>
    </w:rPr>
  </w:style>
  <w:style w:type="character" w:styleId="WW8Num3z4" w:customStyle="1">
    <w:name w:val="WW8Num3z4"/>
    <w:qFormat/>
    <w:rsid w:val="008d7a46"/>
    <w:rPr>
      <w:rFonts w:ascii="Courier New" w:hAnsi="Courier New"/>
    </w:rPr>
  </w:style>
  <w:style w:type="character" w:styleId="WW8Num5z0" w:customStyle="1">
    <w:name w:val="WW8Num5z0"/>
    <w:qFormat/>
    <w:rsid w:val="008d7a46"/>
    <w:rPr>
      <w:rFonts w:ascii="Symbol" w:hAnsi="Symbol"/>
    </w:rPr>
  </w:style>
  <w:style w:type="character" w:styleId="WW8Num5z1" w:customStyle="1">
    <w:name w:val="WW8Num5z1"/>
    <w:qFormat/>
    <w:rsid w:val="008d7a46"/>
    <w:rPr>
      <w:rFonts w:ascii="Courier New" w:hAnsi="Courier New"/>
    </w:rPr>
  </w:style>
  <w:style w:type="character" w:styleId="WW8Num5z2" w:customStyle="1">
    <w:name w:val="WW8Num5z2"/>
    <w:qFormat/>
    <w:rsid w:val="008d7a46"/>
    <w:rPr>
      <w:rFonts w:ascii="Wingdings" w:hAnsi="Wingdings"/>
    </w:rPr>
  </w:style>
  <w:style w:type="character" w:styleId="WW8Num6z0" w:customStyle="1">
    <w:name w:val="WW8Num6z0"/>
    <w:qFormat/>
    <w:rsid w:val="008d7a46"/>
    <w:rPr>
      <w:rFonts w:ascii="Symbol" w:hAnsi="Symbol"/>
      <w:sz w:val="20"/>
    </w:rPr>
  </w:style>
  <w:style w:type="character" w:styleId="WW8Num6z1" w:customStyle="1">
    <w:name w:val="WW8Num6z1"/>
    <w:qFormat/>
    <w:rsid w:val="008d7a46"/>
    <w:rPr>
      <w:rFonts w:ascii="Courier New" w:hAnsi="Courier New"/>
      <w:sz w:val="20"/>
    </w:rPr>
  </w:style>
  <w:style w:type="character" w:styleId="WW8Num6z2" w:customStyle="1">
    <w:name w:val="WW8Num6z2"/>
    <w:qFormat/>
    <w:rsid w:val="008d7a46"/>
    <w:rPr>
      <w:rFonts w:ascii="Wingdings" w:hAnsi="Wingdings"/>
      <w:sz w:val="20"/>
    </w:rPr>
  </w:style>
  <w:style w:type="character" w:styleId="WW8Num7z0" w:customStyle="1">
    <w:name w:val="WW8Num7z0"/>
    <w:qFormat/>
    <w:rsid w:val="008d7a46"/>
    <w:rPr>
      <w:rFonts w:ascii="Symbol" w:hAnsi="Symbol"/>
    </w:rPr>
  </w:style>
  <w:style w:type="character" w:styleId="WW8Num7z1" w:customStyle="1">
    <w:name w:val="WW8Num7z1"/>
    <w:qFormat/>
    <w:rsid w:val="008d7a46"/>
    <w:rPr>
      <w:rFonts w:ascii="Courier New" w:hAnsi="Courier New"/>
    </w:rPr>
  </w:style>
  <w:style w:type="character" w:styleId="WW8Num7z2" w:customStyle="1">
    <w:name w:val="WW8Num7z2"/>
    <w:qFormat/>
    <w:rsid w:val="008d7a46"/>
    <w:rPr>
      <w:rFonts w:ascii="Wingdings" w:hAnsi="Wingdings"/>
    </w:rPr>
  </w:style>
  <w:style w:type="character" w:styleId="WW8Num8z0" w:customStyle="1">
    <w:name w:val="WW8Num8z0"/>
    <w:qFormat/>
    <w:rsid w:val="008d7a46"/>
    <w:rPr>
      <w:rFonts w:ascii="Symbol" w:hAnsi="Symbol"/>
    </w:rPr>
  </w:style>
  <w:style w:type="character" w:styleId="WW8Num8z1" w:customStyle="1">
    <w:name w:val="WW8Num8z1"/>
    <w:qFormat/>
    <w:rsid w:val="008d7a46"/>
    <w:rPr>
      <w:rFonts w:ascii="Courier New" w:hAnsi="Courier New"/>
    </w:rPr>
  </w:style>
  <w:style w:type="character" w:styleId="WW8Num8z2" w:customStyle="1">
    <w:name w:val="WW8Num8z2"/>
    <w:qFormat/>
    <w:rsid w:val="008d7a46"/>
    <w:rPr>
      <w:rFonts w:ascii="Wingdings" w:hAnsi="Wingdings"/>
    </w:rPr>
  </w:style>
  <w:style w:type="character" w:styleId="WW8Num9z0" w:customStyle="1">
    <w:name w:val="WW8Num9z0"/>
    <w:qFormat/>
    <w:rsid w:val="008d7a46"/>
    <w:rPr>
      <w:rFonts w:ascii="Symbol" w:hAnsi="Symbol"/>
    </w:rPr>
  </w:style>
  <w:style w:type="character" w:styleId="WW8Num9z1" w:customStyle="1">
    <w:name w:val="WW8Num9z1"/>
    <w:qFormat/>
    <w:rsid w:val="008d7a46"/>
    <w:rPr>
      <w:rFonts w:ascii="Courier New" w:hAnsi="Courier New"/>
    </w:rPr>
  </w:style>
  <w:style w:type="character" w:styleId="WW8Num9z2" w:customStyle="1">
    <w:name w:val="WW8Num9z2"/>
    <w:qFormat/>
    <w:rsid w:val="008d7a46"/>
    <w:rPr>
      <w:rFonts w:ascii="Wingdings" w:hAnsi="Wingdings"/>
    </w:rPr>
  </w:style>
  <w:style w:type="character" w:styleId="WW8Num10z0" w:customStyle="1">
    <w:name w:val="WW8Num10z0"/>
    <w:qFormat/>
    <w:rsid w:val="008d7a46"/>
    <w:rPr>
      <w:rFonts w:ascii="Symbol" w:hAnsi="Symbol"/>
    </w:rPr>
  </w:style>
  <w:style w:type="character" w:styleId="WW8Num10z1" w:customStyle="1">
    <w:name w:val="WW8Num10z1"/>
    <w:qFormat/>
    <w:rsid w:val="008d7a46"/>
    <w:rPr>
      <w:rFonts w:ascii="Courier New" w:hAnsi="Courier New"/>
    </w:rPr>
  </w:style>
  <w:style w:type="character" w:styleId="WW8Num10z2" w:customStyle="1">
    <w:name w:val="WW8Num10z2"/>
    <w:qFormat/>
    <w:rsid w:val="008d7a46"/>
    <w:rPr>
      <w:rFonts w:ascii="Wingdings" w:hAnsi="Wingdings"/>
    </w:rPr>
  </w:style>
  <w:style w:type="character" w:styleId="WW8Num12z0" w:customStyle="1">
    <w:name w:val="WW8Num12z0"/>
    <w:qFormat/>
    <w:rsid w:val="008d7a46"/>
    <w:rPr>
      <w:rFonts w:ascii="Symbol" w:hAnsi="Symbol"/>
    </w:rPr>
  </w:style>
  <w:style w:type="character" w:styleId="WW8Num12z1" w:customStyle="1">
    <w:name w:val="WW8Num12z1"/>
    <w:qFormat/>
    <w:rsid w:val="008d7a46"/>
    <w:rPr>
      <w:rFonts w:ascii="Courier New" w:hAnsi="Courier New"/>
    </w:rPr>
  </w:style>
  <w:style w:type="character" w:styleId="WW8Num12z2" w:customStyle="1">
    <w:name w:val="WW8Num12z2"/>
    <w:qFormat/>
    <w:rsid w:val="008d7a46"/>
    <w:rPr>
      <w:rFonts w:ascii="Wingdings" w:hAnsi="Wingdings"/>
    </w:rPr>
  </w:style>
  <w:style w:type="character" w:styleId="WW8Num13z0" w:customStyle="1">
    <w:name w:val="WW8Num13z0"/>
    <w:qFormat/>
    <w:rsid w:val="008d7a46"/>
    <w:rPr>
      <w:rFonts w:ascii="Symbol" w:hAnsi="Symbol"/>
    </w:rPr>
  </w:style>
  <w:style w:type="character" w:styleId="WW8Num14z0" w:customStyle="1">
    <w:name w:val="WW8Num14z0"/>
    <w:qFormat/>
    <w:rsid w:val="008d7a46"/>
    <w:rPr>
      <w:rFonts w:ascii="Symbol" w:hAnsi="Symbol"/>
    </w:rPr>
  </w:style>
  <w:style w:type="character" w:styleId="WW8Num14z1" w:customStyle="1">
    <w:name w:val="WW8Num14z1"/>
    <w:qFormat/>
    <w:rsid w:val="008d7a46"/>
    <w:rPr>
      <w:rFonts w:ascii="Courier New" w:hAnsi="Courier New"/>
    </w:rPr>
  </w:style>
  <w:style w:type="character" w:styleId="WW8Num14z2" w:customStyle="1">
    <w:name w:val="WW8Num14z2"/>
    <w:qFormat/>
    <w:rsid w:val="008d7a46"/>
    <w:rPr>
      <w:rFonts w:ascii="Wingdings" w:hAnsi="Wingdings"/>
    </w:rPr>
  </w:style>
  <w:style w:type="character" w:styleId="WW8Num15z0" w:customStyle="1">
    <w:name w:val="WW8Num15z0"/>
    <w:qFormat/>
    <w:rsid w:val="008d7a46"/>
    <w:rPr>
      <w:rFonts w:ascii="Symbol" w:hAnsi="Symbol"/>
    </w:rPr>
  </w:style>
  <w:style w:type="character" w:styleId="WW8Num15z1" w:customStyle="1">
    <w:name w:val="WW8Num15z1"/>
    <w:qFormat/>
    <w:rsid w:val="008d7a46"/>
    <w:rPr>
      <w:rFonts w:ascii="Courier New" w:hAnsi="Courier New"/>
    </w:rPr>
  </w:style>
  <w:style w:type="character" w:styleId="WW8Num15z2" w:customStyle="1">
    <w:name w:val="WW8Num15z2"/>
    <w:qFormat/>
    <w:rsid w:val="008d7a46"/>
    <w:rPr>
      <w:rFonts w:ascii="Wingdings" w:hAnsi="Wingdings"/>
    </w:rPr>
  </w:style>
  <w:style w:type="character" w:styleId="WW8Num16z0" w:customStyle="1">
    <w:name w:val="WW8Num16z0"/>
    <w:qFormat/>
    <w:rsid w:val="008d7a46"/>
    <w:rPr>
      <w:rFonts w:ascii="Symbol" w:hAnsi="Symbol"/>
    </w:rPr>
  </w:style>
  <w:style w:type="character" w:styleId="WW8Num16z1" w:customStyle="1">
    <w:name w:val="WW8Num16z1"/>
    <w:qFormat/>
    <w:rsid w:val="008d7a46"/>
    <w:rPr>
      <w:rFonts w:ascii="Courier New" w:hAnsi="Courier New"/>
    </w:rPr>
  </w:style>
  <w:style w:type="character" w:styleId="WW8Num16z2" w:customStyle="1">
    <w:name w:val="WW8Num16z2"/>
    <w:qFormat/>
    <w:rsid w:val="008d7a46"/>
    <w:rPr>
      <w:rFonts w:ascii="Wingdings" w:hAnsi="Wingdings"/>
    </w:rPr>
  </w:style>
  <w:style w:type="character" w:styleId="WW8Num17z0" w:customStyle="1">
    <w:name w:val="WW8Num17z0"/>
    <w:qFormat/>
    <w:rsid w:val="008d7a46"/>
    <w:rPr>
      <w:rFonts w:ascii="Symbol" w:hAnsi="Symbol"/>
    </w:rPr>
  </w:style>
  <w:style w:type="character" w:styleId="WW8Num17z1" w:customStyle="1">
    <w:name w:val="WW8Num17z1"/>
    <w:qFormat/>
    <w:rsid w:val="008d7a46"/>
    <w:rPr>
      <w:rFonts w:ascii="Courier New" w:hAnsi="Courier New"/>
    </w:rPr>
  </w:style>
  <w:style w:type="character" w:styleId="WW8Num17z2" w:customStyle="1">
    <w:name w:val="WW8Num17z2"/>
    <w:qFormat/>
    <w:rsid w:val="008d7a46"/>
    <w:rPr>
      <w:rFonts w:ascii="Wingdings" w:hAnsi="Wingdings"/>
    </w:rPr>
  </w:style>
  <w:style w:type="character" w:styleId="WW8Num18z0" w:customStyle="1">
    <w:name w:val="WW8Num18z0"/>
    <w:qFormat/>
    <w:rsid w:val="008d7a46"/>
    <w:rPr>
      <w:rFonts w:ascii="Symbol" w:hAnsi="Symbol"/>
    </w:rPr>
  </w:style>
  <w:style w:type="character" w:styleId="WW8Num18z1" w:customStyle="1">
    <w:name w:val="WW8Num18z1"/>
    <w:qFormat/>
    <w:rsid w:val="008d7a46"/>
    <w:rPr>
      <w:rFonts w:ascii="Courier New" w:hAnsi="Courier New"/>
    </w:rPr>
  </w:style>
  <w:style w:type="character" w:styleId="WW8Num18z2" w:customStyle="1">
    <w:name w:val="WW8Num18z2"/>
    <w:qFormat/>
    <w:rsid w:val="008d7a46"/>
    <w:rPr>
      <w:rFonts w:ascii="Wingdings" w:hAnsi="Wingdings"/>
    </w:rPr>
  </w:style>
  <w:style w:type="character" w:styleId="WW8Num19z0" w:customStyle="1">
    <w:name w:val="WW8Num19z0"/>
    <w:qFormat/>
    <w:rsid w:val="008d7a46"/>
    <w:rPr>
      <w:rFonts w:ascii="Symbol" w:hAnsi="Symbol"/>
    </w:rPr>
  </w:style>
  <w:style w:type="character" w:styleId="WW8Num19z1" w:customStyle="1">
    <w:name w:val="WW8Num19z1"/>
    <w:qFormat/>
    <w:rsid w:val="008d7a46"/>
    <w:rPr>
      <w:rFonts w:ascii="Courier New" w:hAnsi="Courier New"/>
    </w:rPr>
  </w:style>
  <w:style w:type="character" w:styleId="WW8Num19z2" w:customStyle="1">
    <w:name w:val="WW8Num19z2"/>
    <w:qFormat/>
    <w:rsid w:val="008d7a46"/>
    <w:rPr>
      <w:rFonts w:ascii="Wingdings" w:hAnsi="Wingdings"/>
    </w:rPr>
  </w:style>
  <w:style w:type="character" w:styleId="WW8Num20z0" w:customStyle="1">
    <w:name w:val="WW8Num20z0"/>
    <w:qFormat/>
    <w:rsid w:val="008d7a46"/>
    <w:rPr>
      <w:rFonts w:ascii="Symbol" w:hAnsi="Symbol"/>
    </w:rPr>
  </w:style>
  <w:style w:type="character" w:styleId="WW8Num20z1" w:customStyle="1">
    <w:name w:val="WW8Num20z1"/>
    <w:qFormat/>
    <w:rsid w:val="008d7a46"/>
    <w:rPr>
      <w:rFonts w:ascii="Courier New" w:hAnsi="Courier New"/>
    </w:rPr>
  </w:style>
  <w:style w:type="character" w:styleId="WW8Num20z2" w:customStyle="1">
    <w:name w:val="WW8Num20z2"/>
    <w:qFormat/>
    <w:rsid w:val="008d7a46"/>
    <w:rPr>
      <w:rFonts w:ascii="Wingdings" w:hAnsi="Wingdings"/>
    </w:rPr>
  </w:style>
  <w:style w:type="character" w:styleId="WW8Num21z0" w:customStyle="1">
    <w:name w:val="WW8Num21z0"/>
    <w:qFormat/>
    <w:rsid w:val="008d7a46"/>
    <w:rPr>
      <w:rFonts w:ascii="Symbol" w:hAnsi="Symbol"/>
    </w:rPr>
  </w:style>
  <w:style w:type="character" w:styleId="WW8Num21z1" w:customStyle="1">
    <w:name w:val="WW8Num21z1"/>
    <w:qFormat/>
    <w:rsid w:val="008d7a46"/>
    <w:rPr>
      <w:rFonts w:ascii="Courier New" w:hAnsi="Courier New"/>
    </w:rPr>
  </w:style>
  <w:style w:type="character" w:styleId="WW8Num21z2" w:customStyle="1">
    <w:name w:val="WW8Num21z2"/>
    <w:qFormat/>
    <w:rsid w:val="008d7a46"/>
    <w:rPr>
      <w:rFonts w:ascii="Wingdings" w:hAnsi="Wingdings"/>
    </w:rPr>
  </w:style>
  <w:style w:type="character" w:styleId="WW8Num22z0" w:customStyle="1">
    <w:name w:val="WW8Num22z0"/>
    <w:qFormat/>
    <w:rsid w:val="008d7a46"/>
    <w:rPr>
      <w:rFonts w:ascii="Symbol" w:hAnsi="Symbol"/>
    </w:rPr>
  </w:style>
  <w:style w:type="character" w:styleId="WW8Num22z1" w:customStyle="1">
    <w:name w:val="WW8Num22z1"/>
    <w:qFormat/>
    <w:rsid w:val="008d7a46"/>
    <w:rPr>
      <w:rFonts w:ascii="Courier New" w:hAnsi="Courier New"/>
    </w:rPr>
  </w:style>
  <w:style w:type="character" w:styleId="WW8Num22z2" w:customStyle="1">
    <w:name w:val="WW8Num22z2"/>
    <w:qFormat/>
    <w:rsid w:val="008d7a46"/>
    <w:rPr>
      <w:rFonts w:ascii="Wingdings" w:hAnsi="Wingdings"/>
    </w:rPr>
  </w:style>
  <w:style w:type="character" w:styleId="WW8Num24z0" w:customStyle="1">
    <w:name w:val="WW8Num24z0"/>
    <w:qFormat/>
    <w:rsid w:val="008d7a46"/>
    <w:rPr>
      <w:rFonts w:ascii="Symbol" w:hAnsi="Symbol"/>
    </w:rPr>
  </w:style>
  <w:style w:type="character" w:styleId="WW8Num24z1" w:customStyle="1">
    <w:name w:val="WW8Num24z1"/>
    <w:qFormat/>
    <w:rsid w:val="008d7a46"/>
    <w:rPr>
      <w:rFonts w:ascii="Courier New" w:hAnsi="Courier New"/>
    </w:rPr>
  </w:style>
  <w:style w:type="character" w:styleId="WW8Num24z2" w:customStyle="1">
    <w:name w:val="WW8Num24z2"/>
    <w:qFormat/>
    <w:rsid w:val="008d7a46"/>
    <w:rPr>
      <w:rFonts w:ascii="Wingdings" w:hAnsi="Wingdings"/>
    </w:rPr>
  </w:style>
  <w:style w:type="character" w:styleId="WW8Num25z0" w:customStyle="1">
    <w:name w:val="WW8Num25z0"/>
    <w:qFormat/>
    <w:rsid w:val="008d7a46"/>
    <w:rPr>
      <w:rFonts w:ascii="Symbol" w:hAnsi="Symbol"/>
    </w:rPr>
  </w:style>
  <w:style w:type="character" w:styleId="WW8Num25z1" w:customStyle="1">
    <w:name w:val="WW8Num25z1"/>
    <w:qFormat/>
    <w:rsid w:val="008d7a46"/>
    <w:rPr>
      <w:rFonts w:ascii="Courier New" w:hAnsi="Courier New"/>
    </w:rPr>
  </w:style>
  <w:style w:type="character" w:styleId="WW8Num25z2" w:customStyle="1">
    <w:name w:val="WW8Num25z2"/>
    <w:qFormat/>
    <w:rsid w:val="008d7a46"/>
    <w:rPr>
      <w:rFonts w:ascii="Wingdings" w:hAnsi="Wingdings"/>
    </w:rPr>
  </w:style>
  <w:style w:type="character" w:styleId="WW8Num26z0" w:customStyle="1">
    <w:name w:val="WW8Num26z0"/>
    <w:qFormat/>
    <w:rsid w:val="008d7a46"/>
    <w:rPr>
      <w:rFonts w:ascii="Symbol" w:hAnsi="Symbol"/>
    </w:rPr>
  </w:style>
  <w:style w:type="character" w:styleId="WW8Num26z1" w:customStyle="1">
    <w:name w:val="WW8Num26z1"/>
    <w:qFormat/>
    <w:rsid w:val="008d7a46"/>
    <w:rPr>
      <w:rFonts w:ascii="Courier New" w:hAnsi="Courier New"/>
    </w:rPr>
  </w:style>
  <w:style w:type="character" w:styleId="WW8Num26z2" w:customStyle="1">
    <w:name w:val="WW8Num26z2"/>
    <w:qFormat/>
    <w:rsid w:val="008d7a46"/>
    <w:rPr>
      <w:rFonts w:ascii="Wingdings" w:hAnsi="Wingdings"/>
    </w:rPr>
  </w:style>
  <w:style w:type="character" w:styleId="WW8Num27z0" w:customStyle="1">
    <w:name w:val="WW8Num27z0"/>
    <w:qFormat/>
    <w:rsid w:val="008d7a46"/>
    <w:rPr>
      <w:rFonts w:ascii="Symbol" w:hAnsi="Symbol"/>
    </w:rPr>
  </w:style>
  <w:style w:type="character" w:styleId="WW8Num27z1" w:customStyle="1">
    <w:name w:val="WW8Num27z1"/>
    <w:qFormat/>
    <w:rsid w:val="008d7a46"/>
    <w:rPr>
      <w:rFonts w:ascii="Courier New" w:hAnsi="Courier New"/>
    </w:rPr>
  </w:style>
  <w:style w:type="character" w:styleId="WW8Num27z2" w:customStyle="1">
    <w:name w:val="WW8Num27z2"/>
    <w:qFormat/>
    <w:rsid w:val="008d7a46"/>
    <w:rPr>
      <w:rFonts w:ascii="Wingdings" w:hAnsi="Wingdings"/>
    </w:rPr>
  </w:style>
  <w:style w:type="character" w:styleId="WW8Num28z0" w:customStyle="1">
    <w:name w:val="WW8Num28z0"/>
    <w:qFormat/>
    <w:rsid w:val="008d7a46"/>
    <w:rPr>
      <w:rFonts w:ascii="Symbol" w:hAnsi="Symbol"/>
    </w:rPr>
  </w:style>
  <w:style w:type="character" w:styleId="WW8Num28z1" w:customStyle="1">
    <w:name w:val="WW8Num28z1"/>
    <w:qFormat/>
    <w:rsid w:val="008d7a46"/>
    <w:rPr>
      <w:rFonts w:ascii="Courier New" w:hAnsi="Courier New"/>
    </w:rPr>
  </w:style>
  <w:style w:type="character" w:styleId="WW8Num28z2" w:customStyle="1">
    <w:name w:val="WW8Num28z2"/>
    <w:qFormat/>
    <w:rsid w:val="008d7a46"/>
    <w:rPr>
      <w:rFonts w:ascii="Wingdings" w:hAnsi="Wingdings"/>
    </w:rPr>
  </w:style>
  <w:style w:type="character" w:styleId="WW8Num29z0" w:customStyle="1">
    <w:name w:val="WW8Num29z0"/>
    <w:qFormat/>
    <w:rsid w:val="008d7a46"/>
    <w:rPr>
      <w:rFonts w:ascii="Symbol" w:hAnsi="Symbol"/>
    </w:rPr>
  </w:style>
  <w:style w:type="character" w:styleId="WW8Num29z1" w:customStyle="1">
    <w:name w:val="WW8Num29z1"/>
    <w:qFormat/>
    <w:rsid w:val="008d7a46"/>
    <w:rPr>
      <w:rFonts w:ascii="Courier New" w:hAnsi="Courier New"/>
    </w:rPr>
  </w:style>
  <w:style w:type="character" w:styleId="WW8Num29z2" w:customStyle="1">
    <w:name w:val="WW8Num29z2"/>
    <w:qFormat/>
    <w:rsid w:val="008d7a46"/>
    <w:rPr>
      <w:rFonts w:ascii="Wingdings" w:hAnsi="Wingdings"/>
    </w:rPr>
  </w:style>
  <w:style w:type="character" w:styleId="WW8Num30z2" w:customStyle="1">
    <w:name w:val="WW8Num30z2"/>
    <w:qFormat/>
    <w:rsid w:val="008d7a46"/>
    <w:rPr>
      <w:rFonts w:ascii="Wingdings" w:hAnsi="Wingdings"/>
    </w:rPr>
  </w:style>
  <w:style w:type="character" w:styleId="WW8Num30z3" w:customStyle="1">
    <w:name w:val="WW8Num30z3"/>
    <w:qFormat/>
    <w:rsid w:val="008d7a46"/>
    <w:rPr>
      <w:rFonts w:ascii="Symbol" w:hAnsi="Symbol"/>
    </w:rPr>
  </w:style>
  <w:style w:type="character" w:styleId="WW8Num30z4" w:customStyle="1">
    <w:name w:val="WW8Num30z4"/>
    <w:qFormat/>
    <w:rsid w:val="008d7a46"/>
    <w:rPr>
      <w:rFonts w:ascii="Courier New" w:hAnsi="Courier New"/>
    </w:rPr>
  </w:style>
  <w:style w:type="character" w:styleId="WW8Num31z0" w:customStyle="1">
    <w:name w:val="WW8Num31z0"/>
    <w:qFormat/>
    <w:rsid w:val="008d7a46"/>
    <w:rPr>
      <w:rFonts w:ascii="Symbol" w:hAnsi="Symbol"/>
    </w:rPr>
  </w:style>
  <w:style w:type="character" w:styleId="WW8Num31z1" w:customStyle="1">
    <w:name w:val="WW8Num31z1"/>
    <w:qFormat/>
    <w:rsid w:val="008d7a46"/>
    <w:rPr>
      <w:rFonts w:ascii="Courier New" w:hAnsi="Courier New"/>
    </w:rPr>
  </w:style>
  <w:style w:type="character" w:styleId="WW8Num31z2" w:customStyle="1">
    <w:name w:val="WW8Num31z2"/>
    <w:qFormat/>
    <w:rsid w:val="008d7a46"/>
    <w:rPr>
      <w:rFonts w:ascii="Wingdings" w:hAnsi="Wingdings"/>
    </w:rPr>
  </w:style>
  <w:style w:type="character" w:styleId="WW8Num32z0" w:customStyle="1">
    <w:name w:val="WW8Num32z0"/>
    <w:qFormat/>
    <w:rsid w:val="008d7a46"/>
    <w:rPr>
      <w:rFonts w:ascii="Symbol" w:hAnsi="Symbol"/>
      <w:color w:val="auto"/>
    </w:rPr>
  </w:style>
  <w:style w:type="character" w:styleId="WW8Num32z1" w:customStyle="1">
    <w:name w:val="WW8Num32z1"/>
    <w:qFormat/>
    <w:rsid w:val="008d7a46"/>
    <w:rPr>
      <w:rFonts w:ascii="Courier New" w:hAnsi="Courier New"/>
    </w:rPr>
  </w:style>
  <w:style w:type="character" w:styleId="WW8Num32z2" w:customStyle="1">
    <w:name w:val="WW8Num32z2"/>
    <w:qFormat/>
    <w:rsid w:val="008d7a46"/>
    <w:rPr>
      <w:rFonts w:ascii="Wingdings" w:hAnsi="Wingdings"/>
    </w:rPr>
  </w:style>
  <w:style w:type="character" w:styleId="WW8Num32z3" w:customStyle="1">
    <w:name w:val="WW8Num32z3"/>
    <w:qFormat/>
    <w:rsid w:val="008d7a46"/>
    <w:rPr>
      <w:rFonts w:ascii="Symbol" w:hAnsi="Symbol"/>
    </w:rPr>
  </w:style>
  <w:style w:type="character" w:styleId="WW8Num35z0" w:customStyle="1">
    <w:name w:val="WW8Num35z0"/>
    <w:qFormat/>
    <w:rsid w:val="008d7a46"/>
    <w:rPr>
      <w:rFonts w:ascii="Symbol" w:hAnsi="Symbol"/>
    </w:rPr>
  </w:style>
  <w:style w:type="character" w:styleId="WW8Num35z1" w:customStyle="1">
    <w:name w:val="WW8Num35z1"/>
    <w:qFormat/>
    <w:rsid w:val="008d7a46"/>
    <w:rPr>
      <w:rFonts w:ascii="Courier New" w:hAnsi="Courier New"/>
    </w:rPr>
  </w:style>
  <w:style w:type="character" w:styleId="WW8Num35z2" w:customStyle="1">
    <w:name w:val="WW8Num35z2"/>
    <w:qFormat/>
    <w:rsid w:val="008d7a46"/>
    <w:rPr>
      <w:rFonts w:ascii="Wingdings" w:hAnsi="Wingdings"/>
    </w:rPr>
  </w:style>
  <w:style w:type="character" w:styleId="WW8Num36z0" w:customStyle="1">
    <w:name w:val="WW8Num36z0"/>
    <w:qFormat/>
    <w:rsid w:val="008d7a46"/>
    <w:rPr>
      <w:rFonts w:ascii="Symbol" w:hAnsi="Symbol"/>
    </w:rPr>
  </w:style>
  <w:style w:type="character" w:styleId="WW8Num36z1" w:customStyle="1">
    <w:name w:val="WW8Num36z1"/>
    <w:qFormat/>
    <w:rsid w:val="008d7a46"/>
    <w:rPr>
      <w:rFonts w:ascii="Courier New" w:hAnsi="Courier New"/>
    </w:rPr>
  </w:style>
  <w:style w:type="character" w:styleId="WW8Num36z2" w:customStyle="1">
    <w:name w:val="WW8Num36z2"/>
    <w:qFormat/>
    <w:rsid w:val="008d7a46"/>
    <w:rPr>
      <w:rFonts w:ascii="Wingdings" w:hAnsi="Wingdings"/>
    </w:rPr>
  </w:style>
  <w:style w:type="character" w:styleId="WW8Num37z0" w:customStyle="1">
    <w:name w:val="WW8Num37z0"/>
    <w:qFormat/>
    <w:rsid w:val="008d7a46"/>
    <w:rPr>
      <w:rFonts w:ascii="Symbol" w:hAnsi="Symbol"/>
    </w:rPr>
  </w:style>
  <w:style w:type="character" w:styleId="WW8Num37z1" w:customStyle="1">
    <w:name w:val="WW8Num37z1"/>
    <w:qFormat/>
    <w:rsid w:val="008d7a46"/>
    <w:rPr>
      <w:rFonts w:ascii="Courier New" w:hAnsi="Courier New"/>
    </w:rPr>
  </w:style>
  <w:style w:type="character" w:styleId="WW8Num37z2" w:customStyle="1">
    <w:name w:val="WW8Num37z2"/>
    <w:qFormat/>
    <w:rsid w:val="008d7a46"/>
    <w:rPr>
      <w:rFonts w:ascii="Wingdings" w:hAnsi="Wingdings"/>
    </w:rPr>
  </w:style>
  <w:style w:type="character" w:styleId="WW8Num38z0" w:customStyle="1">
    <w:name w:val="WW8Num38z0"/>
    <w:qFormat/>
    <w:rsid w:val="008d7a46"/>
    <w:rPr>
      <w:rFonts w:ascii="Symbol" w:hAnsi="Symbol"/>
    </w:rPr>
  </w:style>
  <w:style w:type="character" w:styleId="WW8Num38z1" w:customStyle="1">
    <w:name w:val="WW8Num38z1"/>
    <w:qFormat/>
    <w:rsid w:val="008d7a46"/>
    <w:rPr>
      <w:rFonts w:ascii="Courier New" w:hAnsi="Courier New"/>
    </w:rPr>
  </w:style>
  <w:style w:type="character" w:styleId="WW8Num38z2" w:customStyle="1">
    <w:name w:val="WW8Num38z2"/>
    <w:qFormat/>
    <w:rsid w:val="008d7a46"/>
    <w:rPr>
      <w:rFonts w:ascii="Wingdings" w:hAnsi="Wingdings"/>
    </w:rPr>
  </w:style>
  <w:style w:type="character" w:styleId="WW8Num41z0" w:customStyle="1">
    <w:name w:val="WW8Num41z0"/>
    <w:qFormat/>
    <w:rsid w:val="008d7a46"/>
    <w:rPr>
      <w:rFonts w:ascii="Symbol" w:hAnsi="Symbol"/>
    </w:rPr>
  </w:style>
  <w:style w:type="character" w:styleId="WW8Num41z1" w:customStyle="1">
    <w:name w:val="WW8Num41z1"/>
    <w:qFormat/>
    <w:rsid w:val="008d7a46"/>
    <w:rPr>
      <w:rFonts w:ascii="Courier New" w:hAnsi="Courier New"/>
    </w:rPr>
  </w:style>
  <w:style w:type="character" w:styleId="WW8Num41z2" w:customStyle="1">
    <w:name w:val="WW8Num41z2"/>
    <w:qFormat/>
    <w:rsid w:val="008d7a46"/>
    <w:rPr>
      <w:rFonts w:ascii="Wingdings" w:hAnsi="Wingdings"/>
    </w:rPr>
  </w:style>
  <w:style w:type="character" w:styleId="WW8Num42z0" w:customStyle="1">
    <w:name w:val="WW8Num42z0"/>
    <w:qFormat/>
    <w:rsid w:val="008d7a46"/>
    <w:rPr>
      <w:rFonts w:ascii="Symbol" w:hAnsi="Symbol"/>
    </w:rPr>
  </w:style>
  <w:style w:type="character" w:styleId="WW8Num42z1" w:customStyle="1">
    <w:name w:val="WW8Num42z1"/>
    <w:qFormat/>
    <w:rsid w:val="008d7a46"/>
    <w:rPr>
      <w:rFonts w:ascii="Courier New" w:hAnsi="Courier New"/>
    </w:rPr>
  </w:style>
  <w:style w:type="character" w:styleId="WW8Num42z2" w:customStyle="1">
    <w:name w:val="WW8Num42z2"/>
    <w:qFormat/>
    <w:rsid w:val="008d7a46"/>
    <w:rPr>
      <w:rFonts w:ascii="Wingdings" w:hAnsi="Wingdings"/>
    </w:rPr>
  </w:style>
  <w:style w:type="character" w:styleId="WW8Num43z0" w:customStyle="1">
    <w:name w:val="WW8Num43z0"/>
    <w:qFormat/>
    <w:rsid w:val="008d7a46"/>
    <w:rPr>
      <w:rFonts w:ascii="Symbol" w:hAnsi="Symbol"/>
    </w:rPr>
  </w:style>
  <w:style w:type="character" w:styleId="WW8Num43z1" w:customStyle="1">
    <w:name w:val="WW8Num43z1"/>
    <w:qFormat/>
    <w:rsid w:val="008d7a46"/>
    <w:rPr>
      <w:rFonts w:ascii="Courier New" w:hAnsi="Courier New"/>
    </w:rPr>
  </w:style>
  <w:style w:type="character" w:styleId="WW8Num43z2" w:customStyle="1">
    <w:name w:val="WW8Num43z2"/>
    <w:qFormat/>
    <w:rsid w:val="008d7a46"/>
    <w:rPr>
      <w:rFonts w:ascii="Wingdings" w:hAnsi="Wingdings"/>
    </w:rPr>
  </w:style>
  <w:style w:type="character" w:styleId="WW8Num44z0" w:customStyle="1">
    <w:name w:val="WW8Num44z0"/>
    <w:qFormat/>
    <w:rsid w:val="008d7a46"/>
    <w:rPr>
      <w:rFonts w:ascii="Symbol" w:hAnsi="Symbol"/>
    </w:rPr>
  </w:style>
  <w:style w:type="character" w:styleId="WW8Num44z1" w:customStyle="1">
    <w:name w:val="WW8Num44z1"/>
    <w:qFormat/>
    <w:rsid w:val="008d7a46"/>
    <w:rPr>
      <w:rFonts w:ascii="Courier New" w:hAnsi="Courier New"/>
    </w:rPr>
  </w:style>
  <w:style w:type="character" w:styleId="WW8Num44z2" w:customStyle="1">
    <w:name w:val="WW8Num44z2"/>
    <w:qFormat/>
    <w:rsid w:val="008d7a46"/>
    <w:rPr>
      <w:rFonts w:ascii="Wingdings" w:hAnsi="Wingdings"/>
    </w:rPr>
  </w:style>
  <w:style w:type="character" w:styleId="WW8Num45z0" w:customStyle="1">
    <w:name w:val="WW8Num45z0"/>
    <w:qFormat/>
    <w:rsid w:val="008d7a46"/>
    <w:rPr>
      <w:rFonts w:ascii="Symbol" w:hAnsi="Symbol"/>
    </w:rPr>
  </w:style>
  <w:style w:type="character" w:styleId="WW8Num45z1" w:customStyle="1">
    <w:name w:val="WW8Num45z1"/>
    <w:qFormat/>
    <w:rsid w:val="008d7a46"/>
    <w:rPr>
      <w:rFonts w:ascii="Courier New" w:hAnsi="Courier New"/>
    </w:rPr>
  </w:style>
  <w:style w:type="character" w:styleId="WW8Num45z2" w:customStyle="1">
    <w:name w:val="WW8Num45z2"/>
    <w:qFormat/>
    <w:rsid w:val="008d7a46"/>
    <w:rPr>
      <w:rFonts w:ascii="Wingdings" w:hAnsi="Wingdings"/>
    </w:rPr>
  </w:style>
  <w:style w:type="character" w:styleId="WW8Num46z0" w:customStyle="1">
    <w:name w:val="WW8Num46z0"/>
    <w:qFormat/>
    <w:rsid w:val="008d7a46"/>
    <w:rPr>
      <w:rFonts w:ascii="Symbol" w:hAnsi="Symbol"/>
    </w:rPr>
  </w:style>
  <w:style w:type="character" w:styleId="WW8Num46z1" w:customStyle="1">
    <w:name w:val="WW8Num46z1"/>
    <w:qFormat/>
    <w:rsid w:val="008d7a46"/>
    <w:rPr>
      <w:rFonts w:ascii="Courier New" w:hAnsi="Courier New"/>
    </w:rPr>
  </w:style>
  <w:style w:type="character" w:styleId="WW8Num46z2" w:customStyle="1">
    <w:name w:val="WW8Num46z2"/>
    <w:qFormat/>
    <w:rsid w:val="008d7a46"/>
    <w:rPr>
      <w:rFonts w:ascii="Wingdings" w:hAnsi="Wingdings"/>
    </w:rPr>
  </w:style>
  <w:style w:type="character" w:styleId="WW8Num47z0" w:customStyle="1">
    <w:name w:val="WW8Num47z0"/>
    <w:qFormat/>
    <w:rsid w:val="008d7a46"/>
    <w:rPr>
      <w:rFonts w:ascii="Symbol" w:hAnsi="Symbol"/>
    </w:rPr>
  </w:style>
  <w:style w:type="character" w:styleId="WW8Num47z1" w:customStyle="1">
    <w:name w:val="WW8Num47z1"/>
    <w:qFormat/>
    <w:rsid w:val="008d7a46"/>
    <w:rPr>
      <w:rFonts w:ascii="Courier New" w:hAnsi="Courier New"/>
    </w:rPr>
  </w:style>
  <w:style w:type="character" w:styleId="WW8Num47z2" w:customStyle="1">
    <w:name w:val="WW8Num47z2"/>
    <w:qFormat/>
    <w:rsid w:val="008d7a46"/>
    <w:rPr>
      <w:rFonts w:ascii="Wingdings" w:hAnsi="Wingdings"/>
    </w:rPr>
  </w:style>
  <w:style w:type="character" w:styleId="15" w:customStyle="1">
    <w:name w:val="Основной шрифт абзаца1"/>
    <w:qFormat/>
    <w:rsid w:val="008d7a46"/>
    <w:rPr/>
  </w:style>
  <w:style w:type="character" w:styleId="Style25" w:customStyle="1">
    <w:name w:val="Знак Знак Знак"/>
    <w:qFormat/>
    <w:rsid w:val="008d7a46"/>
    <w:rPr>
      <w:rFonts w:ascii="Arial" w:hAnsi="Arial"/>
      <w:b/>
      <w:i/>
      <w:sz w:val="26"/>
      <w:lang w:val="ru-RU" w:eastAsia="ar-SA" w:bidi="ar-SA"/>
    </w:rPr>
  </w:style>
  <w:style w:type="character" w:styleId="35" w:customStyle="1">
    <w:name w:val="Стиль Заголовок 3 + не курсив Знак"/>
    <w:qFormat/>
    <w:rsid w:val="008d7a46"/>
    <w:rPr>
      <w:rFonts w:ascii="Arial" w:hAnsi="Arial"/>
      <w:b/>
      <w:sz w:val="26"/>
      <w:lang w:eastAsia="ar-SA" w:bidi="ar-SA"/>
    </w:rPr>
  </w:style>
  <w:style w:type="character" w:styleId="16" w:customStyle="1">
    <w:name w:val="Знак примечания1"/>
    <w:qFormat/>
    <w:rsid w:val="008d7a46"/>
    <w:rPr>
      <w:sz w:val="16"/>
    </w:rPr>
  </w:style>
  <w:style w:type="character" w:styleId="Style26" w:customStyle="1">
    <w:name w:val="Стиль Черный"/>
    <w:qFormat/>
    <w:rsid w:val="008d7a46"/>
    <w:rPr>
      <w:rFonts w:ascii="Times New Roman" w:hAnsi="Times New Roman"/>
      <w:color w:val="000000"/>
      <w:sz w:val="24"/>
    </w:rPr>
  </w:style>
  <w:style w:type="character" w:styleId="Style27" w:customStyle="1">
    <w:name w:val="Знак Знак Знак Знак"/>
    <w:qFormat/>
    <w:rsid w:val="008d7a46"/>
    <w:rPr>
      <w:sz w:val="24"/>
      <w:lang w:val="ru-RU" w:eastAsia="ar-SA" w:bidi="ar-SA"/>
    </w:rPr>
  </w:style>
  <w:style w:type="character" w:styleId="Style28" w:customStyle="1">
    <w:name w:val="Символ сноски"/>
    <w:qFormat/>
    <w:rsid w:val="008d7a46"/>
    <w:rPr>
      <w:vertAlign w:val="superscript"/>
    </w:rPr>
  </w:style>
  <w:style w:type="character" w:styleId="121" w:customStyle="1">
    <w:name w:val="Стиль Название объекта + 12 пт Знак"/>
    <w:qFormat/>
    <w:rsid w:val="008d7a46"/>
    <w:rPr>
      <w:b/>
      <w:sz w:val="24"/>
      <w:lang w:val="ru-RU" w:eastAsia="ar-SA" w:bidi="ar-SA"/>
    </w:rPr>
  </w:style>
  <w:style w:type="character" w:styleId="Style29" w:customStyle="1">
    <w:name w:val="Символы концевой сноски"/>
    <w:qFormat/>
    <w:rsid w:val="008d7a46"/>
    <w:rPr/>
  </w:style>
  <w:style w:type="character" w:styleId="28" w:customStyle="1">
    <w:name w:val="Текст сноски Знак2"/>
    <w:qFormat/>
    <w:rsid w:val="008d7a46"/>
    <w:rPr>
      <w:lang w:val="ru-RU" w:eastAsia="ru-RU"/>
    </w:rPr>
  </w:style>
  <w:style w:type="character" w:styleId="Style30" w:customStyle="1">
    <w:name w:val="Текст Знак"/>
    <w:link w:val="affff8"/>
    <w:qFormat/>
    <w:locked/>
    <w:rsid w:val="008d7a46"/>
    <w:rPr>
      <w:rFonts w:ascii="Courier New" w:hAnsi="Courier New" w:cs="Times New Roman"/>
    </w:rPr>
  </w:style>
  <w:style w:type="character" w:styleId="212" w:customStyle="1">
    <w:name w:val="Знак Знак212"/>
    <w:qFormat/>
    <w:rsid w:val="008d7a46"/>
    <w:rPr>
      <w:sz w:val="24"/>
      <w:lang w:val="ru-RU" w:eastAsia="ru-RU"/>
    </w:rPr>
  </w:style>
  <w:style w:type="character" w:styleId="292" w:customStyle="1">
    <w:name w:val="Знак Знак292"/>
    <w:qFormat/>
    <w:rsid w:val="008d7a46"/>
    <w:rPr>
      <w:rFonts w:ascii="Arial" w:hAnsi="Arial"/>
      <w:b/>
      <w:sz w:val="26"/>
      <w:lang w:val="ru-RU" w:eastAsia="ru-RU"/>
    </w:rPr>
  </w:style>
  <w:style w:type="character" w:styleId="202" w:customStyle="1">
    <w:name w:val="Знак Знак202"/>
    <w:semiHidden/>
    <w:qFormat/>
    <w:rsid w:val="008d7a46"/>
    <w:rPr>
      <w:lang w:val="ru-RU" w:eastAsia="ru-RU"/>
    </w:rPr>
  </w:style>
  <w:style w:type="character" w:styleId="2112" w:customStyle="1">
    <w:name w:val="Знак Знак211"/>
    <w:qFormat/>
    <w:rsid w:val="008d7a46"/>
    <w:rPr>
      <w:sz w:val="24"/>
      <w:lang w:val="ru-RU" w:eastAsia="ru-RU"/>
    </w:rPr>
  </w:style>
  <w:style w:type="character" w:styleId="291" w:customStyle="1">
    <w:name w:val="Знак Знак291"/>
    <w:qFormat/>
    <w:rsid w:val="008d7a46"/>
    <w:rPr>
      <w:rFonts w:ascii="Arial" w:hAnsi="Arial"/>
      <w:b/>
      <w:sz w:val="26"/>
      <w:lang w:val="ru-RU" w:eastAsia="ru-RU"/>
    </w:rPr>
  </w:style>
  <w:style w:type="character" w:styleId="201" w:customStyle="1">
    <w:name w:val="Знак Знак201"/>
    <w:semiHidden/>
    <w:qFormat/>
    <w:rsid w:val="008d7a46"/>
    <w:rPr>
      <w:lang w:val="ru-RU" w:eastAsia="ru-RU"/>
    </w:rPr>
  </w:style>
  <w:style w:type="character" w:styleId="221" w:customStyle="1">
    <w:name w:val="Основной текст с отступом 2 Знак2 Знак"/>
    <w:qFormat/>
    <w:rsid w:val="008d7a46"/>
    <w:rPr>
      <w:rFonts w:ascii="Times New Roman" w:hAnsi="Times New Roman"/>
      <w:sz w:val="24"/>
      <w:lang w:eastAsia="ru-RU"/>
    </w:rPr>
  </w:style>
  <w:style w:type="character" w:styleId="210" w:customStyle="1">
    <w:name w:val="Нижний колонтитул Знак2"/>
    <w:uiPriority w:val="99"/>
    <w:qFormat/>
    <w:rsid w:val="008d7a46"/>
    <w:rPr>
      <w:rFonts w:ascii="Times New Roman" w:hAnsi="Times New Roman"/>
      <w:sz w:val="24"/>
      <w:lang w:eastAsia="ru-RU"/>
    </w:rPr>
  </w:style>
  <w:style w:type="character" w:styleId="36" w:customStyle="1">
    <w:name w:val="Текст сноски Знак3"/>
    <w:qFormat/>
    <w:rsid w:val="008d7a46"/>
    <w:rPr>
      <w:rFonts w:ascii="Times New Roman" w:hAnsi="Times New Roman"/>
      <w:sz w:val="20"/>
      <w:lang w:eastAsia="ru-RU"/>
    </w:rPr>
  </w:style>
  <w:style w:type="character" w:styleId="213" w:customStyle="1">
    <w:name w:val="Основной текст с отступом 2 Знак Знак1"/>
    <w:qFormat/>
    <w:rsid w:val="008d7a46"/>
    <w:rPr>
      <w:sz w:val="24"/>
    </w:rPr>
  </w:style>
  <w:style w:type="character" w:styleId="Rvts7" w:customStyle="1">
    <w:name w:val="rvts7"/>
    <w:qFormat/>
    <w:rsid w:val="008d7a46"/>
    <w:rPr/>
  </w:style>
  <w:style w:type="character" w:styleId="111" w:customStyle="1">
    <w:name w:val="Заголовок 1 Знак1"/>
    <w:uiPriority w:val="9"/>
    <w:qFormat/>
    <w:rsid w:val="008d7a46"/>
    <w:rPr>
      <w:rFonts w:ascii="Cambria" w:hAnsi="Cambria"/>
      <w:b/>
      <w:color w:val="365F91"/>
      <w:sz w:val="28"/>
    </w:rPr>
  </w:style>
  <w:style w:type="character" w:styleId="Grame" w:customStyle="1">
    <w:name w:val="grame"/>
    <w:qFormat/>
    <w:rsid w:val="008d7a46"/>
    <w:rPr/>
  </w:style>
  <w:style w:type="character" w:styleId="Rvts9" w:customStyle="1">
    <w:name w:val="rvts9"/>
    <w:qFormat/>
    <w:rsid w:val="008d7a46"/>
    <w:rPr/>
  </w:style>
  <w:style w:type="character" w:styleId="Mwheadline" w:customStyle="1">
    <w:name w:val="mw-headline"/>
    <w:qFormat/>
    <w:rsid w:val="008d7a46"/>
    <w:rPr/>
  </w:style>
  <w:style w:type="character" w:styleId="17" w:customStyle="1">
    <w:name w:val="Стиль1 Знак"/>
    <w:link w:val="1f5"/>
    <w:qFormat/>
    <w:locked/>
    <w:rsid w:val="008d7a46"/>
    <w:rPr>
      <w:rFonts w:ascii="Times New Roman" w:hAnsi="Times New Roman"/>
      <w:b/>
      <w:sz w:val="28"/>
    </w:rPr>
  </w:style>
  <w:style w:type="character" w:styleId="Z" w:customStyle="1">
    <w:name w:val="z-Начало формы Знак"/>
    <w:link w:val="z-"/>
    <w:uiPriority w:val="99"/>
    <w:semiHidden/>
    <w:qFormat/>
    <w:locked/>
    <w:rsid w:val="008d7a46"/>
    <w:rPr>
      <w:rFonts w:ascii="Arial" w:hAnsi="Arial" w:cs="Times New Roman"/>
      <w:vanish/>
      <w:sz w:val="16"/>
    </w:rPr>
  </w:style>
  <w:style w:type="character" w:styleId="Z1" w:customStyle="1">
    <w:name w:val="z-Конец формы Знак"/>
    <w:link w:val="z-1"/>
    <w:uiPriority w:val="99"/>
    <w:qFormat/>
    <w:locked/>
    <w:rsid w:val="008d7a46"/>
    <w:rPr>
      <w:rFonts w:ascii="Arial" w:hAnsi="Arial" w:cs="Times New Roman"/>
      <w:vanish/>
      <w:sz w:val="16"/>
    </w:rPr>
  </w:style>
  <w:style w:type="character" w:styleId="WWAbsatzStandardschriftart11" w:customStyle="1">
    <w:name w:val="WW-Absatz-Standardschriftart11"/>
    <w:qFormat/>
    <w:rsid w:val="008d7a46"/>
    <w:rPr/>
  </w:style>
  <w:style w:type="character" w:styleId="Style31" w:customStyle="1">
    <w:name w:val="Название объекта Знак"/>
    <w:link w:val="afff3"/>
    <w:qFormat/>
    <w:locked/>
    <w:rsid w:val="008d7a46"/>
    <w:rPr>
      <w:rFonts w:ascii="Times New Roman" w:hAnsi="Times New Roman"/>
      <w:b/>
      <w:color w:val="4F81BD"/>
      <w:sz w:val="18"/>
    </w:rPr>
  </w:style>
  <w:style w:type="character" w:styleId="Mweditsectionmweditsectionexpanded" w:customStyle="1">
    <w:name w:val="mw-editsection mw-editsection-expanded"/>
    <w:qFormat/>
    <w:rsid w:val="008d7a46"/>
    <w:rPr/>
  </w:style>
  <w:style w:type="character" w:styleId="Mweditsectionbracket" w:customStyle="1">
    <w:name w:val="mw-editsection-bracket"/>
    <w:qFormat/>
    <w:rsid w:val="008d7a46"/>
    <w:rPr/>
  </w:style>
  <w:style w:type="character" w:styleId="Mweditsectiondivider" w:customStyle="1">
    <w:name w:val="mw-editsection-divider"/>
    <w:qFormat/>
    <w:rsid w:val="008d7a46"/>
    <w:rPr/>
  </w:style>
  <w:style w:type="character" w:styleId="Font629127" w:customStyle="1">
    <w:name w:val="font629127"/>
    <w:uiPriority w:val="99"/>
    <w:qFormat/>
    <w:rsid w:val="007e55df"/>
    <w:rPr/>
  </w:style>
  <w:style w:type="character" w:styleId="Style32" w:customStyle="1">
    <w:name w:val="Обычный (веб) Знак"/>
    <w:link w:val="af0"/>
    <w:uiPriority w:val="99"/>
    <w:qFormat/>
    <w:locked/>
    <w:rsid w:val="0030696e"/>
    <w:rPr>
      <w:rFonts w:eastAsia="Times New Roman"/>
      <w:sz w:val="16"/>
      <w:lang w:val="ru-RU" w:eastAsia="ru-RU"/>
    </w:rPr>
  </w:style>
  <w:style w:type="character" w:styleId="Mweditsection" w:customStyle="1">
    <w:name w:val="mw-editsection"/>
    <w:basedOn w:val="DefaultParagraphFont"/>
    <w:qFormat/>
    <w:rsid w:val="004c6878"/>
    <w:rPr/>
  </w:style>
  <w:style w:type="character" w:styleId="1111" w:customStyle="1">
    <w:name w:val="Знак1 Знак1 Знак1"/>
    <w:uiPriority w:val="99"/>
    <w:qFormat/>
    <w:rsid w:val="007d7616"/>
    <w:rPr>
      <w:rFonts w:ascii="Times New Roman" w:hAnsi="Times New Roman" w:eastAsia="Times New Roman" w:cs="Times New Roman"/>
      <w:sz w:val="24"/>
      <w:szCs w:val="24"/>
      <w:lang w:eastAsia="ru-RU"/>
    </w:rPr>
  </w:style>
  <w:style w:type="character" w:styleId="FontStyle11" w:customStyle="1">
    <w:name w:val="Font Style11"/>
    <w:qFormat/>
    <w:rsid w:val="007d7616"/>
    <w:rPr>
      <w:rFonts w:ascii="Times New Roman" w:hAnsi="Times New Roman" w:cs="Times New Roman"/>
      <w:b/>
      <w:bCs/>
      <w:sz w:val="26"/>
      <w:szCs w:val="26"/>
    </w:rPr>
  </w:style>
  <w:style w:type="character" w:styleId="FontStyle12" w:customStyle="1">
    <w:name w:val="Font Style12"/>
    <w:qFormat/>
    <w:rsid w:val="007d7616"/>
    <w:rPr>
      <w:rFonts w:ascii="Times New Roman" w:hAnsi="Times New Roman" w:cs="Times New Roman"/>
      <w:b/>
      <w:bCs/>
      <w:smallCaps/>
      <w:sz w:val="26"/>
      <w:szCs w:val="26"/>
    </w:rPr>
  </w:style>
  <w:style w:type="character" w:styleId="Subst" w:customStyle="1">
    <w:name w:val="Subst"/>
    <w:qFormat/>
    <w:rsid w:val="007d7616"/>
    <w:rPr>
      <w:b/>
      <w:bCs/>
      <w:i/>
      <w:iCs/>
    </w:rPr>
  </w:style>
  <w:style w:type="character" w:styleId="SubHeading" w:customStyle="1">
    <w:name w:val="Sub Heading Знак"/>
    <w:qFormat/>
    <w:locked/>
    <w:rsid w:val="007d7616"/>
    <w:rPr>
      <w:lang w:val="ru-RU" w:eastAsia="ru-RU" w:bidi="ar-SA"/>
    </w:rPr>
  </w:style>
  <w:style w:type="character" w:styleId="Heading1Char" w:customStyle="1">
    <w:name w:val="Heading 1 Char"/>
    <w:qFormat/>
    <w:locked/>
    <w:rsid w:val="007d7616"/>
    <w:rPr>
      <w:rFonts w:ascii="Times New Roman" w:hAnsi="Times New Roman" w:cs="Times New Roman"/>
      <w:b/>
      <w:bCs/>
      <w:kern w:val="2"/>
      <w:sz w:val="32"/>
      <w:szCs w:val="32"/>
      <w:lang w:val="x-none" w:eastAsia="ru-RU"/>
    </w:rPr>
  </w:style>
  <w:style w:type="character" w:styleId="Heading2Char" w:customStyle="1">
    <w:name w:val="Heading 2 Char"/>
    <w:qFormat/>
    <w:locked/>
    <w:rsid w:val="007d7616"/>
    <w:rPr>
      <w:rFonts w:ascii="Arial" w:hAnsi="Arial" w:cs="Times New Roman"/>
      <w:b/>
      <w:bCs/>
      <w:i/>
      <w:iCs/>
      <w:sz w:val="28"/>
      <w:szCs w:val="28"/>
      <w:lang w:val="x-none" w:eastAsia="ru-RU"/>
    </w:rPr>
  </w:style>
  <w:style w:type="character" w:styleId="Heading3Char" w:customStyle="1">
    <w:name w:val="Heading 3 Char"/>
    <w:qFormat/>
    <w:locked/>
    <w:rsid w:val="007d7616"/>
    <w:rPr>
      <w:rFonts w:ascii="Arial" w:hAnsi="Arial" w:cs="Times New Roman"/>
      <w:b/>
      <w:bCs/>
      <w:sz w:val="26"/>
      <w:szCs w:val="26"/>
      <w:lang w:val="x-none" w:eastAsia="ru-RU"/>
    </w:rPr>
  </w:style>
  <w:style w:type="character" w:styleId="Heading4Char" w:customStyle="1">
    <w:name w:val="Heading 4 Char"/>
    <w:qFormat/>
    <w:locked/>
    <w:rsid w:val="007d7616"/>
    <w:rPr>
      <w:rFonts w:ascii="Times New Roman" w:hAnsi="Times New Roman" w:cs="Times New Roman"/>
      <w:b/>
      <w:bCs/>
      <w:sz w:val="28"/>
      <w:szCs w:val="28"/>
      <w:lang w:val="x-none" w:eastAsia="ru-RU"/>
    </w:rPr>
  </w:style>
  <w:style w:type="character" w:styleId="Heading5Char" w:customStyle="1">
    <w:name w:val="Heading 5 Char"/>
    <w:qFormat/>
    <w:locked/>
    <w:rsid w:val="007d7616"/>
    <w:rPr>
      <w:rFonts w:ascii="Times New Roman" w:hAnsi="Times New Roman" w:cs="Times New Roman"/>
      <w:b/>
      <w:bCs/>
      <w:i/>
      <w:iCs/>
      <w:sz w:val="26"/>
      <w:szCs w:val="26"/>
      <w:lang w:val="x-none" w:eastAsia="ru-RU"/>
    </w:rPr>
  </w:style>
  <w:style w:type="character" w:styleId="Heading6Char" w:customStyle="1">
    <w:name w:val="Heading 6 Char"/>
    <w:qFormat/>
    <w:locked/>
    <w:rsid w:val="007d7616"/>
    <w:rPr>
      <w:rFonts w:ascii="Times New Roman" w:hAnsi="Times New Roman" w:cs="Times New Roman"/>
      <w:b/>
      <w:bCs/>
      <w:sz w:val="20"/>
      <w:szCs w:val="20"/>
      <w:lang w:val="x-none" w:eastAsia="ar-SA" w:bidi="ar-SA"/>
    </w:rPr>
  </w:style>
  <w:style w:type="character" w:styleId="Heading7Char" w:customStyle="1">
    <w:name w:val="Heading 7 Char"/>
    <w:qFormat/>
    <w:locked/>
    <w:rsid w:val="007d7616"/>
    <w:rPr>
      <w:rFonts w:ascii="Times New Roman" w:hAnsi="Times New Roman" w:cs="Times New Roman"/>
      <w:sz w:val="20"/>
      <w:szCs w:val="20"/>
      <w:lang w:val="x-none" w:eastAsia="ru-RU"/>
    </w:rPr>
  </w:style>
  <w:style w:type="character" w:styleId="Heading8Char" w:customStyle="1">
    <w:name w:val="Heading 8 Char"/>
    <w:qFormat/>
    <w:locked/>
    <w:rsid w:val="007d7616"/>
    <w:rPr>
      <w:rFonts w:ascii="Times New Roman" w:hAnsi="Times New Roman" w:cs="Times New Roman"/>
      <w:i/>
      <w:iCs/>
      <w:sz w:val="24"/>
      <w:szCs w:val="24"/>
      <w:lang w:val="x-none" w:eastAsia="ru-RU"/>
    </w:rPr>
  </w:style>
  <w:style w:type="character" w:styleId="Heading9Char" w:customStyle="1">
    <w:name w:val="Heading 9 Char"/>
    <w:qFormat/>
    <w:locked/>
    <w:rsid w:val="007d7616"/>
    <w:rPr>
      <w:rFonts w:ascii="Arial" w:hAnsi="Arial" w:cs="Times New Roman"/>
      <w:sz w:val="20"/>
      <w:szCs w:val="20"/>
      <w:lang w:val="x-none" w:eastAsia="ru-RU"/>
    </w:rPr>
  </w:style>
  <w:style w:type="character" w:styleId="BodyTextChar" w:customStyle="1">
    <w:name w:val="Body Text Char"/>
    <w:qFormat/>
    <w:locked/>
    <w:rsid w:val="007d7616"/>
    <w:rPr>
      <w:rFonts w:ascii="Times New Roman" w:hAnsi="Times New Roman" w:cs="Times New Roman"/>
      <w:b/>
      <w:bCs/>
      <w:sz w:val="24"/>
      <w:szCs w:val="24"/>
      <w:lang w:val="x-none" w:eastAsia="ru-RU"/>
    </w:rPr>
  </w:style>
  <w:style w:type="character" w:styleId="BodyText2Char" w:customStyle="1">
    <w:name w:val="Body Text 2 Char"/>
    <w:qFormat/>
    <w:locked/>
    <w:rsid w:val="007d7616"/>
    <w:rPr>
      <w:rFonts w:ascii="Times New Roman" w:hAnsi="Times New Roman" w:cs="Times New Roman"/>
      <w:sz w:val="20"/>
      <w:szCs w:val="20"/>
      <w:lang w:val="x-none" w:eastAsia="ru-RU"/>
    </w:rPr>
  </w:style>
  <w:style w:type="character" w:styleId="FooterChar" w:customStyle="1">
    <w:name w:val="Footer Char"/>
    <w:qFormat/>
    <w:locked/>
    <w:rsid w:val="007d7616"/>
    <w:rPr>
      <w:rFonts w:ascii="Times New Roman" w:hAnsi="Times New Roman" w:cs="Times New Roman"/>
      <w:sz w:val="24"/>
      <w:szCs w:val="24"/>
      <w:lang w:val="x-none" w:eastAsia="ru-RU"/>
    </w:rPr>
  </w:style>
  <w:style w:type="character" w:styleId="FootnoteTextChar" w:customStyle="1">
    <w:name w:val="Footnote Text Char"/>
    <w:qFormat/>
    <w:locked/>
    <w:rsid w:val="007d7616"/>
    <w:rPr>
      <w:rFonts w:ascii="Times New Roman" w:hAnsi="Times New Roman" w:cs="Times New Roman"/>
      <w:sz w:val="20"/>
      <w:szCs w:val="20"/>
      <w:lang w:val="x-none" w:eastAsia="ru-RU"/>
    </w:rPr>
  </w:style>
  <w:style w:type="character" w:styleId="HeaderChar" w:customStyle="1">
    <w:name w:val="Header Char"/>
    <w:qFormat/>
    <w:locked/>
    <w:rsid w:val="007d7616"/>
    <w:rPr>
      <w:rFonts w:ascii="Times New Roman" w:hAnsi="Times New Roman" w:cs="Times New Roman"/>
      <w:sz w:val="24"/>
      <w:szCs w:val="24"/>
      <w:lang w:val="x-none" w:eastAsia="ru-RU"/>
    </w:rPr>
  </w:style>
  <w:style w:type="character" w:styleId="BodyTextIndentChar" w:customStyle="1">
    <w:name w:val="Body Text Indent Char"/>
    <w:qFormat/>
    <w:locked/>
    <w:rsid w:val="007d7616"/>
    <w:rPr>
      <w:rFonts w:ascii="Times New Roman" w:hAnsi="Times New Roman" w:cs="Times New Roman"/>
      <w:sz w:val="24"/>
      <w:szCs w:val="24"/>
      <w:lang w:val="x-none" w:eastAsia="ru-RU"/>
    </w:rPr>
  </w:style>
  <w:style w:type="character" w:styleId="TitleChar" w:customStyle="1">
    <w:name w:val="Title Char"/>
    <w:qFormat/>
    <w:locked/>
    <w:rsid w:val="007d7616"/>
    <w:rPr>
      <w:rFonts w:ascii="Times New Roman" w:hAnsi="Times New Roman" w:cs="Times New Roman"/>
      <w:b/>
      <w:bCs/>
      <w:sz w:val="24"/>
      <w:szCs w:val="24"/>
      <w:lang w:val="x-none" w:eastAsia="ru-RU"/>
    </w:rPr>
  </w:style>
  <w:style w:type="character" w:styleId="SubtitleChar1" w:customStyle="1">
    <w:name w:val="Subtitle Char1"/>
    <w:qFormat/>
    <w:locked/>
    <w:rsid w:val="007d7616"/>
    <w:rPr>
      <w:rFonts w:ascii="Times New Roman" w:hAnsi="Times New Roman" w:cs="Times New Roman"/>
      <w:b/>
      <w:sz w:val="20"/>
      <w:szCs w:val="20"/>
      <w:lang w:val="x-none" w:eastAsia="ru-RU"/>
    </w:rPr>
  </w:style>
  <w:style w:type="character" w:styleId="BodyTextIndent3Char" w:customStyle="1">
    <w:name w:val="Body Text Indent 3 Char"/>
    <w:qFormat/>
    <w:locked/>
    <w:rsid w:val="007d7616"/>
    <w:rPr>
      <w:rFonts w:ascii="Times New Roman" w:hAnsi="Times New Roman" w:cs="Times New Roman"/>
      <w:sz w:val="16"/>
      <w:szCs w:val="16"/>
      <w:lang w:val="x-none" w:eastAsia="ru-RU"/>
    </w:rPr>
  </w:style>
  <w:style w:type="character" w:styleId="DocumentMapChar" w:customStyle="1">
    <w:name w:val="Document Map Char"/>
    <w:semiHidden/>
    <w:qFormat/>
    <w:locked/>
    <w:rsid w:val="007d7616"/>
    <w:rPr>
      <w:rFonts w:ascii="Tahoma" w:hAnsi="Tahoma" w:cs="Times New Roman"/>
      <w:sz w:val="20"/>
      <w:szCs w:val="20"/>
      <w:shd w:fill="000080" w:val="clear"/>
      <w:lang w:val="x-none" w:eastAsia="ru-RU"/>
    </w:rPr>
  </w:style>
  <w:style w:type="character" w:styleId="BalloonTextChar" w:customStyle="1">
    <w:name w:val="Balloon Text Char"/>
    <w:semiHidden/>
    <w:qFormat/>
    <w:locked/>
    <w:rsid w:val="007d7616"/>
    <w:rPr>
      <w:rFonts w:ascii="Tahoma" w:hAnsi="Tahoma" w:cs="Times New Roman"/>
      <w:sz w:val="16"/>
      <w:szCs w:val="16"/>
      <w:lang w:val="x-none" w:eastAsia="ru-RU"/>
    </w:rPr>
  </w:style>
  <w:style w:type="character" w:styleId="BodyText3Char" w:customStyle="1">
    <w:name w:val="Body Text 3 Char"/>
    <w:qFormat/>
    <w:locked/>
    <w:rsid w:val="007d7616"/>
    <w:rPr>
      <w:rFonts w:ascii="Times New Roman" w:hAnsi="Times New Roman" w:cs="Times New Roman"/>
      <w:sz w:val="16"/>
      <w:szCs w:val="16"/>
      <w:lang w:val="x-none" w:eastAsia="ru-RU"/>
    </w:rPr>
  </w:style>
  <w:style w:type="character" w:styleId="HTMLPreformattedChar" w:customStyle="1">
    <w:name w:val="HTML Preformatted Char"/>
    <w:qFormat/>
    <w:locked/>
    <w:rsid w:val="007d7616"/>
    <w:rPr>
      <w:rFonts w:ascii="Courier New" w:hAnsi="Courier New" w:cs="Times New Roman"/>
      <w:sz w:val="20"/>
      <w:szCs w:val="20"/>
      <w:lang w:val="x-none" w:eastAsia="ru-RU"/>
    </w:rPr>
  </w:style>
  <w:style w:type="character" w:styleId="EndnoteTextChar" w:customStyle="1">
    <w:name w:val="Endnote Text Char"/>
    <w:semiHidden/>
    <w:qFormat/>
    <w:locked/>
    <w:rsid w:val="007d7616"/>
    <w:rPr>
      <w:rFonts w:ascii="Times New Roman" w:hAnsi="Times New Roman" w:cs="Times New Roman"/>
      <w:sz w:val="20"/>
      <w:szCs w:val="20"/>
      <w:lang w:val="x-none" w:eastAsia="ru-RU"/>
    </w:rPr>
  </w:style>
  <w:style w:type="character" w:styleId="HTMLAddressChar" w:customStyle="1">
    <w:name w:val="HTML Address Char"/>
    <w:semiHidden/>
    <w:qFormat/>
    <w:locked/>
    <w:rsid w:val="007d7616"/>
    <w:rPr>
      <w:rFonts w:ascii="Times New Roman" w:hAnsi="Times New Roman" w:cs="Times New Roman"/>
      <w:i/>
      <w:iCs/>
      <w:sz w:val="24"/>
      <w:szCs w:val="24"/>
      <w:lang w:val="x-none" w:eastAsia="ru-RU"/>
    </w:rPr>
  </w:style>
  <w:style w:type="character" w:styleId="CommentTextChar" w:customStyle="1">
    <w:name w:val="Comment Text Char"/>
    <w:qFormat/>
    <w:locked/>
    <w:rsid w:val="007d7616"/>
    <w:rPr>
      <w:rFonts w:ascii="Times New Roman" w:hAnsi="Times New Roman" w:cs="Times New Roman"/>
      <w:sz w:val="20"/>
      <w:szCs w:val="20"/>
      <w:lang w:val="x-none" w:eastAsia="ru-RU"/>
    </w:rPr>
  </w:style>
  <w:style w:type="character" w:styleId="CommentSubjectChar" w:customStyle="1">
    <w:name w:val="Comment Subject Char"/>
    <w:qFormat/>
    <w:locked/>
    <w:rsid w:val="007d7616"/>
    <w:rPr>
      <w:rFonts w:ascii="Times New Roman" w:hAnsi="Times New Roman" w:cs="Times New Roman"/>
      <w:b/>
      <w:bCs/>
      <w:sz w:val="20"/>
      <w:szCs w:val="20"/>
      <w:lang w:val="x-none" w:eastAsia="ru-RU"/>
    </w:rPr>
  </w:style>
  <w:style w:type="character" w:styleId="18" w:customStyle="1">
    <w:name w:val="Замещающий текст1"/>
    <w:semiHidden/>
    <w:qFormat/>
    <w:rsid w:val="007d7616"/>
    <w:rPr>
      <w:rFonts w:cs="Times New Roman"/>
      <w:color w:val="808080"/>
    </w:rPr>
  </w:style>
  <w:style w:type="character" w:styleId="BodyTextFirstIndent2Char" w:customStyle="1">
    <w:name w:val="Body Text First Indent 2 Char"/>
    <w:basedOn w:val="BodyTextIndentChar"/>
    <w:semiHidden/>
    <w:qFormat/>
    <w:locked/>
    <w:rsid w:val="007d7616"/>
    <w:rPr>
      <w:rFonts w:ascii="Times New Roman" w:hAnsi="Times New Roman" w:cs="Times New Roman"/>
      <w:sz w:val="24"/>
      <w:szCs w:val="24"/>
      <w:lang w:val="x-none" w:eastAsia="ru-RU"/>
    </w:rPr>
  </w:style>
  <w:style w:type="character" w:styleId="PlainTextChar" w:customStyle="1">
    <w:name w:val="Plain Text Char"/>
    <w:qFormat/>
    <w:locked/>
    <w:rsid w:val="007d7616"/>
    <w:rPr>
      <w:rFonts w:ascii="Courier New" w:hAnsi="Courier New" w:cs="Times New Roman"/>
      <w:sz w:val="20"/>
      <w:szCs w:val="20"/>
    </w:rPr>
  </w:style>
  <w:style w:type="character" w:styleId="ZTopofFormChar" w:customStyle="1">
    <w:name w:val="z-Top of Form Char"/>
    <w:semiHidden/>
    <w:qFormat/>
    <w:locked/>
    <w:rsid w:val="007d7616"/>
    <w:rPr>
      <w:rFonts w:ascii="Arial" w:hAnsi="Arial" w:cs="Times New Roman"/>
      <w:vanish/>
      <w:sz w:val="16"/>
      <w:szCs w:val="16"/>
      <w:lang w:val="x-none" w:eastAsia="ru-RU"/>
    </w:rPr>
  </w:style>
  <w:style w:type="character" w:styleId="ZBottomofFormChar" w:customStyle="1">
    <w:name w:val="z-Bottom of Form Char"/>
    <w:qFormat/>
    <w:locked/>
    <w:rsid w:val="007d7616"/>
    <w:rPr>
      <w:rFonts w:ascii="Arial" w:hAnsi="Arial" w:cs="Times New Roman"/>
      <w:vanish/>
      <w:sz w:val="16"/>
      <w:szCs w:val="16"/>
      <w:lang w:val="x-none" w:eastAsia="ru-RU"/>
    </w:rPr>
  </w:style>
  <w:style w:type="character" w:styleId="CaptionChar1" w:customStyle="1">
    <w:name w:val="Caption Char1"/>
    <w:qFormat/>
    <w:locked/>
    <w:rsid w:val="007d7616"/>
    <w:rPr>
      <w:rFonts w:ascii="Times New Roman" w:hAnsi="Times New Roman" w:cs="Times New Roman"/>
      <w:b/>
      <w:bCs/>
      <w:color w:val="4F81BD"/>
      <w:sz w:val="18"/>
      <w:szCs w:val="18"/>
      <w:lang w:val="x-none" w:eastAsia="ru-RU"/>
    </w:rPr>
  </w:style>
  <w:style w:type="character" w:styleId="214" w:customStyle="1">
    <w:name w:val="Замещающий текст2"/>
    <w:semiHidden/>
    <w:qFormat/>
    <w:rsid w:val="00b06e46"/>
    <w:rPr>
      <w:rFonts w:cs="Times New Roman"/>
      <w:color w:val="808080"/>
    </w:rPr>
  </w:style>
  <w:style w:type="character" w:styleId="37" w:customStyle="1">
    <w:name w:val="Замещающий текст3"/>
    <w:semiHidden/>
    <w:qFormat/>
    <w:rsid w:val="0073657f"/>
    <w:rPr>
      <w:rFonts w:cs="Times New Roman"/>
      <w:color w:val="808080"/>
    </w:rPr>
  </w:style>
  <w:style w:type="character" w:styleId="43" w:customStyle="1">
    <w:name w:val="Замещающий текст4"/>
    <w:semiHidden/>
    <w:qFormat/>
    <w:rsid w:val="00aa3231"/>
    <w:rPr>
      <w:rFonts w:cs="Times New Roman"/>
      <w:color w:val="808080"/>
    </w:rPr>
  </w:style>
  <w:style w:type="character" w:styleId="Bodytext211pt" w:customStyle="1">
    <w:name w:val="Body text (2) + 11 pt"/>
    <w:basedOn w:val="DefaultParagraphFont"/>
    <w:qFormat/>
    <w:rsid w:val="00ea06cd"/>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2"/>
      <w:szCs w:val="22"/>
      <w:u w:val="none"/>
      <w:lang w:val="ru-RU" w:eastAsia="ru-RU" w:bidi="ru-RU"/>
    </w:rPr>
  </w:style>
  <w:style w:type="character" w:styleId="Bodytext2MicrosoftSansSerif12pt" w:customStyle="1">
    <w:name w:val="Body text (2) + Microsoft Sans Serif;12 pt"/>
    <w:basedOn w:val="DefaultParagraphFont"/>
    <w:qFormat/>
    <w:rsid w:val="00ea06cd"/>
    <w:rPr>
      <w:rFonts w:ascii="Microsoft Sans Serif" w:hAnsi="Microsoft Sans Serif" w:eastAsia="Microsoft Sans Serif" w:cs="Microsoft Sans Serif"/>
      <w:b w:val="false"/>
      <w:bCs w:val="false"/>
      <w:i w:val="false"/>
      <w:iCs w:val="false"/>
      <w:caps w:val="false"/>
      <w:smallCaps w:val="false"/>
      <w:strike w:val="false"/>
      <w:dstrike w:val="false"/>
      <w:color w:val="000000"/>
      <w:spacing w:val="0"/>
      <w:w w:val="100"/>
      <w:sz w:val="24"/>
      <w:szCs w:val="24"/>
      <w:u w:val="none"/>
      <w:lang w:val="ru-RU" w:eastAsia="ru-RU" w:bidi="ru-RU"/>
    </w:rPr>
  </w:style>
  <w:style w:type="paragraph" w:styleId="Style33">
    <w:name w:val="Заголовок"/>
    <w:basedOn w:val="Normal"/>
    <w:next w:val="Style34"/>
    <w:qFormat/>
    <w:pPr>
      <w:keepNext w:val="true"/>
      <w:spacing w:before="240" w:after="120"/>
    </w:pPr>
    <w:rPr>
      <w:rFonts w:ascii="Liberation Sans" w:hAnsi="Liberation Sans" w:eastAsia="Microsoft YaHei" w:cs="Arial"/>
      <w:sz w:val="28"/>
      <w:szCs w:val="28"/>
    </w:rPr>
  </w:style>
  <w:style w:type="paragraph" w:styleId="Style34">
    <w:name w:val="Body Text"/>
    <w:basedOn w:val="Normal"/>
    <w:link w:val="ae"/>
    <w:uiPriority w:val="1"/>
    <w:qFormat/>
    <w:rsid w:val="00430ba4"/>
    <w:pPr>
      <w:spacing w:before="0" w:after="120"/>
    </w:pPr>
    <w:rPr>
      <w:rFonts w:eastAsia="Calibri"/>
      <w:sz w:val="20"/>
    </w:rPr>
  </w:style>
  <w:style w:type="paragraph" w:styleId="Style35">
    <w:name w:val="List"/>
    <w:basedOn w:val="Style34"/>
    <w:locked/>
    <w:rsid w:val="008d7a46"/>
    <w:pPr>
      <w:suppressAutoHyphens w:val="true"/>
      <w:spacing w:before="120" w:after="120"/>
      <w:jc w:val="both"/>
    </w:pPr>
    <w:rPr>
      <w:rFonts w:ascii="Times" w:hAnsi="Times" w:eastAsia="Times New Roman" w:cs="Lucidasans"/>
      <w:sz w:val="24"/>
      <w:szCs w:val="24"/>
      <w:lang w:eastAsia="ar-SA"/>
    </w:rPr>
  </w:style>
  <w:style w:type="paragraph" w:styleId="Style36">
    <w:name w:val="Caption"/>
    <w:basedOn w:val="Normal"/>
    <w:qFormat/>
    <w:pPr>
      <w:suppressLineNumbers/>
      <w:spacing w:before="120" w:after="120"/>
    </w:pPr>
    <w:rPr>
      <w:rFonts w:cs="Arial"/>
      <w:i/>
      <w:iCs/>
      <w:sz w:val="24"/>
      <w:szCs w:val="24"/>
    </w:rPr>
  </w:style>
  <w:style w:type="paragraph" w:styleId="Style37">
    <w:name w:val="Указатель"/>
    <w:basedOn w:val="Normal"/>
    <w:qFormat/>
    <w:pPr>
      <w:suppressLineNumbers/>
    </w:pPr>
    <w:rPr>
      <w:rFonts w:cs="Arial"/>
      <w:lang w:val="zxx" w:eastAsia="zxx" w:bidi="zxx"/>
    </w:rPr>
  </w:style>
  <w:style w:type="paragraph" w:styleId="ListParagraph1" w:customStyle="1">
    <w:name w:val="List Paragraph1"/>
    <w:basedOn w:val="Normal"/>
    <w:link w:val="ListParagraphChar"/>
    <w:uiPriority w:val="99"/>
    <w:qFormat/>
    <w:rsid w:val="007e565d"/>
    <w:pPr>
      <w:spacing w:before="0" w:after="0"/>
      <w:ind w:left="720" w:hanging="0"/>
      <w:contextualSpacing/>
    </w:pPr>
    <w:rPr>
      <w:rFonts w:eastAsia="Calibri"/>
    </w:rPr>
  </w:style>
  <w:style w:type="paragraph" w:styleId="ConsPlusNormal1" w:customStyle="1">
    <w:name w:val="ConsPlusNormal"/>
    <w:qFormat/>
    <w:rsid w:val="007e565d"/>
    <w:pPr>
      <w:widowControl w:val="fals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Style38">
    <w:name w:val="Верхний и нижний колонтитулы"/>
    <w:basedOn w:val="Normal"/>
    <w:qFormat/>
    <w:pPr/>
    <w:rPr/>
  </w:style>
  <w:style w:type="paragraph" w:styleId="Style39">
    <w:name w:val="Footer"/>
    <w:basedOn w:val="Normal"/>
    <w:link w:val="a4"/>
    <w:uiPriority w:val="99"/>
    <w:rsid w:val="007e565d"/>
    <w:pPr>
      <w:tabs>
        <w:tab w:val="clear" w:pos="708"/>
        <w:tab w:val="center" w:pos="4677" w:leader="none"/>
        <w:tab w:val="right" w:pos="9355" w:leader="none"/>
      </w:tabs>
    </w:pPr>
    <w:rPr>
      <w:rFonts w:eastAsia="Calibri"/>
      <w:sz w:val="20"/>
    </w:rPr>
  </w:style>
  <w:style w:type="paragraph" w:styleId="Style40">
    <w:name w:val="Header"/>
    <w:basedOn w:val="Normal"/>
    <w:link w:val="a7"/>
    <w:rsid w:val="007e565d"/>
    <w:pPr>
      <w:tabs>
        <w:tab w:val="clear" w:pos="708"/>
        <w:tab w:val="center" w:pos="4677" w:leader="none"/>
        <w:tab w:val="right" w:pos="9355" w:leader="none"/>
      </w:tabs>
    </w:pPr>
    <w:rPr>
      <w:rFonts w:eastAsia="Calibri"/>
      <w:sz w:val="20"/>
    </w:rPr>
  </w:style>
  <w:style w:type="paragraph" w:styleId="Style41">
    <w:name w:val="Body Text Indent"/>
    <w:basedOn w:val="Normal"/>
    <w:link w:val="a9"/>
    <w:rsid w:val="007e565d"/>
    <w:pPr>
      <w:spacing w:before="0" w:after="120"/>
      <w:ind w:left="283" w:hanging="0"/>
    </w:pPr>
    <w:rPr>
      <w:rFonts w:eastAsia="Calibri"/>
      <w:sz w:val="20"/>
    </w:rPr>
  </w:style>
  <w:style w:type="paragraph" w:styleId="BalloonText">
    <w:name w:val="Balloon Text"/>
    <w:basedOn w:val="Normal"/>
    <w:link w:val="ab"/>
    <w:qFormat/>
    <w:rsid w:val="007e565d"/>
    <w:pPr/>
    <w:rPr>
      <w:rFonts w:ascii="Tahoma" w:hAnsi="Tahoma" w:eastAsia="Calibri"/>
      <w:sz w:val="16"/>
    </w:rPr>
  </w:style>
  <w:style w:type="paragraph" w:styleId="19" w:customStyle="1">
    <w:name w:val="Основной текст1"/>
    <w:basedOn w:val="Normal"/>
    <w:link w:val="ac"/>
    <w:uiPriority w:val="99"/>
    <w:qFormat/>
    <w:rsid w:val="007e565d"/>
    <w:pPr>
      <w:shd w:val="clear" w:color="auto" w:fill="FFFFFF"/>
      <w:spacing w:lineRule="exact" w:line="322"/>
      <w:jc w:val="center"/>
    </w:pPr>
    <w:rPr>
      <w:rFonts w:eastAsia="Calibri"/>
      <w:sz w:val="26"/>
    </w:rPr>
  </w:style>
  <w:style w:type="paragraph" w:styleId="BodyTextIndent3">
    <w:name w:val="Body Text Indent 3"/>
    <w:basedOn w:val="Normal"/>
    <w:link w:val="32"/>
    <w:qFormat/>
    <w:rsid w:val="00430ba4"/>
    <w:pPr>
      <w:spacing w:before="0" w:after="120"/>
      <w:ind w:left="283" w:hanging="0"/>
    </w:pPr>
    <w:rPr>
      <w:rFonts w:eastAsia="Calibri"/>
      <w:sz w:val="16"/>
    </w:rPr>
  </w:style>
  <w:style w:type="paragraph" w:styleId="Default" w:customStyle="1">
    <w:name w:val="Default"/>
    <w:qFormat/>
    <w:rsid w:val="00430ba4"/>
    <w:pPr>
      <w:widowControl/>
      <w:bidi w:val="0"/>
      <w:spacing w:before="0" w:after="0"/>
      <w:jc w:val="left"/>
    </w:pPr>
    <w:rPr>
      <w:rFonts w:ascii="Arial" w:hAnsi="Arial" w:eastAsia="Times New Roman" w:cs="Arial"/>
      <w:color w:val="000000"/>
      <w:kern w:val="0"/>
      <w:sz w:val="24"/>
      <w:szCs w:val="24"/>
      <w:lang w:val="ru-RU" w:eastAsia="ru-RU" w:bidi="ar-SA"/>
    </w:rPr>
  </w:style>
  <w:style w:type="paragraph" w:styleId="BodyTextIndent2">
    <w:name w:val="Body Text Indent 2"/>
    <w:basedOn w:val="Normal"/>
    <w:link w:val="22"/>
    <w:uiPriority w:val="99"/>
    <w:qFormat/>
    <w:rsid w:val="00430ba4"/>
    <w:pPr>
      <w:spacing w:lineRule="auto" w:line="480" w:before="0" w:after="120"/>
      <w:ind w:left="283" w:hanging="0"/>
    </w:pPr>
    <w:rPr>
      <w:rFonts w:eastAsia="Calibri"/>
      <w:sz w:val="20"/>
    </w:rPr>
  </w:style>
  <w:style w:type="paragraph" w:styleId="ConsPlusTitle" w:customStyle="1">
    <w:name w:val="ConsPlusTitle"/>
    <w:uiPriority w:val="99"/>
    <w:qFormat/>
    <w:rsid w:val="00430ba4"/>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NormalWeb">
    <w:name w:val="Normal (Web)"/>
    <w:basedOn w:val="Normal"/>
    <w:link w:val="af1"/>
    <w:uiPriority w:val="99"/>
    <w:qFormat/>
    <w:rsid w:val="00430ba4"/>
    <w:pPr>
      <w:spacing w:before="0" w:after="120"/>
    </w:pPr>
    <w:rPr>
      <w:rFonts w:ascii="Calibri" w:hAnsi="Calibri"/>
      <w:sz w:val="16"/>
    </w:rPr>
  </w:style>
  <w:style w:type="paragraph" w:styleId="Style42">
    <w:name w:val="Title"/>
    <w:basedOn w:val="Normal"/>
    <w:link w:val="af3"/>
    <w:qFormat/>
    <w:rsid w:val="00430ba4"/>
    <w:pPr>
      <w:jc w:val="center"/>
    </w:pPr>
    <w:rPr>
      <w:rFonts w:eastAsia="Calibri"/>
      <w:b/>
    </w:rPr>
  </w:style>
  <w:style w:type="paragraph" w:styleId="BlockText">
    <w:name w:val="Block Text"/>
    <w:basedOn w:val="Normal"/>
    <w:uiPriority w:val="99"/>
    <w:qFormat/>
    <w:rsid w:val="00430ba4"/>
    <w:pPr>
      <w:widowControl w:val="false"/>
      <w:spacing w:lineRule="auto" w:line="259" w:before="60" w:after="220"/>
      <w:ind w:left="400" w:right="400" w:hanging="0"/>
      <w:jc w:val="center"/>
    </w:pPr>
    <w:rPr>
      <w:b/>
      <w:sz w:val="22"/>
      <w:szCs w:val="22"/>
    </w:rPr>
  </w:style>
  <w:style w:type="paragraph" w:styleId="Style43" w:customStyle="1">
    <w:name w:val="текст примечания"/>
    <w:basedOn w:val="Normal"/>
    <w:uiPriority w:val="99"/>
    <w:qFormat/>
    <w:rsid w:val="00430ba4"/>
    <w:pPr/>
    <w:rPr>
      <w:szCs w:val="24"/>
    </w:rPr>
  </w:style>
  <w:style w:type="paragraph" w:styleId="FR2" w:customStyle="1">
    <w:name w:val="FR2"/>
    <w:uiPriority w:val="99"/>
    <w:qFormat/>
    <w:rsid w:val="00430ba4"/>
    <w:pPr>
      <w:widowControl w:val="false"/>
      <w:bidi w:val="0"/>
      <w:spacing w:lineRule="auto" w:line="480" w:before="0" w:after="0"/>
      <w:ind w:left="1240" w:hanging="420"/>
      <w:jc w:val="left"/>
    </w:pPr>
    <w:rPr>
      <w:rFonts w:ascii="Times New Roman" w:hAnsi="Times New Roman" w:eastAsia="Times New Roman" w:cs="Times New Roman"/>
      <w:color w:val="auto"/>
      <w:kern w:val="0"/>
      <w:sz w:val="18"/>
      <w:szCs w:val="18"/>
      <w:lang w:val="ru-RU" w:eastAsia="ru-RU" w:bidi="ar-SA"/>
    </w:rPr>
  </w:style>
  <w:style w:type="paragraph" w:styleId="215" w:customStyle="1">
    <w:name w:val="Основной текст (2)"/>
    <w:basedOn w:val="Normal"/>
    <w:link w:val="23"/>
    <w:qFormat/>
    <w:rsid w:val="00430ba4"/>
    <w:pPr>
      <w:widowControl w:val="false"/>
      <w:shd w:val="clear" w:color="auto" w:fill="FFFFFF"/>
      <w:spacing w:lineRule="exact" w:line="302"/>
      <w:jc w:val="center"/>
    </w:pPr>
    <w:rPr>
      <w:rFonts w:ascii="Arial" w:hAnsi="Arial" w:eastAsia="Calibri"/>
      <w:b/>
      <w:sz w:val="27"/>
    </w:rPr>
  </w:style>
  <w:style w:type="paragraph" w:styleId="110" w:customStyle="1">
    <w:name w:val="Абзац списка1"/>
    <w:basedOn w:val="Normal"/>
    <w:qFormat/>
    <w:rsid w:val="000a6d21"/>
    <w:pPr>
      <w:spacing w:before="0" w:after="0"/>
      <w:ind w:left="720" w:hanging="0"/>
      <w:contextualSpacing/>
    </w:pPr>
    <w:rPr>
      <w:szCs w:val="24"/>
    </w:rPr>
  </w:style>
  <w:style w:type="paragraph" w:styleId="ListParagraph">
    <w:name w:val="List Paragraph"/>
    <w:basedOn w:val="Normal"/>
    <w:link w:val="af9"/>
    <w:uiPriority w:val="1"/>
    <w:qFormat/>
    <w:rsid w:val="00ce558d"/>
    <w:pPr>
      <w:spacing w:before="0" w:after="0"/>
      <w:ind w:left="720" w:hanging="0"/>
      <w:contextualSpacing/>
    </w:pPr>
    <w:rPr>
      <w:rFonts w:eastAsia="Calibri"/>
    </w:rPr>
  </w:style>
  <w:style w:type="paragraph" w:styleId="ConsNonformat" w:customStyle="1">
    <w:name w:val="ConsNonformat"/>
    <w:uiPriority w:val="99"/>
    <w:qFormat/>
    <w:rsid w:val="00ed5f8e"/>
    <w:pPr>
      <w:widowControl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216" w:customStyle="1">
    <w:name w:val="Абзац списка2"/>
    <w:basedOn w:val="Normal"/>
    <w:uiPriority w:val="99"/>
    <w:qFormat/>
    <w:rsid w:val="00ed5f8e"/>
    <w:pPr>
      <w:spacing w:before="0" w:after="0"/>
      <w:ind w:left="720" w:hanging="0"/>
      <w:contextualSpacing/>
    </w:pPr>
    <w:rPr>
      <w:szCs w:val="24"/>
    </w:rPr>
  </w:style>
  <w:style w:type="paragraph" w:styleId="217" w:customStyle="1">
    <w:name w:val="Заголовок №2"/>
    <w:basedOn w:val="Normal"/>
    <w:link w:val="27"/>
    <w:uiPriority w:val="99"/>
    <w:qFormat/>
    <w:rsid w:val="00ed5f8e"/>
    <w:pPr>
      <w:widowControl w:val="false"/>
      <w:shd w:val="clear" w:color="auto" w:fill="FFFFFF"/>
      <w:spacing w:lineRule="exact" w:line="413"/>
      <w:jc w:val="both"/>
      <w:outlineLvl w:val="1"/>
    </w:pPr>
    <w:rPr>
      <w:rFonts w:ascii="Arial" w:hAnsi="Arial" w:eastAsia="Calibri"/>
      <w:b/>
      <w:sz w:val="23"/>
    </w:rPr>
  </w:style>
  <w:style w:type="paragraph" w:styleId="Formattexttopleveltext" w:customStyle="1">
    <w:name w:val="formattext topleveltext"/>
    <w:basedOn w:val="Normal"/>
    <w:qFormat/>
    <w:rsid w:val="002351f8"/>
    <w:pPr>
      <w:spacing w:beforeAutospacing="1" w:afterAutospacing="1"/>
    </w:pPr>
    <w:rPr>
      <w:szCs w:val="24"/>
    </w:rPr>
  </w:style>
  <w:style w:type="paragraph" w:styleId="BodyTextIndent1" w:customStyle="1">
    <w:name w:val="Body Text Indent1"/>
    <w:basedOn w:val="Normal"/>
    <w:uiPriority w:val="99"/>
    <w:qFormat/>
    <w:rsid w:val="00a15d07"/>
    <w:pPr>
      <w:spacing w:before="0" w:after="120"/>
      <w:ind w:left="283" w:hanging="0"/>
    </w:pPr>
    <w:rPr>
      <w:sz w:val="28"/>
      <w:szCs w:val="28"/>
    </w:rPr>
  </w:style>
  <w:style w:type="paragraph" w:styleId="101" w:customStyle="1">
    <w:name w:val="Знак Знак10 Знак Знак Знак"/>
    <w:basedOn w:val="Normal"/>
    <w:uiPriority w:val="99"/>
    <w:qFormat/>
    <w:rsid w:val="00a15d07"/>
    <w:pPr>
      <w:spacing w:beforeAutospacing="1" w:afterAutospacing="1"/>
    </w:pPr>
    <w:rPr>
      <w:rFonts w:ascii="Tahoma" w:hAnsi="Tahoma"/>
      <w:sz w:val="20"/>
      <w:lang w:val="en-US" w:eastAsia="en-US"/>
    </w:rPr>
  </w:style>
  <w:style w:type="paragraph" w:styleId="ConsPlusNormal2" w:customStyle="1">
    <w:name w:val="ConsPlusNormal Знак"/>
    <w:link w:val="ConsPlusNormal1"/>
    <w:uiPriority w:val="99"/>
    <w:qFormat/>
    <w:rsid w:val="00a15d07"/>
    <w:pPr>
      <w:widowControl w:val="false"/>
      <w:bidi w:val="0"/>
      <w:spacing w:before="0" w:after="0"/>
      <w:ind w:firstLine="720"/>
      <w:jc w:val="left"/>
    </w:pPr>
    <w:rPr>
      <w:rFonts w:ascii="Arial" w:hAnsi="Arial" w:eastAsia="Calibri" w:cs="Times New Roman"/>
      <w:color w:val="auto"/>
      <w:kern w:val="0"/>
      <w:sz w:val="22"/>
      <w:szCs w:val="22"/>
      <w:lang w:val="ru-RU" w:eastAsia="ru-RU" w:bidi="ar-SA"/>
    </w:rPr>
  </w:style>
  <w:style w:type="paragraph" w:styleId="NoSpacing1" w:customStyle="1">
    <w:name w:val="No Spacing1"/>
    <w:basedOn w:val="Normal"/>
    <w:uiPriority w:val="99"/>
    <w:qFormat/>
    <w:rsid w:val="00a15d07"/>
    <w:pPr>
      <w:ind w:firstLine="709"/>
      <w:jc w:val="both"/>
    </w:pPr>
    <w:rPr>
      <w:rFonts w:ascii="Cambria" w:hAnsi="Cambria" w:cs="Cambria"/>
      <w:sz w:val="26"/>
      <w:szCs w:val="26"/>
      <w:lang w:val="en-US" w:eastAsia="en-US"/>
    </w:rPr>
  </w:style>
  <w:style w:type="paragraph" w:styleId="112" w:customStyle="1">
    <w:name w:val="Обычный1"/>
    <w:uiPriority w:val="99"/>
    <w:qFormat/>
    <w:rsid w:val="00a15d07"/>
    <w:pPr>
      <w:widowControl w:val="false"/>
      <w:bidi w:val="0"/>
      <w:spacing w:before="0" w:after="0"/>
      <w:jc w:val="left"/>
    </w:pPr>
    <w:rPr>
      <w:rFonts w:ascii="Times New Roman" w:hAnsi="Times New Roman" w:eastAsia="Times New Roman" w:cs="Times New Roman"/>
      <w:color w:val="auto"/>
      <w:kern w:val="0"/>
      <w:sz w:val="22"/>
      <w:szCs w:val="22"/>
      <w:lang w:val="ru-RU" w:eastAsia="ru-RU" w:bidi="ar-SA"/>
    </w:rPr>
  </w:style>
  <w:style w:type="paragraph" w:styleId="44" w:customStyle="1">
    <w:name w:val="Уровень 4"/>
    <w:uiPriority w:val="99"/>
    <w:qFormat/>
    <w:rsid w:val="00a15d07"/>
    <w:pPr>
      <w:widowControl w:val="false"/>
      <w:bidi w:val="0"/>
      <w:spacing w:before="0" w:after="0"/>
      <w:jc w:val="left"/>
      <w:outlineLvl w:val="4"/>
    </w:pPr>
    <w:rPr>
      <w:rFonts w:ascii="Times New Roman" w:hAnsi="Times New Roman" w:eastAsia="Times New Roman" w:cs="Times New Roman"/>
      <w:color w:val="auto"/>
      <w:kern w:val="0"/>
      <w:sz w:val="24"/>
      <w:szCs w:val="24"/>
      <w:lang w:val="ru-RU" w:eastAsia="ru-RU" w:bidi="ar-SA"/>
    </w:rPr>
  </w:style>
  <w:style w:type="paragraph" w:styleId="BodyText2">
    <w:name w:val="Body Text 2"/>
    <w:basedOn w:val="Normal"/>
    <w:link w:val="2a"/>
    <w:qFormat/>
    <w:locked/>
    <w:rsid w:val="008d7a46"/>
    <w:pPr>
      <w:widowControl w:val="false"/>
      <w:jc w:val="both"/>
    </w:pPr>
    <w:rPr>
      <w:rFonts w:eastAsia="Calibri"/>
    </w:rPr>
  </w:style>
  <w:style w:type="paragraph" w:styleId="113">
    <w:name w:val="TOC 1"/>
    <w:basedOn w:val="Normal"/>
    <w:next w:val="Normal"/>
    <w:autoRedefine/>
    <w:uiPriority w:val="1"/>
    <w:qFormat/>
    <w:locked/>
    <w:rsid w:val="008d7a46"/>
    <w:pPr>
      <w:tabs>
        <w:tab w:val="clear" w:pos="708"/>
        <w:tab w:val="right" w:pos="9628" w:leader="dot"/>
      </w:tabs>
      <w:spacing w:lineRule="auto" w:line="276" w:before="40" w:after="40"/>
      <w:ind w:left="142" w:hanging="142"/>
    </w:pPr>
    <w:rPr>
      <w:b/>
      <w:caps/>
      <w:szCs w:val="24"/>
    </w:rPr>
  </w:style>
  <w:style w:type="paragraph" w:styleId="ConsNormal" w:customStyle="1">
    <w:name w:val="ConsNormal"/>
    <w:qFormat/>
    <w:rsid w:val="008d7a46"/>
    <w:pPr>
      <w:widowControl w:val="false"/>
      <w:bidi w:val="0"/>
      <w:spacing w:before="0" w:after="0"/>
      <w:ind w:right="19772" w:firstLine="720"/>
      <w:jc w:val="left"/>
    </w:pPr>
    <w:rPr>
      <w:rFonts w:ascii="Arial" w:hAnsi="Arial" w:eastAsia="Times New Roman" w:cs="Arial"/>
      <w:color w:val="auto"/>
      <w:kern w:val="0"/>
      <w:sz w:val="20"/>
      <w:szCs w:val="20"/>
      <w:lang w:val="ru-RU" w:eastAsia="ru-RU" w:bidi="ar-SA"/>
    </w:rPr>
  </w:style>
  <w:style w:type="paragraph" w:styleId="Style44">
    <w:name w:val="Footnote Text"/>
    <w:basedOn w:val="Normal"/>
    <w:link w:val="afd"/>
    <w:uiPriority w:val="99"/>
    <w:locked/>
    <w:rsid w:val="008d7a46"/>
    <w:pPr/>
    <w:rPr>
      <w:rFonts w:eastAsia="Calibri"/>
      <w:sz w:val="20"/>
    </w:rPr>
  </w:style>
  <w:style w:type="paragraph" w:styleId="Style45" w:customStyle="1">
    <w:name w:val="Основной"/>
    <w:basedOn w:val="Normal"/>
    <w:qFormat/>
    <w:rsid w:val="008d7a46"/>
    <w:pPr>
      <w:spacing w:before="0" w:after="20"/>
      <w:ind w:firstLine="142"/>
      <w:jc w:val="both"/>
    </w:pPr>
    <w:rPr>
      <w:rFonts w:cs="Arial"/>
      <w:sz w:val="22"/>
    </w:rPr>
  </w:style>
  <w:style w:type="paragraph" w:styleId="Style46" w:customStyle="1">
    <w:name w:val="Таблица"/>
    <w:basedOn w:val="Normal"/>
    <w:qFormat/>
    <w:rsid w:val="008d7a46"/>
    <w:pPr>
      <w:overflowPunct w:val="true"/>
      <w:ind w:right="34" w:hanging="0"/>
      <w:textAlignment w:val="baseline"/>
    </w:pPr>
    <w:rPr>
      <w:sz w:val="20"/>
    </w:rPr>
  </w:style>
  <w:style w:type="paragraph" w:styleId="ConsCell" w:customStyle="1">
    <w:name w:val="ConsCell"/>
    <w:qFormat/>
    <w:rsid w:val="008d7a46"/>
    <w:pPr>
      <w:widowControl w:val="false"/>
      <w:bidi w:val="0"/>
      <w:spacing w:before="0" w:after="0"/>
      <w:ind w:right="19772" w:hanging="0"/>
      <w:jc w:val="left"/>
    </w:pPr>
    <w:rPr>
      <w:rFonts w:ascii="Arial" w:hAnsi="Arial" w:eastAsia="Times New Roman" w:cs="Arial"/>
      <w:color w:val="auto"/>
      <w:kern w:val="0"/>
      <w:sz w:val="20"/>
      <w:szCs w:val="20"/>
      <w:lang w:val="ru-RU" w:eastAsia="ru-RU" w:bidi="ar-SA"/>
    </w:rPr>
  </w:style>
  <w:style w:type="paragraph" w:styleId="218">
    <w:name w:val="TOC 2"/>
    <w:basedOn w:val="Normal"/>
    <w:next w:val="Normal"/>
    <w:autoRedefine/>
    <w:uiPriority w:val="39"/>
    <w:locked/>
    <w:rsid w:val="008d7a46"/>
    <w:pPr>
      <w:tabs>
        <w:tab w:val="clear" w:pos="708"/>
        <w:tab w:val="right" w:pos="9628" w:leader="dot"/>
      </w:tabs>
      <w:spacing w:before="40" w:after="40"/>
      <w:ind w:left="794" w:hanging="454"/>
    </w:pPr>
    <w:rPr>
      <w:szCs w:val="24"/>
    </w:rPr>
  </w:style>
  <w:style w:type="paragraph" w:styleId="38">
    <w:name w:val="TOC 3"/>
    <w:basedOn w:val="Normal"/>
    <w:next w:val="Normal"/>
    <w:autoRedefine/>
    <w:uiPriority w:val="39"/>
    <w:locked/>
    <w:rsid w:val="008d7a46"/>
    <w:pPr>
      <w:tabs>
        <w:tab w:val="clear" w:pos="708"/>
        <w:tab w:val="right" w:pos="9628" w:leader="dot"/>
      </w:tabs>
      <w:spacing w:before="40" w:after="40"/>
      <w:ind w:left="794" w:hanging="0"/>
    </w:pPr>
    <w:rPr>
      <w:i/>
      <w:szCs w:val="24"/>
    </w:rPr>
  </w:style>
  <w:style w:type="paragraph" w:styleId="Style47">
    <w:name w:val="Subtitle"/>
    <w:basedOn w:val="Normal"/>
    <w:link w:val="aff2"/>
    <w:qFormat/>
    <w:locked/>
    <w:rsid w:val="008d7a46"/>
    <w:pPr>
      <w:jc w:val="center"/>
    </w:pPr>
    <w:rPr>
      <w:rFonts w:eastAsia="Calibri"/>
      <w:b/>
    </w:rPr>
  </w:style>
  <w:style w:type="paragraph" w:styleId="114" w:customStyle="1">
    <w:name w:val="Маркирован-1"/>
    <w:basedOn w:val="Normal"/>
    <w:qFormat/>
    <w:rsid w:val="008d7a46"/>
    <w:pPr>
      <w:tabs>
        <w:tab w:val="clear" w:pos="708"/>
        <w:tab w:val="left" w:pos="720" w:leader="none"/>
        <w:tab w:val="left" w:pos="900" w:leader="none"/>
        <w:tab w:val="left" w:pos="1211" w:leader="none"/>
      </w:tabs>
      <w:spacing w:lineRule="auto" w:line="360"/>
      <w:ind w:left="900" w:hanging="283"/>
      <w:jc w:val="both"/>
    </w:pPr>
    <w:rPr>
      <w:szCs w:val="24"/>
    </w:rPr>
  </w:style>
  <w:style w:type="paragraph" w:styleId="ConsTitle" w:customStyle="1">
    <w:name w:val="ConsTitle"/>
    <w:qFormat/>
    <w:rsid w:val="008d7a46"/>
    <w:pPr>
      <w:widowControl w:val="false"/>
      <w:bidi w:val="0"/>
      <w:spacing w:before="0" w:after="0"/>
      <w:ind w:right="19772" w:hanging="0"/>
      <w:jc w:val="left"/>
    </w:pPr>
    <w:rPr>
      <w:rFonts w:ascii="Arial" w:hAnsi="Arial" w:eastAsia="Times New Roman" w:cs="Arial"/>
      <w:b/>
      <w:bCs/>
      <w:color w:val="auto"/>
      <w:kern w:val="0"/>
      <w:sz w:val="20"/>
      <w:szCs w:val="20"/>
      <w:lang w:val="ru-RU" w:eastAsia="ru-RU" w:bidi="ar-SA"/>
    </w:rPr>
  </w:style>
  <w:style w:type="paragraph" w:styleId="115" w:customStyle="1">
    <w:name w:val="Список_маркир.1"/>
    <w:basedOn w:val="Normal"/>
    <w:qFormat/>
    <w:rsid w:val="008d7a46"/>
    <w:pPr>
      <w:tabs>
        <w:tab w:val="clear" w:pos="708"/>
        <w:tab w:val="left" w:pos="1021" w:leader="none"/>
      </w:tabs>
      <w:spacing w:lineRule="auto" w:line="360"/>
      <w:ind w:firstLine="567"/>
      <w:jc w:val="both"/>
    </w:pPr>
    <w:rPr>
      <w:szCs w:val="24"/>
    </w:rPr>
  </w:style>
  <w:style w:type="paragraph" w:styleId="219" w:customStyle="1">
    <w:name w:val="Список_маркир.2"/>
    <w:basedOn w:val="Normal"/>
    <w:qFormat/>
    <w:rsid w:val="008d7a46"/>
    <w:pPr>
      <w:tabs>
        <w:tab w:val="clear" w:pos="708"/>
        <w:tab w:val="left" w:pos="1021" w:leader="none"/>
      </w:tabs>
      <w:spacing w:lineRule="auto" w:line="360"/>
      <w:ind w:firstLine="567"/>
      <w:jc w:val="both"/>
    </w:pPr>
    <w:rPr>
      <w:szCs w:val="24"/>
    </w:rPr>
  </w:style>
  <w:style w:type="paragraph" w:styleId="Style48" w:customStyle="1">
    <w:name w:val="Таблица_номер"/>
    <w:basedOn w:val="Normal"/>
    <w:autoRedefine/>
    <w:qFormat/>
    <w:rsid w:val="008d7a46"/>
    <w:pPr>
      <w:keepNext w:val="true"/>
      <w:spacing w:lineRule="auto" w:line="360"/>
      <w:jc w:val="right"/>
    </w:pPr>
    <w:rPr>
      <w:sz w:val="28"/>
      <w:szCs w:val="28"/>
    </w:rPr>
  </w:style>
  <w:style w:type="paragraph" w:styleId="Style49" w:customStyle="1">
    <w:name w:val="Таблица_название"/>
    <w:basedOn w:val="Normal"/>
    <w:autoRedefine/>
    <w:qFormat/>
    <w:rsid w:val="008d7a46"/>
    <w:pPr>
      <w:keepNext w:val="true"/>
      <w:jc w:val="center"/>
    </w:pPr>
    <w:rPr>
      <w:i/>
      <w:sz w:val="28"/>
      <w:szCs w:val="28"/>
    </w:rPr>
  </w:style>
  <w:style w:type="paragraph" w:styleId="DocumentMap">
    <w:name w:val="Document Map"/>
    <w:basedOn w:val="Normal"/>
    <w:link w:val="aff6"/>
    <w:uiPriority w:val="99"/>
    <w:semiHidden/>
    <w:qFormat/>
    <w:locked/>
    <w:rsid w:val="008d7a46"/>
    <w:pPr>
      <w:shd w:val="clear" w:color="auto" w:fill="000080"/>
    </w:pPr>
    <w:rPr>
      <w:rFonts w:ascii="Tahoma" w:hAnsi="Tahoma" w:eastAsia="Calibri"/>
      <w:sz w:val="20"/>
    </w:rPr>
  </w:style>
  <w:style w:type="paragraph" w:styleId="CenturyGothic9pt0073" w:customStyle="1">
    <w:name w:val="Стиль Century Gothic 9 pt по ширине Слева:  -007 см После:  3 ..."/>
    <w:basedOn w:val="Normal"/>
    <w:qFormat/>
    <w:rsid w:val="008d7a46"/>
    <w:pPr>
      <w:spacing w:before="0" w:after="60"/>
      <w:jc w:val="both"/>
    </w:pPr>
    <w:rPr>
      <w:rFonts w:ascii="Century Gothic" w:hAnsi="Century Gothic" w:cs="Century Gothic"/>
      <w:sz w:val="18"/>
      <w:szCs w:val="18"/>
    </w:rPr>
  </w:style>
  <w:style w:type="paragraph" w:styleId="Xl79" w:customStyle="1">
    <w:name w:val="xl79"/>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pPr>
    <w:rPr>
      <w:szCs w:val="24"/>
    </w:rPr>
  </w:style>
  <w:style w:type="paragraph" w:styleId="Font5" w:customStyle="1">
    <w:name w:val="font5"/>
    <w:basedOn w:val="Normal"/>
    <w:qFormat/>
    <w:rsid w:val="008d7a46"/>
    <w:pPr>
      <w:spacing w:beforeAutospacing="1" w:afterAutospacing="1"/>
    </w:pPr>
    <w:rPr>
      <w:rFonts w:ascii="Tahoma" w:hAnsi="Tahoma" w:cs="Tahoma"/>
      <w:color w:val="000000"/>
      <w:sz w:val="16"/>
      <w:szCs w:val="16"/>
    </w:rPr>
  </w:style>
  <w:style w:type="paragraph" w:styleId="Font6" w:customStyle="1">
    <w:name w:val="font6"/>
    <w:basedOn w:val="Normal"/>
    <w:qFormat/>
    <w:rsid w:val="008d7a46"/>
    <w:pPr>
      <w:spacing w:beforeAutospacing="1" w:afterAutospacing="1"/>
    </w:pPr>
    <w:rPr>
      <w:rFonts w:ascii="Tahoma" w:hAnsi="Tahoma" w:cs="Tahoma"/>
      <w:b/>
      <w:bCs/>
      <w:color w:val="000000"/>
      <w:sz w:val="16"/>
      <w:szCs w:val="16"/>
    </w:rPr>
  </w:style>
  <w:style w:type="paragraph" w:styleId="312" w:customStyle="1">
    <w:name w:val="Основной текст 31"/>
    <w:basedOn w:val="Normal"/>
    <w:qFormat/>
    <w:rsid w:val="008d7a46"/>
    <w:pPr>
      <w:widowControl w:val="false"/>
      <w:jc w:val="both"/>
    </w:pPr>
    <w:rPr/>
  </w:style>
  <w:style w:type="paragraph" w:styleId="45">
    <w:name w:val="TOC 4"/>
    <w:basedOn w:val="Normal"/>
    <w:next w:val="Normal"/>
    <w:autoRedefine/>
    <w:uiPriority w:val="39"/>
    <w:locked/>
    <w:rsid w:val="008d7a46"/>
    <w:pPr>
      <w:ind w:left="480" w:hanging="0"/>
    </w:pPr>
    <w:rPr>
      <w:sz w:val="20"/>
    </w:rPr>
  </w:style>
  <w:style w:type="paragraph" w:styleId="53">
    <w:name w:val="TOC 5"/>
    <w:basedOn w:val="Normal"/>
    <w:next w:val="Normal"/>
    <w:autoRedefine/>
    <w:semiHidden/>
    <w:locked/>
    <w:rsid w:val="008d7a46"/>
    <w:pPr>
      <w:ind w:left="720" w:hanging="0"/>
    </w:pPr>
    <w:rPr>
      <w:sz w:val="20"/>
    </w:rPr>
  </w:style>
  <w:style w:type="paragraph" w:styleId="63">
    <w:name w:val="TOC 6"/>
    <w:basedOn w:val="Normal"/>
    <w:next w:val="Normal"/>
    <w:autoRedefine/>
    <w:semiHidden/>
    <w:locked/>
    <w:rsid w:val="008d7a46"/>
    <w:pPr>
      <w:ind w:left="960" w:hanging="0"/>
    </w:pPr>
    <w:rPr>
      <w:sz w:val="20"/>
    </w:rPr>
  </w:style>
  <w:style w:type="paragraph" w:styleId="73">
    <w:name w:val="TOC 7"/>
    <w:basedOn w:val="Normal"/>
    <w:next w:val="Normal"/>
    <w:autoRedefine/>
    <w:semiHidden/>
    <w:locked/>
    <w:rsid w:val="008d7a46"/>
    <w:pPr>
      <w:ind w:left="1200" w:hanging="0"/>
    </w:pPr>
    <w:rPr>
      <w:sz w:val="20"/>
    </w:rPr>
  </w:style>
  <w:style w:type="paragraph" w:styleId="83">
    <w:name w:val="TOC 8"/>
    <w:basedOn w:val="Normal"/>
    <w:next w:val="Normal"/>
    <w:autoRedefine/>
    <w:semiHidden/>
    <w:locked/>
    <w:rsid w:val="008d7a46"/>
    <w:pPr>
      <w:ind w:left="1440" w:hanging="0"/>
    </w:pPr>
    <w:rPr>
      <w:sz w:val="20"/>
    </w:rPr>
  </w:style>
  <w:style w:type="paragraph" w:styleId="93">
    <w:name w:val="TOC 9"/>
    <w:basedOn w:val="Normal"/>
    <w:next w:val="Normal"/>
    <w:autoRedefine/>
    <w:semiHidden/>
    <w:locked/>
    <w:rsid w:val="008d7a46"/>
    <w:pPr>
      <w:ind w:left="1680" w:hanging="0"/>
    </w:pPr>
    <w:rPr>
      <w:sz w:val="20"/>
    </w:rPr>
  </w:style>
  <w:style w:type="paragraph" w:styleId="141" w:customStyle="1">
    <w:name w:val="Обычный 14"/>
    <w:basedOn w:val="Normal"/>
    <w:qFormat/>
    <w:rsid w:val="008d7a46"/>
    <w:pPr>
      <w:spacing w:lineRule="auto" w:line="360"/>
      <w:ind w:firstLine="709"/>
      <w:jc w:val="both"/>
    </w:pPr>
    <w:rPr>
      <w:sz w:val="28"/>
      <w:szCs w:val="24"/>
    </w:rPr>
  </w:style>
  <w:style w:type="paragraph" w:styleId="BodyText3">
    <w:name w:val="Body Text 3"/>
    <w:basedOn w:val="Normal"/>
    <w:link w:val="36"/>
    <w:qFormat/>
    <w:locked/>
    <w:rsid w:val="008d7a46"/>
    <w:pPr>
      <w:spacing w:before="0" w:after="120"/>
    </w:pPr>
    <w:rPr>
      <w:rFonts w:eastAsia="Calibri"/>
      <w:sz w:val="16"/>
    </w:rPr>
  </w:style>
  <w:style w:type="paragraph" w:styleId="HTMLPreformatted">
    <w:name w:val="HTML Preformatted"/>
    <w:basedOn w:val="Normal"/>
    <w:link w:val="HTML0"/>
    <w:qFormat/>
    <w:locked/>
    <w:rsid w:val="008d7a46"/>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pPr>
    <w:rPr>
      <w:rFonts w:ascii="Courier New" w:hAnsi="Courier New" w:eastAsia="Calibri"/>
      <w:sz w:val="20"/>
    </w:rPr>
  </w:style>
  <w:style w:type="paragraph" w:styleId="Style50" w:customStyle="1">
    <w:name w:val="Табличный"/>
    <w:basedOn w:val="Normal"/>
    <w:qFormat/>
    <w:rsid w:val="008d7a46"/>
    <w:pPr>
      <w:keepLines/>
      <w:suppressAutoHyphens w:val="true"/>
      <w:jc w:val="both"/>
    </w:pPr>
    <w:rPr>
      <w:rFonts w:ascii="Century Gothic" w:hAnsi="Century Gothic" w:cs="Century Gothic"/>
      <w:sz w:val="18"/>
      <w:szCs w:val="18"/>
    </w:rPr>
  </w:style>
  <w:style w:type="paragraph" w:styleId="Style51">
    <w:name w:val="Endnote Text"/>
    <w:basedOn w:val="Normal"/>
    <w:link w:val="affa"/>
    <w:semiHidden/>
    <w:locked/>
    <w:rsid w:val="008d7a46"/>
    <w:pPr/>
    <w:rPr>
      <w:rFonts w:eastAsia="Calibri"/>
      <w:sz w:val="20"/>
    </w:rPr>
  </w:style>
  <w:style w:type="paragraph" w:styleId="HTMLAddress">
    <w:name w:val="HTML Address"/>
    <w:basedOn w:val="Normal"/>
    <w:link w:val="HTML2"/>
    <w:semiHidden/>
    <w:qFormat/>
    <w:locked/>
    <w:rsid w:val="008d7a46"/>
    <w:pPr/>
    <w:rPr>
      <w:rFonts w:eastAsia="Calibri"/>
      <w:i/>
    </w:rPr>
  </w:style>
  <w:style w:type="paragraph" w:styleId="Envelopeaddress">
    <w:name w:val="envelope address"/>
    <w:basedOn w:val="Normal"/>
    <w:semiHidden/>
    <w:qFormat/>
    <w:locked/>
    <w:rsid w:val="008d7a46"/>
    <w:pPr>
      <w:ind w:left="2880" w:hanging="0"/>
    </w:pPr>
    <w:rPr>
      <w:rFonts w:ascii="Arial" w:hAnsi="Arial" w:cs="Arial"/>
      <w:szCs w:val="24"/>
    </w:rPr>
  </w:style>
  <w:style w:type="paragraph" w:styleId="Annotationtext">
    <w:name w:val="annotation text"/>
    <w:basedOn w:val="Normal"/>
    <w:link w:val="afff"/>
    <w:qFormat/>
    <w:locked/>
    <w:rsid w:val="008d7a46"/>
    <w:pPr/>
    <w:rPr>
      <w:rFonts w:eastAsia="Calibri"/>
      <w:sz w:val="20"/>
    </w:rPr>
  </w:style>
  <w:style w:type="paragraph" w:styleId="Annotationsubject">
    <w:name w:val="annotation subject"/>
    <w:basedOn w:val="Annotationtext"/>
    <w:next w:val="Annotationtext"/>
    <w:link w:val="afff1"/>
    <w:qFormat/>
    <w:locked/>
    <w:rsid w:val="008d7a46"/>
    <w:pPr/>
    <w:rPr>
      <w:b/>
    </w:rPr>
  </w:style>
  <w:style w:type="paragraph" w:styleId="Font7" w:customStyle="1">
    <w:name w:val="font7"/>
    <w:basedOn w:val="Normal"/>
    <w:uiPriority w:val="99"/>
    <w:qFormat/>
    <w:rsid w:val="008d7a46"/>
    <w:pPr>
      <w:spacing w:beforeAutospacing="1" w:afterAutospacing="1"/>
    </w:pPr>
    <w:rPr>
      <w:rFonts w:ascii="Tahoma" w:hAnsi="Tahoma" w:cs="Tahoma"/>
      <w:color w:val="000000"/>
      <w:sz w:val="16"/>
      <w:szCs w:val="16"/>
    </w:rPr>
  </w:style>
  <w:style w:type="paragraph" w:styleId="Font8" w:customStyle="1">
    <w:name w:val="font8"/>
    <w:basedOn w:val="Normal"/>
    <w:uiPriority w:val="99"/>
    <w:qFormat/>
    <w:rsid w:val="008d7a46"/>
    <w:pPr>
      <w:spacing w:beforeAutospacing="1" w:afterAutospacing="1"/>
    </w:pPr>
    <w:rPr>
      <w:rFonts w:ascii="Tahoma" w:hAnsi="Tahoma" w:cs="Tahoma"/>
      <w:b/>
      <w:bCs/>
      <w:color w:val="000000"/>
      <w:sz w:val="16"/>
      <w:szCs w:val="16"/>
    </w:rPr>
  </w:style>
  <w:style w:type="paragraph" w:styleId="Xl65" w:customStyle="1">
    <w:name w:val="xl65"/>
    <w:basedOn w:val="Normal"/>
    <w:qFormat/>
    <w:rsid w:val="008d7a46"/>
    <w:pPr>
      <w:spacing w:beforeAutospacing="1" w:afterAutospacing="1"/>
    </w:pPr>
    <w:rPr>
      <w:sz w:val="20"/>
    </w:rPr>
  </w:style>
  <w:style w:type="paragraph" w:styleId="Xl66" w:customStyle="1">
    <w:name w:val="xl66"/>
    <w:basedOn w:val="Normal"/>
    <w:qFormat/>
    <w:rsid w:val="008d7a46"/>
    <w:pPr>
      <w:spacing w:beforeAutospacing="1" w:afterAutospacing="1"/>
    </w:pPr>
    <w:rPr>
      <w:sz w:val="20"/>
    </w:rPr>
  </w:style>
  <w:style w:type="paragraph" w:styleId="Xl67" w:customStyle="1">
    <w:name w:val="xl67"/>
    <w:basedOn w:val="Normal"/>
    <w:qFormat/>
    <w:rsid w:val="008d7a46"/>
    <w:pPr>
      <w:pBdr>
        <w:top w:val="single" w:sz="4" w:space="0" w:color="000000"/>
        <w:left w:val="single" w:sz="8" w:space="0" w:color="000000"/>
        <w:bottom w:val="single" w:sz="4" w:space="0" w:color="000000"/>
        <w:right w:val="single" w:sz="4" w:space="0" w:color="000000"/>
      </w:pBdr>
      <w:spacing w:beforeAutospacing="1" w:afterAutospacing="1"/>
    </w:pPr>
    <w:rPr>
      <w:sz w:val="20"/>
    </w:rPr>
  </w:style>
  <w:style w:type="paragraph" w:styleId="Xl68" w:customStyle="1">
    <w:name w:val="xl68"/>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pPr>
    <w:rPr>
      <w:sz w:val="20"/>
    </w:rPr>
  </w:style>
  <w:style w:type="paragraph" w:styleId="Xl69" w:customStyle="1">
    <w:name w:val="xl69"/>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pPr>
    <w:rPr>
      <w:sz w:val="20"/>
    </w:rPr>
  </w:style>
  <w:style w:type="paragraph" w:styleId="Xl70" w:customStyle="1">
    <w:name w:val="xl70"/>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both"/>
    </w:pPr>
    <w:rPr>
      <w:sz w:val="20"/>
    </w:rPr>
  </w:style>
  <w:style w:type="paragraph" w:styleId="Xl71" w:customStyle="1">
    <w:name w:val="xl71"/>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pPr>
    <w:rPr>
      <w:sz w:val="20"/>
    </w:rPr>
  </w:style>
  <w:style w:type="paragraph" w:styleId="Xl72" w:customStyle="1">
    <w:name w:val="xl72"/>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pPr>
    <w:rPr>
      <w:b/>
      <w:bCs/>
      <w:sz w:val="20"/>
    </w:rPr>
  </w:style>
  <w:style w:type="paragraph" w:styleId="Xl73" w:customStyle="1">
    <w:name w:val="xl73"/>
    <w:basedOn w:val="Normal"/>
    <w:qFormat/>
    <w:rsid w:val="008d7a46"/>
    <w:pPr>
      <w:spacing w:beforeAutospacing="1" w:afterAutospacing="1"/>
    </w:pPr>
    <w:rPr>
      <w:b/>
      <w:bCs/>
      <w:sz w:val="20"/>
    </w:rPr>
  </w:style>
  <w:style w:type="paragraph" w:styleId="Xl74" w:customStyle="1">
    <w:name w:val="xl74"/>
    <w:basedOn w:val="Normal"/>
    <w:qFormat/>
    <w:rsid w:val="008d7a46"/>
    <w:pPr>
      <w:spacing w:beforeAutospacing="1" w:afterAutospacing="1"/>
      <w:jc w:val="center"/>
    </w:pPr>
    <w:rPr>
      <w:sz w:val="20"/>
    </w:rPr>
  </w:style>
  <w:style w:type="paragraph" w:styleId="Xl75" w:customStyle="1">
    <w:name w:val="xl75"/>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pPr>
    <w:rPr>
      <w:b/>
      <w:bCs/>
      <w:sz w:val="20"/>
    </w:rPr>
  </w:style>
  <w:style w:type="paragraph" w:styleId="Xl76" w:customStyle="1">
    <w:name w:val="xl76"/>
    <w:basedOn w:val="Normal"/>
    <w:qFormat/>
    <w:rsid w:val="008d7a46"/>
    <w:pPr>
      <w:pBdr>
        <w:top w:val="single" w:sz="4" w:space="0" w:color="000000"/>
        <w:bottom w:val="single" w:sz="4" w:space="0" w:color="000000"/>
        <w:right w:val="single" w:sz="4" w:space="0" w:color="000000"/>
      </w:pBdr>
      <w:spacing w:beforeAutospacing="1" w:afterAutospacing="1"/>
      <w:jc w:val="center"/>
    </w:pPr>
    <w:rPr>
      <w:b/>
      <w:bCs/>
      <w:sz w:val="20"/>
    </w:rPr>
  </w:style>
  <w:style w:type="paragraph" w:styleId="Xl77" w:customStyle="1">
    <w:name w:val="xl77"/>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78" w:customStyle="1">
    <w:name w:val="xl78"/>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80" w:customStyle="1">
    <w:name w:val="xl80"/>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81" w:customStyle="1">
    <w:name w:val="xl81"/>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82" w:customStyle="1">
    <w:name w:val="xl82"/>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83" w:customStyle="1">
    <w:name w:val="xl83"/>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84" w:customStyle="1">
    <w:name w:val="xl84"/>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85" w:customStyle="1">
    <w:name w:val="xl85"/>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86" w:customStyle="1">
    <w:name w:val="xl86"/>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pPr>
    <w:rPr>
      <w:sz w:val="20"/>
    </w:rPr>
  </w:style>
  <w:style w:type="paragraph" w:styleId="Xl87" w:customStyle="1">
    <w:name w:val="xl87"/>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textAlignment w:val="center"/>
    </w:pPr>
    <w:rPr>
      <w:sz w:val="20"/>
    </w:rPr>
  </w:style>
  <w:style w:type="paragraph" w:styleId="Xl88" w:customStyle="1">
    <w:name w:val="xl88"/>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textAlignment w:val="center"/>
    </w:pPr>
    <w:rPr>
      <w:b/>
      <w:bCs/>
      <w:sz w:val="20"/>
    </w:rPr>
  </w:style>
  <w:style w:type="paragraph" w:styleId="Xl89" w:customStyle="1">
    <w:name w:val="xl89"/>
    <w:basedOn w:val="Normal"/>
    <w:qFormat/>
    <w:rsid w:val="008d7a46"/>
    <w:pPr>
      <w:spacing w:beforeAutospacing="1" w:afterAutospacing="1"/>
      <w:textAlignment w:val="center"/>
    </w:pPr>
    <w:rPr>
      <w:sz w:val="20"/>
    </w:rPr>
  </w:style>
  <w:style w:type="paragraph" w:styleId="Xl90" w:customStyle="1">
    <w:name w:val="xl90"/>
    <w:basedOn w:val="Normal"/>
    <w:qFormat/>
    <w:rsid w:val="008d7a46"/>
    <w:pPr>
      <w:pBdr>
        <w:top w:val="single" w:sz="4" w:space="0" w:color="000000"/>
        <w:bottom w:val="single" w:sz="4" w:space="0" w:color="000000"/>
        <w:right w:val="single" w:sz="4" w:space="0" w:color="000000"/>
      </w:pBdr>
      <w:spacing w:beforeAutospacing="1" w:afterAutospacing="1"/>
      <w:jc w:val="center"/>
    </w:pPr>
    <w:rPr>
      <w:sz w:val="20"/>
    </w:rPr>
  </w:style>
  <w:style w:type="paragraph" w:styleId="Xl91" w:customStyle="1">
    <w:name w:val="xl91"/>
    <w:basedOn w:val="Normal"/>
    <w:qFormat/>
    <w:rsid w:val="008d7a46"/>
    <w:pPr>
      <w:pBdr>
        <w:top w:val="single" w:sz="4" w:space="0" w:color="000000"/>
        <w:right w:val="single" w:sz="4" w:space="0" w:color="000000"/>
      </w:pBdr>
      <w:spacing w:beforeAutospacing="1" w:afterAutospacing="1"/>
      <w:jc w:val="center"/>
    </w:pPr>
    <w:rPr>
      <w:sz w:val="20"/>
    </w:rPr>
  </w:style>
  <w:style w:type="paragraph" w:styleId="Xl92" w:customStyle="1">
    <w:name w:val="xl92"/>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pPr>
    <w:rPr>
      <w:sz w:val="20"/>
    </w:rPr>
  </w:style>
  <w:style w:type="paragraph" w:styleId="Xl93" w:customStyle="1">
    <w:name w:val="xl93"/>
    <w:basedOn w:val="Normal"/>
    <w:qFormat/>
    <w:rsid w:val="008d7a46"/>
    <w:pPr>
      <w:pBdr>
        <w:top w:val="single" w:sz="4" w:space="0" w:color="000000"/>
        <w:left w:val="single" w:sz="8" w:space="0" w:color="000000"/>
        <w:right w:val="single" w:sz="4" w:space="0" w:color="000000"/>
      </w:pBdr>
      <w:spacing w:beforeAutospacing="1" w:afterAutospacing="1"/>
    </w:pPr>
    <w:rPr>
      <w:sz w:val="20"/>
    </w:rPr>
  </w:style>
  <w:style w:type="paragraph" w:styleId="Xl94" w:customStyle="1">
    <w:name w:val="xl94"/>
    <w:basedOn w:val="Normal"/>
    <w:qFormat/>
    <w:rsid w:val="008d7a46"/>
    <w:pPr>
      <w:pBdr>
        <w:top w:val="single" w:sz="4" w:space="0" w:color="000000"/>
        <w:left w:val="single" w:sz="4" w:space="0" w:color="000000"/>
        <w:bottom w:val="single" w:sz="4" w:space="0" w:color="000000"/>
        <w:right w:val="single" w:sz="4" w:space="0" w:color="000000"/>
      </w:pBdr>
      <w:shd w:val="clear" w:color="000000" w:fill="FFFF00"/>
      <w:spacing w:beforeAutospacing="1" w:afterAutospacing="1"/>
    </w:pPr>
    <w:rPr>
      <w:sz w:val="20"/>
    </w:rPr>
  </w:style>
  <w:style w:type="paragraph" w:styleId="Xl95" w:customStyle="1">
    <w:name w:val="xl95"/>
    <w:basedOn w:val="Normal"/>
    <w:qFormat/>
    <w:rsid w:val="008d7a46"/>
    <w:pPr>
      <w:pBdr>
        <w:top w:val="single" w:sz="4" w:space="0" w:color="000000"/>
        <w:left w:val="single" w:sz="4" w:space="0" w:color="000000"/>
        <w:bottom w:val="single" w:sz="4" w:space="0" w:color="000000"/>
        <w:right w:val="single" w:sz="4" w:space="0" w:color="000000"/>
      </w:pBdr>
      <w:shd w:val="clear" w:color="000000" w:fill="DBEEF3"/>
      <w:spacing w:beforeAutospacing="1" w:afterAutospacing="1"/>
    </w:pPr>
    <w:rPr>
      <w:sz w:val="20"/>
    </w:rPr>
  </w:style>
  <w:style w:type="paragraph" w:styleId="Xl96" w:customStyle="1">
    <w:name w:val="xl96"/>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b/>
      <w:bCs/>
      <w:sz w:val="20"/>
    </w:rPr>
  </w:style>
  <w:style w:type="paragraph" w:styleId="Xl97" w:customStyle="1">
    <w:name w:val="xl97"/>
    <w:basedOn w:val="Normal"/>
    <w:qFormat/>
    <w:rsid w:val="008d7a46"/>
    <w:pPr>
      <w:pBdr>
        <w:top w:val="single" w:sz="4" w:space="0" w:color="000000"/>
        <w:left w:val="single" w:sz="4" w:space="0" w:color="000000"/>
        <w:right w:val="single" w:sz="4" w:space="0" w:color="000000"/>
      </w:pBdr>
      <w:spacing w:beforeAutospacing="1" w:afterAutospacing="1"/>
      <w:jc w:val="center"/>
      <w:textAlignment w:val="center"/>
    </w:pPr>
    <w:rPr>
      <w:b/>
      <w:bCs/>
      <w:sz w:val="20"/>
    </w:rPr>
  </w:style>
  <w:style w:type="paragraph" w:styleId="Xl98" w:customStyle="1">
    <w:name w:val="xl98"/>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99" w:customStyle="1">
    <w:name w:val="xl99"/>
    <w:basedOn w:val="Normal"/>
    <w:qFormat/>
    <w:rsid w:val="008d7a46"/>
    <w:pPr>
      <w:spacing w:beforeAutospacing="1" w:afterAutospacing="1"/>
      <w:jc w:val="center"/>
      <w:textAlignment w:val="center"/>
    </w:pPr>
    <w:rPr>
      <w:sz w:val="20"/>
    </w:rPr>
  </w:style>
  <w:style w:type="paragraph" w:styleId="Xl100" w:customStyle="1">
    <w:name w:val="xl100"/>
    <w:basedOn w:val="Normal"/>
    <w:qFormat/>
    <w:rsid w:val="008d7a46"/>
    <w:pPr>
      <w:spacing w:beforeAutospacing="1" w:afterAutospacing="1"/>
      <w:jc w:val="center"/>
      <w:textAlignment w:val="center"/>
    </w:pPr>
    <w:rPr>
      <w:b/>
      <w:bCs/>
      <w:color w:val="000000"/>
      <w:sz w:val="20"/>
    </w:rPr>
  </w:style>
  <w:style w:type="paragraph" w:styleId="Xl101" w:customStyle="1">
    <w:name w:val="xl101"/>
    <w:basedOn w:val="Normal"/>
    <w:qFormat/>
    <w:rsid w:val="008d7a46"/>
    <w:pPr>
      <w:pBdr>
        <w:top w:val="single" w:sz="4" w:space="0" w:color="000000"/>
        <w:left w:val="single" w:sz="4" w:space="0" w:color="000000"/>
        <w:right w:val="single" w:sz="4" w:space="0" w:color="000000"/>
      </w:pBdr>
      <w:spacing w:beforeAutospacing="1" w:afterAutospacing="1"/>
      <w:jc w:val="center"/>
      <w:textAlignment w:val="center"/>
    </w:pPr>
    <w:rPr>
      <w:sz w:val="20"/>
    </w:rPr>
  </w:style>
  <w:style w:type="paragraph" w:styleId="Xl102" w:customStyle="1">
    <w:name w:val="xl102"/>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103" w:customStyle="1">
    <w:name w:val="xl103"/>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104" w:customStyle="1">
    <w:name w:val="xl104"/>
    <w:basedOn w:val="Normal"/>
    <w:qFormat/>
    <w:rsid w:val="008d7a46"/>
    <w:pPr>
      <w:spacing w:beforeAutospacing="1" w:afterAutospacing="1"/>
      <w:jc w:val="center"/>
      <w:textAlignment w:val="center"/>
    </w:pPr>
    <w:rPr>
      <w:sz w:val="20"/>
    </w:rPr>
  </w:style>
  <w:style w:type="paragraph" w:styleId="Xl105" w:customStyle="1">
    <w:name w:val="xl105"/>
    <w:basedOn w:val="Normal"/>
    <w:qFormat/>
    <w:rsid w:val="008d7a46"/>
    <w:pPr>
      <w:pBdr>
        <w:top w:val="single" w:sz="4" w:space="0" w:color="000000"/>
        <w:left w:val="single" w:sz="8" w:space="0" w:color="000000"/>
        <w:bottom w:val="single" w:sz="4" w:space="0" w:color="000000"/>
      </w:pBdr>
      <w:spacing w:beforeAutospacing="1" w:afterAutospacing="1"/>
    </w:pPr>
    <w:rPr>
      <w:b/>
      <w:bCs/>
      <w:sz w:val="20"/>
    </w:rPr>
  </w:style>
  <w:style w:type="paragraph" w:styleId="Xl106" w:customStyle="1">
    <w:name w:val="xl106"/>
    <w:basedOn w:val="Normal"/>
    <w:qFormat/>
    <w:rsid w:val="008d7a46"/>
    <w:pPr>
      <w:pBdr>
        <w:top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107" w:customStyle="1">
    <w:name w:val="xl107"/>
    <w:basedOn w:val="Normal"/>
    <w:qFormat/>
    <w:rsid w:val="008d7a46"/>
    <w:pPr>
      <w:pBdr>
        <w:top w:val="single" w:sz="4" w:space="0" w:color="000000"/>
        <w:left w:val="single" w:sz="4" w:space="0" w:color="000000"/>
        <w:right w:val="single" w:sz="4" w:space="0" w:color="000000"/>
      </w:pBdr>
      <w:spacing w:beforeAutospacing="1" w:afterAutospacing="1"/>
      <w:jc w:val="both"/>
    </w:pPr>
    <w:rPr>
      <w:sz w:val="20"/>
    </w:rPr>
  </w:style>
  <w:style w:type="paragraph" w:styleId="Xl108" w:customStyle="1">
    <w:name w:val="xl108"/>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both"/>
      <w:textAlignment w:val="top"/>
    </w:pPr>
    <w:rPr>
      <w:b/>
      <w:bCs/>
      <w:color w:val="000000"/>
      <w:sz w:val="20"/>
    </w:rPr>
  </w:style>
  <w:style w:type="paragraph" w:styleId="Xl109" w:customStyle="1">
    <w:name w:val="xl109"/>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both"/>
      <w:textAlignment w:val="top"/>
    </w:pPr>
    <w:rPr>
      <w:b/>
      <w:bCs/>
      <w:color w:val="000000"/>
      <w:sz w:val="20"/>
    </w:rPr>
  </w:style>
  <w:style w:type="paragraph" w:styleId="Xl110" w:customStyle="1">
    <w:name w:val="xl110"/>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b/>
      <w:bCs/>
      <w:sz w:val="20"/>
    </w:rPr>
  </w:style>
  <w:style w:type="paragraph" w:styleId="Xl111" w:customStyle="1">
    <w:name w:val="xl111"/>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b/>
      <w:bCs/>
      <w:sz w:val="20"/>
    </w:rPr>
  </w:style>
  <w:style w:type="paragraph" w:styleId="Xl112" w:customStyle="1">
    <w:name w:val="xl112"/>
    <w:basedOn w:val="Normal"/>
    <w:qFormat/>
    <w:rsid w:val="008d7a46"/>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pPr>
    <w:rPr>
      <w:sz w:val="20"/>
    </w:rPr>
  </w:style>
  <w:style w:type="paragraph" w:styleId="Xl113" w:customStyle="1">
    <w:name w:val="xl113"/>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textAlignment w:val="center"/>
    </w:pPr>
    <w:rPr>
      <w:sz w:val="20"/>
    </w:rPr>
  </w:style>
  <w:style w:type="paragraph" w:styleId="Xl114" w:customStyle="1">
    <w:name w:val="xl114"/>
    <w:basedOn w:val="Normal"/>
    <w:qFormat/>
    <w:rsid w:val="008d7a46"/>
    <w:pPr>
      <w:pBdr>
        <w:top w:val="single" w:sz="4" w:space="0" w:color="000000"/>
        <w:left w:val="single" w:sz="4" w:space="0" w:color="000000"/>
        <w:bottom w:val="single" w:sz="4" w:space="0" w:color="000000"/>
      </w:pBdr>
      <w:spacing w:beforeAutospacing="1" w:afterAutospacing="1"/>
      <w:jc w:val="center"/>
      <w:textAlignment w:val="center"/>
    </w:pPr>
    <w:rPr>
      <w:b/>
      <w:bCs/>
      <w:sz w:val="20"/>
    </w:rPr>
  </w:style>
  <w:style w:type="paragraph" w:styleId="Xl115" w:customStyle="1">
    <w:name w:val="xl115"/>
    <w:basedOn w:val="Normal"/>
    <w:qFormat/>
    <w:rsid w:val="008d7a46"/>
    <w:pPr>
      <w:pBdr>
        <w:top w:val="single" w:sz="4" w:space="0" w:color="000000"/>
        <w:bottom w:val="single" w:sz="4" w:space="0" w:color="000000"/>
      </w:pBdr>
      <w:spacing w:beforeAutospacing="1" w:afterAutospacing="1"/>
      <w:jc w:val="center"/>
      <w:textAlignment w:val="center"/>
    </w:pPr>
    <w:rPr>
      <w:b/>
      <w:bCs/>
      <w:sz w:val="20"/>
    </w:rPr>
  </w:style>
  <w:style w:type="paragraph" w:styleId="Xl116" w:customStyle="1">
    <w:name w:val="xl116"/>
    <w:basedOn w:val="Normal"/>
    <w:qFormat/>
    <w:rsid w:val="008d7a46"/>
    <w:pPr>
      <w:pBdr>
        <w:top w:val="single" w:sz="4" w:space="0" w:color="000000"/>
        <w:bottom w:val="single" w:sz="4" w:space="0" w:color="000000"/>
        <w:right w:val="single" w:sz="4" w:space="0" w:color="000000"/>
      </w:pBdr>
      <w:spacing w:beforeAutospacing="1" w:afterAutospacing="1"/>
      <w:jc w:val="center"/>
      <w:textAlignment w:val="center"/>
    </w:pPr>
    <w:rPr>
      <w:b/>
      <w:bCs/>
      <w:sz w:val="20"/>
    </w:rPr>
  </w:style>
  <w:style w:type="paragraph" w:styleId="Xl117" w:customStyle="1">
    <w:name w:val="xl117"/>
    <w:basedOn w:val="Normal"/>
    <w:qFormat/>
    <w:rsid w:val="008d7a46"/>
    <w:pPr>
      <w:pBdr>
        <w:top w:val="single" w:sz="4" w:space="0" w:color="000000"/>
        <w:left w:val="single" w:sz="4" w:space="0" w:color="000000"/>
        <w:right w:val="single" w:sz="4" w:space="0" w:color="000000"/>
      </w:pBdr>
      <w:spacing w:beforeAutospacing="1" w:afterAutospacing="1"/>
      <w:textAlignment w:val="center"/>
    </w:pPr>
    <w:rPr>
      <w:sz w:val="20"/>
    </w:rPr>
  </w:style>
  <w:style w:type="paragraph" w:styleId="Xl118" w:customStyle="1">
    <w:name w:val="xl118"/>
    <w:basedOn w:val="Normal"/>
    <w:qFormat/>
    <w:rsid w:val="008d7a46"/>
    <w:pPr>
      <w:pBdr>
        <w:left w:val="single" w:sz="4" w:space="0" w:color="000000"/>
        <w:right w:val="single" w:sz="4" w:space="0" w:color="000000"/>
      </w:pBdr>
      <w:spacing w:beforeAutospacing="1" w:afterAutospacing="1"/>
      <w:textAlignment w:val="center"/>
    </w:pPr>
    <w:rPr>
      <w:sz w:val="20"/>
    </w:rPr>
  </w:style>
  <w:style w:type="paragraph" w:styleId="Xl119" w:customStyle="1">
    <w:name w:val="xl119"/>
    <w:basedOn w:val="Normal"/>
    <w:qFormat/>
    <w:rsid w:val="008d7a46"/>
    <w:pPr>
      <w:pBdr>
        <w:left w:val="single" w:sz="4" w:space="0" w:color="000000"/>
        <w:bottom w:val="single" w:sz="4" w:space="0" w:color="000000"/>
        <w:right w:val="single" w:sz="4" w:space="0" w:color="000000"/>
      </w:pBdr>
      <w:spacing w:beforeAutospacing="1" w:afterAutospacing="1"/>
      <w:textAlignment w:val="center"/>
    </w:pPr>
    <w:rPr>
      <w:sz w:val="20"/>
    </w:rPr>
  </w:style>
  <w:style w:type="paragraph" w:styleId="Xl120" w:customStyle="1">
    <w:name w:val="xl120"/>
    <w:basedOn w:val="Normal"/>
    <w:uiPriority w:val="99"/>
    <w:qFormat/>
    <w:rsid w:val="008d7a46"/>
    <w:pPr>
      <w:pBdr>
        <w:top w:val="single" w:sz="4" w:space="0" w:color="000000"/>
        <w:left w:val="single" w:sz="4" w:space="0" w:color="000000"/>
        <w:right w:val="single" w:sz="4" w:space="0" w:color="000000"/>
      </w:pBdr>
      <w:spacing w:beforeAutospacing="1" w:afterAutospacing="1"/>
      <w:jc w:val="center"/>
      <w:textAlignment w:val="center"/>
    </w:pPr>
    <w:rPr>
      <w:sz w:val="20"/>
    </w:rPr>
  </w:style>
  <w:style w:type="paragraph" w:styleId="Xl121" w:customStyle="1">
    <w:name w:val="xl121"/>
    <w:basedOn w:val="Normal"/>
    <w:uiPriority w:val="99"/>
    <w:qFormat/>
    <w:rsid w:val="008d7a46"/>
    <w:pPr>
      <w:pBdr>
        <w:left w:val="single" w:sz="4" w:space="0" w:color="000000"/>
        <w:right w:val="single" w:sz="4" w:space="0" w:color="000000"/>
      </w:pBdr>
      <w:spacing w:beforeAutospacing="1" w:afterAutospacing="1"/>
      <w:jc w:val="center"/>
      <w:textAlignment w:val="center"/>
    </w:pPr>
    <w:rPr>
      <w:sz w:val="20"/>
    </w:rPr>
  </w:style>
  <w:style w:type="paragraph" w:styleId="Xl122" w:customStyle="1">
    <w:name w:val="xl122"/>
    <w:basedOn w:val="Normal"/>
    <w:uiPriority w:val="99"/>
    <w:qFormat/>
    <w:rsid w:val="008d7a46"/>
    <w:pPr>
      <w:pBdr>
        <w:left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123" w:customStyle="1">
    <w:name w:val="xl123"/>
    <w:basedOn w:val="Normal"/>
    <w:uiPriority w:val="99"/>
    <w:qFormat/>
    <w:rsid w:val="008d7a46"/>
    <w:pPr>
      <w:pBdr>
        <w:top w:val="single" w:sz="4" w:space="0" w:color="000000"/>
        <w:left w:val="single" w:sz="4" w:space="0" w:color="000000"/>
        <w:right w:val="single" w:sz="4" w:space="0" w:color="000000"/>
      </w:pBdr>
      <w:spacing w:beforeAutospacing="1" w:afterAutospacing="1"/>
      <w:jc w:val="center"/>
      <w:textAlignment w:val="center"/>
    </w:pPr>
    <w:rPr>
      <w:sz w:val="20"/>
    </w:rPr>
  </w:style>
  <w:style w:type="paragraph" w:styleId="Xl124" w:customStyle="1">
    <w:name w:val="xl124"/>
    <w:basedOn w:val="Normal"/>
    <w:uiPriority w:val="99"/>
    <w:qFormat/>
    <w:rsid w:val="008d7a46"/>
    <w:pPr>
      <w:pBdr>
        <w:left w:val="single" w:sz="4" w:space="0" w:color="000000"/>
        <w:right w:val="single" w:sz="4" w:space="0" w:color="000000"/>
      </w:pBdr>
      <w:spacing w:beforeAutospacing="1" w:afterAutospacing="1"/>
      <w:jc w:val="center"/>
      <w:textAlignment w:val="center"/>
    </w:pPr>
    <w:rPr>
      <w:sz w:val="20"/>
    </w:rPr>
  </w:style>
  <w:style w:type="paragraph" w:styleId="Xl125" w:customStyle="1">
    <w:name w:val="xl125"/>
    <w:basedOn w:val="Normal"/>
    <w:uiPriority w:val="99"/>
    <w:qFormat/>
    <w:rsid w:val="008d7a46"/>
    <w:pPr>
      <w:pBdr>
        <w:left w:val="single" w:sz="4" w:space="0" w:color="000000"/>
        <w:bottom w:val="single" w:sz="4" w:space="0" w:color="000000"/>
        <w:right w:val="single" w:sz="4" w:space="0" w:color="000000"/>
      </w:pBdr>
      <w:spacing w:beforeAutospacing="1" w:afterAutospacing="1"/>
      <w:jc w:val="center"/>
      <w:textAlignment w:val="center"/>
    </w:pPr>
    <w:rPr>
      <w:sz w:val="20"/>
    </w:rPr>
  </w:style>
  <w:style w:type="paragraph" w:styleId="Xl126" w:customStyle="1">
    <w:name w:val="xl126"/>
    <w:basedOn w:val="Normal"/>
    <w:uiPriority w:val="99"/>
    <w:qFormat/>
    <w:rsid w:val="008d7a46"/>
    <w:pPr>
      <w:pBdr>
        <w:top w:val="single" w:sz="8" w:space="0" w:color="000000"/>
        <w:left w:val="single" w:sz="8" w:space="0" w:color="000000"/>
        <w:bottom w:val="single" w:sz="4" w:space="0" w:color="000000"/>
        <w:right w:val="single" w:sz="4" w:space="0" w:color="000000"/>
      </w:pBdr>
      <w:spacing w:beforeAutospacing="1" w:afterAutospacing="1"/>
      <w:jc w:val="center"/>
    </w:pPr>
    <w:rPr>
      <w:b/>
      <w:bCs/>
      <w:sz w:val="20"/>
    </w:rPr>
  </w:style>
  <w:style w:type="paragraph" w:styleId="Xl127" w:customStyle="1">
    <w:name w:val="xl127"/>
    <w:basedOn w:val="Normal"/>
    <w:uiPriority w:val="99"/>
    <w:qFormat/>
    <w:rsid w:val="008d7a46"/>
    <w:pPr>
      <w:pBdr>
        <w:top w:val="single" w:sz="4" w:space="0" w:color="000000"/>
        <w:left w:val="single" w:sz="8" w:space="0" w:color="000000"/>
        <w:bottom w:val="single" w:sz="4" w:space="0" w:color="000000"/>
        <w:right w:val="single" w:sz="4" w:space="0" w:color="000000"/>
      </w:pBdr>
      <w:spacing w:beforeAutospacing="1" w:afterAutospacing="1"/>
      <w:jc w:val="center"/>
    </w:pPr>
    <w:rPr>
      <w:b/>
      <w:bCs/>
      <w:sz w:val="20"/>
    </w:rPr>
  </w:style>
  <w:style w:type="paragraph" w:styleId="Xl128" w:customStyle="1">
    <w:name w:val="xl128"/>
    <w:basedOn w:val="Normal"/>
    <w:uiPriority w:val="99"/>
    <w:qFormat/>
    <w:rsid w:val="008d7a46"/>
    <w:pPr>
      <w:pBdr>
        <w:top w:val="single" w:sz="8" w:space="0" w:color="000000"/>
        <w:left w:val="single" w:sz="4" w:space="0" w:color="000000"/>
        <w:bottom w:val="single" w:sz="4" w:space="0" w:color="000000"/>
        <w:right w:val="single" w:sz="4" w:space="0" w:color="000000"/>
      </w:pBdr>
      <w:spacing w:beforeAutospacing="1" w:afterAutospacing="1"/>
      <w:jc w:val="center"/>
    </w:pPr>
    <w:rPr>
      <w:b/>
      <w:bCs/>
      <w:sz w:val="20"/>
    </w:rPr>
  </w:style>
  <w:style w:type="paragraph" w:styleId="Xl129" w:customStyle="1">
    <w:name w:val="xl129"/>
    <w:basedOn w:val="Normal"/>
    <w:uiPriority w:val="99"/>
    <w:qFormat/>
    <w:rsid w:val="008d7a46"/>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b/>
      <w:bCs/>
      <w:sz w:val="20"/>
    </w:rPr>
  </w:style>
  <w:style w:type="paragraph" w:styleId="Xl130" w:customStyle="1">
    <w:name w:val="xl130"/>
    <w:basedOn w:val="Normal"/>
    <w:uiPriority w:val="99"/>
    <w:qFormat/>
    <w:rsid w:val="008d7a46"/>
    <w:pPr>
      <w:pBdr>
        <w:left w:val="single" w:sz="4" w:space="0" w:color="000000"/>
      </w:pBdr>
      <w:spacing w:beforeAutospacing="1" w:afterAutospacing="1"/>
      <w:jc w:val="center"/>
      <w:textAlignment w:val="center"/>
    </w:pPr>
    <w:rPr>
      <w:b/>
      <w:bCs/>
      <w:color w:val="000000"/>
      <w:sz w:val="20"/>
    </w:rPr>
  </w:style>
  <w:style w:type="paragraph" w:styleId="313" w:customStyle="1">
    <w:name w:val="Основной текст с отступом 31"/>
    <w:basedOn w:val="Normal"/>
    <w:qFormat/>
    <w:rsid w:val="008d7a46"/>
    <w:pPr>
      <w:widowControl w:val="false"/>
      <w:suppressAutoHyphens w:val="true"/>
      <w:spacing w:before="0" w:after="120"/>
      <w:ind w:left="283" w:hanging="0"/>
    </w:pPr>
    <w:rPr>
      <w:rFonts w:ascii="Arial" w:hAnsi="Arial"/>
      <w:kern w:val="2"/>
      <w:sz w:val="16"/>
      <w:szCs w:val="16"/>
    </w:rPr>
  </w:style>
  <w:style w:type="paragraph" w:styleId="2110" w:customStyle="1">
    <w:name w:val="Основной текст с отступом 21"/>
    <w:basedOn w:val="Normal"/>
    <w:qFormat/>
    <w:rsid w:val="008d7a46"/>
    <w:pPr>
      <w:widowControl w:val="false"/>
      <w:suppressAutoHyphens w:val="true"/>
      <w:spacing w:lineRule="auto" w:line="480" w:before="0" w:after="120"/>
      <w:ind w:left="283" w:hanging="0"/>
      <w:jc w:val="both"/>
      <w:textAlignment w:val="baseline"/>
    </w:pPr>
    <w:rPr>
      <w:rFonts w:ascii="Arial" w:hAnsi="Arial"/>
      <w:kern w:val="2"/>
      <w:sz w:val="20"/>
      <w:szCs w:val="24"/>
    </w:rPr>
  </w:style>
  <w:style w:type="paragraph" w:styleId="Caption">
    <w:name w:val="caption"/>
    <w:basedOn w:val="Normal"/>
    <w:next w:val="Normal"/>
    <w:link w:val="afff4"/>
    <w:qFormat/>
    <w:locked/>
    <w:rsid w:val="008d7a46"/>
    <w:pPr>
      <w:spacing w:before="0" w:after="200"/>
    </w:pPr>
    <w:rPr>
      <w:rFonts w:eastAsia="Calibri"/>
      <w:b/>
      <w:color w:val="4F81BD"/>
      <w:sz w:val="18"/>
    </w:rPr>
  </w:style>
  <w:style w:type="paragraph" w:styleId="ConsPlusCell" w:customStyle="1">
    <w:name w:val="ConsPlusCell"/>
    <w:uiPriority w:val="99"/>
    <w:qFormat/>
    <w:rsid w:val="008d7a46"/>
    <w:pPr>
      <w:widowControl w:val="false"/>
      <w:bidi w:val="0"/>
      <w:spacing w:before="0" w:after="0"/>
      <w:jc w:val="left"/>
    </w:pPr>
    <w:rPr>
      <w:rFonts w:ascii="Arial" w:hAnsi="Arial" w:eastAsia="Times New Roman" w:cs="Arial"/>
      <w:color w:val="auto"/>
      <w:kern w:val="0"/>
      <w:sz w:val="20"/>
      <w:szCs w:val="20"/>
      <w:lang w:val="ru-RU" w:eastAsia="ru-RU" w:bidi="ar-SA"/>
    </w:rPr>
  </w:style>
  <w:style w:type="paragraph" w:styleId="Mail" w:customStyle="1">
    <w:name w:val="mail"/>
    <w:basedOn w:val="Normal"/>
    <w:uiPriority w:val="99"/>
    <w:qFormat/>
    <w:rsid w:val="008d7a46"/>
    <w:pPr>
      <w:spacing w:beforeAutospacing="1" w:afterAutospacing="1"/>
    </w:pPr>
    <w:rPr>
      <w:szCs w:val="24"/>
    </w:rPr>
  </w:style>
  <w:style w:type="paragraph" w:styleId="Style52" w:customStyle="1">
    <w:name w:val="Содержимое таблицы"/>
    <w:basedOn w:val="Normal"/>
    <w:qFormat/>
    <w:rsid w:val="008d7a46"/>
    <w:pPr>
      <w:suppressLineNumbers/>
      <w:suppressAutoHyphens w:val="true"/>
    </w:pPr>
    <w:rPr>
      <w:kern w:val="2"/>
      <w:szCs w:val="24"/>
      <w:lang w:eastAsia="ar-SA"/>
    </w:rPr>
  </w:style>
  <w:style w:type="paragraph" w:styleId="Xl22" w:customStyle="1">
    <w:name w:val="xl22"/>
    <w:basedOn w:val="Normal"/>
    <w:uiPriority w:val="99"/>
    <w:qFormat/>
    <w:rsid w:val="008d7a46"/>
    <w:pPr>
      <w:spacing w:beforeAutospacing="1" w:afterAutospacing="1"/>
    </w:pPr>
    <w:rPr>
      <w:rFonts w:eastAsia="Arial Unicode MS"/>
      <w:b/>
      <w:bCs/>
      <w:szCs w:val="24"/>
    </w:rPr>
  </w:style>
  <w:style w:type="paragraph" w:styleId="116" w:customStyle="1">
    <w:name w:val="Название объекта1"/>
    <w:basedOn w:val="Normal"/>
    <w:next w:val="Normal"/>
    <w:qFormat/>
    <w:rsid w:val="008d7a46"/>
    <w:pPr>
      <w:suppressAutoHyphens w:val="true"/>
      <w:jc w:val="center"/>
    </w:pPr>
    <w:rPr>
      <w:b/>
      <w:bCs/>
      <w:szCs w:val="24"/>
      <w:lang w:eastAsia="ar-SA"/>
    </w:rPr>
  </w:style>
  <w:style w:type="paragraph" w:styleId="Standard" w:customStyle="1">
    <w:name w:val="Standard"/>
    <w:uiPriority w:val="99"/>
    <w:qFormat/>
    <w:rsid w:val="008d7a46"/>
    <w:pPr>
      <w:widowControl w:val="false"/>
      <w:suppressAutoHyphens w:val="true"/>
      <w:bidi w:val="0"/>
      <w:spacing w:before="0" w:after="0"/>
      <w:jc w:val="left"/>
      <w:textAlignment w:val="baseline"/>
    </w:pPr>
    <w:rPr>
      <w:rFonts w:ascii="Times New Roman" w:hAnsi="Times New Roman" w:cs="Tahoma" w:eastAsia="Calibri"/>
      <w:color w:val="auto"/>
      <w:kern w:val="2"/>
      <w:sz w:val="24"/>
      <w:szCs w:val="24"/>
      <w:lang w:val="de-DE" w:eastAsia="ja-JP" w:bidi="fa-IR"/>
    </w:rPr>
  </w:style>
  <w:style w:type="paragraph" w:styleId="BodyTextFirstIndent2">
    <w:name w:val="Body Text First Indent 2"/>
    <w:basedOn w:val="Style41"/>
    <w:link w:val="2e"/>
    <w:uiPriority w:val="99"/>
    <w:semiHidden/>
    <w:qFormat/>
    <w:locked/>
    <w:rsid w:val="008d7a46"/>
    <w:pPr>
      <w:spacing w:before="0" w:after="0"/>
      <w:ind w:left="360" w:firstLine="360"/>
    </w:pPr>
    <w:rPr>
      <w:sz w:val="24"/>
    </w:rPr>
  </w:style>
  <w:style w:type="paragraph" w:styleId="S1" w:customStyle="1">
    <w:name w:val="S_Обычный"/>
    <w:basedOn w:val="Normal"/>
    <w:link w:val="S0"/>
    <w:qFormat/>
    <w:rsid w:val="008d7a46"/>
    <w:pPr>
      <w:spacing w:lineRule="auto" w:line="360"/>
      <w:ind w:firstLine="709"/>
      <w:jc w:val="both"/>
    </w:pPr>
    <w:rPr>
      <w:rFonts w:eastAsia="Calibri"/>
    </w:rPr>
  </w:style>
  <w:style w:type="paragraph" w:styleId="Style53" w:customStyle="1">
    <w:name w:val="Заголовок статьи"/>
    <w:basedOn w:val="Normal"/>
    <w:next w:val="Normal"/>
    <w:uiPriority w:val="99"/>
    <w:qFormat/>
    <w:rsid w:val="008d7a46"/>
    <w:pPr>
      <w:ind w:left="1612" w:hanging="892"/>
      <w:jc w:val="both"/>
    </w:pPr>
    <w:rPr>
      <w:rFonts w:ascii="Arial" w:hAnsi="Arial"/>
      <w:sz w:val="20"/>
    </w:rPr>
  </w:style>
  <w:style w:type="paragraph" w:styleId="ConsPlusNonformat" w:customStyle="1">
    <w:name w:val="ConsPlusNonformat"/>
    <w:qFormat/>
    <w:rsid w:val="008d7a46"/>
    <w:pPr>
      <w:widowControl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117" w:customStyle="1">
    <w:name w:val="Заголовок1"/>
    <w:basedOn w:val="Normal"/>
    <w:next w:val="Style34"/>
    <w:uiPriority w:val="99"/>
    <w:qFormat/>
    <w:rsid w:val="008d7a46"/>
    <w:pPr>
      <w:keepNext w:val="true"/>
      <w:suppressAutoHyphens w:val="true"/>
      <w:spacing w:before="240" w:after="120"/>
      <w:ind w:firstLine="709"/>
      <w:jc w:val="both"/>
    </w:pPr>
    <w:rPr>
      <w:rFonts w:ascii="Helvetica" w:hAnsi="Helvetica" w:eastAsia="Calibri" w:cs="Lucidasans"/>
      <w:sz w:val="28"/>
      <w:szCs w:val="28"/>
      <w:lang w:eastAsia="ar-SA"/>
    </w:rPr>
  </w:style>
  <w:style w:type="paragraph" w:styleId="118" w:customStyle="1">
    <w:name w:val="Название1"/>
    <w:basedOn w:val="Normal"/>
    <w:qFormat/>
    <w:rsid w:val="008d7a46"/>
    <w:pPr>
      <w:suppressLineNumbers/>
      <w:suppressAutoHyphens w:val="true"/>
      <w:spacing w:before="120" w:after="120"/>
      <w:ind w:firstLine="709"/>
      <w:jc w:val="both"/>
    </w:pPr>
    <w:rPr>
      <w:rFonts w:ascii="Times" w:hAnsi="Times" w:cs="Lucidasans"/>
      <w:i/>
      <w:iCs/>
      <w:szCs w:val="24"/>
      <w:lang w:eastAsia="ar-SA"/>
    </w:rPr>
  </w:style>
  <w:style w:type="paragraph" w:styleId="119" w:customStyle="1">
    <w:name w:val="Указатель1"/>
    <w:basedOn w:val="Normal"/>
    <w:qFormat/>
    <w:rsid w:val="008d7a46"/>
    <w:pPr>
      <w:suppressLineNumbers/>
      <w:suppressAutoHyphens w:val="true"/>
      <w:spacing w:before="120" w:after="120"/>
      <w:ind w:firstLine="709"/>
      <w:jc w:val="both"/>
    </w:pPr>
    <w:rPr>
      <w:rFonts w:ascii="Times" w:hAnsi="Times" w:cs="Lucidasans"/>
      <w:szCs w:val="24"/>
      <w:lang w:eastAsia="ar-SA"/>
    </w:rPr>
  </w:style>
  <w:style w:type="paragraph" w:styleId="120" w:customStyle="1">
    <w:name w:val="Схема документа1"/>
    <w:basedOn w:val="Normal"/>
    <w:qFormat/>
    <w:rsid w:val="008d7a46"/>
    <w:pPr>
      <w:shd w:val="clear" w:color="auto" w:fill="000080"/>
      <w:suppressAutoHyphens w:val="true"/>
      <w:spacing w:before="120" w:after="120"/>
      <w:ind w:firstLine="709"/>
      <w:jc w:val="both"/>
    </w:pPr>
    <w:rPr>
      <w:rFonts w:ascii="Tahoma" w:hAnsi="Tahoma" w:cs="Tahoma"/>
      <w:sz w:val="20"/>
      <w:lang w:eastAsia="ar-SA"/>
    </w:rPr>
  </w:style>
  <w:style w:type="paragraph" w:styleId="Style54" w:customStyle="1">
    <w:name w:val="Чертежный"/>
    <w:qFormat/>
    <w:rsid w:val="008d7a46"/>
    <w:pPr>
      <w:widowControl/>
      <w:suppressAutoHyphens w:val="true"/>
      <w:bidi w:val="0"/>
      <w:spacing w:before="0" w:after="0"/>
      <w:jc w:val="both"/>
    </w:pPr>
    <w:rPr>
      <w:rFonts w:ascii="ISOCPEUR" w:hAnsi="ISOCPEUR" w:eastAsia="Calibri" w:cs="Times New Roman"/>
      <w:i/>
      <w:color w:val="auto"/>
      <w:kern w:val="0"/>
      <w:sz w:val="28"/>
      <w:szCs w:val="20"/>
      <w:lang w:val="uk-UA" w:eastAsia="ar-SA" w:bidi="ar-SA"/>
    </w:rPr>
  </w:style>
  <w:style w:type="paragraph" w:styleId="FR1" w:customStyle="1">
    <w:name w:val="FR1"/>
    <w:qFormat/>
    <w:rsid w:val="008d7a46"/>
    <w:pPr>
      <w:widowControl w:val="false"/>
      <w:suppressAutoHyphens w:val="true"/>
      <w:bidi w:val="0"/>
      <w:spacing w:before="20" w:after="0"/>
      <w:jc w:val="left"/>
    </w:pPr>
    <w:rPr>
      <w:rFonts w:ascii="Arial" w:hAnsi="Arial" w:cs="Arial" w:eastAsia="Calibri"/>
      <w:color w:val="auto"/>
      <w:kern w:val="0"/>
      <w:sz w:val="20"/>
      <w:szCs w:val="20"/>
      <w:lang w:eastAsia="ar-SA" w:val="ru-RU" w:bidi="ar-SA"/>
    </w:rPr>
  </w:style>
  <w:style w:type="paragraph" w:styleId="39" w:customStyle="1">
    <w:name w:val="Стиль Заголовок 3 + не курсив"/>
    <w:basedOn w:val="3"/>
    <w:qFormat/>
    <w:rsid w:val="008d7a46"/>
    <w:pPr>
      <w:tabs>
        <w:tab w:val="clear" w:pos="708"/>
        <w:tab w:val="left" w:pos="2989" w:leader="none"/>
      </w:tabs>
      <w:suppressAutoHyphens w:val="true"/>
      <w:ind w:left="2989" w:hanging="720"/>
      <w:jc w:val="both"/>
      <w:outlineLvl w:val="9"/>
    </w:pPr>
    <w:rPr>
      <w:rFonts w:ascii="Times New Roman" w:hAnsi="Times New Roman" w:eastAsia="Times New Roman"/>
      <w:sz w:val="24"/>
      <w:lang w:eastAsia="ar-SA"/>
    </w:rPr>
  </w:style>
  <w:style w:type="paragraph" w:styleId="127" w:customStyle="1">
    <w:name w:val="Стиль по ширине Первая строка:  127 см"/>
    <w:basedOn w:val="Normal"/>
    <w:qFormat/>
    <w:rsid w:val="008d7a46"/>
    <w:pPr>
      <w:suppressAutoHyphens w:val="true"/>
      <w:spacing w:before="120" w:after="120"/>
      <w:ind w:firstLine="720"/>
      <w:jc w:val="both"/>
    </w:pPr>
    <w:rPr>
      <w:lang w:eastAsia="ar-SA"/>
    </w:rPr>
  </w:style>
  <w:style w:type="paragraph" w:styleId="122" w:customStyle="1">
    <w:name w:val="Текст примечания1"/>
    <w:basedOn w:val="Normal"/>
    <w:qFormat/>
    <w:rsid w:val="008d7a46"/>
    <w:pPr>
      <w:suppressAutoHyphens w:val="true"/>
      <w:spacing w:before="120" w:after="120"/>
      <w:ind w:firstLine="709"/>
      <w:jc w:val="both"/>
    </w:pPr>
    <w:rPr>
      <w:sz w:val="20"/>
      <w:lang w:eastAsia="ar-SA"/>
    </w:rPr>
  </w:style>
  <w:style w:type="paragraph" w:styleId="Style55" w:customStyle="1">
    <w:name w:val="Стиль по ширине"/>
    <w:basedOn w:val="Normal"/>
    <w:qFormat/>
    <w:rsid w:val="008d7a46"/>
    <w:pPr>
      <w:suppressAutoHyphens w:val="true"/>
      <w:spacing w:before="120" w:after="120"/>
      <w:jc w:val="both"/>
    </w:pPr>
    <w:rPr>
      <w:lang w:eastAsia="ar-SA"/>
    </w:rPr>
  </w:style>
  <w:style w:type="paragraph" w:styleId="Style56" w:customStyle="1">
    <w:name w:val="Район"/>
    <w:basedOn w:val="Normal"/>
    <w:qFormat/>
    <w:rsid w:val="008d7a46"/>
    <w:pPr>
      <w:tabs>
        <w:tab w:val="clear" w:pos="708"/>
        <w:tab w:val="left" w:pos="927" w:leader="none"/>
      </w:tabs>
      <w:suppressAutoHyphens w:val="true"/>
      <w:spacing w:before="120" w:after="120"/>
      <w:ind w:left="927" w:hanging="360"/>
      <w:jc w:val="center"/>
    </w:pPr>
    <w:rPr>
      <w:b/>
      <w:sz w:val="28"/>
      <w:szCs w:val="28"/>
      <w:lang w:eastAsia="ar-SA"/>
    </w:rPr>
  </w:style>
  <w:style w:type="paragraph" w:styleId="123" w:customStyle="1">
    <w:name w:val="Стиль по ширине1"/>
    <w:basedOn w:val="Normal"/>
    <w:qFormat/>
    <w:rsid w:val="008d7a46"/>
    <w:pPr>
      <w:suppressAutoHyphens w:val="true"/>
      <w:spacing w:before="120" w:after="120"/>
      <w:jc w:val="both"/>
    </w:pPr>
    <w:rPr>
      <w:szCs w:val="24"/>
      <w:lang w:eastAsia="ar-SA"/>
    </w:rPr>
  </w:style>
  <w:style w:type="paragraph" w:styleId="095" w:customStyle="1">
    <w:name w:val="Стиль по ширине Первая строка:  095 см"/>
    <w:basedOn w:val="Normal"/>
    <w:qFormat/>
    <w:rsid w:val="008d7a46"/>
    <w:pPr>
      <w:suppressAutoHyphens w:val="true"/>
      <w:spacing w:before="120" w:after="120"/>
      <w:ind w:firstLine="540"/>
      <w:jc w:val="both"/>
    </w:pPr>
    <w:rPr>
      <w:szCs w:val="24"/>
      <w:lang w:eastAsia="ar-SA"/>
    </w:rPr>
  </w:style>
  <w:style w:type="paragraph" w:styleId="1271" w:customStyle="1">
    <w:name w:val="Стиль Первая строка:  127 см"/>
    <w:basedOn w:val="Normal"/>
    <w:qFormat/>
    <w:rsid w:val="008d7a46"/>
    <w:pPr>
      <w:suppressAutoHyphens w:val="true"/>
      <w:spacing w:before="120" w:after="120"/>
      <w:ind w:firstLine="720"/>
      <w:jc w:val="both"/>
    </w:pPr>
    <w:rPr>
      <w:lang w:eastAsia="ar-SA"/>
    </w:rPr>
  </w:style>
  <w:style w:type="paragraph" w:styleId="Text1" w:customStyle="1">
    <w:name w:val="text1"/>
    <w:basedOn w:val="Normal"/>
    <w:qFormat/>
    <w:rsid w:val="008d7a46"/>
    <w:pPr>
      <w:suppressAutoHyphens w:val="true"/>
      <w:spacing w:before="280" w:after="280"/>
      <w:ind w:firstLine="360"/>
      <w:jc w:val="both"/>
    </w:pPr>
    <w:rPr>
      <w:sz w:val="22"/>
      <w:szCs w:val="22"/>
      <w:lang w:eastAsia="ar-SA"/>
    </w:rPr>
  </w:style>
  <w:style w:type="paragraph" w:styleId="Form" w:customStyle="1">
    <w:name w:val="form"/>
    <w:basedOn w:val="Normal"/>
    <w:qFormat/>
    <w:rsid w:val="008d7a46"/>
    <w:pPr>
      <w:suppressAutoHyphens w:val="true"/>
      <w:spacing w:before="280" w:after="280"/>
      <w:jc w:val="center"/>
    </w:pPr>
    <w:rPr>
      <w:color w:val="800000"/>
      <w:sz w:val="16"/>
      <w:szCs w:val="16"/>
      <w:lang w:eastAsia="ar-SA"/>
    </w:rPr>
  </w:style>
  <w:style w:type="paragraph" w:styleId="2113" w:customStyle="1">
    <w:name w:val="Основной текст 21"/>
    <w:basedOn w:val="Normal"/>
    <w:qFormat/>
    <w:rsid w:val="008d7a46"/>
    <w:pPr>
      <w:suppressAutoHyphens w:val="true"/>
      <w:spacing w:lineRule="auto" w:line="480" w:before="120" w:after="120"/>
      <w:ind w:firstLine="709"/>
      <w:jc w:val="both"/>
    </w:pPr>
    <w:rPr>
      <w:szCs w:val="24"/>
      <w:lang w:eastAsia="ar-SA"/>
    </w:rPr>
  </w:style>
  <w:style w:type="paragraph" w:styleId="222" w:customStyle="1">
    <w:name w:val="Основной текст 22"/>
    <w:basedOn w:val="Normal"/>
    <w:qFormat/>
    <w:rsid w:val="008d7a46"/>
    <w:pPr>
      <w:widowControl w:val="false"/>
      <w:suppressAutoHyphens w:val="true"/>
      <w:overflowPunct w:val="true"/>
      <w:spacing w:before="120" w:after="120"/>
      <w:jc w:val="both"/>
    </w:pPr>
    <w:rPr>
      <w:sz w:val="28"/>
      <w:lang w:eastAsia="ar-SA"/>
    </w:rPr>
  </w:style>
  <w:style w:type="paragraph" w:styleId="321" w:customStyle="1">
    <w:name w:val="Основной текст 32"/>
    <w:basedOn w:val="Normal"/>
    <w:qFormat/>
    <w:rsid w:val="008d7a46"/>
    <w:pPr>
      <w:suppressAutoHyphens w:val="true"/>
      <w:overflowPunct w:val="true"/>
      <w:spacing w:before="120" w:after="120"/>
      <w:jc w:val="both"/>
    </w:pPr>
    <w:rPr>
      <w:rFonts w:ascii="TimesDL" w:hAnsi="TimesDL"/>
      <w:sz w:val="28"/>
      <w:lang w:eastAsia="ar-SA"/>
    </w:rPr>
  </w:style>
  <w:style w:type="paragraph" w:styleId="Part2" w:customStyle="1">
    <w:name w:val="p_art2"/>
    <w:basedOn w:val="Normal"/>
    <w:qFormat/>
    <w:rsid w:val="008d7a46"/>
    <w:pPr>
      <w:shd w:val="clear" w:color="auto" w:fill="FFFFFF"/>
      <w:suppressAutoHyphens w:val="true"/>
      <w:spacing w:before="120" w:after="360"/>
      <w:ind w:left="240" w:right="240" w:firstLine="1680"/>
      <w:jc w:val="both"/>
    </w:pPr>
    <w:rPr>
      <w:color w:val="000000"/>
      <w:szCs w:val="24"/>
      <w:lang w:eastAsia="ar-SA"/>
    </w:rPr>
  </w:style>
  <w:style w:type="paragraph" w:styleId="Style57" w:customStyle="1">
    <w:name w:val="Стиль Черный по ширине"/>
    <w:basedOn w:val="Normal"/>
    <w:qFormat/>
    <w:rsid w:val="008d7a46"/>
    <w:pPr>
      <w:suppressAutoHyphens w:val="true"/>
      <w:spacing w:before="120" w:after="120"/>
      <w:jc w:val="both"/>
    </w:pPr>
    <w:rPr>
      <w:color w:val="000000"/>
      <w:lang w:eastAsia="ar-SA"/>
    </w:rPr>
  </w:style>
  <w:style w:type="paragraph" w:styleId="124" w:customStyle="1">
    <w:name w:val="Стиль Название объекта + 12 пт"/>
    <w:basedOn w:val="116"/>
    <w:qFormat/>
    <w:rsid w:val="008d7a46"/>
    <w:pPr>
      <w:spacing w:before="120" w:after="120"/>
      <w:jc w:val="left"/>
    </w:pPr>
    <w:rPr>
      <w:szCs w:val="20"/>
    </w:rPr>
  </w:style>
  <w:style w:type="paragraph" w:styleId="Style58" w:customStyle="1">
    <w:name w:val="Обычный для таблицы"/>
    <w:basedOn w:val="Normal"/>
    <w:qFormat/>
    <w:rsid w:val="008d7a46"/>
    <w:pPr>
      <w:suppressAutoHyphens w:val="true"/>
      <w:spacing w:before="120" w:after="120"/>
      <w:jc w:val="center"/>
    </w:pPr>
    <w:rPr>
      <w:szCs w:val="24"/>
      <w:lang w:eastAsia="ar-SA"/>
    </w:rPr>
  </w:style>
  <w:style w:type="paragraph" w:styleId="Style59" w:customStyle="1">
    <w:name w:val="НумСписок"/>
    <w:basedOn w:val="Normal"/>
    <w:qFormat/>
    <w:rsid w:val="008d7a46"/>
    <w:pPr>
      <w:suppressAutoHyphens w:val="true"/>
      <w:ind w:firstLine="720"/>
    </w:pPr>
    <w:rPr>
      <w:sz w:val="22"/>
      <w:lang w:eastAsia="ar-SA"/>
    </w:rPr>
  </w:style>
  <w:style w:type="paragraph" w:styleId="Style60" w:customStyle="1">
    <w:name w:val="Абзац_пост"/>
    <w:basedOn w:val="Normal"/>
    <w:qFormat/>
    <w:rsid w:val="008d7a46"/>
    <w:pPr>
      <w:suppressAutoHyphens w:val="true"/>
      <w:spacing w:before="120" w:after="0"/>
      <w:ind w:firstLine="720"/>
      <w:jc w:val="both"/>
    </w:pPr>
    <w:rPr>
      <w:sz w:val="26"/>
      <w:szCs w:val="24"/>
      <w:lang w:eastAsia="ar-SA"/>
    </w:rPr>
  </w:style>
  <w:style w:type="paragraph" w:styleId="125" w:customStyle="1">
    <w:name w:val="Стиль Заголовок 1"/>
    <w:basedOn w:val="1"/>
    <w:qFormat/>
    <w:rsid w:val="008d7a46"/>
    <w:pPr>
      <w:tabs>
        <w:tab w:val="clear" w:pos="708"/>
        <w:tab w:val="left" w:pos="432" w:leader="none"/>
      </w:tabs>
      <w:suppressAutoHyphens w:val="true"/>
      <w:spacing w:before="240" w:after="240"/>
      <w:ind w:left="432" w:firstLine="709"/>
      <w:outlineLvl w:val="9"/>
    </w:pPr>
    <w:rPr>
      <w:kern w:val="2"/>
      <w:sz w:val="28"/>
      <w:lang w:eastAsia="ar-SA"/>
    </w:rPr>
  </w:style>
  <w:style w:type="paragraph" w:styleId="00" w:customStyle="1">
    <w:name w:val="Стиль Перед:  0 пт После:  0 пт"/>
    <w:basedOn w:val="Normal"/>
    <w:qFormat/>
    <w:rsid w:val="008d7a46"/>
    <w:pPr>
      <w:suppressAutoHyphens w:val="true"/>
      <w:spacing w:before="120" w:after="120"/>
      <w:ind w:firstLine="709"/>
      <w:jc w:val="both"/>
    </w:pPr>
    <w:rPr>
      <w:lang w:eastAsia="ar-SA"/>
    </w:rPr>
  </w:style>
  <w:style w:type="paragraph" w:styleId="200" w:customStyle="1">
    <w:name w:val="Стиль Заголовок 2 + Перед:  0 пт После:  0 пт"/>
    <w:basedOn w:val="2"/>
    <w:qFormat/>
    <w:rsid w:val="008d7a46"/>
    <w:pPr>
      <w:tabs>
        <w:tab w:val="clear" w:pos="708"/>
        <w:tab w:val="left" w:pos="576" w:leader="none"/>
      </w:tabs>
      <w:suppressAutoHyphens w:val="true"/>
      <w:spacing w:before="240" w:after="240"/>
      <w:ind w:left="576" w:firstLine="709"/>
      <w:jc w:val="both"/>
      <w:outlineLvl w:val="9"/>
    </w:pPr>
    <w:rPr>
      <w:rFonts w:ascii="Times New Roman" w:hAnsi="Times New Roman" w:eastAsia="Times New Roman"/>
      <w:i w:val="false"/>
      <w:sz w:val="26"/>
      <w:lang w:eastAsia="ar-SA"/>
    </w:rPr>
  </w:style>
  <w:style w:type="paragraph" w:styleId="300" w:customStyle="1">
    <w:name w:val="Стиль Заголовок 3 + Перед:  0 пт После:  0 пт"/>
    <w:basedOn w:val="3"/>
    <w:qFormat/>
    <w:rsid w:val="008d7a46"/>
    <w:pPr>
      <w:tabs>
        <w:tab w:val="clear" w:pos="708"/>
        <w:tab w:val="left" w:pos="2989" w:leader="none"/>
      </w:tabs>
      <w:suppressAutoHyphens w:val="true"/>
      <w:spacing w:before="120" w:after="120"/>
      <w:ind w:left="2989" w:hanging="720"/>
      <w:jc w:val="both"/>
      <w:outlineLvl w:val="9"/>
    </w:pPr>
    <w:rPr>
      <w:rFonts w:ascii="Times New Roman" w:hAnsi="Times New Roman" w:eastAsia="Times New Roman"/>
      <w:sz w:val="24"/>
      <w:lang w:eastAsia="ar-SA"/>
    </w:rPr>
  </w:style>
  <w:style w:type="paragraph" w:styleId="Style61" w:customStyle="1">
    <w:name w:val="Заголовок таблицы"/>
    <w:qFormat/>
    <w:rsid w:val="008d7a46"/>
    <w:pPr>
      <w:widowControl/>
      <w:suppressLineNumbers/>
      <w:suppressAutoHyphens w:val="true"/>
      <w:bidi w:val="0"/>
      <w:spacing w:before="120" w:after="120"/>
      <w:ind w:firstLine="709"/>
      <w:jc w:val="center"/>
    </w:pPr>
    <w:rPr>
      <w:rFonts w:ascii="Times New Roman" w:hAnsi="Times New Roman" w:eastAsia="Times New Roman" w:cs="Times New Roman"/>
      <w:b/>
      <w:bCs/>
      <w:color w:val="auto"/>
      <w:kern w:val="0"/>
      <w:sz w:val="24"/>
      <w:szCs w:val="24"/>
      <w:lang w:eastAsia="ar-SA" w:val="ru-RU" w:bidi="ar-SA"/>
    </w:rPr>
  </w:style>
  <w:style w:type="paragraph" w:styleId="102" w:customStyle="1">
    <w:name w:val="Оглавление 10"/>
    <w:basedOn w:val="119"/>
    <w:qFormat/>
    <w:rsid w:val="008d7a46"/>
    <w:pPr>
      <w:tabs>
        <w:tab w:val="clear" w:pos="708"/>
        <w:tab w:val="right" w:pos="9637" w:leader="dot"/>
      </w:tabs>
      <w:ind w:left="2547" w:hanging="0"/>
    </w:pPr>
    <w:rPr/>
  </w:style>
  <w:style w:type="paragraph" w:styleId="Xl24" w:customStyle="1">
    <w:name w:val="xl24"/>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pPr>
    <w:rPr>
      <w:szCs w:val="24"/>
    </w:rPr>
  </w:style>
  <w:style w:type="paragraph" w:styleId="Xl25" w:customStyle="1">
    <w:name w:val="xl25"/>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textAlignment w:val="top"/>
    </w:pPr>
    <w:rPr>
      <w:szCs w:val="24"/>
    </w:rPr>
  </w:style>
  <w:style w:type="paragraph" w:styleId="Xl26" w:customStyle="1">
    <w:name w:val="xl26"/>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pPr>
    <w:rPr>
      <w:szCs w:val="24"/>
    </w:rPr>
  </w:style>
  <w:style w:type="paragraph" w:styleId="Xl27" w:customStyle="1">
    <w:name w:val="xl27"/>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pPr>
    <w:rPr>
      <w:szCs w:val="24"/>
    </w:rPr>
  </w:style>
  <w:style w:type="paragraph" w:styleId="Xl28" w:customStyle="1">
    <w:name w:val="xl28"/>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szCs w:val="24"/>
    </w:rPr>
  </w:style>
  <w:style w:type="paragraph" w:styleId="Xl29" w:customStyle="1">
    <w:name w:val="xl29"/>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pPr>
    <w:rPr>
      <w:b/>
      <w:bCs/>
      <w:szCs w:val="24"/>
    </w:rPr>
  </w:style>
  <w:style w:type="paragraph" w:styleId="Xl30" w:customStyle="1">
    <w:name w:val="xl30"/>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pPr>
    <w:rPr>
      <w:szCs w:val="24"/>
    </w:rPr>
  </w:style>
  <w:style w:type="paragraph" w:styleId="Xl31" w:customStyle="1">
    <w:name w:val="xl31"/>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b/>
      <w:bCs/>
      <w:szCs w:val="24"/>
    </w:rPr>
  </w:style>
  <w:style w:type="paragraph" w:styleId="Xl32" w:customStyle="1">
    <w:name w:val="xl32"/>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szCs w:val="24"/>
    </w:rPr>
  </w:style>
  <w:style w:type="paragraph" w:styleId="Xl33" w:customStyle="1">
    <w:name w:val="xl33"/>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szCs w:val="24"/>
    </w:rPr>
  </w:style>
  <w:style w:type="paragraph" w:styleId="Xl34" w:customStyle="1">
    <w:name w:val="xl34"/>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color w:val="000000"/>
      <w:szCs w:val="24"/>
    </w:rPr>
  </w:style>
  <w:style w:type="paragraph" w:styleId="Xl35" w:customStyle="1">
    <w:name w:val="xl35"/>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pPr>
    <w:rPr>
      <w:b/>
      <w:bCs/>
      <w:szCs w:val="24"/>
    </w:rPr>
  </w:style>
  <w:style w:type="paragraph" w:styleId="Xl36" w:customStyle="1">
    <w:name w:val="xl36"/>
    <w:basedOn w:val="Normal"/>
    <w:qFormat/>
    <w:rsid w:val="008d7a46"/>
    <w:pPr>
      <w:pBdr>
        <w:top w:val="single" w:sz="4" w:space="0" w:color="000000"/>
        <w:left w:val="single" w:sz="4" w:space="0" w:color="000000"/>
        <w:bottom w:val="single" w:sz="4" w:space="0" w:color="000000"/>
      </w:pBdr>
      <w:spacing w:beforeAutospacing="1" w:afterAutospacing="1"/>
      <w:jc w:val="center"/>
    </w:pPr>
    <w:rPr>
      <w:szCs w:val="24"/>
    </w:rPr>
  </w:style>
  <w:style w:type="paragraph" w:styleId="Xl37" w:customStyle="1">
    <w:name w:val="xl37"/>
    <w:basedOn w:val="Normal"/>
    <w:qFormat/>
    <w:rsid w:val="008d7a46"/>
    <w:pPr>
      <w:pBdr>
        <w:top w:val="single" w:sz="4" w:space="0" w:color="000000"/>
        <w:left w:val="single" w:sz="4" w:space="0" w:color="000000"/>
        <w:right w:val="single" w:sz="4" w:space="0" w:color="000000"/>
      </w:pBdr>
      <w:spacing w:beforeAutospacing="1" w:afterAutospacing="1"/>
      <w:jc w:val="center"/>
    </w:pPr>
    <w:rPr>
      <w:szCs w:val="24"/>
    </w:rPr>
  </w:style>
  <w:style w:type="paragraph" w:styleId="Xl38" w:customStyle="1">
    <w:name w:val="xl38"/>
    <w:basedOn w:val="Normal"/>
    <w:qFormat/>
    <w:rsid w:val="008d7a46"/>
    <w:pPr>
      <w:pBdr>
        <w:top w:val="single" w:sz="4" w:space="0" w:color="000000"/>
        <w:left w:val="single" w:sz="4" w:space="0" w:color="000000"/>
        <w:right w:val="single" w:sz="4" w:space="0" w:color="000000"/>
      </w:pBdr>
      <w:spacing w:beforeAutospacing="1" w:afterAutospacing="1"/>
      <w:textAlignment w:val="top"/>
    </w:pPr>
    <w:rPr>
      <w:szCs w:val="24"/>
    </w:rPr>
  </w:style>
  <w:style w:type="paragraph" w:styleId="Xl39" w:customStyle="1">
    <w:name w:val="xl39"/>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pPr>
    <w:rPr>
      <w:b/>
      <w:bCs/>
      <w:szCs w:val="24"/>
    </w:rPr>
  </w:style>
  <w:style w:type="paragraph" w:styleId="Xl40" w:customStyle="1">
    <w:name w:val="xl40"/>
    <w:basedOn w:val="Normal"/>
    <w:qFormat/>
    <w:rsid w:val="008d7a46"/>
    <w:pPr>
      <w:pBdr>
        <w:top w:val="single" w:sz="4" w:space="0" w:color="000000"/>
        <w:left w:val="single" w:sz="4" w:space="0" w:color="000000"/>
      </w:pBdr>
      <w:spacing w:beforeAutospacing="1" w:afterAutospacing="1"/>
    </w:pPr>
    <w:rPr>
      <w:szCs w:val="24"/>
    </w:rPr>
  </w:style>
  <w:style w:type="paragraph" w:styleId="Xl41" w:customStyle="1">
    <w:name w:val="xl41"/>
    <w:basedOn w:val="Normal"/>
    <w:qFormat/>
    <w:rsid w:val="008d7a46"/>
    <w:pPr>
      <w:pBdr>
        <w:top w:val="single" w:sz="4" w:space="0" w:color="000000"/>
        <w:left w:val="single" w:sz="4" w:space="0" w:color="000000"/>
        <w:bottom w:val="single" w:sz="4" w:space="0" w:color="000000"/>
      </w:pBdr>
      <w:spacing w:beforeAutospacing="1" w:afterAutospacing="1"/>
    </w:pPr>
    <w:rPr>
      <w:szCs w:val="24"/>
    </w:rPr>
  </w:style>
  <w:style w:type="paragraph" w:styleId="Xl42" w:customStyle="1">
    <w:name w:val="xl42"/>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pPr>
    <w:rPr>
      <w:szCs w:val="24"/>
    </w:rPr>
  </w:style>
  <w:style w:type="paragraph" w:styleId="Xl43" w:customStyle="1">
    <w:name w:val="xl43"/>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pPr>
    <w:rPr>
      <w:szCs w:val="24"/>
    </w:rPr>
  </w:style>
  <w:style w:type="paragraph" w:styleId="Xl44" w:customStyle="1">
    <w:name w:val="xl44"/>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color w:val="000000"/>
      <w:szCs w:val="24"/>
    </w:rPr>
  </w:style>
  <w:style w:type="paragraph" w:styleId="Xl45" w:customStyle="1">
    <w:name w:val="xl45"/>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szCs w:val="24"/>
    </w:rPr>
  </w:style>
  <w:style w:type="paragraph" w:styleId="Xl46" w:customStyle="1">
    <w:name w:val="xl46"/>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pPr>
    <w:rPr>
      <w:szCs w:val="24"/>
    </w:rPr>
  </w:style>
  <w:style w:type="paragraph" w:styleId="Xl47" w:customStyle="1">
    <w:name w:val="xl47"/>
    <w:basedOn w:val="Normal"/>
    <w:qFormat/>
    <w:rsid w:val="008d7a46"/>
    <w:pPr>
      <w:pBdr>
        <w:top w:val="single" w:sz="4" w:space="0" w:color="000000"/>
        <w:left w:val="single" w:sz="4" w:space="0" w:color="000000"/>
        <w:bottom w:val="single" w:sz="4" w:space="0" w:color="000000"/>
      </w:pBdr>
      <w:spacing w:beforeAutospacing="1" w:afterAutospacing="1"/>
      <w:jc w:val="center"/>
    </w:pPr>
    <w:rPr>
      <w:b/>
      <w:bCs/>
      <w:szCs w:val="24"/>
    </w:rPr>
  </w:style>
  <w:style w:type="paragraph" w:styleId="Xl48" w:customStyle="1">
    <w:name w:val="xl48"/>
    <w:basedOn w:val="Normal"/>
    <w:qFormat/>
    <w:rsid w:val="008d7a46"/>
    <w:pPr>
      <w:pBdr>
        <w:top w:val="single" w:sz="4" w:space="0" w:color="000000"/>
        <w:bottom w:val="single" w:sz="4" w:space="0" w:color="000000"/>
      </w:pBdr>
      <w:spacing w:beforeAutospacing="1" w:afterAutospacing="1"/>
      <w:jc w:val="center"/>
    </w:pPr>
    <w:rPr>
      <w:b/>
      <w:bCs/>
      <w:szCs w:val="24"/>
    </w:rPr>
  </w:style>
  <w:style w:type="paragraph" w:styleId="Xl49" w:customStyle="1">
    <w:name w:val="xl49"/>
    <w:basedOn w:val="Normal"/>
    <w:qFormat/>
    <w:rsid w:val="008d7a46"/>
    <w:pPr>
      <w:pBdr>
        <w:top w:val="single" w:sz="4" w:space="0" w:color="000000"/>
        <w:bottom w:val="single" w:sz="4" w:space="0" w:color="000000"/>
        <w:right w:val="single" w:sz="4" w:space="0" w:color="000000"/>
      </w:pBdr>
      <w:spacing w:beforeAutospacing="1" w:afterAutospacing="1"/>
      <w:jc w:val="center"/>
    </w:pPr>
    <w:rPr>
      <w:b/>
      <w:bCs/>
      <w:szCs w:val="24"/>
    </w:rPr>
  </w:style>
  <w:style w:type="paragraph" w:styleId="Xl50" w:customStyle="1">
    <w:name w:val="xl50"/>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pPr>
    <w:rPr>
      <w:szCs w:val="24"/>
    </w:rPr>
  </w:style>
  <w:style w:type="paragraph" w:styleId="Xl51" w:customStyle="1">
    <w:name w:val="xl51"/>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pPr>
    <w:rPr>
      <w:szCs w:val="24"/>
    </w:rPr>
  </w:style>
  <w:style w:type="paragraph" w:styleId="Xl52" w:customStyle="1">
    <w:name w:val="xl52"/>
    <w:basedOn w:val="Normal"/>
    <w:qFormat/>
    <w:rsid w:val="008d7a46"/>
    <w:pPr>
      <w:pBdr>
        <w:left w:val="single" w:sz="4" w:space="0" w:color="000000"/>
        <w:bottom w:val="single" w:sz="4" w:space="0" w:color="000000"/>
      </w:pBdr>
      <w:spacing w:beforeAutospacing="1" w:afterAutospacing="1"/>
      <w:jc w:val="center"/>
    </w:pPr>
    <w:rPr>
      <w:b/>
      <w:bCs/>
      <w:szCs w:val="24"/>
    </w:rPr>
  </w:style>
  <w:style w:type="paragraph" w:styleId="Xl53" w:customStyle="1">
    <w:name w:val="xl53"/>
    <w:basedOn w:val="Normal"/>
    <w:qFormat/>
    <w:rsid w:val="008d7a46"/>
    <w:pPr>
      <w:pBdr>
        <w:bottom w:val="single" w:sz="4" w:space="0" w:color="000000"/>
      </w:pBdr>
      <w:spacing w:beforeAutospacing="1" w:afterAutospacing="1"/>
      <w:jc w:val="center"/>
    </w:pPr>
    <w:rPr>
      <w:b/>
      <w:bCs/>
      <w:szCs w:val="24"/>
    </w:rPr>
  </w:style>
  <w:style w:type="paragraph" w:styleId="Xl54" w:customStyle="1">
    <w:name w:val="xl54"/>
    <w:basedOn w:val="Normal"/>
    <w:qFormat/>
    <w:rsid w:val="008d7a46"/>
    <w:pPr>
      <w:pBdr>
        <w:left w:val="single" w:sz="4" w:space="0" w:color="000000"/>
      </w:pBdr>
      <w:spacing w:beforeAutospacing="1" w:afterAutospacing="1"/>
      <w:jc w:val="center"/>
    </w:pPr>
    <w:rPr>
      <w:b/>
      <w:bCs/>
      <w:szCs w:val="24"/>
    </w:rPr>
  </w:style>
  <w:style w:type="paragraph" w:styleId="Xl55" w:customStyle="1">
    <w:name w:val="xl55"/>
    <w:basedOn w:val="Normal"/>
    <w:qFormat/>
    <w:rsid w:val="008d7a46"/>
    <w:pPr>
      <w:spacing w:beforeAutospacing="1" w:afterAutospacing="1"/>
      <w:jc w:val="center"/>
    </w:pPr>
    <w:rPr>
      <w:b/>
      <w:bCs/>
      <w:szCs w:val="24"/>
    </w:rPr>
  </w:style>
  <w:style w:type="paragraph" w:styleId="Xl56" w:customStyle="1">
    <w:name w:val="xl56"/>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jc w:val="center"/>
    </w:pPr>
    <w:rPr>
      <w:szCs w:val="24"/>
    </w:rPr>
  </w:style>
  <w:style w:type="paragraph" w:styleId="Xl57" w:customStyle="1">
    <w:name w:val="xl57"/>
    <w:basedOn w:val="Normal"/>
    <w:qFormat/>
    <w:rsid w:val="008d7a46"/>
    <w:pPr>
      <w:pBdr>
        <w:top w:val="single" w:sz="4" w:space="0" w:color="000000"/>
        <w:left w:val="single" w:sz="4" w:space="0" w:color="000000"/>
        <w:bottom w:val="single" w:sz="4" w:space="0" w:color="000000"/>
      </w:pBdr>
      <w:spacing w:beforeAutospacing="1" w:afterAutospacing="1"/>
      <w:jc w:val="center"/>
    </w:pPr>
    <w:rPr>
      <w:b/>
      <w:bCs/>
      <w:szCs w:val="24"/>
    </w:rPr>
  </w:style>
  <w:style w:type="paragraph" w:styleId="Xl58" w:customStyle="1">
    <w:name w:val="xl58"/>
    <w:basedOn w:val="Normal"/>
    <w:qFormat/>
    <w:rsid w:val="008d7a46"/>
    <w:pPr>
      <w:pBdr>
        <w:top w:val="single" w:sz="4" w:space="0" w:color="000000"/>
        <w:bottom w:val="single" w:sz="4" w:space="0" w:color="000000"/>
      </w:pBdr>
      <w:spacing w:beforeAutospacing="1" w:afterAutospacing="1"/>
      <w:jc w:val="center"/>
    </w:pPr>
    <w:rPr>
      <w:b/>
      <w:bCs/>
      <w:szCs w:val="24"/>
    </w:rPr>
  </w:style>
  <w:style w:type="paragraph" w:styleId="Xl59" w:customStyle="1">
    <w:name w:val="xl59"/>
    <w:basedOn w:val="Normal"/>
    <w:qFormat/>
    <w:rsid w:val="008d7a46"/>
    <w:pPr>
      <w:pBdr>
        <w:top w:val="single" w:sz="4" w:space="0" w:color="000000"/>
        <w:left w:val="single" w:sz="4" w:space="0" w:color="000000"/>
        <w:right w:val="single" w:sz="4" w:space="0" w:color="000000"/>
      </w:pBdr>
      <w:spacing w:beforeAutospacing="1" w:afterAutospacing="1"/>
      <w:jc w:val="center"/>
    </w:pPr>
    <w:rPr>
      <w:b/>
      <w:bCs/>
      <w:szCs w:val="24"/>
    </w:rPr>
  </w:style>
  <w:style w:type="paragraph" w:styleId="Xl60" w:customStyle="1">
    <w:name w:val="xl60"/>
    <w:basedOn w:val="Normal"/>
    <w:qFormat/>
    <w:rsid w:val="008d7a46"/>
    <w:pPr>
      <w:pBdr>
        <w:left w:val="single" w:sz="4" w:space="0" w:color="000000"/>
        <w:bottom w:val="single" w:sz="4" w:space="0" w:color="000000"/>
        <w:right w:val="single" w:sz="4" w:space="0" w:color="000000"/>
      </w:pBdr>
      <w:spacing w:beforeAutospacing="1" w:afterAutospacing="1"/>
      <w:jc w:val="center"/>
    </w:pPr>
    <w:rPr>
      <w:b/>
      <w:bCs/>
      <w:szCs w:val="24"/>
    </w:rPr>
  </w:style>
  <w:style w:type="paragraph" w:styleId="Xl64" w:customStyle="1">
    <w:name w:val="xl64"/>
    <w:basedOn w:val="Normal"/>
    <w:qFormat/>
    <w:rsid w:val="008d7a46"/>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center"/>
      <w:textAlignment w:val="center"/>
    </w:pPr>
    <w:rPr>
      <w:szCs w:val="24"/>
    </w:rPr>
  </w:style>
  <w:style w:type="paragraph" w:styleId="103" w:customStyle="1">
    <w:name w:val="Основной_10"/>
    <w:basedOn w:val="Normal"/>
    <w:qFormat/>
    <w:rsid w:val="008d7a46"/>
    <w:pPr>
      <w:ind w:left="567" w:firstLine="284"/>
      <w:jc w:val="both"/>
    </w:pPr>
    <w:rPr>
      <w:sz w:val="21"/>
      <w:szCs w:val="24"/>
    </w:rPr>
  </w:style>
  <w:style w:type="paragraph" w:styleId="126" w:customStyle="1">
    <w:name w:val="Верхний колонтитул1"/>
    <w:basedOn w:val="Normal"/>
    <w:qFormat/>
    <w:rsid w:val="008d7a46"/>
    <w:pPr>
      <w:spacing w:beforeAutospacing="1" w:afterAutospacing="1"/>
    </w:pPr>
    <w:rPr>
      <w:szCs w:val="24"/>
    </w:rPr>
  </w:style>
  <w:style w:type="paragraph" w:styleId="PlainText">
    <w:name w:val="Plain Text"/>
    <w:basedOn w:val="Normal"/>
    <w:link w:val="affff9"/>
    <w:qFormat/>
    <w:locked/>
    <w:rsid w:val="008d7a46"/>
    <w:pPr/>
    <w:rPr>
      <w:rFonts w:ascii="Courier New" w:hAnsi="Courier New" w:eastAsia="Calibri"/>
      <w:sz w:val="20"/>
    </w:rPr>
  </w:style>
  <w:style w:type="paragraph" w:styleId="TOCHeading">
    <w:name w:val="TOC Heading"/>
    <w:basedOn w:val="1"/>
    <w:next w:val="Normal"/>
    <w:uiPriority w:val="39"/>
    <w:qFormat/>
    <w:rsid w:val="008d7a46"/>
    <w:pPr>
      <w:keepLines/>
      <w:spacing w:lineRule="auto" w:line="276" w:before="480" w:after="0"/>
      <w:jc w:val="left"/>
      <w:outlineLvl w:val="9"/>
    </w:pPr>
    <w:rPr>
      <w:rFonts w:ascii="Cambria" w:hAnsi="Cambria"/>
      <w:color w:val="365F91"/>
      <w:kern w:val="0"/>
      <w:sz w:val="28"/>
      <w:szCs w:val="28"/>
      <w:lang w:eastAsia="en-US"/>
    </w:rPr>
  </w:style>
  <w:style w:type="paragraph" w:styleId="NoSpacing">
    <w:name w:val="No Spacing"/>
    <w:qFormat/>
    <w:rsid w:val="008d7a46"/>
    <w:pPr>
      <w:widowControl/>
      <w:suppressAutoHyphens w:val="true"/>
      <w:bidi w:val="0"/>
      <w:spacing w:before="0" w:after="0"/>
      <w:ind w:firstLine="573"/>
      <w:jc w:val="left"/>
    </w:pPr>
    <w:rPr>
      <w:rFonts w:eastAsia="Times New Roman" w:cs="Calibri" w:ascii="Calibri" w:hAnsi="Calibri"/>
      <w:color w:val="auto"/>
      <w:kern w:val="0"/>
      <w:sz w:val="22"/>
      <w:szCs w:val="22"/>
      <w:lang w:eastAsia="zh-CN" w:val="ru-RU" w:bidi="ar-SA"/>
    </w:rPr>
  </w:style>
  <w:style w:type="paragraph" w:styleId="Style62" w:customStyle="1">
    <w:name w:val="Заголовок_Паспорт программы"/>
    <w:basedOn w:val="1"/>
    <w:qFormat/>
    <w:rsid w:val="008d7a46"/>
    <w:pPr>
      <w:pageBreakBefore/>
      <w:spacing w:before="0" w:after="120"/>
      <w:outlineLvl w:val="9"/>
    </w:pPr>
    <w:rPr>
      <w:caps/>
      <w:spacing w:val="20"/>
    </w:rPr>
  </w:style>
  <w:style w:type="paragraph" w:styleId="Rvps3" w:customStyle="1">
    <w:name w:val="rvps3"/>
    <w:basedOn w:val="Normal"/>
    <w:qFormat/>
    <w:rsid w:val="008d7a46"/>
    <w:pPr>
      <w:spacing w:beforeAutospacing="1" w:afterAutospacing="1"/>
    </w:pPr>
    <w:rPr>
      <w:szCs w:val="24"/>
    </w:rPr>
  </w:style>
  <w:style w:type="paragraph" w:styleId="Rvps6" w:customStyle="1">
    <w:name w:val="rvps6"/>
    <w:basedOn w:val="Normal"/>
    <w:qFormat/>
    <w:rsid w:val="008d7a46"/>
    <w:pPr>
      <w:spacing w:beforeAutospacing="1" w:afterAutospacing="1"/>
    </w:pPr>
    <w:rPr>
      <w:szCs w:val="24"/>
    </w:rPr>
  </w:style>
  <w:style w:type="paragraph" w:styleId="Rvps1" w:customStyle="1">
    <w:name w:val="rvps1"/>
    <w:basedOn w:val="Normal"/>
    <w:qFormat/>
    <w:rsid w:val="008d7a46"/>
    <w:pPr>
      <w:spacing w:beforeAutospacing="1" w:afterAutospacing="1"/>
    </w:pPr>
    <w:rPr>
      <w:szCs w:val="24"/>
    </w:rPr>
  </w:style>
  <w:style w:type="paragraph" w:styleId="Style63" w:customStyle="1">
    <w:name w:val="таблица"/>
    <w:basedOn w:val="Style34"/>
    <w:qFormat/>
    <w:rsid w:val="008d7a46"/>
    <w:pPr>
      <w:spacing w:before="60" w:after="60"/>
      <w:ind w:firstLine="709"/>
      <w:jc w:val="both"/>
    </w:pPr>
    <w:rPr>
      <w:rFonts w:eastAsia="Times New Roman"/>
      <w:sz w:val="24"/>
    </w:rPr>
  </w:style>
  <w:style w:type="paragraph" w:styleId="Xl63" w:customStyle="1">
    <w:name w:val="xl63"/>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pPr>
    <w:rPr>
      <w:szCs w:val="24"/>
    </w:rPr>
  </w:style>
  <w:style w:type="paragraph" w:styleId="128" w:customStyle="1">
    <w:name w:val="Стиль1"/>
    <w:basedOn w:val="3"/>
    <w:link w:val="1f6"/>
    <w:qFormat/>
    <w:rsid w:val="008d7a46"/>
    <w:pPr>
      <w:keepLines/>
      <w:spacing w:lineRule="auto" w:line="276" w:before="200" w:after="0"/>
      <w:jc w:val="center"/>
      <w:outlineLvl w:val="9"/>
    </w:pPr>
    <w:rPr>
      <w:rFonts w:ascii="Times New Roman" w:hAnsi="Times New Roman"/>
      <w:sz w:val="28"/>
    </w:rPr>
  </w:style>
  <w:style w:type="paragraph" w:styleId="HTMLTopofForm">
    <w:name w:val="HTML Top of Form"/>
    <w:basedOn w:val="Normal"/>
    <w:next w:val="Normal"/>
    <w:link w:val="z-0"/>
    <w:uiPriority w:val="99"/>
    <w:semiHidden/>
    <w:qFormat/>
    <w:locked/>
    <w:rsid w:val="008d7a46"/>
    <w:pPr>
      <w:pBdr>
        <w:bottom w:val="single" w:sz="6" w:space="1" w:color="000000"/>
      </w:pBdr>
      <w:jc w:val="center"/>
    </w:pPr>
    <w:rPr>
      <w:rFonts w:ascii="Arial" w:hAnsi="Arial" w:eastAsia="Calibri"/>
      <w:vanish/>
      <w:sz w:val="16"/>
    </w:rPr>
  </w:style>
  <w:style w:type="paragraph" w:styleId="HTMLBottomofForm">
    <w:name w:val="HTML Bottom of Form"/>
    <w:basedOn w:val="Normal"/>
    <w:next w:val="Normal"/>
    <w:link w:val="z-2"/>
    <w:uiPriority w:val="99"/>
    <w:qFormat/>
    <w:locked/>
    <w:rsid w:val="008d7a46"/>
    <w:pPr>
      <w:pBdr>
        <w:top w:val="single" w:sz="6" w:space="1" w:color="000000"/>
      </w:pBdr>
      <w:jc w:val="center"/>
    </w:pPr>
    <w:rPr>
      <w:rFonts w:ascii="Arial" w:hAnsi="Arial" w:eastAsia="Calibri"/>
      <w:vanish/>
      <w:sz w:val="16"/>
    </w:rPr>
  </w:style>
  <w:style w:type="paragraph" w:styleId="Xl131" w:customStyle="1">
    <w:name w:val="xl131"/>
    <w:basedOn w:val="Normal"/>
    <w:qFormat/>
    <w:rsid w:val="008d7a46"/>
    <w:pPr>
      <w:pBdr>
        <w:left w:val="single" w:sz="4" w:space="0" w:color="000000"/>
        <w:bottom w:val="single" w:sz="4" w:space="0" w:color="000000"/>
        <w:right w:val="single" w:sz="4" w:space="0" w:color="000000"/>
      </w:pBdr>
      <w:spacing w:beforeAutospacing="1" w:afterAutospacing="1"/>
    </w:pPr>
    <w:rPr>
      <w:color w:val="000000"/>
      <w:sz w:val="18"/>
      <w:szCs w:val="18"/>
    </w:rPr>
  </w:style>
  <w:style w:type="paragraph" w:styleId="Xl132" w:customStyle="1">
    <w:name w:val="xl132"/>
    <w:basedOn w:val="Normal"/>
    <w:qFormat/>
    <w:rsid w:val="008d7a46"/>
    <w:pPr>
      <w:pBdr>
        <w:top w:val="single" w:sz="4" w:space="0" w:color="000000"/>
        <w:left w:val="single" w:sz="4" w:space="0" w:color="000000"/>
        <w:right w:val="single" w:sz="4" w:space="0" w:color="000000"/>
      </w:pBdr>
      <w:spacing w:beforeAutospacing="1" w:afterAutospacing="1"/>
    </w:pPr>
    <w:rPr>
      <w:color w:val="000000"/>
      <w:sz w:val="18"/>
      <w:szCs w:val="18"/>
    </w:rPr>
  </w:style>
  <w:style w:type="paragraph" w:styleId="Xl133" w:customStyle="1">
    <w:name w:val="xl133"/>
    <w:basedOn w:val="Normal"/>
    <w:qFormat/>
    <w:rsid w:val="008d7a46"/>
    <w:pPr>
      <w:pBdr>
        <w:top w:val="single" w:sz="4" w:space="0" w:color="000000"/>
        <w:left w:val="single" w:sz="4" w:space="0" w:color="000000"/>
        <w:bottom w:val="single" w:sz="4" w:space="0" w:color="000000"/>
      </w:pBdr>
      <w:spacing w:beforeAutospacing="1" w:afterAutospacing="1"/>
      <w:jc w:val="center"/>
    </w:pPr>
    <w:rPr>
      <w:b/>
      <w:bCs/>
      <w:color w:val="000000"/>
      <w:sz w:val="18"/>
      <w:szCs w:val="18"/>
    </w:rPr>
  </w:style>
  <w:style w:type="paragraph" w:styleId="Xl134" w:customStyle="1">
    <w:name w:val="xl134"/>
    <w:basedOn w:val="Normal"/>
    <w:qFormat/>
    <w:rsid w:val="008d7a46"/>
    <w:pPr>
      <w:pBdr>
        <w:top w:val="single" w:sz="4" w:space="0" w:color="000000"/>
        <w:bottom w:val="single" w:sz="4" w:space="0" w:color="000000"/>
      </w:pBdr>
      <w:spacing w:beforeAutospacing="1" w:afterAutospacing="1"/>
      <w:jc w:val="center"/>
    </w:pPr>
    <w:rPr>
      <w:b/>
      <w:bCs/>
      <w:color w:val="000000"/>
      <w:sz w:val="18"/>
      <w:szCs w:val="18"/>
    </w:rPr>
  </w:style>
  <w:style w:type="paragraph" w:styleId="Xl135" w:customStyle="1">
    <w:name w:val="xl135"/>
    <w:basedOn w:val="Normal"/>
    <w:qFormat/>
    <w:rsid w:val="008d7a46"/>
    <w:pPr>
      <w:pBdr>
        <w:top w:val="single" w:sz="4" w:space="0" w:color="000000"/>
        <w:bottom w:val="single" w:sz="4" w:space="0" w:color="000000"/>
        <w:right w:val="single" w:sz="4" w:space="0" w:color="000000"/>
      </w:pBdr>
      <w:spacing w:beforeAutospacing="1" w:afterAutospacing="1"/>
      <w:jc w:val="center"/>
    </w:pPr>
    <w:rPr>
      <w:b/>
      <w:bCs/>
      <w:color w:val="000000"/>
      <w:sz w:val="18"/>
      <w:szCs w:val="18"/>
    </w:rPr>
  </w:style>
  <w:style w:type="paragraph" w:styleId="Xl136" w:customStyle="1">
    <w:name w:val="xl136"/>
    <w:basedOn w:val="Normal"/>
    <w:qFormat/>
    <w:rsid w:val="008d7a46"/>
    <w:pPr>
      <w:pBdr>
        <w:top w:val="single" w:sz="8" w:space="0" w:color="000000"/>
        <w:left w:val="single" w:sz="8" w:space="0" w:color="000000"/>
        <w:bottom w:val="single" w:sz="8" w:space="0" w:color="000000"/>
        <w:right w:val="single" w:sz="8" w:space="0" w:color="000000"/>
      </w:pBdr>
      <w:spacing w:beforeAutospacing="1" w:afterAutospacing="1"/>
    </w:pPr>
    <w:rPr>
      <w:rFonts w:ascii="Calibri" w:hAnsi="Calibri"/>
      <w:b/>
      <w:bCs/>
      <w:color w:val="000000"/>
      <w:sz w:val="18"/>
      <w:szCs w:val="18"/>
    </w:rPr>
  </w:style>
  <w:style w:type="paragraph" w:styleId="Xl61" w:customStyle="1">
    <w:name w:val="xl61"/>
    <w:basedOn w:val="Normal"/>
    <w:qFormat/>
    <w:rsid w:val="008d7a46"/>
    <w:pPr>
      <w:pBdr>
        <w:top w:val="single" w:sz="4" w:space="0" w:color="000000"/>
        <w:left w:val="single" w:sz="4" w:space="0" w:color="000000"/>
        <w:bottom w:val="single" w:sz="4" w:space="0" w:color="000000"/>
        <w:right w:val="single" w:sz="4" w:space="0" w:color="000000"/>
      </w:pBdr>
      <w:spacing w:beforeAutospacing="1" w:afterAutospacing="1"/>
    </w:pPr>
    <w:rPr>
      <w:szCs w:val="24"/>
    </w:rPr>
  </w:style>
  <w:style w:type="paragraph" w:styleId="Xl62" w:customStyle="1">
    <w:name w:val="xl62"/>
    <w:basedOn w:val="Normal"/>
    <w:qFormat/>
    <w:rsid w:val="008d7a46"/>
    <w:pPr>
      <w:pBdr>
        <w:top w:val="single" w:sz="4" w:space="0" w:color="000000"/>
        <w:left w:val="single" w:sz="4" w:space="0" w:color="000000"/>
        <w:bottom w:val="single" w:sz="4" w:space="0" w:color="000000"/>
        <w:right w:val="single" w:sz="4" w:space="0" w:color="000000"/>
      </w:pBdr>
      <w:shd w:val="clear" w:color="000000" w:fill="FFFF00"/>
      <w:spacing w:beforeAutospacing="1" w:afterAutospacing="1"/>
    </w:pPr>
    <w:rPr>
      <w:b/>
      <w:bCs/>
      <w:szCs w:val="24"/>
    </w:rPr>
  </w:style>
  <w:style w:type="paragraph" w:styleId="Style291" w:customStyle="1">
    <w:name w:val="Style29"/>
    <w:basedOn w:val="Normal"/>
    <w:qFormat/>
    <w:rsid w:val="008d7a46"/>
    <w:pPr>
      <w:widowControl w:val="false"/>
      <w:spacing w:lineRule="exact" w:line="323"/>
      <w:ind w:firstLine="716"/>
      <w:jc w:val="both"/>
    </w:pPr>
    <w:rPr>
      <w:szCs w:val="24"/>
    </w:rPr>
  </w:style>
  <w:style w:type="paragraph" w:styleId="Style64" w:customStyle="1">
    <w:name w:val="无间隔"/>
    <w:uiPriority w:val="1"/>
    <w:qFormat/>
    <w:rsid w:val="008d7a46"/>
    <w:pPr>
      <w:widowControl w:val="false"/>
      <w:bidi w:val="0"/>
      <w:spacing w:before="0" w:after="0"/>
      <w:jc w:val="both"/>
    </w:pPr>
    <w:rPr>
      <w:rFonts w:ascii="Times New Roman" w:hAnsi="Times New Roman" w:eastAsia="SimSun" w:cs="Times New Roman"/>
      <w:color w:val="auto"/>
      <w:kern w:val="2"/>
      <w:sz w:val="21"/>
      <w:szCs w:val="20"/>
      <w:lang w:val="en-US" w:eastAsia="zh-CN" w:bidi="ar-SA"/>
    </w:rPr>
  </w:style>
  <w:style w:type="paragraph" w:styleId="220" w:customStyle="1">
    <w:name w:val="Îñíîâíîé òåêñò 2"/>
    <w:basedOn w:val="Normal"/>
    <w:qFormat/>
    <w:rsid w:val="008d7a46"/>
    <w:pPr>
      <w:suppressAutoHyphens w:val="true"/>
      <w:overflowPunct w:val="true"/>
      <w:jc w:val="both"/>
    </w:pPr>
    <w:rPr>
      <w:sz w:val="28"/>
    </w:rPr>
  </w:style>
  <w:style w:type="paragraph" w:styleId="ListBullet3">
    <w:name w:val="List Bullet 3"/>
    <w:basedOn w:val="Normal"/>
    <w:qFormat/>
    <w:locked/>
    <w:rsid w:val="008d7a46"/>
    <w:pPr>
      <w:widowControl w:val="false"/>
      <w:suppressAutoHyphens w:val="true"/>
      <w:spacing w:before="120" w:after="120"/>
      <w:jc w:val="both"/>
      <w:textAlignment w:val="baseline"/>
    </w:pPr>
    <w:rPr>
      <w:szCs w:val="24"/>
      <w:lang w:eastAsia="zh-CN"/>
    </w:rPr>
  </w:style>
  <w:style w:type="paragraph" w:styleId="Style65" w:customStyle="1">
    <w:name w:val="Стиль"/>
    <w:uiPriority w:val="99"/>
    <w:qFormat/>
    <w:rsid w:val="008d7a46"/>
    <w:pPr>
      <w:widowControl w:val="false"/>
      <w:suppressAutoHyphens w:val="true"/>
      <w:bidi w:val="0"/>
      <w:spacing w:before="0" w:after="0"/>
      <w:jc w:val="left"/>
    </w:pPr>
    <w:rPr>
      <w:rFonts w:ascii="Arial" w:hAnsi="Arial" w:eastAsia="Times New Roman" w:cs="Arial"/>
      <w:color w:val="auto"/>
      <w:kern w:val="0"/>
      <w:sz w:val="24"/>
      <w:szCs w:val="24"/>
      <w:lang w:eastAsia="zh-CN" w:val="ru-RU" w:bidi="ar-SA"/>
    </w:rPr>
  </w:style>
  <w:style w:type="paragraph" w:styleId="H2" w:customStyle="1">
    <w:name w:val="h2"/>
    <w:basedOn w:val="Style42"/>
    <w:qFormat/>
    <w:rsid w:val="008d7a46"/>
    <w:pPr>
      <w:spacing w:before="0" w:after="480"/>
    </w:pPr>
    <w:rPr>
      <w:rFonts w:eastAsia="Times New Roman"/>
    </w:rPr>
  </w:style>
  <w:style w:type="paragraph" w:styleId="Headertexttopleveltextcentertext" w:customStyle="1">
    <w:name w:val="headertext topleveltext centertext"/>
    <w:basedOn w:val="Normal"/>
    <w:qFormat/>
    <w:rsid w:val="008d7a46"/>
    <w:pPr>
      <w:spacing w:beforeAutospacing="1" w:afterAutospacing="1"/>
    </w:pPr>
    <w:rPr>
      <w:szCs w:val="24"/>
    </w:rPr>
  </w:style>
  <w:style w:type="paragraph" w:styleId="1011" w:customStyle="1">
    <w:name w:val="Знак Знак10 Знак Знак Знак1"/>
    <w:basedOn w:val="Normal"/>
    <w:uiPriority w:val="99"/>
    <w:qFormat/>
    <w:rsid w:val="00841f95"/>
    <w:pPr>
      <w:spacing w:beforeAutospacing="1" w:afterAutospacing="1"/>
    </w:pPr>
    <w:rPr>
      <w:rFonts w:ascii="Tahoma" w:hAnsi="Tahoma"/>
      <w:sz w:val="20"/>
      <w:lang w:val="en-US" w:eastAsia="en-US"/>
    </w:rPr>
  </w:style>
  <w:style w:type="paragraph" w:styleId="310" w:customStyle="1">
    <w:name w:val="Абзац списка3"/>
    <w:basedOn w:val="Normal"/>
    <w:uiPriority w:val="99"/>
    <w:qFormat/>
    <w:rsid w:val="000f691f"/>
    <w:pPr>
      <w:ind w:left="708" w:hanging="0"/>
    </w:pPr>
    <w:rPr>
      <w:rFonts w:eastAsia="Calibri"/>
      <w:sz w:val="28"/>
      <w:szCs w:val="28"/>
    </w:rPr>
  </w:style>
  <w:style w:type="paragraph" w:styleId="Index1">
    <w:name w:val="index 1"/>
    <w:basedOn w:val="Normal"/>
    <w:autoRedefine/>
    <w:uiPriority w:val="99"/>
    <w:semiHidden/>
    <w:qFormat/>
    <w:locked/>
    <w:rsid w:val="00b447c1"/>
    <w:pPr>
      <w:widowControl w:val="false"/>
      <w:spacing w:before="120" w:after="120"/>
      <w:ind w:firstLine="567"/>
      <w:jc w:val="both"/>
      <w:textAlignment w:val="baseline"/>
    </w:pPr>
    <w:rPr>
      <w:rFonts w:ascii="Arial" w:hAnsi="Arial" w:eastAsia="Microsoft YaHei"/>
      <w:spacing w:val="-5"/>
      <w:sz w:val="22"/>
      <w:szCs w:val="22"/>
      <w:lang w:eastAsia="en-US"/>
    </w:rPr>
  </w:style>
  <w:style w:type="paragraph" w:styleId="Formattext" w:customStyle="1">
    <w:name w:val="formattext"/>
    <w:basedOn w:val="Normal"/>
    <w:qFormat/>
    <w:rsid w:val="00c15869"/>
    <w:pPr>
      <w:spacing w:beforeAutospacing="1" w:afterAutospacing="1"/>
    </w:pPr>
    <w:rPr>
      <w:rFonts w:eastAsia="Calibri"/>
      <w:szCs w:val="24"/>
    </w:rPr>
  </w:style>
  <w:style w:type="paragraph" w:styleId="Formattexttopleveltextcentertext" w:customStyle="1">
    <w:name w:val="formattext topleveltext centertext"/>
    <w:basedOn w:val="Normal"/>
    <w:uiPriority w:val="99"/>
    <w:qFormat/>
    <w:rsid w:val="00c15869"/>
    <w:pPr>
      <w:spacing w:beforeAutospacing="1" w:afterAutospacing="1"/>
    </w:pPr>
    <w:rPr>
      <w:rFonts w:eastAsia="Calibri"/>
      <w:szCs w:val="24"/>
    </w:rPr>
  </w:style>
  <w:style w:type="paragraph" w:styleId="129" w:customStyle="1">
    <w:name w:val="Без интервала1"/>
    <w:uiPriority w:val="99"/>
    <w:qFormat/>
    <w:rsid w:val="0077316f"/>
    <w:pPr>
      <w:widowControl/>
      <w:bidi w:val="0"/>
      <w:spacing w:before="0" w:after="0"/>
      <w:jc w:val="left"/>
    </w:pPr>
    <w:rPr>
      <w:rFonts w:eastAsia="Times New Roman" w:ascii="Calibri" w:hAnsi="Calibri" w:cs="Times New Roman"/>
      <w:color w:val="auto"/>
      <w:kern w:val="0"/>
      <w:sz w:val="22"/>
      <w:szCs w:val="22"/>
      <w:lang w:eastAsia="en-US" w:val="ru-RU" w:bidi="ar-SA"/>
    </w:rPr>
  </w:style>
  <w:style w:type="paragraph" w:styleId="Msonormal" w:customStyle="1">
    <w:name w:val="msonormal"/>
    <w:basedOn w:val="Normal"/>
    <w:qFormat/>
    <w:rsid w:val="00a16469"/>
    <w:pPr>
      <w:spacing w:beforeAutospacing="1" w:afterAutospacing="1"/>
    </w:pPr>
    <w:rPr>
      <w:szCs w:val="24"/>
    </w:rPr>
  </w:style>
  <w:style w:type="paragraph" w:styleId="Font0" w:customStyle="1">
    <w:name w:val="font0"/>
    <w:basedOn w:val="Normal"/>
    <w:qFormat/>
    <w:rsid w:val="00242f89"/>
    <w:pPr>
      <w:spacing w:beforeAutospacing="1" w:afterAutospacing="1"/>
    </w:pPr>
    <w:rPr>
      <w:rFonts w:ascii="Calibri" w:hAnsi="Calibri" w:cs="Calibri"/>
      <w:color w:val="000000"/>
      <w:sz w:val="22"/>
      <w:szCs w:val="22"/>
    </w:rPr>
  </w:style>
  <w:style w:type="paragraph" w:styleId="Font9" w:customStyle="1">
    <w:name w:val="font9"/>
    <w:basedOn w:val="Normal"/>
    <w:qFormat/>
    <w:rsid w:val="00242f89"/>
    <w:pPr>
      <w:spacing w:beforeAutospacing="1" w:afterAutospacing="1"/>
    </w:pPr>
    <w:rPr>
      <w:sz w:val="22"/>
      <w:szCs w:val="22"/>
    </w:rPr>
  </w:style>
  <w:style w:type="paragraph" w:styleId="Font10" w:customStyle="1">
    <w:name w:val="font10"/>
    <w:basedOn w:val="Normal"/>
    <w:qFormat/>
    <w:rsid w:val="00242f89"/>
    <w:pPr>
      <w:spacing w:beforeAutospacing="1" w:afterAutospacing="1"/>
    </w:pPr>
    <w:rPr>
      <w:b/>
      <w:bCs/>
      <w:color w:val="FF0000"/>
      <w:sz w:val="20"/>
    </w:rPr>
  </w:style>
  <w:style w:type="paragraph" w:styleId="Font11" w:customStyle="1">
    <w:name w:val="font11"/>
    <w:basedOn w:val="Normal"/>
    <w:qFormat/>
    <w:rsid w:val="00242f89"/>
    <w:pPr>
      <w:spacing w:beforeAutospacing="1" w:afterAutospacing="1"/>
    </w:pPr>
    <w:rPr>
      <w:color w:val="FF0000"/>
      <w:sz w:val="22"/>
      <w:szCs w:val="22"/>
    </w:rPr>
  </w:style>
  <w:style w:type="paragraph" w:styleId="Xl137" w:customStyle="1">
    <w:name w:val="xl137"/>
    <w:basedOn w:val="Normal"/>
    <w:qFormat/>
    <w:rsid w:val="00242f89"/>
    <w:pPr>
      <w:pBdr>
        <w:left w:val="single" w:sz="4" w:space="0" w:color="000000"/>
        <w:bottom w:val="single" w:sz="4" w:space="0" w:color="000000"/>
      </w:pBdr>
      <w:shd w:val="clear" w:color="000000" w:fill="B4C6E7"/>
      <w:spacing w:beforeAutospacing="1" w:afterAutospacing="1"/>
      <w:jc w:val="center"/>
      <w:textAlignment w:val="center"/>
    </w:pPr>
    <w:rPr>
      <w:b/>
      <w:bCs/>
      <w:color w:val="000000"/>
      <w:sz w:val="20"/>
    </w:rPr>
  </w:style>
  <w:style w:type="paragraph" w:styleId="Xl138" w:customStyle="1">
    <w:name w:val="xl138"/>
    <w:basedOn w:val="Normal"/>
    <w:qFormat/>
    <w:rsid w:val="00242f89"/>
    <w:pPr>
      <w:pBdr>
        <w:top w:val="single" w:sz="4" w:space="0" w:color="000000"/>
        <w:left w:val="single" w:sz="4" w:space="0" w:color="000000"/>
        <w:bottom w:val="single" w:sz="4" w:space="0" w:color="000000"/>
        <w:right w:val="single" w:sz="4" w:space="0" w:color="000000"/>
      </w:pBdr>
      <w:shd w:val="clear" w:color="000000" w:fill="B4C6E7"/>
      <w:spacing w:beforeAutospacing="1" w:afterAutospacing="1"/>
      <w:jc w:val="center"/>
      <w:textAlignment w:val="center"/>
    </w:pPr>
    <w:rPr>
      <w:b/>
      <w:bCs/>
      <w:color w:val="000000"/>
      <w:szCs w:val="24"/>
    </w:rPr>
  </w:style>
  <w:style w:type="paragraph" w:styleId="Xl139" w:customStyle="1">
    <w:name w:val="xl139"/>
    <w:basedOn w:val="Normal"/>
    <w:qFormat/>
    <w:rsid w:val="00242f89"/>
    <w:pPr>
      <w:spacing w:beforeAutospacing="1" w:afterAutospacing="1"/>
      <w:jc w:val="center"/>
      <w:textAlignment w:val="center"/>
    </w:pPr>
    <w:rPr>
      <w:rFonts w:ascii="Calibri" w:hAnsi="Calibri" w:cs="Calibri"/>
      <w:szCs w:val="24"/>
    </w:rPr>
  </w:style>
  <w:style w:type="paragraph" w:styleId="Xl140" w:customStyle="1">
    <w:name w:val="xl140"/>
    <w:basedOn w:val="Normal"/>
    <w:qFormat/>
    <w:rsid w:val="00242f89"/>
    <w:pPr>
      <w:spacing w:beforeAutospacing="1" w:afterAutospacing="1"/>
      <w:jc w:val="center"/>
      <w:textAlignment w:val="center"/>
    </w:pPr>
    <w:rPr>
      <w:szCs w:val="24"/>
    </w:rPr>
  </w:style>
  <w:style w:type="paragraph" w:styleId="TableParagraph" w:customStyle="1">
    <w:name w:val="Table Paragraph"/>
    <w:basedOn w:val="Normal"/>
    <w:uiPriority w:val="1"/>
    <w:qFormat/>
    <w:rsid w:val="00fe1eca"/>
    <w:pPr>
      <w:widowControl w:val="false"/>
    </w:pPr>
    <w:rPr>
      <w:sz w:val="22"/>
      <w:szCs w:val="22"/>
      <w:lang w:eastAsia="en-US"/>
    </w:rPr>
  </w:style>
  <w:style w:type="paragraph" w:styleId="Bodytext21" w:customStyle="1">
    <w:name w:val="Body text (2)"/>
    <w:basedOn w:val="Normal"/>
    <w:qFormat/>
    <w:rsid w:val="00156844"/>
    <w:pPr>
      <w:widowControl w:val="false"/>
      <w:shd w:val="clear" w:color="auto" w:fill="FFFFFF"/>
      <w:suppressAutoHyphens w:val="true"/>
      <w:spacing w:lineRule="atLeast" w:line="0" w:before="0" w:after="120"/>
      <w:jc w:val="right"/>
    </w:pPr>
    <w:rPr>
      <w:color w:val="000000"/>
      <w:sz w:val="28"/>
      <w:szCs w:val="28"/>
      <w:lang w:eastAsia="zh-CN" w:bidi="hi-IN"/>
    </w:rPr>
  </w:style>
  <w:style w:type="paragraph" w:styleId="130" w:customStyle="1">
    <w:name w:val="1"/>
    <w:basedOn w:val="Normal"/>
    <w:next w:val="NormalWeb"/>
    <w:uiPriority w:val="99"/>
    <w:qFormat/>
    <w:rsid w:val="007d7616"/>
    <w:pPr>
      <w:spacing w:beforeAutospacing="1" w:afterAutospacing="1"/>
    </w:pPr>
    <w:rPr>
      <w:szCs w:val="24"/>
    </w:rPr>
  </w:style>
  <w:style w:type="paragraph" w:styleId="46" w:customStyle="1">
    <w:name w:val="Абзац списка4"/>
    <w:basedOn w:val="Normal"/>
    <w:qFormat/>
    <w:rsid w:val="007d7616"/>
    <w:pPr>
      <w:spacing w:before="0" w:after="0"/>
      <w:ind w:left="720" w:hanging="0"/>
      <w:contextualSpacing/>
    </w:pPr>
    <w:rPr>
      <w:rFonts w:ascii="Calibri" w:hAnsi="Calibri" w:eastAsia="Calibri"/>
      <w:szCs w:val="24"/>
    </w:rPr>
  </w:style>
  <w:style w:type="paragraph" w:styleId="Style310" w:customStyle="1">
    <w:name w:val="Style3"/>
    <w:basedOn w:val="Normal"/>
    <w:qFormat/>
    <w:rsid w:val="007d7616"/>
    <w:pPr>
      <w:widowControl w:val="false"/>
    </w:pPr>
    <w:rPr>
      <w:szCs w:val="24"/>
    </w:rPr>
  </w:style>
  <w:style w:type="paragraph" w:styleId="1460" w:customStyle="1">
    <w:name w:val="1460"/>
    <w:basedOn w:val="Normal"/>
    <w:qFormat/>
    <w:rsid w:val="007d7616"/>
    <w:pPr>
      <w:spacing w:before="120" w:after="0"/>
      <w:jc w:val="center"/>
    </w:pPr>
    <w:rPr>
      <w:rFonts w:eastAsia="Calibri"/>
      <w:b/>
      <w:bCs/>
      <w:color w:val="000000"/>
      <w:sz w:val="28"/>
      <w:szCs w:val="28"/>
    </w:rPr>
  </w:style>
  <w:style w:type="paragraph" w:styleId="SubHeading1" w:customStyle="1">
    <w:name w:val="Sub Heading"/>
    <w:qFormat/>
    <w:rsid w:val="007d7616"/>
    <w:pPr>
      <w:widowControl w:val="false"/>
      <w:bidi w:val="0"/>
      <w:spacing w:before="240" w:after="40"/>
      <w:jc w:val="left"/>
    </w:pPr>
    <w:rPr>
      <w:rFonts w:ascii="Times New Roman" w:hAnsi="Times New Roman" w:eastAsia="Times New Roman" w:cs="Times New Roman"/>
      <w:color w:val="auto"/>
      <w:kern w:val="0"/>
      <w:sz w:val="20"/>
      <w:szCs w:val="20"/>
      <w:lang w:val="ru-RU" w:eastAsia="ru-RU" w:bidi="ar-SA"/>
    </w:rPr>
  </w:style>
  <w:style w:type="paragraph" w:styleId="ThinDelim" w:customStyle="1">
    <w:name w:val="Thin Delim"/>
    <w:qFormat/>
    <w:rsid w:val="007d7616"/>
    <w:pPr>
      <w:widowControl w:val="false"/>
      <w:bidi w:val="0"/>
      <w:spacing w:before="0" w:after="0"/>
      <w:jc w:val="left"/>
    </w:pPr>
    <w:rPr>
      <w:rFonts w:ascii="Times New Roman" w:hAnsi="Times New Roman" w:eastAsia="Times New Roman" w:cs="Times New Roman"/>
      <w:color w:val="auto"/>
      <w:kern w:val="0"/>
      <w:sz w:val="16"/>
      <w:szCs w:val="16"/>
      <w:lang w:val="ru-RU" w:eastAsia="ru-RU" w:bidi="ar-SA"/>
    </w:rPr>
  </w:style>
  <w:style w:type="paragraph" w:styleId="131" w:customStyle="1">
    <w:name w:val="Заголовок оглавления1"/>
    <w:basedOn w:val="1"/>
    <w:next w:val="Normal"/>
    <w:qFormat/>
    <w:rsid w:val="007d7616"/>
    <w:pPr>
      <w:keepLines/>
      <w:spacing w:lineRule="auto" w:line="276" w:before="480" w:after="0"/>
      <w:jc w:val="left"/>
      <w:outlineLvl w:val="9"/>
    </w:pPr>
    <w:rPr>
      <w:rFonts w:ascii="Cambria" w:hAnsi="Cambria"/>
      <w:bCs/>
      <w:color w:val="365F91"/>
      <w:kern w:val="0"/>
      <w:sz w:val="28"/>
      <w:szCs w:val="28"/>
      <w:lang w:eastAsia="en-US"/>
    </w:rPr>
  </w:style>
  <w:style w:type="paragraph" w:styleId="223" w:customStyle="1">
    <w:name w:val="Без интервала2"/>
    <w:qFormat/>
    <w:rsid w:val="007d7616"/>
    <w:pPr>
      <w:widowControl/>
      <w:suppressAutoHyphens w:val="true"/>
      <w:bidi w:val="0"/>
      <w:spacing w:before="0" w:after="0"/>
      <w:ind w:firstLine="573"/>
      <w:jc w:val="left"/>
    </w:pPr>
    <w:rPr>
      <w:rFonts w:cs="Calibri" w:ascii="Calibri" w:hAnsi="Calibri" w:eastAsia="Calibri"/>
      <w:color w:val="auto"/>
      <w:kern w:val="0"/>
      <w:sz w:val="22"/>
      <w:szCs w:val="22"/>
      <w:lang w:eastAsia="zh-CN" w:val="ru-RU" w:bidi="ar-SA"/>
    </w:rPr>
  </w:style>
  <w:style w:type="paragraph" w:styleId="Style510" w:customStyle="1">
    <w:name w:val="Style5"/>
    <w:basedOn w:val="Normal"/>
    <w:qFormat/>
    <w:rsid w:val="007d7616"/>
    <w:pPr>
      <w:widowControl w:val="false"/>
      <w:tabs>
        <w:tab w:val="clear" w:pos="708"/>
        <w:tab w:val="left" w:pos="709" w:leader="none"/>
      </w:tabs>
      <w:suppressAutoHyphens w:val="true"/>
      <w:spacing w:lineRule="exact" w:line="322"/>
      <w:ind w:firstLine="562"/>
      <w:jc w:val="both"/>
    </w:pPr>
    <w:rPr>
      <w:rFonts w:ascii="Calibri" w:hAnsi="Calibri" w:cs="Liberation Serif"/>
      <w:szCs w:val="24"/>
      <w:lang w:bidi="hi-IN"/>
    </w:rPr>
  </w:style>
  <w:style w:type="paragraph" w:styleId="Tablecaption" w:customStyle="1">
    <w:name w:val="Table caption"/>
    <w:basedOn w:val="Normal"/>
    <w:qFormat/>
    <w:rsid w:val="00987f74"/>
    <w:pPr>
      <w:widowControl w:val="false"/>
      <w:shd w:val="clear" w:color="auto" w:fill="FFFFFF"/>
      <w:suppressAutoHyphens w:val="true"/>
      <w:spacing w:lineRule="atLeast" w:line="0"/>
    </w:pPr>
    <w:rPr>
      <w:color w:val="000000"/>
      <w:sz w:val="28"/>
      <w:szCs w:val="28"/>
      <w:lang w:eastAsia="zh-CN" w:bidi="hi-IN"/>
    </w:rPr>
  </w:style>
  <w:style w:type="paragraph" w:styleId="54" w:customStyle="1">
    <w:name w:val="Абзац списка5"/>
    <w:basedOn w:val="Normal"/>
    <w:qFormat/>
    <w:rsid w:val="00b06e46"/>
    <w:pPr>
      <w:spacing w:before="0" w:after="0"/>
      <w:ind w:left="720" w:hanging="0"/>
      <w:contextualSpacing/>
    </w:pPr>
    <w:rPr>
      <w:rFonts w:ascii="Calibri" w:hAnsi="Calibri" w:eastAsia="Calibri"/>
      <w:szCs w:val="24"/>
    </w:rPr>
  </w:style>
  <w:style w:type="paragraph" w:styleId="224" w:customStyle="1">
    <w:name w:val="Заголовок оглавления2"/>
    <w:basedOn w:val="1"/>
    <w:next w:val="Normal"/>
    <w:qFormat/>
    <w:rsid w:val="00b06e46"/>
    <w:pPr>
      <w:keepLines/>
      <w:spacing w:lineRule="auto" w:line="276" w:before="480" w:after="0"/>
      <w:jc w:val="left"/>
      <w:outlineLvl w:val="9"/>
    </w:pPr>
    <w:rPr>
      <w:rFonts w:ascii="Cambria" w:hAnsi="Cambria"/>
      <w:bCs/>
      <w:color w:val="365F91"/>
      <w:kern w:val="0"/>
      <w:sz w:val="28"/>
      <w:szCs w:val="28"/>
      <w:lang w:eastAsia="en-US"/>
    </w:rPr>
  </w:style>
  <w:style w:type="paragraph" w:styleId="314" w:customStyle="1">
    <w:name w:val="Без интервала3"/>
    <w:qFormat/>
    <w:rsid w:val="00b06e46"/>
    <w:pPr>
      <w:widowControl/>
      <w:suppressAutoHyphens w:val="true"/>
      <w:bidi w:val="0"/>
      <w:spacing w:before="0" w:after="0"/>
      <w:ind w:firstLine="573"/>
      <w:jc w:val="left"/>
    </w:pPr>
    <w:rPr>
      <w:rFonts w:cs="Calibri" w:ascii="Calibri" w:hAnsi="Calibri" w:eastAsia="Calibri"/>
      <w:color w:val="auto"/>
      <w:kern w:val="0"/>
      <w:sz w:val="22"/>
      <w:szCs w:val="22"/>
      <w:lang w:eastAsia="zh-CN" w:val="ru-RU" w:bidi="ar-SA"/>
    </w:rPr>
  </w:style>
  <w:style w:type="paragraph" w:styleId="64" w:customStyle="1">
    <w:name w:val="Абзац списка6"/>
    <w:basedOn w:val="Normal"/>
    <w:qFormat/>
    <w:rsid w:val="0073657f"/>
    <w:pPr>
      <w:spacing w:before="0" w:after="0"/>
      <w:ind w:left="720" w:hanging="0"/>
      <w:contextualSpacing/>
    </w:pPr>
    <w:rPr>
      <w:rFonts w:ascii="Calibri" w:hAnsi="Calibri" w:eastAsia="Calibri"/>
      <w:szCs w:val="24"/>
    </w:rPr>
  </w:style>
  <w:style w:type="paragraph" w:styleId="315" w:customStyle="1">
    <w:name w:val="Заголовок оглавления3"/>
    <w:basedOn w:val="1"/>
    <w:next w:val="Normal"/>
    <w:qFormat/>
    <w:rsid w:val="0073657f"/>
    <w:pPr>
      <w:keepLines/>
      <w:spacing w:lineRule="auto" w:line="276" w:before="480" w:after="0"/>
      <w:jc w:val="left"/>
      <w:outlineLvl w:val="9"/>
    </w:pPr>
    <w:rPr>
      <w:rFonts w:ascii="Cambria" w:hAnsi="Cambria"/>
      <w:bCs/>
      <w:color w:val="365F91"/>
      <w:kern w:val="0"/>
      <w:sz w:val="28"/>
      <w:szCs w:val="28"/>
      <w:lang w:eastAsia="en-US"/>
    </w:rPr>
  </w:style>
  <w:style w:type="paragraph" w:styleId="47" w:customStyle="1">
    <w:name w:val="Без интервала4"/>
    <w:qFormat/>
    <w:rsid w:val="0073657f"/>
    <w:pPr>
      <w:widowControl/>
      <w:suppressAutoHyphens w:val="true"/>
      <w:bidi w:val="0"/>
      <w:spacing w:before="0" w:after="0"/>
      <w:ind w:firstLine="573"/>
      <w:jc w:val="left"/>
    </w:pPr>
    <w:rPr>
      <w:rFonts w:cs="Calibri" w:ascii="Calibri" w:hAnsi="Calibri" w:eastAsia="Calibri"/>
      <w:color w:val="auto"/>
      <w:kern w:val="0"/>
      <w:sz w:val="22"/>
      <w:szCs w:val="22"/>
      <w:lang w:eastAsia="zh-CN" w:val="ru-RU" w:bidi="ar-SA"/>
    </w:rPr>
  </w:style>
  <w:style w:type="paragraph" w:styleId="74" w:customStyle="1">
    <w:name w:val="Абзац списка7"/>
    <w:basedOn w:val="Normal"/>
    <w:qFormat/>
    <w:rsid w:val="00aa3231"/>
    <w:pPr>
      <w:spacing w:before="0" w:after="0"/>
      <w:ind w:left="720" w:hanging="0"/>
      <w:contextualSpacing/>
    </w:pPr>
    <w:rPr>
      <w:rFonts w:ascii="Calibri" w:hAnsi="Calibri" w:eastAsia="Calibri"/>
      <w:szCs w:val="24"/>
    </w:rPr>
  </w:style>
  <w:style w:type="paragraph" w:styleId="48" w:customStyle="1">
    <w:name w:val="Заголовок оглавления4"/>
    <w:basedOn w:val="1"/>
    <w:next w:val="Normal"/>
    <w:qFormat/>
    <w:rsid w:val="00aa3231"/>
    <w:pPr>
      <w:keepLines/>
      <w:spacing w:lineRule="auto" w:line="276" w:before="480" w:after="0"/>
      <w:jc w:val="left"/>
      <w:outlineLvl w:val="9"/>
    </w:pPr>
    <w:rPr>
      <w:rFonts w:ascii="Cambria" w:hAnsi="Cambria"/>
      <w:bCs/>
      <w:color w:val="365F91"/>
      <w:kern w:val="0"/>
      <w:sz w:val="28"/>
      <w:szCs w:val="28"/>
      <w:lang w:eastAsia="en-US"/>
    </w:rPr>
  </w:style>
  <w:style w:type="paragraph" w:styleId="55" w:customStyle="1">
    <w:name w:val="Без интервала5"/>
    <w:qFormat/>
    <w:rsid w:val="00aa3231"/>
    <w:pPr>
      <w:widowControl/>
      <w:suppressAutoHyphens w:val="true"/>
      <w:bidi w:val="0"/>
      <w:spacing w:before="0" w:after="0"/>
      <w:ind w:firstLine="573"/>
      <w:jc w:val="left"/>
    </w:pPr>
    <w:rPr>
      <w:rFonts w:cs="Calibri" w:ascii="Calibri" w:hAnsi="Calibri" w:eastAsia="Calibri"/>
      <w:color w:val="auto"/>
      <w:kern w:val="0"/>
      <w:sz w:val="22"/>
      <w:szCs w:val="22"/>
      <w:lang w:eastAsia="zh-CN" w:val="ru-RU" w:bidi="ar-SA"/>
    </w:rPr>
  </w:style>
  <w:style w:type="paragraph" w:styleId="Bodytext31" w:customStyle="1">
    <w:name w:val="Body text (3)"/>
    <w:basedOn w:val="Normal"/>
    <w:qFormat/>
    <w:rsid w:val="00ea06cd"/>
    <w:pPr>
      <w:widowControl w:val="false"/>
      <w:shd w:val="clear" w:color="auto" w:fill="FFFFFF"/>
      <w:suppressAutoHyphens w:val="true"/>
      <w:spacing w:lineRule="exact" w:line="320" w:before="300" w:after="0"/>
      <w:jc w:val="center"/>
    </w:pPr>
    <w:rPr>
      <w:b/>
      <w:bCs/>
      <w:color w:val="000000"/>
      <w:sz w:val="28"/>
      <w:szCs w:val="28"/>
      <w:lang w:eastAsia="zh-CN" w:bidi="hi-IN"/>
    </w:rPr>
  </w:style>
  <w:style w:type="paragraph" w:styleId="Style66">
    <w:name w:val="Содержимое врезки"/>
    <w:basedOn w:val="Normal"/>
    <w:qFormat/>
    <w:pPr/>
    <w:rPr/>
  </w:style>
  <w:style w:type="numbering" w:styleId="NoList" w:default="1">
    <w:name w:val="No List"/>
    <w:uiPriority w:val="99"/>
    <w:semiHidden/>
    <w:unhideWhenUsed/>
    <w:qFormat/>
  </w:style>
  <w:style w:type="numbering" w:styleId="OutlineList1">
    <w:name w:val="Outline List 1"/>
    <w:semiHidden/>
    <w:unhideWhenUsed/>
    <w:qFormat/>
    <w:locked/>
    <w:rsid w:val="00275ff4"/>
  </w:style>
  <w:style w:type="numbering" w:styleId="OutlineList2">
    <w:name w:val="Outline List 2"/>
    <w:semiHidden/>
    <w:unhideWhenUsed/>
    <w:qFormat/>
    <w:locked/>
    <w:rsid w:val="00275ff4"/>
  </w:style>
  <w:style w:type="table" w:default="1" w:styleId="a1">
    <w:name w:val="Normal Table"/>
    <w:uiPriority w:val="99"/>
    <w:semiHidden/>
    <w:unhideWhenUsed/>
    <w:tblPr>
      <w:tblCellMar>
        <w:top w:w="0" w:type="dxa"/>
        <w:left w:w="108" w:type="dxa"/>
        <w:bottom w:w="0" w:type="dxa"/>
        <w:right w:w="108" w:type="dxa"/>
      </w:tblCellMar>
    </w:tblPr>
  </w:style>
  <w:style w:type="table" w:styleId="af">
    <w:name w:val="Table Grid"/>
    <w:basedOn w:val="a1"/>
    <w:uiPriority w:val="59"/>
    <w:rsid w:val="00430ba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afb">
    <w:name w:val="Table Professional"/>
    <w:basedOn w:val="a1"/>
    <w:rsid w:val="008d7a46"/>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firstRow">
      <w:rPr>
        <w:b/>
        <w:bCs/>
        <w:color w:val="auto"/>
      </w:rPr>
      <w:tblPr/>
      <w:tcPr>
        <w:tcBorders>
          <w:tl2br w:val="none" w:color="auto" w:sz="0" w:space="0"/>
          <w:tr2bl w:val="none" w:color="auto" w:sz="0" w:space="0"/>
        </w:tcBorders>
        <w:shd w:val="solid" w:color="000000" w:fill="FFFFFF"/>
      </w:tcPr>
    </w:tblStylePr>
  </w:style>
  <w:style w:type="table" w:styleId="52">
    <w:name w:val="Table Grid 5"/>
    <w:basedOn w:val="a1"/>
    <w:rsid w:val="008d7a46"/>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rPr/>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rPr/>
      <w:tblPr/>
      <w:tcPr>
        <w:tcBorders>
          <w:tl2br w:val="single" w:color="000000" w:sz="6" w:space="0"/>
          <w:tr2bl w:val="none" w:color="auto" w:sz="0" w:space="0"/>
        </w:tcBorders>
      </w:tcPr>
    </w:tblStylePr>
  </w:style>
  <w:style w:type="table" w:styleId="-10">
    <w:name w:val="Table Web 1"/>
    <w:basedOn w:val="a1"/>
    <w:semiHidden/>
    <w:rsid w:val="008d7a46"/>
    <w:r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blStylePr w:type="firstRow">
      <w:rPr>
        <w:color w:val="auto"/>
      </w:rPr>
      <w:tblPr/>
      <w:tcPr>
        <w:tcBorders>
          <w:tl2br w:val="none" w:color="auto" w:sz="0" w:space="0"/>
          <w:tr2bl w:val="none" w:color="auto" w:sz="0" w:space="0"/>
        </w:tcBorders>
      </w:tcPr>
    </w:tblStylePr>
  </w:style>
  <w:style w:type="table" w:styleId="-2">
    <w:name w:val="Table Web 2"/>
    <w:basedOn w:val="a1"/>
    <w:semiHidden/>
    <w:rsid w:val="008d7a46"/>
    <w:rPr/>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blStylePr w:type="firstRow">
      <w:rPr>
        <w:color w:val="auto"/>
      </w:rPr>
      <w:tblPr/>
      <w:tcPr>
        <w:tcBorders>
          <w:tl2br w:val="none" w:color="auto" w:sz="0" w:space="0"/>
          <w:tr2bl w:val="none" w:color="auto" w:sz="0" w:space="0"/>
        </w:tcBorders>
      </w:tcPr>
    </w:tblStylePr>
  </w:style>
  <w:style w:type="table" w:styleId="-3">
    <w:name w:val="Table Web 3"/>
    <w:basedOn w:val="a1"/>
    <w:semiHidden/>
    <w:rsid w:val="008d7a46"/>
    <w:rPr/>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blStylePr w:type="firstRow">
      <w:rPr>
        <w:color w:val="auto"/>
      </w:rPr>
      <w:tblPr/>
      <w:tcPr>
        <w:tcBorders>
          <w:tl2br w:val="none" w:color="auto" w:sz="0" w:space="0"/>
          <w:tr2bl w:val="none" w:color="auto" w:sz="0" w:space="0"/>
        </w:tcBorders>
      </w:tcPr>
    </w:tblStylePr>
  </w:style>
  <w:style w:type="table" w:styleId="1a">
    <w:name w:val="Table Subtle 1"/>
    <w:basedOn w:val="a1"/>
    <w:rsid w:val="008d7a46"/>
    <w:rPr/>
    <w:tblPr>
      <w:tblStyleRowBandSize w:val="1"/>
      <w:tblCellMar>
        <w:top w:w="0" w:type="dxa"/>
        <w:left w:w="108" w:type="dxa"/>
        <w:bottom w:w="0" w:type="dxa"/>
        <w:right w:w="108" w:type="dxa"/>
      </w:tblCellMar>
    </w:tblPr>
    <w:tblStylePr w:type="firstRow">
      <w:rPr/>
      <w:tblPr/>
      <w:tcPr>
        <w:tcBorders>
          <w:top w:val="single" w:color="000000" w:sz="6" w:space="0"/>
          <w:bottom w:val="single" w:color="000000" w:sz="12" w:space="0"/>
          <w:tl2br w:val="none" w:color="auto" w:sz="0" w:space="0"/>
          <w:tr2bl w:val="none" w:color="auto" w:sz="0" w:space="0"/>
        </w:tcBorders>
      </w:tcPr>
    </w:tblStylePr>
    <w:tblStylePr w:type="lastRow">
      <w:rPr/>
      <w:tblPr/>
      <w:tcPr>
        <w:tcBorders>
          <w:top w:val="single" w:color="000000" w:sz="12" w:space="0"/>
          <w:tl2br w:val="none" w:color="auto" w:sz="0" w:space="0"/>
          <w:tr2bl w:val="none" w:color="auto" w:sz="0" w:space="0"/>
        </w:tcBorders>
        <w:shd w:val="pct25" w:color="800080" w:fill="FFFFFF"/>
      </w:tcPr>
    </w:tblStylePr>
    <w:tblStylePr w:type="firstCol">
      <w:rPr/>
      <w:tblPr/>
      <w:tcPr>
        <w:tcBorders>
          <w:right w:val="single" w:color="000000" w:sz="12" w:space="0"/>
          <w:tl2br w:val="none" w:color="auto" w:sz="0" w:space="0"/>
          <w:tr2bl w:val="none" w:color="auto" w:sz="0" w:space="0"/>
        </w:tcBorders>
      </w:tcPr>
    </w:tblStylePr>
    <w:tblStylePr w:type="lastCol">
      <w:rPr/>
      <w:tblPr/>
      <w:tcPr>
        <w:tcBorders>
          <w:left w:val="single" w:color="000000" w:sz="12" w:space="0"/>
          <w:tl2br w:val="none" w:color="auto" w:sz="0" w:space="0"/>
          <w:tr2bl w:val="none" w:color="auto" w:sz="0" w:space="0"/>
        </w:tcBorders>
      </w:tcPr>
    </w:tblStylePr>
    <w:tblStylePr w:type="band1Horz">
      <w:rPr/>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afff8">
    <w:name w:val="Table Contemporary"/>
    <w:basedOn w:val="a1"/>
    <w:rsid w:val="008d7a46"/>
    <w:rPr/>
    <w:tblPr>
      <w:tblStyleRowBandSize w:val="1"/>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afff9">
    <w:name w:val="Table Elegant"/>
    <w:basedOn w:val="a1"/>
    <w:rsid w:val="008d7a46"/>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blStylePr w:type="firstRow">
      <w:rPr>
        <w:caps/>
        <w:color w:val="auto"/>
      </w:rPr>
      <w:tblPr/>
      <w:tcPr>
        <w:tcBorders>
          <w:tl2br w:val="none" w:color="auto" w:sz="0" w:space="0"/>
          <w:tr2bl w:val="none" w:color="auto" w:sz="0" w:space="0"/>
        </w:tcBorders>
      </w:tcPr>
    </w:tblStylePr>
  </w:style>
  <w:style w:type="table" w:styleId="2f">
    <w:name w:val="Table Grid 2"/>
    <w:basedOn w:val="a1"/>
    <w:rsid w:val="008d7a46"/>
    <w:rPr/>
    <w:tblPr>
      <w:tblBorders>
        <w:insideH w:val="single" w:color="000000" w:sz="6" w:space="0"/>
        <w:insideV w:val="single" w:color="000000" w:sz="6" w:space="0"/>
      </w:tblBorders>
      <w:tblCellMar>
        <w:top w:w="0" w:type="dxa"/>
        <w:left w:w="108" w:type="dxa"/>
        <w:bottom w:w="0" w:type="dxa"/>
        <w:right w:w="108" w:type="dxa"/>
      </w:tblCellMar>
    </w:tbl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11">
    <w:name w:val="Table List 1"/>
    <w:basedOn w:val="a1"/>
    <w:rsid w:val="008d7a46"/>
    <w:rPr/>
    <w:tblPr>
      <w:tblStyleRowBandSize w:val="1"/>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rPr/>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customStyle="1" w:styleId="TableNormal">
    <w:name w:val="Table Normal"/>
    <w:uiPriority w:val="2"/>
    <w:semiHidden/>
    <w:unhideWhenUsed/>
    <w:qFormat/>
    <w:rsid w:val="00fe1eca"/>
    <w:rPr>
      <w:rFonts w:asciiTheme="minorHAnsi" w:hAnsiTheme="minorHAnsi" w:eastAsiaTheme="minorHAnsi" w:cstheme="minorBidi"/>
      <w:lang w:val="en-US" w:eastAsia="en-US"/>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F61FC6996D79CAC4D559F320201D0B6C7D7CB32A6367F7421F1908031EBA5FCE9605504F104E1556VFM"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header" Target="header2.xml"/><Relationship Id="rId8" Type="http://schemas.openxmlformats.org/officeDocument/2006/relationships/footer" Target="footer3.xml"/><Relationship Id="rId9" Type="http://schemas.openxmlformats.org/officeDocument/2006/relationships/header" Target="header3.xml"/><Relationship Id="rId10" Type="http://schemas.openxmlformats.org/officeDocument/2006/relationships/footer" Target="footer4.xml"/><Relationship Id="rId11" Type="http://schemas.openxmlformats.org/officeDocument/2006/relationships/header" Target="header4.xml"/><Relationship Id="rId12" Type="http://schemas.openxmlformats.org/officeDocument/2006/relationships/footer" Target="footer5.xml"/><Relationship Id="rId13" Type="http://schemas.openxmlformats.org/officeDocument/2006/relationships/header" Target="header5.xml"/><Relationship Id="rId14" Type="http://schemas.openxmlformats.org/officeDocument/2006/relationships/footer" Target="footer6.xml"/><Relationship Id="rId15" Type="http://schemas.openxmlformats.org/officeDocument/2006/relationships/header" Target="header6.xml"/><Relationship Id="rId16" Type="http://schemas.openxmlformats.org/officeDocument/2006/relationships/footer" Target="footer7.xml"/><Relationship Id="rId17" Type="http://schemas.openxmlformats.org/officeDocument/2006/relationships/footer" Target="footer8.xml"/><Relationship Id="rId18" Type="http://schemas.openxmlformats.org/officeDocument/2006/relationships/footer" Target="footer9.xml"/><Relationship Id="rId19" Type="http://schemas.openxmlformats.org/officeDocument/2006/relationships/header" Target="header7.xml"/><Relationship Id="rId20" Type="http://schemas.openxmlformats.org/officeDocument/2006/relationships/footer" Target="footer10.xml"/><Relationship Id="rId21" Type="http://schemas.openxmlformats.org/officeDocument/2006/relationships/header" Target="header8.xml"/><Relationship Id="rId22" Type="http://schemas.openxmlformats.org/officeDocument/2006/relationships/footer" Target="footer11.xml"/><Relationship Id="rId23" Type="http://schemas.openxmlformats.org/officeDocument/2006/relationships/header" Target="header9.xml"/><Relationship Id="rId24" Type="http://schemas.openxmlformats.org/officeDocument/2006/relationships/footer" Target="footer12.xml"/><Relationship Id="rId25" Type="http://schemas.openxmlformats.org/officeDocument/2006/relationships/numbering" Target="numbering.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Relationship Id="rId29" Type="http://schemas.openxmlformats.org/officeDocument/2006/relationships/glossaryDocument" Target="glossary/document.xml"/><Relationship Id="rId30" Type="http://schemas.openxmlformats.org/officeDocument/2006/relationships/customXml" Target="../customXml/item1.xml"/><Relationship Id="rId31" Type="http://schemas.openxmlformats.org/officeDocument/2006/relationships/customXml" Target="../customXml/item2.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77FF9033DCA48EB88BC929A7324C357"/>
        <w:category>
          <w:name w:val="Общие"/>
          <w:gallery w:val="placeholder"/>
        </w:category>
        <w:types>
          <w:type w:val="bbPlcHdr"/>
        </w:types>
        <w:behaviors>
          <w:behavior w:val="content"/>
        </w:behaviors>
        <w:guid w:val="{4DA8095B-EFE8-4842-97C3-7F27899864F7}"/>
      </w:docPartPr>
      <w:docPartBody>
        <w:p w:rsidR="006224AD" w:rsidRDefault="006224AD" w:rsidP="006224AD">
          <w:pPr>
            <w:pStyle w:val="A77FF9033DCA48EB88BC929A7324C357"/>
          </w:pPr>
          <w:r>
            <w:rPr>
              <w:color w:val="5B9BD5" w:themeColor="accent1"/>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0">
    <w:altName w:val="Times New Roman"/>
    <w:charset w:val="01"/>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Lucidasans">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ISOCPEUR">
    <w:altName w:val="Arial"/>
    <w:charset w:val="CC"/>
    <w:family w:val="roman"/>
    <w:pitch w:val="variable"/>
  </w:font>
  <w:font w:name="TimesDL">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CC"/>
    <w:family w:val="roman"/>
    <w:pitch w:val="variable"/>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defaultTabStop w:val="708"/>
  <w:characterSpacingControl w:val="doNotCompress"/>
  <w:compat>
    <w:useFELayout/>
    <w:compatSetting w:name="compatibilityMode" w:uri="http://schemas.microsoft.com/office/word" w:val="12"/>
  </w:compat>
  <w:rsids>
    <w:rsidRoot w:val="006224AD"/>
    <w:rsid w:val="00003CAD"/>
    <w:rsid w:val="00020312"/>
    <w:rsid w:val="00034CE9"/>
    <w:rsid w:val="00073F9A"/>
    <w:rsid w:val="000835F1"/>
    <w:rsid w:val="000A29F1"/>
    <w:rsid w:val="000B6E7C"/>
    <w:rsid w:val="000E7AFA"/>
    <w:rsid w:val="00106BDB"/>
    <w:rsid w:val="00134D55"/>
    <w:rsid w:val="0016214A"/>
    <w:rsid w:val="001862F1"/>
    <w:rsid w:val="001903DE"/>
    <w:rsid w:val="001E3B5F"/>
    <w:rsid w:val="00223FF0"/>
    <w:rsid w:val="002570DB"/>
    <w:rsid w:val="002B4C93"/>
    <w:rsid w:val="002D12D9"/>
    <w:rsid w:val="002E0B74"/>
    <w:rsid w:val="003459CE"/>
    <w:rsid w:val="00351928"/>
    <w:rsid w:val="00354F19"/>
    <w:rsid w:val="00356CE7"/>
    <w:rsid w:val="0036063F"/>
    <w:rsid w:val="00374C65"/>
    <w:rsid w:val="00381039"/>
    <w:rsid w:val="00381FC4"/>
    <w:rsid w:val="003948CE"/>
    <w:rsid w:val="003B2496"/>
    <w:rsid w:val="003E4FB4"/>
    <w:rsid w:val="0040701E"/>
    <w:rsid w:val="00416606"/>
    <w:rsid w:val="00423998"/>
    <w:rsid w:val="0046096A"/>
    <w:rsid w:val="00472C05"/>
    <w:rsid w:val="0048042F"/>
    <w:rsid w:val="004960A8"/>
    <w:rsid w:val="004A6D43"/>
    <w:rsid w:val="004F0E3F"/>
    <w:rsid w:val="0050136F"/>
    <w:rsid w:val="00530758"/>
    <w:rsid w:val="0054160C"/>
    <w:rsid w:val="0055252D"/>
    <w:rsid w:val="00563FF3"/>
    <w:rsid w:val="00584289"/>
    <w:rsid w:val="005842B1"/>
    <w:rsid w:val="005A124B"/>
    <w:rsid w:val="005B37E8"/>
    <w:rsid w:val="005D7228"/>
    <w:rsid w:val="005F343E"/>
    <w:rsid w:val="0061316B"/>
    <w:rsid w:val="006224AD"/>
    <w:rsid w:val="00642DA8"/>
    <w:rsid w:val="006535F2"/>
    <w:rsid w:val="00655BAE"/>
    <w:rsid w:val="00662EB9"/>
    <w:rsid w:val="006B155D"/>
    <w:rsid w:val="006F1C1B"/>
    <w:rsid w:val="006F3986"/>
    <w:rsid w:val="00717D3A"/>
    <w:rsid w:val="00766863"/>
    <w:rsid w:val="00766A98"/>
    <w:rsid w:val="00785709"/>
    <w:rsid w:val="007E01F5"/>
    <w:rsid w:val="008015D1"/>
    <w:rsid w:val="00810365"/>
    <w:rsid w:val="008309B3"/>
    <w:rsid w:val="00837D13"/>
    <w:rsid w:val="008604B4"/>
    <w:rsid w:val="008656E7"/>
    <w:rsid w:val="00896086"/>
    <w:rsid w:val="008B10DF"/>
    <w:rsid w:val="008B6746"/>
    <w:rsid w:val="008D5E49"/>
    <w:rsid w:val="008E0ABA"/>
    <w:rsid w:val="008F19F0"/>
    <w:rsid w:val="00984ED2"/>
    <w:rsid w:val="00992EED"/>
    <w:rsid w:val="009F5DC6"/>
    <w:rsid w:val="00A151D2"/>
    <w:rsid w:val="00A15A52"/>
    <w:rsid w:val="00A81F45"/>
    <w:rsid w:val="00AA0CF8"/>
    <w:rsid w:val="00AB3AE6"/>
    <w:rsid w:val="00AB7877"/>
    <w:rsid w:val="00AF0475"/>
    <w:rsid w:val="00AF5B00"/>
    <w:rsid w:val="00B222ED"/>
    <w:rsid w:val="00B42B22"/>
    <w:rsid w:val="00B90383"/>
    <w:rsid w:val="00B96813"/>
    <w:rsid w:val="00B976B1"/>
    <w:rsid w:val="00BC5EBE"/>
    <w:rsid w:val="00BD0CB7"/>
    <w:rsid w:val="00C058B6"/>
    <w:rsid w:val="00C51045"/>
    <w:rsid w:val="00C6610B"/>
    <w:rsid w:val="00C84A53"/>
    <w:rsid w:val="00C95391"/>
    <w:rsid w:val="00C959FA"/>
    <w:rsid w:val="00CA0A4C"/>
    <w:rsid w:val="00CA350C"/>
    <w:rsid w:val="00CC26AC"/>
    <w:rsid w:val="00CD0607"/>
    <w:rsid w:val="00D0009F"/>
    <w:rsid w:val="00D27074"/>
    <w:rsid w:val="00D46A6B"/>
    <w:rsid w:val="00D917BF"/>
    <w:rsid w:val="00DA4C0B"/>
    <w:rsid w:val="00DA75FE"/>
    <w:rsid w:val="00DB18B1"/>
    <w:rsid w:val="00DB4593"/>
    <w:rsid w:val="00DC5DC9"/>
    <w:rsid w:val="00DD1B65"/>
    <w:rsid w:val="00E2762C"/>
    <w:rsid w:val="00E561D3"/>
    <w:rsid w:val="00EA2AB4"/>
    <w:rsid w:val="00ED76D0"/>
    <w:rsid w:val="00F41C10"/>
    <w:rsid w:val="00F547EB"/>
    <w:rsid w:val="00F60894"/>
    <w:rsid w:val="00F62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6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224AD"/>
    <w:rPr>
      <w:color w:val="808080"/>
    </w:rPr>
  </w:style>
  <w:style w:type="paragraph" w:customStyle="1" w:styleId="A77FF9033DCA48EB88BC929A7324C357">
    <w:name w:val="A77FF9033DCA48EB88BC929A7324C357"/>
    <w:rsid w:val="006224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overPageProperties xmlns="http://schemas.microsoft.com/office/2006/coverPageProps">
  <PublishDate>ООО «</PublishDate>
  <Abstract/>
  <CompanyAddress/>
  <CompanyPhone/>
  <CompanyFax/>
  <CompanyEmail/>
</CoverPageProperties>
</file>

<file path=customXml/itemProps1.xml><?xml version="1.0" encoding="utf-8"?>
<ds:datastoreItem xmlns:ds="http://schemas.openxmlformats.org/officeDocument/2006/customXml" ds:itemID="{105AF5E7-BFAC-4736-A6DD-653754B5B024}">
  <ds:schemaRefs>
    <ds:schemaRef ds:uri="http://schemas.openxmlformats.org/officeDocument/2006/bibliography"/>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114</TotalTime>
  <Application>LibreOffice/7.2.0.4$Windows_X86_64 LibreOffice_project/9a9c6381e3f7a62afc1329bd359cc48accb6435b</Application>
  <AppVersion>15.0000</AppVersion>
  <Pages>149</Pages>
  <Words>40159</Words>
  <Characters>264097</Characters>
  <CharactersWithSpaces>302477</CharactersWithSpaces>
  <Paragraphs>14292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2024-11-21T09:10:00Z</dcterms:created>
  <dc:creator>User</dc:creator>
  <dc:description/>
  <dc:language>ru-RU</dc:language>
  <cp:lastModifiedBy/>
  <cp:lastPrinted>2024-11-27T09:22:12Z</cp:lastPrinted>
  <dcterms:modified xsi:type="dcterms:W3CDTF">2024-11-27T09:24:33Z</dcterms:modified>
  <cp:revision>21</cp:revision>
  <dc:subject/>
  <dc:title>Инвестиционная программа  муниципального унитарного  предприятия «Городские тепловые сети</dc:title>
</cp:coreProperties>
</file>

<file path=docProps/custom.xml><?xml version="1.0" encoding="utf-8"?>
<Properties xmlns="http://schemas.openxmlformats.org/officeDocument/2006/custom-properties" xmlns:vt="http://schemas.openxmlformats.org/officeDocument/2006/docPropsVTypes"/>
</file>