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00B3" w14:textId="77777777" w:rsidR="005C32A4" w:rsidRPr="0033281B" w:rsidRDefault="005C32A4" w:rsidP="005C32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68"/>
      <w:bookmarkEnd w:id="0"/>
      <w:r w:rsidRPr="0033281B">
        <w:rPr>
          <w:rFonts w:ascii="Times New Roman" w:hAnsi="Times New Roman" w:cs="Times New Roman"/>
          <w:sz w:val="28"/>
          <w:szCs w:val="28"/>
        </w:rPr>
        <w:t>Примерный перечень</w:t>
      </w:r>
    </w:p>
    <w:p w14:paraId="56BC908B" w14:textId="78CE7CD4" w:rsidR="005C32A4" w:rsidRPr="0033281B" w:rsidRDefault="005C32A4" w:rsidP="005C32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вопросов для участников публичных консультаций </w:t>
      </w:r>
      <w:r w:rsidRPr="009C6BF8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D3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66D3F">
        <w:rPr>
          <w:rFonts w:ascii="Times New Roman" w:hAnsi="Times New Roman" w:cs="Times New Roman"/>
          <w:sz w:val="28"/>
          <w:szCs w:val="28"/>
        </w:rPr>
        <w:t>О</w:t>
      </w:r>
      <w:r w:rsidR="00EB706D">
        <w:rPr>
          <w:rFonts w:ascii="Times New Roman" w:hAnsi="Times New Roman" w:cs="Times New Roman"/>
          <w:sz w:val="28"/>
          <w:szCs w:val="28"/>
        </w:rPr>
        <w:t xml:space="preserve">б утверждении Порядка предоставления мест для размещения </w:t>
      </w:r>
      <w:r w:rsidR="007B6C24" w:rsidRPr="007B6C24">
        <w:rPr>
          <w:rFonts w:ascii="Times New Roman" w:hAnsi="Times New Roman" w:cs="Times New Roman"/>
          <w:sz w:val="28"/>
          <w:szCs w:val="28"/>
        </w:rPr>
        <w:t xml:space="preserve">нестационарных </w:t>
      </w:r>
      <w:r w:rsidR="007B6C24" w:rsidRPr="007B6C24">
        <w:rPr>
          <w:rFonts w:ascii="Times New Roman" w:hAnsi="Times New Roman" w:cs="Times New Roman"/>
          <w:sz w:val="26"/>
          <w:szCs w:val="26"/>
        </w:rPr>
        <w:t>объектов оказания бытовых услуг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866D3F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«Город Курчатов» Курской области»</w:t>
      </w:r>
    </w:p>
    <w:p w14:paraId="1B020335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2EE03BF8" w14:textId="56657267" w:rsidR="005C32A4" w:rsidRPr="0033281B" w:rsidRDefault="005C32A4" w:rsidP="005C3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Пожалуйста, заполните и направьте данную форму в срок до </w:t>
      </w:r>
      <w:r w:rsidR="007B6C24">
        <w:rPr>
          <w:rFonts w:ascii="Times New Roman" w:hAnsi="Times New Roman" w:cs="Times New Roman"/>
          <w:sz w:val="28"/>
          <w:szCs w:val="28"/>
        </w:rPr>
        <w:t>04 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B70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</w:t>
      </w:r>
      <w:r w:rsidRPr="0033281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электронной почте на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5C32A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kui.kurchatov@yandex.ru</w:t>
        </w:r>
      </w:hyperlink>
      <w:r w:rsidR="00EB706D" w:rsidRPr="00EB706D">
        <w:rPr>
          <w:rStyle w:val="a4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 xml:space="preserve"> </w:t>
      </w:r>
      <w:r w:rsidRPr="00EB706D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33281B">
        <w:rPr>
          <w:rFonts w:ascii="Times New Roman" w:hAnsi="Times New Roman" w:cs="Times New Roman"/>
          <w:sz w:val="28"/>
          <w:szCs w:val="28"/>
        </w:rPr>
        <w:t>ибо посредством почтовой связи на адрес: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города Курчатов, проспект Коммунистический д.33</w:t>
      </w:r>
      <w:r w:rsidR="00EB706D">
        <w:rPr>
          <w:rFonts w:ascii="Times New Roman" w:hAnsi="Times New Roman" w:cs="Times New Roman"/>
          <w:sz w:val="28"/>
          <w:szCs w:val="28"/>
        </w:rPr>
        <w:t>, комитет по управлению имуществом                  г. Курчатова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696F7C" w14:textId="6378B37C" w:rsidR="005C32A4" w:rsidRDefault="005C32A4" w:rsidP="00EB706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Контактное лицо по вопросам, обсуждаемым в ходе проведения  публичных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консультаций: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407C61" w14:textId="1AC08639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Ф.И.О.: </w:t>
      </w:r>
      <w:r w:rsidR="007B6C24">
        <w:rPr>
          <w:color w:val="000000"/>
          <w:sz w:val="28"/>
          <w:szCs w:val="28"/>
        </w:rPr>
        <w:t>Дугина Евгения Александровна</w:t>
      </w:r>
    </w:p>
    <w:p w14:paraId="01F06DE2" w14:textId="56EC5956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Должность: председатель комитета по управлению имуществом </w:t>
      </w:r>
      <w:r w:rsidR="00EB706D">
        <w:rPr>
          <w:color w:val="000000"/>
          <w:sz w:val="28"/>
          <w:szCs w:val="28"/>
        </w:rPr>
        <w:t xml:space="preserve">                         </w:t>
      </w:r>
      <w:r w:rsidRPr="005C32A4">
        <w:rPr>
          <w:color w:val="000000"/>
          <w:sz w:val="28"/>
          <w:szCs w:val="28"/>
        </w:rPr>
        <w:t>г. Курчатова</w:t>
      </w:r>
    </w:p>
    <w:p w14:paraId="7FB42601" w14:textId="66EA0894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Контактный телефон: 8(47131) </w:t>
      </w:r>
      <w:r w:rsidR="00EB706D">
        <w:rPr>
          <w:color w:val="000000"/>
          <w:sz w:val="28"/>
          <w:szCs w:val="28"/>
        </w:rPr>
        <w:t>4-54-89</w:t>
      </w:r>
    </w:p>
    <w:p w14:paraId="3D22E954" w14:textId="77777777" w:rsidR="005C32A4" w:rsidRPr="005C32A4" w:rsidRDefault="005C32A4" w:rsidP="00EB706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C32A4">
        <w:rPr>
          <w:color w:val="000000"/>
          <w:sz w:val="28"/>
          <w:szCs w:val="28"/>
        </w:rPr>
        <w:t xml:space="preserve">Адреса сайта, электронной почты: </w:t>
      </w:r>
      <w:r w:rsidRPr="005C32A4">
        <w:rPr>
          <w:rStyle w:val="user-accountsubname"/>
          <w:color w:val="4472C4" w:themeColor="accent1"/>
          <w:sz w:val="28"/>
          <w:szCs w:val="28"/>
          <w:shd w:val="clear" w:color="auto" w:fill="FFFFFF"/>
        </w:rPr>
        <w:t>kui.kurchatov@yandex.ru</w:t>
      </w:r>
      <w:r w:rsidRPr="005C32A4">
        <w:rPr>
          <w:color w:val="4472C4" w:themeColor="accent1"/>
          <w:sz w:val="28"/>
          <w:szCs w:val="28"/>
        </w:rPr>
        <w:t> </w:t>
      </w:r>
      <w:r w:rsidRPr="005C32A4">
        <w:rPr>
          <w:sz w:val="28"/>
          <w:szCs w:val="28"/>
        </w:rPr>
        <w:t xml:space="preserve">             </w:t>
      </w:r>
    </w:p>
    <w:p w14:paraId="7F1845F3" w14:textId="4CDF2DA7" w:rsidR="005C32A4" w:rsidRPr="005C32A4" w:rsidRDefault="005C32A4" w:rsidP="00EB706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2A4">
        <w:rPr>
          <w:rFonts w:ascii="Times New Roman" w:hAnsi="Times New Roman" w:cs="Times New Roman"/>
          <w:sz w:val="28"/>
          <w:szCs w:val="28"/>
        </w:rPr>
        <w:t xml:space="preserve">Свод поступивших предложений будет размещена на сайте  </w:t>
      </w:r>
      <w:r w:rsidRPr="005C32A4">
        <w:rPr>
          <w:rFonts w:ascii="Times New Roman" w:hAnsi="Times New Roman" w:cs="Times New Roman"/>
          <w:color w:val="000000"/>
          <w:sz w:val="28"/>
          <w:szCs w:val="28"/>
        </w:rPr>
        <w:t xml:space="preserve">www.kurchatov.info_ не позднее </w:t>
      </w:r>
      <w:r w:rsidR="00FA18D3">
        <w:rPr>
          <w:rFonts w:ascii="Times New Roman" w:hAnsi="Times New Roman" w:cs="Times New Roman"/>
          <w:color w:val="000000"/>
          <w:sz w:val="28"/>
          <w:szCs w:val="28"/>
        </w:rPr>
        <w:t>15.05</w:t>
      </w:r>
      <w:r w:rsidR="00EB706D">
        <w:rPr>
          <w:rFonts w:ascii="Times New Roman" w:hAnsi="Times New Roman" w:cs="Times New Roman"/>
          <w:color w:val="000000"/>
          <w:sz w:val="28"/>
          <w:szCs w:val="28"/>
        </w:rPr>
        <w:t>.2023</w:t>
      </w:r>
      <w:r w:rsidRPr="005C32A4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14:paraId="25DF9D95" w14:textId="77777777" w:rsidR="005C32A4" w:rsidRPr="00EB706D" w:rsidRDefault="005C32A4" w:rsidP="00EB706D">
      <w:pPr>
        <w:pStyle w:val="ConsPlusNonformat"/>
        <w:jc w:val="both"/>
        <w:rPr>
          <w:rFonts w:ascii="Times New Roman" w:hAnsi="Times New Roman" w:cs="Times New Roman"/>
        </w:rPr>
      </w:pPr>
    </w:p>
    <w:p w14:paraId="0EAD2D88" w14:textId="097A764C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</w:t>
      </w:r>
    </w:p>
    <w:p w14:paraId="24B86A1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направлено предлагаемое правовое регулирование?</w:t>
      </w:r>
    </w:p>
    <w:p w14:paraId="51C9AF5E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5A510A63" w14:textId="77777777" w:rsidTr="00E92D70">
        <w:tc>
          <w:tcPr>
            <w:tcW w:w="4785" w:type="dxa"/>
          </w:tcPr>
          <w:p w14:paraId="415994E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актуальна</w:t>
            </w:r>
          </w:p>
        </w:tc>
        <w:tc>
          <w:tcPr>
            <w:tcW w:w="4785" w:type="dxa"/>
          </w:tcPr>
          <w:p w14:paraId="24B1F6AD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 xml:space="preserve">не актуальна   </w:t>
            </w:r>
          </w:p>
        </w:tc>
      </w:tr>
    </w:tbl>
    <w:p w14:paraId="72085300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44651B7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5DA7C03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</w:t>
      </w:r>
    </w:p>
    <w:p w14:paraId="59D4879C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14:paraId="496343B6" w14:textId="288A8A0B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0029875F" w14:textId="65DE9459" w:rsidR="005C32A4" w:rsidRPr="0033281B" w:rsidRDefault="005C32A4" w:rsidP="00EB70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2. Насколько предлагаемое правовое регулирование соотносится с</w:t>
      </w:r>
    </w:p>
    <w:p w14:paraId="543AEA5A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p w14:paraId="733D6A4A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2AEE8936" w14:textId="77777777" w:rsidTr="00E92D70">
        <w:tc>
          <w:tcPr>
            <w:tcW w:w="4785" w:type="dxa"/>
          </w:tcPr>
          <w:p w14:paraId="1623A12E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соотносится</w:t>
            </w:r>
          </w:p>
        </w:tc>
        <w:tc>
          <w:tcPr>
            <w:tcW w:w="4785" w:type="dxa"/>
          </w:tcPr>
          <w:p w14:paraId="6FEB24C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соотносится</w:t>
            </w:r>
          </w:p>
        </w:tc>
      </w:tr>
    </w:tbl>
    <w:p w14:paraId="1C12A8F9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2E90F75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202BB6C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не соотносится в связи с тем, что _____________________________________</w:t>
      </w:r>
    </w:p>
    <w:p w14:paraId="0DDCCF64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14:paraId="6B0CE8CC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694BC029" w14:textId="241E713B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3. Достигнет ли, на Ваш взгляд, предлагаемое правовое регулирование 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целей, на которое оно направлено?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34AA7C2E" w14:textId="77777777" w:rsidTr="00E92D70">
        <w:tc>
          <w:tcPr>
            <w:tcW w:w="4785" w:type="dxa"/>
          </w:tcPr>
          <w:p w14:paraId="1A17CE06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достигнет</w:t>
            </w:r>
          </w:p>
        </w:tc>
        <w:tc>
          <w:tcPr>
            <w:tcW w:w="4785" w:type="dxa"/>
          </w:tcPr>
          <w:p w14:paraId="1E476997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 xml:space="preserve">не достигнет   </w:t>
            </w:r>
          </w:p>
        </w:tc>
      </w:tr>
    </w:tbl>
    <w:p w14:paraId="0B6ABEA4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9204976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6AEE9F8" w14:textId="3EEAA89E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B539A7A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7F52881C" w14:textId="7A945BAE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 xml:space="preserve">4. Является ли выбранный вариант решения проблемы оптимальным (в </w:t>
      </w:r>
      <w:r w:rsidRPr="0033281B">
        <w:rPr>
          <w:rFonts w:ascii="Times New Roman" w:hAnsi="Times New Roman" w:cs="Times New Roman"/>
          <w:sz w:val="28"/>
          <w:szCs w:val="28"/>
        </w:rPr>
        <w:lastRenderedPageBreak/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числе с точки зрения выгоды (издержек) для субъектов  предпринимательской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инвестиционной деятельности)</w:t>
      </w:r>
    </w:p>
    <w:p w14:paraId="288E23EA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33310775" w14:textId="77777777" w:rsidTr="00E92D70">
        <w:tc>
          <w:tcPr>
            <w:tcW w:w="4785" w:type="dxa"/>
          </w:tcPr>
          <w:p w14:paraId="1C3CA32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оптимальный</w:t>
            </w:r>
          </w:p>
        </w:tc>
        <w:tc>
          <w:tcPr>
            <w:tcW w:w="4785" w:type="dxa"/>
          </w:tcPr>
          <w:p w14:paraId="5D4B776A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оптимальный</w:t>
            </w:r>
          </w:p>
        </w:tc>
      </w:tr>
    </w:tbl>
    <w:p w14:paraId="7AF7E732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36D654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D1F3EE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F87EDB2" w14:textId="5E8BFBD9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 xml:space="preserve">  (кратко обоснуйте свою позицию)</w:t>
      </w:r>
    </w:p>
    <w:p w14:paraId="3B499085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CB67F49" w14:textId="70048BAA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5. Существуют   ли   иные   варианты    достижения   заявленных  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предлагаемого правового регулирования?  Если "да" - выделите те из них,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которые, по Вашему мнению, были бы менее затратные и/или более эффективные?</w:t>
      </w:r>
    </w:p>
    <w:p w14:paraId="796EF9C8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5C32A4" w:rsidRPr="0033281B" w14:paraId="2B7F69EF" w14:textId="77777777" w:rsidTr="00E92D70">
        <w:tc>
          <w:tcPr>
            <w:tcW w:w="4785" w:type="dxa"/>
          </w:tcPr>
          <w:p w14:paraId="403DE12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785" w:type="dxa"/>
          </w:tcPr>
          <w:p w14:paraId="20F3292D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520FAD58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3E79F9A9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в связи с тем, что</w:t>
      </w:r>
    </w:p>
    <w:p w14:paraId="054F9D0F" w14:textId="582C178C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14:paraId="5A48EF7C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</w:t>
      </w:r>
      <w:r w:rsidRPr="00EB706D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3B185A3D" w14:textId="77777777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04AA91B" w14:textId="195F0F56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6. Какие, по Вашей   оценке, субъекты предпринимательской   и</w:t>
      </w:r>
    </w:p>
    <w:p w14:paraId="3B464D92" w14:textId="0B1D01A1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инвестиционной деятельности затронуты предложенным правовым регулированием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14:paraId="131AAEF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1B5D8F3" w14:textId="72D441BF" w:rsidR="005C32A4" w:rsidRPr="00EB706D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706D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53EB286F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85098C0" w14:textId="637D9F25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7. Повлияет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ли введение предлагаемого правового регулирования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p w14:paraId="72613986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5C32A4" w:rsidRPr="0033281B" w14:paraId="6630F0C6" w14:textId="77777777" w:rsidTr="00E92D70">
        <w:tc>
          <w:tcPr>
            <w:tcW w:w="4785" w:type="dxa"/>
          </w:tcPr>
          <w:p w14:paraId="0700D99E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785" w:type="dxa"/>
          </w:tcPr>
          <w:p w14:paraId="46A9410A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7E91DB74" w14:textId="77777777" w:rsidR="005C32A4" w:rsidRPr="00EB706D" w:rsidRDefault="005C32A4" w:rsidP="00EB706D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EB706D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3C9CF730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</w:t>
      </w:r>
    </w:p>
    <w:p w14:paraId="2D5B2650" w14:textId="0E680A4E" w:rsidR="005C32A4" w:rsidRPr="0080746E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__________  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779F0292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60DDAE86" w14:textId="0C1CF453" w:rsidR="005C32A4" w:rsidRPr="0080746E" w:rsidRDefault="005C32A4" w:rsidP="0080746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Оцените,  насколько  полно  и  точно отражены обязанности, 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 xml:space="preserve">субъектов правового регулирования __________________________________________________________________________       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7409F95E" w14:textId="77777777" w:rsidR="00EB706D" w:rsidRPr="00EB706D" w:rsidRDefault="00EB706D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37D3D8C" w14:textId="6B66FA5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8. Считаете ли Вы, что предлагаемые нормы не соответствуют или</w:t>
      </w:r>
    </w:p>
    <w:p w14:paraId="66AEE8CB" w14:textId="349EC988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противоречат иным действующим нормативным</w:t>
      </w:r>
      <w:r w:rsidR="00EB706D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14:paraId="3F567DEC" w14:textId="0D9FE278" w:rsidR="005C32A4" w:rsidRPr="0080746E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2D7DF2C0" w14:textId="77777777" w:rsidR="00EB706D" w:rsidRPr="0033281B" w:rsidRDefault="00EB706D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4299F86" w14:textId="6EC7F7CB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9. Существуют ли в предлагаемом правовом регулировании положения,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lastRenderedPageBreak/>
        <w:t>которые    необоснованно   затрудняют    ведение    предпринимательской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p w14:paraId="087A1D96" w14:textId="77777777" w:rsidR="0080746E" w:rsidRPr="0033281B" w:rsidRDefault="0080746E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5C32A4" w:rsidRPr="0033281B" w14:paraId="2F6CD3B5" w14:textId="77777777" w:rsidTr="00E92D70">
        <w:tc>
          <w:tcPr>
            <w:tcW w:w="4785" w:type="dxa"/>
          </w:tcPr>
          <w:p w14:paraId="7BD9BAE2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785" w:type="dxa"/>
          </w:tcPr>
          <w:p w14:paraId="6AE35CD2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696D322A" w14:textId="77777777" w:rsidR="005C32A4" w:rsidRPr="0080746E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7D7F28DA" w14:textId="77950360" w:rsidR="005C32A4" w:rsidRPr="0080746E" w:rsidRDefault="005C32A4" w:rsidP="008074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80746E"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</w:p>
    <w:p w14:paraId="124F25C4" w14:textId="1E192377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14:paraId="45723E95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01687958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10. Приведите    обоснования    по    каждому   указанному   положению,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14:paraId="2003CDBB" w14:textId="1B067792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- создаёт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риски   ведения   предпринимательской 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власти и должностных лиц, допускает</w:t>
      </w:r>
      <w:r w:rsidR="0080746E"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ли  возможность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применения норм?</w:t>
      </w:r>
    </w:p>
    <w:p w14:paraId="4CF85195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6D5E8D84" w14:textId="68A64EF8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F306EE9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5F67F4F1" w14:textId="101BD34A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- приводит ли исполнение положения правового регулирования:</w:t>
      </w:r>
    </w:p>
    <w:p w14:paraId="16856DEA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322CA249" w14:textId="0E040723" w:rsidR="005C32A4" w:rsidRDefault="005C32A4" w:rsidP="005C3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-к возникновению избыточных обязанностей субъектов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и инвестиционной деятельности</w:t>
      </w:r>
    </w:p>
    <w:p w14:paraId="4B928D26" w14:textId="77777777" w:rsidR="0080746E" w:rsidRPr="0033281B" w:rsidRDefault="0080746E" w:rsidP="005C32A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1D4B3749" w14:textId="77777777" w:rsidTr="00E92D70">
        <w:tc>
          <w:tcPr>
            <w:tcW w:w="4785" w:type="dxa"/>
          </w:tcPr>
          <w:p w14:paraId="755A9119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2E7D7055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6994AD28" w14:textId="77777777" w:rsidR="005C32A4" w:rsidRPr="0080746E" w:rsidRDefault="005C32A4" w:rsidP="005C3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7A24D36C" w14:textId="17D66E0C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Pr="0080746E">
        <w:rPr>
          <w:rFonts w:ascii="Times New Roman" w:hAnsi="Times New Roman" w:cs="Times New Roman"/>
          <w:sz w:val="24"/>
          <w:szCs w:val="24"/>
        </w:rPr>
        <w:t>(укажите, возникновение избыточных обязанностей)</w:t>
      </w:r>
    </w:p>
    <w:p w14:paraId="18487324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71CFC4E7" w14:textId="7652E333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- к необоснованному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видов затрат?</w:t>
      </w:r>
    </w:p>
    <w:p w14:paraId="7C7B2BD4" w14:textId="77777777" w:rsidR="0080746E" w:rsidRPr="0033281B" w:rsidRDefault="0080746E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579BE61A" w14:textId="77777777" w:rsidTr="00E92D70">
        <w:tc>
          <w:tcPr>
            <w:tcW w:w="4785" w:type="dxa"/>
          </w:tcPr>
          <w:p w14:paraId="4AC1B6B2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048AB059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12D74DE3" w14:textId="77777777" w:rsidR="005C32A4" w:rsidRPr="0080746E" w:rsidRDefault="005C32A4" w:rsidP="005C3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D996F51" w14:textId="52F6E77A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_________________________________________________________________________(</w:t>
      </w:r>
      <w:r w:rsidRPr="0080746E">
        <w:rPr>
          <w:rFonts w:ascii="Times New Roman" w:hAnsi="Times New Roman" w:cs="Times New Roman"/>
          <w:sz w:val="24"/>
          <w:szCs w:val="24"/>
        </w:rPr>
        <w:t>укажите, какие виды затрат возрастут)</w:t>
      </w:r>
    </w:p>
    <w:p w14:paraId="651B1001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DD3DEE9" w14:textId="4C7E83AB" w:rsidR="0080746E" w:rsidRDefault="005C32A4" w:rsidP="008074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- к возникновению избыточных запретов и ограничений для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деятельности? </w:t>
      </w:r>
    </w:p>
    <w:p w14:paraId="225047A6" w14:textId="5F3F1548" w:rsidR="005C32A4" w:rsidRDefault="005C32A4" w:rsidP="005C32A4">
      <w:pPr>
        <w:pStyle w:val="ConsPlusNonformat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Приведите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примеры.</w:t>
      </w:r>
    </w:p>
    <w:p w14:paraId="4D8A271E" w14:textId="77777777" w:rsidR="0080746E" w:rsidRPr="0033281B" w:rsidRDefault="0080746E" w:rsidP="005C32A4">
      <w:pPr>
        <w:pStyle w:val="ConsPlusNonformat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1D37E5C3" w14:textId="77777777" w:rsidTr="00E92D70">
        <w:tc>
          <w:tcPr>
            <w:tcW w:w="4785" w:type="dxa"/>
          </w:tcPr>
          <w:p w14:paraId="7CD9813E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3F4034D7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04763286" w14:textId="77777777" w:rsidR="005C32A4" w:rsidRPr="0080746E" w:rsidRDefault="005C32A4" w:rsidP="005C32A4">
      <w:pPr>
        <w:pStyle w:val="ConsPlusNonforma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667C6D87" w14:textId="34ED6DD8" w:rsidR="005C32A4" w:rsidRPr="0080746E" w:rsidRDefault="005C32A4" w:rsidP="008074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80746E"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14:paraId="08FBEA42" w14:textId="7EA096AC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 xml:space="preserve">11. Требуется ли переходный период для вступления в силу </w:t>
      </w:r>
      <w:r w:rsidRPr="0033281B">
        <w:rPr>
          <w:rFonts w:ascii="Times New Roman" w:hAnsi="Times New Roman" w:cs="Times New Roman"/>
          <w:sz w:val="28"/>
          <w:szCs w:val="28"/>
        </w:rPr>
        <w:lastRenderedPageBreak/>
        <w:t>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правового регулирования (если да - какова его  продолжительность), какие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ограничения по срокам  введения  нового  правового регулирования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учесть?</w:t>
      </w:r>
    </w:p>
    <w:p w14:paraId="71C149A1" w14:textId="77777777" w:rsidR="0080746E" w:rsidRPr="0033281B" w:rsidRDefault="0080746E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C32A4" w:rsidRPr="0033281B" w14:paraId="4680BD4A" w14:textId="77777777" w:rsidTr="00E92D70">
        <w:tc>
          <w:tcPr>
            <w:tcW w:w="4785" w:type="dxa"/>
          </w:tcPr>
          <w:p w14:paraId="43568B84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приведёт</w:t>
            </w:r>
          </w:p>
        </w:tc>
        <w:tc>
          <w:tcPr>
            <w:tcW w:w="4785" w:type="dxa"/>
          </w:tcPr>
          <w:p w14:paraId="6A3320DD" w14:textId="77777777" w:rsidR="005C32A4" w:rsidRPr="0033281B" w:rsidRDefault="005C32A4" w:rsidP="00E92D7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81B">
              <w:rPr>
                <w:rFonts w:ascii="Times New Roman" w:hAnsi="Times New Roman" w:cs="Times New Roman"/>
                <w:sz w:val="28"/>
                <w:szCs w:val="28"/>
              </w:rPr>
              <w:t>не приведёт</w:t>
            </w:r>
          </w:p>
        </w:tc>
      </w:tr>
    </w:tbl>
    <w:p w14:paraId="53EA9526" w14:textId="77777777" w:rsidR="005C32A4" w:rsidRPr="0080746E" w:rsidRDefault="005C32A4" w:rsidP="0080746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6968C7C4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73C498CB" w14:textId="77777777" w:rsidR="005C32A4" w:rsidRPr="0080746E" w:rsidRDefault="005C32A4" w:rsidP="005C32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746E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14:paraId="49D322D9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</w:rPr>
      </w:pPr>
    </w:p>
    <w:p w14:paraId="5E01EC4C" w14:textId="7882B7D3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12. Какие,  на   Ваш  взгляд,  целесообразно  применить  исключения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введению правового регулирования в отношении отдельных групп лиц _________________________________________________________________________________________________________________________________</w:t>
      </w:r>
    </w:p>
    <w:p w14:paraId="0AD30FDB" w14:textId="3C99BB75" w:rsidR="005C32A4" w:rsidRDefault="005C32A4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0746E"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14:paraId="70B94BDF" w14:textId="77777777" w:rsidR="0080746E" w:rsidRPr="0080746E" w:rsidRDefault="0080746E" w:rsidP="005C3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E13FBC7" w14:textId="2C5B636D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3281B">
        <w:rPr>
          <w:rFonts w:ascii="Times New Roman" w:hAnsi="Times New Roman" w:cs="Times New Roman"/>
          <w:sz w:val="28"/>
          <w:szCs w:val="28"/>
        </w:rPr>
        <w:t>13. Иные предложения и замечания, которые, по Вашему мнению,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81B">
        <w:rPr>
          <w:rFonts w:ascii="Times New Roman" w:hAnsi="Times New Roman" w:cs="Times New Roman"/>
          <w:sz w:val="28"/>
          <w:szCs w:val="28"/>
        </w:rPr>
        <w:t>целесообразно учесть в рамках оценки регулирующего воздействия.</w:t>
      </w:r>
    </w:p>
    <w:p w14:paraId="3FAEFC7A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28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37189F79" w14:textId="77777777" w:rsidR="005C32A4" w:rsidRPr="0033281B" w:rsidRDefault="005C32A4" w:rsidP="005C3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AE134C" w14:textId="77777777" w:rsidR="005C32A4" w:rsidRPr="0033281B" w:rsidRDefault="005C32A4" w:rsidP="005C3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529AD" w14:textId="77777777" w:rsidR="00DE051B" w:rsidRDefault="00DE051B"/>
    <w:sectPr w:rsidR="00DE0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A4"/>
    <w:rsid w:val="005C32A4"/>
    <w:rsid w:val="007B6C24"/>
    <w:rsid w:val="0080746E"/>
    <w:rsid w:val="00DE051B"/>
    <w:rsid w:val="00EB706D"/>
    <w:rsid w:val="00FA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E1A0"/>
  <w15:chartTrackingRefBased/>
  <w15:docId w15:val="{11DBD6CD-86D7-476A-AD46-E80086FC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2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3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C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ser-accountsubname">
    <w:name w:val="user-account__subname"/>
    <w:basedOn w:val="a0"/>
    <w:rsid w:val="005C32A4"/>
  </w:style>
  <w:style w:type="character" w:styleId="a4">
    <w:name w:val="Hyperlink"/>
    <w:basedOn w:val="a0"/>
    <w:uiPriority w:val="99"/>
    <w:unhideWhenUsed/>
    <w:rsid w:val="005C32A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C32A4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5C3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i.kurchato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Елисеева И.Л.</dc:creator>
  <cp:keywords/>
  <dc:description/>
  <cp:lastModifiedBy>Евгения Дугина</cp:lastModifiedBy>
  <cp:revision>4</cp:revision>
  <dcterms:created xsi:type="dcterms:W3CDTF">2022-12-23T08:23:00Z</dcterms:created>
  <dcterms:modified xsi:type="dcterms:W3CDTF">2023-04-11T13:21:00Z</dcterms:modified>
</cp:coreProperties>
</file>