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t xml:space="preserve">Документ предоставлен </w:t>
      </w:r>
      <w:r>
        <w:rPr>
          <w:color w:val="0000FF"/>
        </w:rPr>
        <w:fldChar w:fldCharType="begin"/>
      </w:r>
      <w:r>
        <w:rPr>
          <w:color w:val="0000FF"/>
        </w:rPr>
        <w:instrText>HYPERLINK "http://www.consultant.ru"</w:instrText>
      </w:r>
      <w:r>
        <w:rPr>
          <w:color w:val="0000FF"/>
        </w:rPr>
        <w:fldChar w:fldCharType="separate"/>
      </w:r>
      <w:r>
        <w:rPr>
          <w:color w:val="0000FF"/>
        </w:rPr>
        <w:t>КонсультантПлюс</w:t>
      </w:r>
      <w:r>
        <w:rPr>
          <w:color w:val="0000FF"/>
        </w:rPr>
        <w:fldChar w:fldCharType="end"/>
      </w:r>
      <w:r>
        <w:br/>
      </w:r>
    </w:p>
    <w:p w14:paraId="02000000">
      <w:pPr>
        <w:pStyle w:val="Style_2"/>
        <w:ind/>
        <w:outlineLvl w:val="0"/>
      </w:pPr>
    </w:p>
    <w:p w14:paraId="03000000">
      <w:pPr>
        <w:pStyle w:val="Style_3"/>
        <w:ind/>
        <w:jc w:val="center"/>
        <w:outlineLvl w:val="0"/>
      </w:pPr>
      <w:r>
        <w:t>АДМИНИСТРАЦИЯ ГОРОДА КУРЧАТОВА</w:t>
      </w:r>
    </w:p>
    <w:p w14:paraId="04000000">
      <w:pPr>
        <w:pStyle w:val="Style_3"/>
        <w:ind/>
        <w:jc w:val="center"/>
      </w:pPr>
      <w:r>
        <w:t>КУРСКОЙ ОБЛАСТИ</w:t>
      </w:r>
    </w:p>
    <w:p w14:paraId="05000000">
      <w:pPr>
        <w:pStyle w:val="Style_3"/>
        <w:ind/>
        <w:jc w:val="center"/>
      </w:pPr>
    </w:p>
    <w:p w14:paraId="06000000">
      <w:pPr>
        <w:pStyle w:val="Style_3"/>
        <w:ind/>
        <w:jc w:val="center"/>
      </w:pPr>
      <w:r>
        <w:t>ПОСТАНОВЛЕНИЕ</w:t>
      </w:r>
    </w:p>
    <w:p w14:paraId="07000000">
      <w:pPr>
        <w:pStyle w:val="Style_3"/>
        <w:ind/>
        <w:jc w:val="center"/>
      </w:pPr>
      <w:r>
        <w:t>от 30 мая 2018 г. N 585</w:t>
      </w:r>
    </w:p>
    <w:p w14:paraId="08000000">
      <w:pPr>
        <w:pStyle w:val="Style_3"/>
        <w:ind/>
        <w:jc w:val="center"/>
      </w:pPr>
    </w:p>
    <w:p w14:paraId="09000000">
      <w:pPr>
        <w:pStyle w:val="Style_3"/>
        <w:ind/>
        <w:jc w:val="center"/>
      </w:pPr>
      <w:r>
        <w:t>ОБ УТВЕРЖДЕНИИ ПОЛОЖЕНИЯ ОБ АДМИНИСТРАЦИИ</w:t>
      </w:r>
    </w:p>
    <w:p w14:paraId="0A000000">
      <w:pPr>
        <w:pStyle w:val="Style_3"/>
        <w:ind/>
        <w:jc w:val="center"/>
      </w:pPr>
      <w:r>
        <w:t>ГОРОДА КУРЧАТОВА КУРСКОЙ ОБЛАСТИ В НОВОЙ РЕДАКЦИИ</w:t>
      </w:r>
    </w:p>
    <w:p w14:paraId="0B000000">
      <w:pPr>
        <w:spacing w:after="1"/>
        <w:ind/>
      </w:pPr>
    </w:p>
    <w:tbl>
      <w:tblPr>
        <w:tblStyle w:val="Style_4"/>
        <w:tblBorders>
          <w:top w:sz="4" w:val="nil"/>
          <w:left w:color="CED3F1" w:sz="24" w:val="single"/>
          <w:bottom w:sz="4" w:val="nil"/>
          <w:right w:color="F4F3F8" w:sz="24" w:val="single"/>
          <w:insideH w:sz="4" w:val="nil"/>
          <w:insideV w:sz="4" w:val="nil"/>
        </w:tblBorders>
        <w:tblLayout w:type="fixed"/>
        <w:tblCellMar>
          <w:top w:type="dxa" w:w="113"/>
          <w:left w:type="dxa" w:w="113"/>
          <w:bottom w:type="dxa" w:w="113"/>
          <w:right w:type="dxa" w:w="113"/>
        </w:tblCellMar>
      </w:tblPr>
      <w:tblGrid>
        <w:gridCol w:w="9354"/>
      </w:tblGrid>
      <w:tr>
        <w:tc>
          <w:tcPr>
            <w:tcW w:type="dxa" w:w="9354"/>
            <w:tcBorders>
              <w:top w:sz="4" w:val="nil"/>
              <w:left w:color="CED3F1" w:sz="24" w:val="single"/>
              <w:bottom w:sz="4" w:val="nil"/>
              <w:right w:color="F4F3F8" w:sz="24" w:val="single"/>
            </w:tcBorders>
            <w:shd w:fill="F4F3F8" w:val="clear"/>
            <w:tcMar>
              <w:top w:type="dxa" w:w="113"/>
              <w:left w:type="dxa" w:w="113"/>
              <w:bottom w:type="dxa" w:w="113"/>
              <w:right w:type="dxa" w:w="113"/>
            </w:tcMar>
          </w:tcPr>
          <w:p w14:paraId="0C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"consultantplus://offline/ref=C900DA793C2868F088EDCE0ED0709BB3AC123230431C7AF0A51A4EC5800F68CA2123B7AC02151C1ADAEA05648BD77459A75AFAD047AE6256DA74E4X8rBG"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администрации г. Курчатова Курской области</w:t>
            </w:r>
          </w:p>
          <w:p w14:paraId="0E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24.04.2019 N 522)</w:t>
            </w:r>
          </w:p>
        </w:tc>
      </w:tr>
    </w:tbl>
    <w:p w14:paraId="0F000000">
      <w:pPr>
        <w:pStyle w:val="Style_2"/>
      </w:pPr>
    </w:p>
    <w:p w14:paraId="10000000">
      <w:pPr>
        <w:pStyle w:val="Style_2"/>
        <w:ind w:firstLine="540"/>
        <w:jc w:val="both"/>
      </w:pPr>
      <w:r>
        <w:t xml:space="preserve">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"consultantplus://offline/ref=C900DA793C2868F088EDD003C61CC1BFA81A6C3F431374AFFC451598D706629D746CB6E2441F031BDBF4076181X8rAG"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06.10.2003 N 131-ФЗ "Об общих принципах организации местного самоуправления в Российской Федерации",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"consultantplus://offline/ref=C900DA793C2868F088EDCE0ED0709BB3AC12323043157DFBA51A4EC5800F68CA2123B7BE024D1018DDF404609E81251CXFrBG"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муниципального образования "Город Курчатов" Курской области, администрация города Курчатова постановляет:</w:t>
      </w:r>
    </w:p>
    <w:p w14:paraId="11000000">
      <w:pPr>
        <w:pStyle w:val="Style_2"/>
        <w:spacing w:before="220"/>
        <w:ind w:firstLine="54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"P33"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об администрации города Курчатова Курской области в новой редакции (приложение).</w:t>
      </w:r>
    </w:p>
    <w:p w14:paraId="12000000">
      <w:pPr>
        <w:pStyle w:val="Style_2"/>
        <w:spacing w:before="220"/>
        <w:ind w:firstLine="540"/>
        <w:jc w:val="both"/>
      </w:pPr>
      <w:r>
        <w:t xml:space="preserve">2. Начальнику юридического отдела Административно-правового комитета администрации города Курчатова Курской области </w:t>
      </w:r>
      <w:r>
        <w:t>Марминовой</w:t>
      </w:r>
      <w:r>
        <w:t xml:space="preserve"> Е.Б. зарегистрировать </w:t>
      </w:r>
      <w:r>
        <w:rPr>
          <w:color w:val="0000FF"/>
        </w:rPr>
        <w:fldChar w:fldCharType="begin"/>
      </w:r>
      <w:r>
        <w:rPr>
          <w:color w:val="0000FF"/>
        </w:rPr>
        <w:instrText>HYPERLINK \l "P33"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об администрации города Курчатова Курской области в новой редакции в установленном действующим законодательством порядке.</w:t>
      </w:r>
    </w:p>
    <w:p w14:paraId="13000000">
      <w:pPr>
        <w:pStyle w:val="Style_2"/>
        <w:spacing w:before="220"/>
        <w:ind w:firstLine="540"/>
        <w:jc w:val="both"/>
      </w:pPr>
      <w:r>
        <w:t xml:space="preserve">3. </w:t>
      </w:r>
      <w:r>
        <w:t>Контроль за</w:t>
      </w:r>
      <w:r>
        <w:t xml:space="preserve"> исполнением настоящего постановления оставляю за собой.</w:t>
      </w:r>
    </w:p>
    <w:p w14:paraId="14000000">
      <w:pPr>
        <w:pStyle w:val="Style_2"/>
        <w:spacing w:before="220"/>
        <w:ind w:firstLine="540"/>
        <w:jc w:val="both"/>
      </w:pPr>
      <w:r>
        <w:t>4. Постановление вступает в силу со дня его подписания.</w:t>
      </w:r>
    </w:p>
    <w:p w14:paraId="15000000">
      <w:pPr>
        <w:pStyle w:val="Style_2"/>
      </w:pPr>
    </w:p>
    <w:p w14:paraId="16000000">
      <w:pPr>
        <w:pStyle w:val="Style_2"/>
        <w:ind/>
        <w:jc w:val="right"/>
      </w:pPr>
      <w:r>
        <w:t>Глава города</w:t>
      </w:r>
    </w:p>
    <w:p w14:paraId="17000000">
      <w:pPr>
        <w:pStyle w:val="Style_2"/>
        <w:ind/>
        <w:jc w:val="right"/>
      </w:pPr>
      <w:r>
        <w:t>И.В.КОРПУНКОВ</w:t>
      </w:r>
    </w:p>
    <w:p w14:paraId="18000000">
      <w:pPr>
        <w:pStyle w:val="Style_2"/>
      </w:pPr>
    </w:p>
    <w:p w14:paraId="19000000">
      <w:pPr>
        <w:pStyle w:val="Style_2"/>
      </w:pPr>
    </w:p>
    <w:p w14:paraId="1A000000">
      <w:pPr>
        <w:pStyle w:val="Style_2"/>
      </w:pPr>
    </w:p>
    <w:p w14:paraId="1B000000">
      <w:pPr>
        <w:pStyle w:val="Style_2"/>
      </w:pPr>
    </w:p>
    <w:p w14:paraId="1C000000">
      <w:pPr>
        <w:pStyle w:val="Style_2"/>
      </w:pPr>
    </w:p>
    <w:p w14:paraId="1D000000">
      <w:pPr>
        <w:pStyle w:val="Style_2"/>
        <w:ind/>
        <w:jc w:val="right"/>
        <w:outlineLvl w:val="0"/>
      </w:pPr>
      <w:r>
        <w:t>Приложение</w:t>
      </w:r>
    </w:p>
    <w:p w14:paraId="1E000000">
      <w:pPr>
        <w:pStyle w:val="Style_2"/>
        <w:ind/>
        <w:jc w:val="right"/>
      </w:pPr>
    </w:p>
    <w:p w14:paraId="1F000000">
      <w:pPr>
        <w:pStyle w:val="Style_2"/>
        <w:ind/>
        <w:jc w:val="right"/>
      </w:pPr>
      <w:r>
        <w:t>Утверждено</w:t>
      </w:r>
    </w:p>
    <w:p w14:paraId="20000000">
      <w:pPr>
        <w:pStyle w:val="Style_2"/>
        <w:ind/>
        <w:jc w:val="right"/>
      </w:pPr>
      <w:r>
        <w:t>постановлением</w:t>
      </w:r>
    </w:p>
    <w:p w14:paraId="21000000">
      <w:pPr>
        <w:pStyle w:val="Style_2"/>
        <w:ind/>
        <w:jc w:val="right"/>
      </w:pPr>
      <w:r>
        <w:t>администрации города Курчатова</w:t>
      </w:r>
    </w:p>
    <w:p w14:paraId="22000000">
      <w:pPr>
        <w:pStyle w:val="Style_2"/>
        <w:ind/>
        <w:jc w:val="right"/>
      </w:pPr>
      <w:r>
        <w:t>от 30 мая 2018 г. N 585</w:t>
      </w:r>
    </w:p>
    <w:p w14:paraId="23000000">
      <w:pPr>
        <w:pStyle w:val="Style_2"/>
      </w:pPr>
    </w:p>
    <w:p w14:paraId="24000000">
      <w:pPr>
        <w:pStyle w:val="Style_3"/>
        <w:ind/>
        <w:jc w:val="center"/>
      </w:pPr>
      <w:bookmarkStart w:id="1" w:name="P33"/>
      <w:bookmarkEnd w:id="1"/>
      <w:r>
        <w:t>ПОЛОЖЕНИЕ</w:t>
      </w:r>
    </w:p>
    <w:p w14:paraId="25000000">
      <w:pPr>
        <w:pStyle w:val="Style_3"/>
        <w:ind/>
        <w:jc w:val="center"/>
      </w:pPr>
      <w:r>
        <w:t>ОБ АДМИНИСТРАЦИИ ГОРОДА КУРЧАТОВА КУРСКОЙ ОБЛАСТИ</w:t>
      </w:r>
    </w:p>
    <w:p w14:paraId="26000000">
      <w:pPr>
        <w:spacing w:after="1"/>
        <w:ind/>
      </w:pPr>
    </w:p>
    <w:tbl>
      <w:tblPr>
        <w:tblStyle w:val="Style_4"/>
        <w:tblBorders>
          <w:top w:sz="4" w:val="nil"/>
          <w:left w:color="CED3F1" w:sz="24" w:val="single"/>
          <w:bottom w:sz="4" w:val="nil"/>
          <w:right w:color="F4F3F8" w:sz="24" w:val="single"/>
          <w:insideH w:sz="4" w:val="nil"/>
          <w:insideV w:sz="4" w:val="nil"/>
        </w:tblBorders>
        <w:tblLayout w:type="fixed"/>
        <w:tblCellMar>
          <w:top w:type="dxa" w:w="113"/>
          <w:left w:type="dxa" w:w="113"/>
          <w:bottom w:type="dxa" w:w="113"/>
          <w:right w:type="dxa" w:w="113"/>
        </w:tblCellMar>
      </w:tblPr>
      <w:tblGrid>
        <w:gridCol w:w="9354"/>
      </w:tblGrid>
      <w:tr>
        <w:tc>
          <w:tcPr>
            <w:tcW w:type="dxa" w:w="9354"/>
            <w:tcBorders>
              <w:top w:sz="4" w:val="nil"/>
              <w:left w:color="CED3F1" w:sz="24" w:val="single"/>
              <w:bottom w:sz="4" w:val="nil"/>
              <w:right w:color="F4F3F8" w:sz="24" w:val="single"/>
            </w:tcBorders>
            <w:shd w:fill="F4F3F8" w:val="clear"/>
            <w:tcMar>
              <w:top w:type="dxa" w:w="113"/>
              <w:left w:type="dxa" w:w="113"/>
              <w:bottom w:type="dxa" w:w="113"/>
              <w:right w:type="dxa" w:w="113"/>
            </w:tcMar>
          </w:tcPr>
          <w:p w14:paraId="27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8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"consultantplus://offline/ref=C900DA793C2868F088EDCE0ED0709BB3AC123230431C7AF0A51A4EC5800F68CA2123B7AC02151C1ADAEA05648BD77459A75AFAD047AE6256DA74E4X8rBG"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администрации г. Курчатова Курской области</w:t>
            </w:r>
          </w:p>
          <w:p w14:paraId="29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24.04.2019 N 522)</w:t>
            </w:r>
          </w:p>
        </w:tc>
      </w:tr>
    </w:tbl>
    <w:p w14:paraId="2A000000">
      <w:pPr>
        <w:pStyle w:val="Style_2"/>
      </w:pPr>
    </w:p>
    <w:p w14:paraId="2B000000">
      <w:pPr>
        <w:pStyle w:val="Style_2"/>
        <w:ind w:firstLine="540"/>
        <w:jc w:val="both"/>
      </w:pPr>
      <w:r>
        <w:t>Настоящее Положение определяет правовой статус, основные функции, полномочия, организацию деятельности администрации города Курчатова Курской области (далее - администрация города) в соответствии с действующим законодательством.</w:t>
      </w:r>
    </w:p>
    <w:p w14:paraId="2C000000">
      <w:pPr>
        <w:pStyle w:val="Style_2"/>
      </w:pPr>
    </w:p>
    <w:p w14:paraId="2D000000">
      <w:pPr>
        <w:pStyle w:val="Style_3"/>
        <w:ind/>
        <w:jc w:val="center"/>
        <w:outlineLvl w:val="1"/>
      </w:pPr>
      <w:r>
        <w:t>1. Общие положения</w:t>
      </w:r>
    </w:p>
    <w:p w14:paraId="2E000000">
      <w:pPr>
        <w:pStyle w:val="Style_2"/>
        <w:ind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"consultantplus://offline/ref=C900DA793C2868F088EDCE0ED0709BB3AC123230431C7AF0A51A4EC5800F68CA2123B7AC02151C1ADAEA05678BD77459A75AFAD047AE6256DA74E4X8rBG"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Курчатова</w:t>
      </w:r>
    </w:p>
    <w:p w14:paraId="2F000000">
      <w:pPr>
        <w:pStyle w:val="Style_2"/>
        <w:ind/>
        <w:jc w:val="center"/>
      </w:pPr>
      <w:r>
        <w:t>Курской области от 24.04.2019 N 522)</w:t>
      </w:r>
    </w:p>
    <w:p w14:paraId="30000000">
      <w:pPr>
        <w:pStyle w:val="Style_2"/>
      </w:pPr>
    </w:p>
    <w:p w14:paraId="31000000">
      <w:pPr>
        <w:pStyle w:val="Style_2"/>
        <w:ind w:firstLine="540"/>
        <w:jc w:val="both"/>
      </w:pPr>
      <w:r>
        <w:t>1.1. Администрация города Курчатова Курской области, возглавляемая Главой города Курчатова, является исполнительно-распорядительным органом местного самоуправления в городе Курчатове.</w:t>
      </w:r>
    </w:p>
    <w:p w14:paraId="32000000">
      <w:pPr>
        <w:pStyle w:val="Style_2"/>
        <w:spacing w:before="220"/>
        <w:ind w:firstLine="540"/>
        <w:jc w:val="both"/>
      </w:pPr>
      <w:r>
        <w:t>Полное наименование: администрация города Курчатова Курской области.</w:t>
      </w:r>
    </w:p>
    <w:p w14:paraId="33000000">
      <w:pPr>
        <w:pStyle w:val="Style_2"/>
        <w:spacing w:before="220"/>
        <w:ind w:firstLine="540"/>
        <w:jc w:val="both"/>
      </w:pPr>
      <w:r>
        <w:t xml:space="preserve">1.2. </w:t>
      </w:r>
      <w:r>
        <w:t xml:space="preserve">Администрация города Курчатова в своей деятельности руководствуется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"consultantplus://offline/ref=C900DA793C2868F088EDD003C61CC1BFA9116B384F4223ADAD101B9DDF56388D7025E1E858191C04D8EA04X6r8G"</w:instrText>
      </w:r>
      <w:r>
        <w:rPr>
          <w:color w:val="0000FF"/>
        </w:rPr>
        <w:fldChar w:fldCharType="separate"/>
      </w:r>
      <w:r>
        <w:rPr>
          <w:color w:val="0000FF"/>
        </w:rPr>
        <w:t>Конституцией</w:t>
      </w:r>
      <w:r>
        <w:rPr>
          <w:color w:val="0000FF"/>
        </w:rPr>
        <w:fldChar w:fldCharType="end"/>
      </w:r>
      <w:r>
        <w:t xml:space="preserve">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"consultantplus://offline/ref=C900DA793C2868F088EDCE0ED0709BB3AC123230431C76F0A01A4EC5800F68CA2123B7BE024D1018DDF404609E81251CXFrBG"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Курской области, законами Курской области и иными нормативными правовыми актами Курской областной Думы, постановлениями и распоряжениями Губернатора Курской области, решениями Курчатовской городской Думы, постановлениями и распоряжениями администрации города Курчатова Курской области, настоящим Положением.</w:t>
      </w:r>
    </w:p>
    <w:p w14:paraId="34000000">
      <w:pPr>
        <w:pStyle w:val="Style_2"/>
        <w:spacing w:before="220"/>
        <w:ind w:firstLine="540"/>
        <w:jc w:val="both"/>
      </w:pPr>
      <w:r>
        <w:t>1.3. Администрация города Курчатова финансируется из городского бюджета.</w:t>
      </w:r>
    </w:p>
    <w:p w14:paraId="35000000">
      <w:pPr>
        <w:pStyle w:val="Style_2"/>
        <w:spacing w:before="220"/>
        <w:ind w:firstLine="540"/>
        <w:jc w:val="both"/>
      </w:pPr>
      <w:r>
        <w:t>Структура администрации города Курчатова утверждается Курчатовской городской Думой по представлению Главы города Курчатова. В структуру администрации города Курчатова могут входить отраслевые (функциональные) и территориальные органы местной администрации.</w:t>
      </w:r>
    </w:p>
    <w:p w14:paraId="36000000">
      <w:pPr>
        <w:pStyle w:val="Style_2"/>
        <w:spacing w:before="220"/>
        <w:ind w:firstLine="540"/>
        <w:jc w:val="both"/>
      </w:pPr>
      <w:r>
        <w:t>1.4. Администрация города Курчатова Курской области наделяется полномочиями по решению вопросов местного значения и полномочиями по осуществлению отдельных государственных полномочий, переданных органам местного самоуправления города Курчатова федеральными законами и законами Курской области.</w:t>
      </w:r>
    </w:p>
    <w:p w14:paraId="37000000">
      <w:pPr>
        <w:pStyle w:val="Style_2"/>
        <w:spacing w:before="220"/>
        <w:ind w:firstLine="540"/>
        <w:jc w:val="both"/>
      </w:pPr>
      <w:r>
        <w:rPr>
          <w:highlight w:val="yellow"/>
        </w:rPr>
        <w:t>1.5. Администрация города Курчатова при реализации своих полномочий обеспечивает приоритет целей и задач по развитию конкуренции.</w:t>
      </w:r>
    </w:p>
    <w:p w14:paraId="38000000">
      <w:pPr>
        <w:pStyle w:val="Style_2"/>
        <w:spacing w:before="220"/>
        <w:ind w:firstLine="540"/>
        <w:jc w:val="both"/>
      </w:pPr>
      <w:r>
        <w:t xml:space="preserve">1.6. </w:t>
      </w:r>
      <w:r>
        <w:t xml:space="preserve">Администрация города Курчатова Курской области является юридическим лицом - муниципальным казенным учреждением и действует на основании общих для организаций данного вида положений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"consultantplus://offline/ref=C900DA793C2868F088EDD003C61CC1BFA9116B384F4223ADAD101B9DDF56388D7025E1E858191C04D8EA04X6r8G"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06.10.2003 N 131-ФЗ "Об общих принципах организации местного самоуправления в Российской Федерации" в соответствии с Бюджетным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"consultantplus://offline/ref=C900DA793C2868F088EDD003C61CC1BFA81A6A3A4C1474AFFC451598D706629D746CB6E2441F031BDBF4076181X8rAG"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 Федерации и Гражданским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"consultantplus://offline/ref=C900DA793C2868F088EDD003C61CC1BFA81B6C39411774AFFC451598D706629D746CB6E2441F031BDBF4076181X8rAG"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 Федерации применительно к казенным учреждениям.</w:t>
      </w:r>
    </w:p>
    <w:p w14:paraId="39000000">
      <w:pPr>
        <w:pStyle w:val="Style_2"/>
        <w:spacing w:before="220"/>
        <w:ind w:firstLine="540"/>
        <w:jc w:val="both"/>
      </w:pPr>
      <w:r>
        <w:t>1.7. Юридический адрес администрации города Курчатова Курской области:</w:t>
      </w:r>
    </w:p>
    <w:p w14:paraId="3A000000">
      <w:pPr>
        <w:pStyle w:val="Style_2"/>
        <w:spacing w:before="220"/>
        <w:ind w:firstLine="540"/>
        <w:jc w:val="both"/>
      </w:pPr>
      <w:r>
        <w:t>Российская Федерация, Курская область, город Курчатов, пр. Коммунистический, д. 33.</w:t>
      </w:r>
    </w:p>
    <w:p w14:paraId="3B000000">
      <w:pPr>
        <w:pStyle w:val="Style_2"/>
        <w:spacing w:before="220"/>
        <w:ind w:firstLine="540"/>
        <w:jc w:val="both"/>
      </w:pPr>
      <w:r>
        <w:t>Почтовый адрес администрации города Курчатова:</w:t>
      </w:r>
    </w:p>
    <w:p w14:paraId="3C000000">
      <w:pPr>
        <w:pStyle w:val="Style_2"/>
        <w:spacing w:before="220"/>
        <w:ind w:firstLine="540"/>
        <w:jc w:val="both"/>
      </w:pPr>
      <w:r>
        <w:t>307251, Курская область, город Курчатов, пр. Коммунистический, д. 33.</w:t>
      </w:r>
    </w:p>
    <w:p w14:paraId="3D000000">
      <w:pPr>
        <w:pStyle w:val="Style_2"/>
      </w:pPr>
    </w:p>
    <w:p w14:paraId="3E000000">
      <w:pPr>
        <w:pStyle w:val="Style_3"/>
        <w:ind/>
        <w:jc w:val="center"/>
        <w:outlineLvl w:val="1"/>
      </w:pPr>
      <w:r>
        <w:t>2. Основные функции администрации города</w:t>
      </w:r>
    </w:p>
    <w:p w14:paraId="3F000000">
      <w:pPr>
        <w:pStyle w:val="Style_2"/>
      </w:pPr>
    </w:p>
    <w:p w14:paraId="40000000">
      <w:pPr>
        <w:pStyle w:val="Style_2"/>
        <w:ind w:firstLine="540"/>
        <w:jc w:val="both"/>
      </w:pPr>
      <w:r>
        <w:t xml:space="preserve">2.1. Администрация </w:t>
      </w:r>
      <w:r>
        <w:t>г</w:t>
      </w:r>
      <w:r>
        <w:t>. Курчатова осуществляет исполнительно-распорядительные функции по вопросам местного значения.</w:t>
      </w:r>
    </w:p>
    <w:p w14:paraId="41000000">
      <w:pPr>
        <w:pStyle w:val="Style_2"/>
        <w:spacing w:before="220"/>
        <w:ind w:firstLine="540"/>
        <w:jc w:val="both"/>
      </w:pPr>
      <w:r>
        <w:t>2.2. Руководство деятельностью администрации города осуществляет Глава города Курчатова.</w:t>
      </w:r>
    </w:p>
    <w:p w14:paraId="42000000">
      <w:pPr>
        <w:pStyle w:val="Style_2"/>
        <w:spacing w:before="220"/>
        <w:ind w:firstLine="540"/>
        <w:jc w:val="both"/>
      </w:pPr>
      <w:r>
        <w:t xml:space="preserve">2.3. </w:t>
      </w:r>
      <w:r>
        <w:t>Администрация города Курчатова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</w:t>
      </w:r>
    </w:p>
    <w:p w14:paraId="43000000">
      <w:pPr>
        <w:pStyle w:val="Style_2"/>
        <w:spacing w:before="220"/>
        <w:ind w:firstLine="540"/>
        <w:jc w:val="both"/>
      </w:pPr>
      <w:r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"consultantplus://offline/ref=C900DA793C2868F088EDD003C61CC1BFA81A6C35441274AFFC451598D706629D746CB6E2441F031BDBF4076181X8rAG"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44000000">
      <w:pPr>
        <w:pStyle w:val="Style_2"/>
        <w:spacing w:before="220"/>
        <w:ind w:firstLine="540"/>
        <w:jc w:val="both"/>
      </w:pPr>
      <w:r>
        <w:t>Порядок организации и осуществления муниципального контроля на территории города Курчатова в соответствующей сфере деятельности устанавливается муниципальными правовыми актами города Курчатова либо законом Курской области и принятыми в соответствии с ним муниципальными правовыми актами города Курчатова.</w:t>
      </w:r>
    </w:p>
    <w:p w14:paraId="45000000">
      <w:pPr>
        <w:pStyle w:val="Style_2"/>
      </w:pPr>
    </w:p>
    <w:p w14:paraId="46000000">
      <w:pPr>
        <w:pStyle w:val="Style_3"/>
        <w:ind/>
        <w:jc w:val="center"/>
        <w:outlineLvl w:val="1"/>
      </w:pPr>
      <w:r>
        <w:t>3. Полномочия администрации города</w:t>
      </w:r>
    </w:p>
    <w:p w14:paraId="47000000">
      <w:pPr>
        <w:pStyle w:val="Style_2"/>
      </w:pPr>
    </w:p>
    <w:p w14:paraId="48000000">
      <w:pPr>
        <w:pStyle w:val="Style_2"/>
        <w:ind w:firstLine="540"/>
        <w:jc w:val="both"/>
      </w:pPr>
      <w:r>
        <w:t>В целях решения вопросов местного значения администрация города Курчатова обладает следующими полномочиями:</w:t>
      </w:r>
    </w:p>
    <w:p w14:paraId="49000000">
      <w:pPr>
        <w:pStyle w:val="Style_2"/>
        <w:spacing w:before="220"/>
        <w:ind w:firstLine="540"/>
        <w:jc w:val="both"/>
      </w:pPr>
      <w:r>
        <w:t>- издание нормативных правовых актов на территории города Курчатова;</w:t>
      </w:r>
    </w:p>
    <w:p w14:paraId="4A000000">
      <w:pPr>
        <w:pStyle w:val="Style_2"/>
        <w:spacing w:before="220"/>
        <w:ind w:firstLine="540"/>
        <w:jc w:val="both"/>
      </w:pPr>
      <w:r>
        <w:t>-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Главы города, голосования по вопросам изменения границ города, преобразования муниципального образования "Город Курчатов" Курской области;</w:t>
      </w:r>
    </w:p>
    <w:p w14:paraId="4B000000">
      <w:pPr>
        <w:pStyle w:val="Style_2"/>
        <w:spacing w:before="220"/>
        <w:ind w:firstLine="540"/>
        <w:jc w:val="both"/>
      </w:pPr>
      <w:r>
        <w:t>- организация выполнения планов и программ комплексного социально-экономического развития города, а также организация сбора статистических показателей, характеризующих состояние экономики и социальной сферы города,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14:paraId="4C000000">
      <w:pPr>
        <w:pStyle w:val="Style_2"/>
        <w:spacing w:before="220"/>
        <w:ind w:firstLine="540"/>
        <w:jc w:val="both"/>
      </w:pPr>
      <w:r>
        <w:t>- разработка и утверждение программ комплексного развития систем коммунальной инфраструктуры городского округа,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округа, требования к которым устанавливаются Правительством Российской Федерации;</w:t>
      </w:r>
    </w:p>
    <w:p w14:paraId="4D000000">
      <w:pPr>
        <w:pStyle w:val="Style_2"/>
        <w:spacing w:before="220"/>
        <w:ind w:firstLine="540"/>
        <w:jc w:val="both"/>
      </w:pPr>
      <w:r>
        <w:t>-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инфраструктуру и иной официальной информации;</w:t>
      </w:r>
    </w:p>
    <w:p w14:paraId="4E000000">
      <w:pPr>
        <w:pStyle w:val="Style_2"/>
        <w:spacing w:before="220"/>
        <w:ind w:firstLine="540"/>
        <w:jc w:val="both"/>
      </w:pPr>
      <w:r>
        <w:t xml:space="preserve">-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 "Город Курчатов" Курской области, организация и проведение иных мероприятий, предусмотренных законодательством об </w:t>
      </w:r>
      <w:r>
        <w:t>энергосбережении и о повышении энергетической эффективности;</w:t>
      </w:r>
    </w:p>
    <w:p w14:paraId="4F000000">
      <w:pPr>
        <w:pStyle w:val="Style_2"/>
        <w:spacing w:before="220"/>
        <w:ind w:firstLine="540"/>
        <w:jc w:val="both"/>
      </w:pPr>
      <w:r>
        <w:t>- владение, пользование и распоряжение имуществом, находящимся в муниципальной собственности;</w:t>
      </w:r>
    </w:p>
    <w:p w14:paraId="50000000">
      <w:pPr>
        <w:pStyle w:val="Style_2"/>
        <w:spacing w:before="220"/>
        <w:ind w:firstLine="540"/>
        <w:jc w:val="both"/>
      </w:pPr>
      <w:r>
        <w:t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14:paraId="51000000">
      <w:pPr>
        <w:pStyle w:val="Style_2"/>
        <w:spacing w:before="220"/>
        <w:ind w:firstLine="540"/>
        <w:jc w:val="both"/>
      </w:pPr>
      <w:r>
        <w:t xml:space="preserve">- организация в границах городского округа </w:t>
      </w:r>
      <w:r>
        <w:t>электро</w:t>
      </w:r>
      <w:r>
        <w:t>-, тепл</w:t>
      </w:r>
      <w:r>
        <w:t>о-</w:t>
      </w:r>
      <w:r>
        <w:t xml:space="preserve">, </w:t>
      </w:r>
      <w:r>
        <w:t>газо</w:t>
      </w:r>
      <w: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52000000">
      <w:pPr>
        <w:pStyle w:val="Style_2"/>
        <w:spacing w:before="220"/>
        <w:ind w:firstLine="540"/>
        <w:jc w:val="both"/>
      </w:pPr>
      <w:r>
        <w:t>- обеспечение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53000000">
      <w:pPr>
        <w:pStyle w:val="Style_2"/>
        <w:spacing w:before="220"/>
        <w:ind w:firstLine="540"/>
        <w:jc w:val="both"/>
      </w:pPr>
      <w: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 Курчатова;</w:t>
      </w:r>
    </w:p>
    <w:p w14:paraId="54000000">
      <w:pPr>
        <w:pStyle w:val="Style_2"/>
        <w:spacing w:before="220"/>
        <w:ind w:firstLine="540"/>
        <w:jc w:val="both"/>
      </w:pPr>
      <w:r>
        <w:t>-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55000000">
      <w:pPr>
        <w:pStyle w:val="Style_2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 Курчатова;</w:t>
      </w:r>
    </w:p>
    <w:p w14:paraId="56000000">
      <w:pPr>
        <w:pStyle w:val="Style_2"/>
        <w:spacing w:before="220"/>
        <w:ind w:firstLine="540"/>
        <w:jc w:val="both"/>
      </w:pPr>
      <w:r>
        <w:t>- обеспечение первичных мер пожарной безопасности в границах города Курчатова;</w:t>
      </w:r>
    </w:p>
    <w:p w14:paraId="57000000">
      <w:pPr>
        <w:pStyle w:val="Style_2"/>
        <w:spacing w:before="220"/>
        <w:ind w:firstLine="540"/>
        <w:jc w:val="both"/>
      </w:pPr>
      <w:r>
        <w:t>- организация мероприятий по охране окружающей среды в границах города Курчатова;</w:t>
      </w:r>
    </w:p>
    <w:p w14:paraId="58000000">
      <w:pPr>
        <w:pStyle w:val="Style_2"/>
        <w:spacing w:before="220"/>
        <w:ind w:firstLine="540"/>
        <w:jc w:val="both"/>
      </w:pPr>
      <w:r>
        <w:t>- организация в соответствии с действующим законодательством общественных экологических экспертиз; организация общественных обсуждений, проведение опросов, а в случае необходимости - городского референдума о намечаемой хозяйственной и иной деятельности, которая подлежит экологической экспертизе;</w:t>
      </w:r>
    </w:p>
    <w:p w14:paraId="59000000">
      <w:pPr>
        <w:pStyle w:val="Style_2"/>
        <w:spacing w:before="220"/>
        <w:ind w:firstLine="540"/>
        <w:jc w:val="both"/>
      </w:pPr>
      <w:r>
        <w:t>-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Курской</w:t>
      </w:r>
      <w:r>
        <w:t xml:space="preserve"> области),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</w:p>
    <w:p w14:paraId="5A000000">
      <w:pPr>
        <w:pStyle w:val="Style_2"/>
        <w:spacing w:before="220"/>
        <w:ind w:firstLine="540"/>
        <w:jc w:val="both"/>
      </w:pPr>
      <w:r>
        <w:t>- создание условий для обеспечения жителей города услугами связи, общественного питания, торговли и бытового обслуживания;</w:t>
      </w:r>
    </w:p>
    <w:p w14:paraId="5B000000">
      <w:pPr>
        <w:pStyle w:val="Style_2"/>
        <w:spacing w:before="220"/>
        <w:ind w:firstLine="0" w:left="540"/>
        <w:jc w:val="both"/>
      </w:pPr>
      <w:r>
        <w:t>- формирование и размещение муниципального заказа;</w:t>
      </w:r>
    </w:p>
    <w:p w14:paraId="5C000000">
      <w:pPr>
        <w:pStyle w:val="Style_2"/>
        <w:spacing w:before="220"/>
        <w:ind w:firstLine="540"/>
        <w:jc w:val="both"/>
      </w:pPr>
      <w:r>
        <w:t>- организация библиотечного обслуживания населения, комплектование и обеспечение сохранности библиотечных фондов библиотек города Курчатова;</w:t>
      </w:r>
    </w:p>
    <w:p w14:paraId="5D000000">
      <w:pPr>
        <w:pStyle w:val="Style_2"/>
        <w:spacing w:before="220"/>
        <w:ind w:firstLine="540"/>
        <w:jc w:val="both"/>
      </w:pPr>
      <w:r>
        <w:t>- создание условий для организации досуга и обеспечения жителей города услугами организаций культуры;</w:t>
      </w:r>
    </w:p>
    <w:p w14:paraId="5E000000">
      <w:pPr>
        <w:pStyle w:val="Style_2"/>
        <w:spacing w:before="220"/>
        <w:ind w:firstLine="540"/>
        <w:jc w:val="both"/>
      </w:pPr>
      <w: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городе Курчатове;</w:t>
      </w:r>
    </w:p>
    <w:p w14:paraId="5F000000">
      <w:pPr>
        <w:pStyle w:val="Style_2"/>
        <w:spacing w:before="220"/>
        <w:ind w:firstLine="540"/>
        <w:jc w:val="both"/>
      </w:pPr>
      <w:r>
        <w:t>- сохранение, использование и популяризация объектов культурного наследия (памятников истории и культуры), находящихся в собственности города, охрана объектов культурного наследия (памятников истории и культуры) местного (городского) значения, расположенных на территории города Курчатова;</w:t>
      </w:r>
    </w:p>
    <w:p w14:paraId="60000000">
      <w:pPr>
        <w:pStyle w:val="Style_2"/>
        <w:spacing w:before="220"/>
        <w:ind w:firstLine="540"/>
        <w:jc w:val="both"/>
      </w:pPr>
      <w:r>
        <w:t>- обеспечение условий для развития на территории города физическое культуры, школьного спорта и массового спорта, организация проведения официальных физкультурно-оздоровительных и спортивных мероприятий города Курчатова;</w:t>
      </w:r>
    </w:p>
    <w:p w14:paraId="61000000">
      <w:pPr>
        <w:pStyle w:val="Style_2"/>
        <w:spacing w:before="220"/>
        <w:ind w:firstLine="540"/>
        <w:jc w:val="both"/>
      </w:pPr>
      <w:r>
        <w:t>- создание условий для массового отдыха жителей города и организация обустройства мест массового отдыха населения;</w:t>
      </w:r>
    </w:p>
    <w:p w14:paraId="62000000">
      <w:pPr>
        <w:pStyle w:val="Style_2"/>
        <w:spacing w:before="220"/>
        <w:ind w:firstLine="0" w:left="540"/>
        <w:jc w:val="both"/>
      </w:pPr>
      <w:r>
        <w:t>- формирование и содержание муниципального архива;</w:t>
      </w:r>
    </w:p>
    <w:p w14:paraId="63000000">
      <w:pPr>
        <w:pStyle w:val="Style_2"/>
        <w:spacing w:before="220"/>
        <w:ind w:firstLine="540"/>
        <w:jc w:val="both"/>
      </w:pPr>
      <w:r>
        <w:t>- организация ритуальных услуг и содержание мест захоронения;</w:t>
      </w:r>
    </w:p>
    <w:p w14:paraId="64000000">
      <w:pPr>
        <w:pStyle w:val="Style_2"/>
        <w:spacing w:before="220"/>
        <w:ind w:firstLine="540"/>
        <w:jc w:val="both"/>
      </w:pPr>
      <w:r>
        <w:t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</w:p>
    <w:p w14:paraId="65000000">
      <w:pPr>
        <w:pStyle w:val="Style_2"/>
        <w:spacing w:before="220"/>
        <w:ind w:firstLine="540"/>
        <w:jc w:val="both"/>
      </w:pPr>
      <w:r>
        <w:t>- организация и осуществление мероприятий по территориальной обороне и гражданской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66000000">
      <w:pPr>
        <w:pStyle w:val="Style_2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 Курчатова;</w:t>
      </w:r>
    </w:p>
    <w:p w14:paraId="67000000">
      <w:pPr>
        <w:pStyle w:val="Style_2"/>
        <w:spacing w:before="220"/>
        <w:ind w:firstLine="540"/>
        <w:jc w:val="both"/>
      </w:pPr>
      <w:r>
        <w:t>- организация и осуществление мероприятий по мобилизационной подготовке муниципальных предприятий и учреждений, находящихся на территории города Курчатова;</w:t>
      </w:r>
    </w:p>
    <w:p w14:paraId="68000000">
      <w:pPr>
        <w:pStyle w:val="Style_2"/>
        <w:spacing w:before="22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здоровья;</w:t>
      </w:r>
    </w:p>
    <w:p w14:paraId="69000000">
      <w:pPr>
        <w:pStyle w:val="Style_2"/>
        <w:spacing w:before="220"/>
        <w:ind w:firstLine="540"/>
        <w:jc w:val="both"/>
      </w:pPr>
      <w:r>
        <w:t>-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6A000000">
      <w:pPr>
        <w:pStyle w:val="Style_2"/>
        <w:spacing w:before="220"/>
        <w:ind w:firstLine="540"/>
        <w:jc w:val="both"/>
      </w:pPr>
      <w:r>
        <w:t>- организация и осуществление мероприятий по работе с детьми и молодежью в городе Курчатове;</w:t>
      </w:r>
    </w:p>
    <w:p w14:paraId="6B000000">
      <w:pPr>
        <w:pStyle w:val="Style_2"/>
        <w:spacing w:before="220"/>
        <w:ind w:firstLine="540"/>
        <w:jc w:val="both"/>
      </w:pPr>
      <w:r>
        <w:t>-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14:paraId="6C000000">
      <w:pPr>
        <w:pStyle w:val="Style_2"/>
        <w:spacing w:before="220"/>
        <w:ind w:firstLine="540"/>
        <w:jc w:val="both"/>
      </w:pPr>
      <w: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6D000000">
      <w:pPr>
        <w:pStyle w:val="Style_2"/>
        <w:spacing w:before="220"/>
        <w:ind w:firstLine="540"/>
        <w:jc w:val="both"/>
      </w:pPr>
      <w:r>
        <w:t>- осуществление мер по противодействию коррупции в границах города Курчатова;</w:t>
      </w:r>
    </w:p>
    <w:p w14:paraId="6E000000">
      <w:pPr>
        <w:pStyle w:val="Style_2"/>
        <w:spacing w:before="220"/>
        <w:ind w:firstLine="540"/>
        <w:jc w:val="both"/>
      </w:pPr>
      <w:r>
        <w:t>- иные полномочия в соответствии с действующим законодательством.</w:t>
      </w:r>
    </w:p>
    <w:p w14:paraId="6F000000">
      <w:pPr>
        <w:pStyle w:val="Style_2"/>
      </w:pPr>
    </w:p>
    <w:p w14:paraId="70000000">
      <w:pPr>
        <w:pStyle w:val="Style_3"/>
        <w:ind/>
        <w:jc w:val="center"/>
        <w:outlineLvl w:val="1"/>
      </w:pPr>
      <w:r>
        <w:t>4. Организация деятельности администрации города</w:t>
      </w:r>
    </w:p>
    <w:p w14:paraId="71000000">
      <w:pPr>
        <w:pStyle w:val="Style_2"/>
      </w:pPr>
    </w:p>
    <w:p w14:paraId="72000000">
      <w:pPr>
        <w:pStyle w:val="Style_2"/>
        <w:ind w:firstLine="540"/>
        <w:jc w:val="both"/>
      </w:pPr>
      <w:r>
        <w:t xml:space="preserve">4.1. Администрацию города возглавляет Глава города Курчатова, который самостоятельно формирует ее структуру в пределах утвержденных Курчатовской городской Думой ассигнований на ее содержание и предоставляет на утверждение Курчатовской городской Думе. Глава города руководит деятельностью администрации города на принципах единоначалия и несет ответственность за осуществление полномочий администрации города, установленных законодательством,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"consultantplus://offline/ref=C900DA793C2868F088EDCE0ED0709BB3AC12323043157DFBA51A4EC5800F68CA2123B7BE024D1018DDF404609E81251CXFrBG"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муниципального образования "Город Курчатов", настоящим Положением.</w:t>
      </w:r>
    </w:p>
    <w:p w14:paraId="73000000">
      <w:pPr>
        <w:pStyle w:val="Style_2"/>
        <w:spacing w:before="220"/>
        <w:ind w:firstLine="540"/>
        <w:jc w:val="both"/>
      </w:pPr>
      <w:r>
        <w:t>4.2. Глава города Курчатова - выборное должностное лицо города, представляющее интересы города, возглавляющее деятельность по осуществлению городского самоуправления на территории города.</w:t>
      </w:r>
    </w:p>
    <w:p w14:paraId="74000000">
      <w:pPr>
        <w:pStyle w:val="Style_2"/>
        <w:spacing w:before="220"/>
        <w:ind w:firstLine="540"/>
        <w:jc w:val="both"/>
      </w:pPr>
      <w:r>
        <w:t>Глава города Курчатова избирается Курчатовской городской Думой из числа кандидатов, представленных конкурсной комиссией, по результатам конкурса сроком на пять лет и возглавляет местную администрацию.</w:t>
      </w:r>
    </w:p>
    <w:p w14:paraId="75000000">
      <w:pPr>
        <w:pStyle w:val="Style_2"/>
        <w:spacing w:before="220"/>
        <w:ind w:firstLine="540"/>
        <w:jc w:val="both"/>
      </w:pPr>
      <w:r>
        <w:t>4.3. В случае досрочного прекращения полномочий Главы города или в период его временного отсутствия обязанности Главы города исполняет</w:t>
      </w:r>
      <w:r>
        <w:t xml:space="preserve"> П</w:t>
      </w:r>
      <w:r>
        <w:t xml:space="preserve">ервый заместитель Главы администрации города или заместитель Главы администрации города на основании распоряжения администрации города Курчатова. При осуществлении полномочий Главы города </w:t>
      </w:r>
      <w:r>
        <w:t>исполняющий</w:t>
      </w:r>
      <w:r>
        <w:t xml:space="preserve"> обязанности Главы города не вправе:</w:t>
      </w:r>
    </w:p>
    <w:p w14:paraId="76000000">
      <w:pPr>
        <w:pStyle w:val="Style_2"/>
        <w:spacing w:before="220"/>
        <w:ind w:firstLine="540"/>
        <w:jc w:val="both"/>
      </w:pPr>
      <w:r>
        <w:t>а) назначать на должность заместителей Главы администрации города;</w:t>
      </w:r>
    </w:p>
    <w:p w14:paraId="77000000">
      <w:pPr>
        <w:pStyle w:val="Style_2"/>
        <w:spacing w:before="220"/>
        <w:ind w:firstLine="540"/>
        <w:jc w:val="both"/>
      </w:pPr>
      <w:r>
        <w:t>б) изменять схему управления города и организационную структуру администрации города.</w:t>
      </w:r>
    </w:p>
    <w:p w14:paraId="78000000">
      <w:pPr>
        <w:pStyle w:val="Style_2"/>
        <w:spacing w:before="220"/>
        <w:ind w:firstLine="540"/>
        <w:jc w:val="both"/>
      </w:pPr>
      <w:r>
        <w:t>4.4. Первый заместитель Главы администрации города, заместители Главы администрации города, работники администрации города назначаются и освобождаются от должности Главой города.</w:t>
      </w:r>
    </w:p>
    <w:p w14:paraId="79000000">
      <w:pPr>
        <w:pStyle w:val="Style_2"/>
        <w:spacing w:before="220"/>
        <w:ind w:firstLine="540"/>
        <w:jc w:val="both"/>
      </w:pPr>
      <w:r>
        <w:t>4.5. Глава города Курчатова обладает следующими полномочиями:</w:t>
      </w:r>
    </w:p>
    <w:p w14:paraId="7A000000">
      <w:pPr>
        <w:pStyle w:val="Style_2"/>
        <w:spacing w:before="220"/>
        <w:ind w:firstLine="540"/>
        <w:jc w:val="both"/>
      </w:pPr>
      <w:r>
        <w:t>1) представляет город Курчатов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 "Город Курчатов";</w:t>
      </w:r>
    </w:p>
    <w:p w14:paraId="7B000000">
      <w:pPr>
        <w:pStyle w:val="Style_2"/>
        <w:spacing w:before="220"/>
        <w:ind w:firstLine="540"/>
        <w:jc w:val="both"/>
      </w:pPr>
      <w:r>
        <w:t>2) подписывает и обнародует в порядке, установленном настоящим Уставом, нормативные правовые акты, принятые Курчатовской городской Думой;</w:t>
      </w:r>
    </w:p>
    <w:p w14:paraId="7C000000">
      <w:pPr>
        <w:pStyle w:val="Style_2"/>
        <w:spacing w:before="220"/>
        <w:ind w:firstLine="540"/>
        <w:jc w:val="both"/>
      </w:pPr>
      <w:r>
        <w:t>3) издает в пределах своих полномочий правовые акты;</w:t>
      </w:r>
    </w:p>
    <w:p w14:paraId="7D000000">
      <w:pPr>
        <w:pStyle w:val="Style_2"/>
        <w:spacing w:before="220"/>
        <w:ind w:firstLine="540"/>
        <w:jc w:val="both"/>
      </w:pPr>
      <w:r>
        <w:t>4) вправе требовать созыва внеочередного заседания Курчатовской городской Думы;</w:t>
      </w:r>
    </w:p>
    <w:p w14:paraId="7E000000">
      <w:pPr>
        <w:pStyle w:val="Style_2"/>
        <w:spacing w:before="220"/>
        <w:ind w:firstLine="540"/>
        <w:jc w:val="both"/>
      </w:pPr>
      <w: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14:paraId="7F000000">
      <w:pPr>
        <w:pStyle w:val="Style_2"/>
        <w:spacing w:before="220"/>
        <w:ind w:firstLine="540"/>
        <w:jc w:val="both"/>
      </w:pPr>
      <w:r>
        <w:t>6) разрабатывает проекты программ, планов экономического и социального развития города и вносит их на утверждение Курчатовской Думе, организует их исполнение;</w:t>
      </w:r>
    </w:p>
    <w:p w14:paraId="80000000">
      <w:pPr>
        <w:pStyle w:val="Style_2"/>
        <w:spacing w:before="220"/>
        <w:ind w:firstLine="540"/>
        <w:jc w:val="both"/>
      </w:pPr>
      <w:r>
        <w:t>7) вносит на утверждение Курчатовской городской Думы проект бюджета города Курчатова, отчет об исполнении бюджета и проекты решений о внесении изменений и дополнений в бюджет города Курчатова;</w:t>
      </w:r>
    </w:p>
    <w:p w14:paraId="81000000">
      <w:pPr>
        <w:pStyle w:val="Style_2"/>
        <w:spacing w:before="220"/>
        <w:ind w:firstLine="540"/>
        <w:jc w:val="both"/>
      </w:pPr>
      <w:r>
        <w:t>8) представляет на рассмотрение и утверждение Курчатовской городской Думы проекты нормативных правовых актов о введении или об отмене местных налогов и сборов, о предоставлении налоговых льгот, а также других правовых актов, предусматривающих расходы из бюджета города Курчатова;</w:t>
      </w:r>
    </w:p>
    <w:p w14:paraId="82000000">
      <w:pPr>
        <w:pStyle w:val="Style_2"/>
        <w:spacing w:before="220"/>
        <w:ind w:firstLine="540"/>
        <w:jc w:val="both"/>
      </w:pPr>
      <w:r>
        <w:t>9) организует и контролирует в пределах своей компетенции выполнение решений городской Думы, собственных решений всеми органами, предприятиями, учреждениями и организациями, находящимися на территории города;</w:t>
      </w:r>
    </w:p>
    <w:p w14:paraId="83000000">
      <w:pPr>
        <w:pStyle w:val="Style_2"/>
        <w:spacing w:before="220"/>
        <w:ind w:firstLine="540"/>
        <w:jc w:val="both"/>
      </w:pPr>
      <w:r>
        <w:t>10) формирует структуру администрации города и осуществляет общее руководство их деятельностью;</w:t>
      </w:r>
    </w:p>
    <w:p w14:paraId="84000000">
      <w:pPr>
        <w:pStyle w:val="Style_2"/>
        <w:spacing w:before="220"/>
        <w:ind w:firstLine="540"/>
        <w:jc w:val="both"/>
      </w:pPr>
      <w:r>
        <w:t>11) назначает и освобождает от должности руководителей структурных подразделений и иных должностных лиц администрации города, кроме выборных, заключает трудовые контракты с работниками администрации города;</w:t>
      </w:r>
    </w:p>
    <w:p w14:paraId="85000000">
      <w:pPr>
        <w:pStyle w:val="Style_2"/>
        <w:spacing w:before="220"/>
        <w:ind w:firstLine="540"/>
        <w:jc w:val="both"/>
      </w:pPr>
      <w:r>
        <w:t>12) применяет в соответствии с законодательством меры поощрения, привлекает к дисциплинарной ответственности руководителей структурных подразделений, работников администрации города;</w:t>
      </w:r>
    </w:p>
    <w:p w14:paraId="86000000">
      <w:pPr>
        <w:pStyle w:val="Style_2"/>
        <w:spacing w:before="220"/>
        <w:ind w:firstLine="540"/>
        <w:jc w:val="both"/>
      </w:pPr>
      <w:r>
        <w:t>13) организует прием граждан, рассмотрение заявлений, предложений и жалоб граждан, принятие по ним решений;</w:t>
      </w:r>
    </w:p>
    <w:p w14:paraId="87000000">
      <w:pPr>
        <w:pStyle w:val="Style_2"/>
        <w:spacing w:before="220"/>
        <w:ind w:firstLine="540"/>
        <w:jc w:val="both"/>
      </w:pPr>
      <w:r>
        <w:t>14) представляет к награждению наградами города и присуждению почетных званий города;</w:t>
      </w:r>
    </w:p>
    <w:p w14:paraId="88000000">
      <w:pPr>
        <w:pStyle w:val="Style_2"/>
        <w:spacing w:before="220"/>
        <w:ind w:firstLine="540"/>
        <w:jc w:val="both"/>
      </w:pPr>
      <w:r>
        <w:t>15) принимает в соответствии со своей компетенцией постановления и распоряжения администрации города Курчатова;</w:t>
      </w:r>
    </w:p>
    <w:p w14:paraId="89000000">
      <w:pPr>
        <w:pStyle w:val="Style_2"/>
        <w:spacing w:before="220"/>
        <w:ind w:firstLine="540"/>
        <w:jc w:val="both"/>
      </w:pPr>
      <w:r>
        <w:t xml:space="preserve">16) осуществляет иные полномочия, предусмотренные законодательством Российской Федерации и области,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"consultantplus://offline/ref=C900DA793C2868F088EDCE0ED0709BB3AC12323043157DFBA51A4EC5800F68CA2123B7BE024D1018DDF404609E81251CXFrBG"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муниципального образования "Город Курчатов" Курской области.</w:t>
      </w:r>
    </w:p>
    <w:p w14:paraId="8A000000">
      <w:pPr>
        <w:pStyle w:val="Style_2"/>
        <w:spacing w:before="220"/>
        <w:ind w:firstLine="540"/>
        <w:jc w:val="both"/>
      </w:pPr>
      <w:r>
        <w:t xml:space="preserve">Глава города несет ответственность за осуществление полномочий администрации города, установленных законодательством,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"consultantplus://offline/ref=C900DA793C2868F088EDCE0ED0709BB3AC12323043157DFBA51A4EC5800F68CA2123B7BE024D1018DDF404609E81251CXFrBG"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города Курчатова, настоящим Положением.</w:t>
      </w:r>
    </w:p>
    <w:p w14:paraId="8B000000">
      <w:pPr>
        <w:pStyle w:val="Style_2"/>
        <w:spacing w:before="220"/>
        <w:ind w:firstLine="540"/>
        <w:jc w:val="both"/>
      </w:pPr>
      <w:r>
        <w:t>Глава города представляет Курчатовской городской Думе ежегодные отчеты о результатах своей деятельности, о результатах деятельности администрации города Курчатова и иных подведомственных ему органов местного самоуправления.</w:t>
      </w:r>
    </w:p>
    <w:p w14:paraId="8C000000">
      <w:pPr>
        <w:pStyle w:val="Style_2"/>
        <w:spacing w:before="220"/>
        <w:ind w:firstLine="540"/>
        <w:jc w:val="both"/>
      </w:pPr>
      <w:r>
        <w:t xml:space="preserve">4.6. Удаление Главы города в отставку, процедура отзыва, ответственность, ограничения, связанные с деятельностью Главы города, производятся по основаниям,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"consultantplus://offline/ref=C900DA793C2868F088EDCE0ED0709BB3AC12323043157DFBA51A4EC5800F68CA2123B7BE024D1018DDF404609E81251CXFrBG"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муниципального образования "Город Курчатов" Курской области,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"consultantplus://offline/ref=C900DA793C2868F088EDD003C61CC1BFA81A6C3F431374AFFC451598D706629D746CB6E2441F031BDBF4076181X8rAG"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</w:t>
      </w:r>
      <w:r>
        <w:t>от 06.10.2003 N 131-ФЗ "Об общих принципах организации местного самоуправления в Российской Федерации".</w:t>
      </w:r>
    </w:p>
    <w:p w14:paraId="8D000000">
      <w:pPr>
        <w:pStyle w:val="Style_2"/>
        <w:spacing w:before="220"/>
        <w:ind w:firstLine="540"/>
        <w:jc w:val="both"/>
      </w:pPr>
      <w:r>
        <w:t xml:space="preserve">4.7. </w:t>
      </w:r>
      <w:r>
        <w:t xml:space="preserve">Глава города в пределах своих полномочий, установленных федеральными законами, законами Курской области,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"consultantplus://offline/ref=C900DA793C2868F088EDCE0ED0709BB3AC12323043157DFBA51A4EC5800F68CA2123B7BE024D1018DDF404609E81251CXFrBG"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муниципального образования "Город Курчатов" Курской области, нормативными правовыми актами Курчатовской городской Думы, издает постановления администрации города Курчатова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Курской области, а также распоряжения администрации города Курчатова по вопросам</w:t>
      </w:r>
      <w:r>
        <w:t xml:space="preserve"> организации работы администрации города Курчатова.</w:t>
      </w:r>
    </w:p>
    <w:p w14:paraId="8E000000">
      <w:pPr>
        <w:pStyle w:val="Style_2"/>
        <w:spacing w:before="220"/>
        <w:ind w:firstLine="540"/>
        <w:jc w:val="both"/>
      </w:pPr>
      <w:r>
        <w:t>Постановления администрации города Курчатова вступают в силу с момента их официального опубликования, если иное не установлено самим постановлением. Постановления и распоряжения обязательны для исполнения на всей территории города физическими лицами и юридическими лицами независимо от форм собственности.</w:t>
      </w:r>
    </w:p>
    <w:p w14:paraId="8F000000">
      <w:pPr>
        <w:pStyle w:val="Style_2"/>
        <w:spacing w:before="220"/>
        <w:ind w:firstLine="540"/>
        <w:jc w:val="both"/>
      </w:pPr>
      <w:r>
        <w:t>Опубликование постановлений и распоряжений администрации города Курчатова осуществляется в городских средствах массовой информации и на официальном сайте в информационно-телекоммуникационной сети "Интернет".</w:t>
      </w:r>
    </w:p>
    <w:p w14:paraId="90000000">
      <w:pPr>
        <w:pStyle w:val="Style_2"/>
        <w:spacing w:before="220"/>
        <w:ind w:firstLine="540"/>
        <w:jc w:val="both"/>
      </w:pPr>
      <w:r>
        <w:t>Постановления или распоряжения администрации города Курчатова могут быть отменены или их действие может быть приостановлено Главой города Курчатова,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Курской области, - уполномоченным органом государственной власти Российской Федерации или уполномоченным органом государственной власти Курской области.</w:t>
      </w:r>
    </w:p>
    <w:p w14:paraId="91000000">
      <w:pPr>
        <w:pStyle w:val="Style_2"/>
      </w:pPr>
    </w:p>
    <w:p w14:paraId="92000000">
      <w:pPr>
        <w:pStyle w:val="Style_3"/>
        <w:ind/>
        <w:jc w:val="center"/>
        <w:outlineLvl w:val="1"/>
      </w:pPr>
      <w:r>
        <w:t>5. Обеспечение деятельности администрации города</w:t>
      </w:r>
    </w:p>
    <w:p w14:paraId="93000000">
      <w:pPr>
        <w:pStyle w:val="Style_2"/>
      </w:pPr>
    </w:p>
    <w:p w14:paraId="94000000">
      <w:pPr>
        <w:pStyle w:val="Style_2"/>
        <w:ind w:firstLine="540"/>
        <w:jc w:val="both"/>
      </w:pPr>
      <w:r>
        <w:t>5.1. Расходы на содержание администрации города Курчатова по представлению Главы города Курчатова включаются в бюджет города Курчатова и утверждаются Курчатовской городской Думой.</w:t>
      </w:r>
    </w:p>
    <w:p w14:paraId="95000000">
      <w:pPr>
        <w:pStyle w:val="Style_2"/>
        <w:spacing w:before="220"/>
        <w:ind w:firstLine="540"/>
        <w:jc w:val="both"/>
      </w:pPr>
      <w:r>
        <w:t>Структурные подразделения администрации города финансируются из бюджета города Курчатова.</w:t>
      </w:r>
    </w:p>
    <w:p w14:paraId="96000000">
      <w:pPr>
        <w:pStyle w:val="Style_2"/>
        <w:spacing w:before="220"/>
        <w:ind w:firstLine="540"/>
        <w:jc w:val="both"/>
      </w:pPr>
      <w:r>
        <w:t>5.2. Администрация города Курчатова ведет учет и отчетность о своей деятельности в соответствии с требованиями законодательства.</w:t>
      </w:r>
    </w:p>
    <w:p w14:paraId="97000000">
      <w:pPr>
        <w:pStyle w:val="Style_2"/>
      </w:pPr>
    </w:p>
    <w:p w14:paraId="98000000">
      <w:pPr>
        <w:pStyle w:val="Style_3"/>
        <w:ind/>
        <w:jc w:val="center"/>
        <w:outlineLvl w:val="1"/>
      </w:pPr>
      <w:r>
        <w:t>6. Реорганизация и ликвидация администрации города</w:t>
      </w:r>
    </w:p>
    <w:p w14:paraId="99000000">
      <w:pPr>
        <w:pStyle w:val="Style_2"/>
      </w:pPr>
    </w:p>
    <w:p w14:paraId="9A000000">
      <w:pPr>
        <w:pStyle w:val="Style_2"/>
        <w:ind w:firstLine="540"/>
        <w:jc w:val="both"/>
      </w:pPr>
      <w:r>
        <w:t>6.1. Реорганизация, ликвидация администрации города осуществляются в порядке, установленном законодательством.</w:t>
      </w:r>
    </w:p>
    <w:p w14:paraId="9B000000">
      <w:pPr>
        <w:pStyle w:val="Style_2"/>
      </w:pPr>
    </w:p>
    <w:p w14:paraId="9C000000">
      <w:pPr>
        <w:pStyle w:val="Style_3"/>
        <w:ind/>
        <w:jc w:val="center"/>
        <w:outlineLvl w:val="1"/>
      </w:pPr>
      <w:r>
        <w:t>7. Заключительные положения</w:t>
      </w:r>
    </w:p>
    <w:p w14:paraId="9D000000">
      <w:pPr>
        <w:pStyle w:val="Style_2"/>
      </w:pPr>
    </w:p>
    <w:p w14:paraId="9E000000">
      <w:pPr>
        <w:pStyle w:val="Style_2"/>
        <w:ind w:firstLine="540"/>
        <w:jc w:val="both"/>
      </w:pPr>
      <w:r>
        <w:t>7.1 Изменения и дополнения в настоящее Положение вносятся на основании постановления администрации города Курчатова.</w:t>
      </w:r>
    </w:p>
    <w:p w14:paraId="9F000000">
      <w:pPr>
        <w:pStyle w:val="Style_2"/>
        <w:ind/>
        <w:jc w:val="both"/>
      </w:pPr>
    </w:p>
    <w:p w14:paraId="A0000000">
      <w:pPr>
        <w:pStyle w:val="Style_2"/>
        <w:ind/>
        <w:jc w:val="both"/>
      </w:pPr>
    </w:p>
    <w:p w14:paraId="A1000000">
      <w:pPr>
        <w:pStyle w:val="Style_2"/>
        <w:spacing w:after="100" w:before="100"/>
        <w:ind/>
        <w:jc w:val="both"/>
        <w:rPr>
          <w:sz w:val="2"/>
        </w:rPr>
      </w:pPr>
    </w:p>
    <w:p w14:paraId="A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ConsPlusTitlePage"/>
    <w:link w:val="Style_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_ch" w:type="character">
    <w:name w:val="ConsPlusTitlePage"/>
    <w:link w:val="Style_1"/>
    <w:rPr>
      <w:rFonts w:ascii="Tahoma" w:hAnsi="Tahoma"/>
      <w:sz w:val="20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2024-01-30T12:52:29Z</dcterms:modified>
</cp:coreProperties>
</file>