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w:history="1">
        <w:r>
          <w:rPr>
            <w:rFonts w:ascii="Tahoma" w:hAnsi="Tahoma" w:cs="Tahoma"/>
            <w:color w:val="0000FF"/>
            <w:sz w:val="20"/>
            <w:szCs w:val="20"/>
            <w:u w:val="single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АДМИНИСТРАЦИЯ ГОРОДА КУРЧАТОВА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КУРСКОЙ ОБЛАСТИ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ПОСТАНОВЛЕНИЕ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от 1 июня 2018 г. N 607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О ВОПРОСАХ РЕАЛИЗАЦИИ ПРОЕКТА "НАРОДНЫЙ БЮДЖЕТ"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В ГОРОДЕ КУРЧАТОВЕ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29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5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00000" w:rsidRDefault="0026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  <w:r>
              <w:rPr>
                <w:rFonts w:ascii="Arial" w:hAnsi="Arial" w:cs="Arial"/>
                <w:color w:val="392C69"/>
                <w:sz w:val="16"/>
                <w:szCs w:val="16"/>
              </w:rPr>
              <w:t>Список изменяющих доку</w:t>
            </w:r>
            <w:r>
              <w:rPr>
                <w:rFonts w:ascii="Arial" w:hAnsi="Arial" w:cs="Arial"/>
                <w:color w:val="392C69"/>
                <w:sz w:val="16"/>
                <w:szCs w:val="16"/>
              </w:rPr>
              <w:t>ментов</w:t>
            </w:r>
          </w:p>
          <w:p w:rsidR="00000000" w:rsidRDefault="0026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  <w:r>
              <w:rPr>
                <w:rFonts w:ascii="Arial" w:hAnsi="Arial" w:cs="Arial"/>
                <w:color w:val="392C69"/>
                <w:sz w:val="16"/>
                <w:szCs w:val="16"/>
              </w:rPr>
              <w:t>(в ред. постановлений администрации г. Курчатова Курской области</w:t>
            </w:r>
          </w:p>
          <w:p w:rsidR="00000000" w:rsidRDefault="0026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  <w:r>
              <w:rPr>
                <w:rFonts w:ascii="Arial" w:hAnsi="Arial" w:cs="Arial"/>
                <w:color w:val="392C69"/>
                <w:sz w:val="16"/>
                <w:szCs w:val="16"/>
              </w:rPr>
              <w:t xml:space="preserve">от 28.01.2019 </w:t>
            </w:r>
            <w:hyperlink r:id="rId4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N 105</w:t>
              </w:r>
            </w:hyperlink>
            <w:r>
              <w:rPr>
                <w:rFonts w:ascii="Arial" w:hAnsi="Arial" w:cs="Arial"/>
                <w:color w:val="392C69"/>
                <w:sz w:val="16"/>
                <w:szCs w:val="16"/>
              </w:rPr>
              <w:t xml:space="preserve">, от 29.04.2019 </w:t>
            </w:r>
            <w:hyperlink r:id="rId5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N 547</w:t>
              </w:r>
            </w:hyperlink>
            <w:r>
              <w:rPr>
                <w:rFonts w:ascii="Arial" w:hAnsi="Arial" w:cs="Arial"/>
                <w:color w:val="392C69"/>
                <w:sz w:val="16"/>
                <w:szCs w:val="16"/>
              </w:rPr>
              <w:t>)</w:t>
            </w:r>
          </w:p>
        </w:tc>
      </w:tr>
    </w:tbl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В соответствии со </w:t>
      </w:r>
      <w:hyperlink r:id="rId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статьей 7</w:t>
        </w:r>
      </w:hyperlink>
      <w:r>
        <w:rPr>
          <w:rFonts w:ascii="Arial" w:hAnsi="Arial" w:cs="Arial"/>
          <w:sz w:val="16"/>
          <w:szCs w:val="16"/>
        </w:rPr>
        <w:t xml:space="preserve"> Федерального закона от 06.10.2003 N 131-ФЗ "Об общих принципах организации местного с</w:t>
      </w:r>
      <w:r>
        <w:rPr>
          <w:rFonts w:ascii="Arial" w:hAnsi="Arial" w:cs="Arial"/>
          <w:sz w:val="16"/>
          <w:szCs w:val="16"/>
        </w:rPr>
        <w:t xml:space="preserve">амоуправления в Российской Федерации", </w:t>
      </w:r>
      <w:hyperlink r:id="rId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постановлением</w:t>
        </w:r>
      </w:hyperlink>
      <w:r>
        <w:rPr>
          <w:rFonts w:ascii="Arial" w:hAnsi="Arial" w:cs="Arial"/>
          <w:sz w:val="16"/>
          <w:szCs w:val="16"/>
        </w:rPr>
        <w:t xml:space="preserve"> Администрации Курской области от 27.09.2016 N 732-па "О в</w:t>
      </w:r>
      <w:r>
        <w:rPr>
          <w:rFonts w:ascii="Arial" w:hAnsi="Arial" w:cs="Arial"/>
          <w:sz w:val="16"/>
          <w:szCs w:val="16"/>
        </w:rPr>
        <w:t>опросах реализации проекта "Народный бюджет" в Курской области" администрация города Курчатова постановляет: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 Утвердить: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hyperlink r:id="rId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Положение</w:t>
        </w:r>
      </w:hyperlink>
      <w:r>
        <w:rPr>
          <w:rFonts w:ascii="Arial" w:hAnsi="Arial" w:cs="Arial"/>
          <w:sz w:val="16"/>
          <w:szCs w:val="16"/>
        </w:rPr>
        <w:t xml:space="preserve"> о проекте "Народный бюджет" в городе Курчатове (приложение N 1);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hyperlink r:id="rId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Правила</w:t>
        </w:r>
      </w:hyperlink>
      <w:r>
        <w:rPr>
          <w:rFonts w:ascii="Arial" w:hAnsi="Arial" w:cs="Arial"/>
          <w:sz w:val="16"/>
          <w:szCs w:val="16"/>
        </w:rPr>
        <w:t xml:space="preserve"> пр</w:t>
      </w:r>
      <w:r>
        <w:rPr>
          <w:rFonts w:ascii="Arial" w:hAnsi="Arial" w:cs="Arial"/>
          <w:sz w:val="16"/>
          <w:szCs w:val="16"/>
        </w:rPr>
        <w:t>едоставления и расходования средств на реализацию проекта "Народный бюджет" в городе Курчатове (приложение N 2);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29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5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00000" w:rsidRDefault="0026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16"/>
                <w:szCs w:val="16"/>
              </w:rPr>
            </w:pPr>
            <w:r>
              <w:rPr>
                <w:rFonts w:ascii="Arial" w:hAnsi="Arial" w:cs="Arial"/>
                <w:color w:val="392C69"/>
                <w:sz w:val="16"/>
                <w:szCs w:val="16"/>
              </w:rPr>
              <w:t>КонсультантПлюс: примечание.</w:t>
            </w:r>
          </w:p>
          <w:p w:rsidR="00000000" w:rsidRDefault="0026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16"/>
                <w:szCs w:val="16"/>
              </w:rPr>
            </w:pPr>
            <w:r>
              <w:rPr>
                <w:rFonts w:ascii="Arial" w:hAnsi="Arial" w:cs="Arial"/>
                <w:color w:val="392C69"/>
                <w:sz w:val="16"/>
                <w:szCs w:val="16"/>
              </w:rPr>
              <w:t>Название приложения 3 приведено в соответствии с официальным текстом документа.</w:t>
            </w:r>
          </w:p>
        </w:tc>
      </w:tr>
    </w:tbl>
    <w:p w:rsidR="00000000" w:rsidRDefault="002651C2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hyperlink r:id="rId10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Порядок</w:t>
        </w:r>
      </w:hyperlink>
      <w:r>
        <w:rPr>
          <w:rFonts w:ascii="Arial" w:hAnsi="Arial" w:cs="Arial"/>
          <w:sz w:val="16"/>
          <w:szCs w:val="16"/>
        </w:rPr>
        <w:t xml:space="preserve"> проведения конкурсного отбора проектов (программ), участвующих проекте "Народный бюджет" в городе Курчатове (приложение N 3).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Создать конкурсную </w:t>
      </w:r>
      <w:hyperlink r:id="rId1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комиссию</w:t>
        </w:r>
      </w:hyperlink>
      <w:r>
        <w:rPr>
          <w:rFonts w:ascii="Arial" w:hAnsi="Arial" w:cs="Arial"/>
          <w:sz w:val="16"/>
          <w:szCs w:val="16"/>
        </w:rPr>
        <w:t xml:space="preserve"> по проведению конкурсного отбора проектов (программ), участвующих в проек</w:t>
      </w:r>
      <w:r>
        <w:rPr>
          <w:rFonts w:ascii="Arial" w:hAnsi="Arial" w:cs="Arial"/>
          <w:sz w:val="16"/>
          <w:szCs w:val="16"/>
        </w:rPr>
        <w:t>те "Народный бюджет" города Курчатова, и утвердить ее состав (приложение N 4).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 Главным распорядителям бюджетных средств города Курчатова: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организовать в пределах отраслевых сфер деятельности работу по реализации проекта "Народный бюджет" в городе Курч</w:t>
      </w:r>
      <w:r>
        <w:rPr>
          <w:rFonts w:ascii="Arial" w:hAnsi="Arial" w:cs="Arial"/>
          <w:sz w:val="16"/>
          <w:szCs w:val="16"/>
        </w:rPr>
        <w:t>атове с привлечением граждан и организаций к деятельности органов местного самоуправления по решению проблем местного значения;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в 2-недельный срок со дня подписания данного постановления назначить ответственных исполнителей по отраслевой принадлежности п</w:t>
      </w:r>
      <w:r>
        <w:rPr>
          <w:rFonts w:ascii="Arial" w:hAnsi="Arial" w:cs="Arial"/>
          <w:sz w:val="16"/>
          <w:szCs w:val="16"/>
        </w:rPr>
        <w:t>о принятию заявок и по организации работы, связанной с проектом "Народный бюджет" в городе Курчатове;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опубликовать на официальном сайте муниципального образования "Город Курчатов" в информационно-телекоммуникационной сети "Интернет" состав ответственных </w:t>
      </w:r>
      <w:r>
        <w:rPr>
          <w:rFonts w:ascii="Arial" w:hAnsi="Arial" w:cs="Arial"/>
          <w:sz w:val="16"/>
          <w:szCs w:val="16"/>
        </w:rPr>
        <w:t>исполнителей, адрес и время приема заявок.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4. Управлению делами администрации города (Гребенькова Е.Н.), начальнику Управления финансов города Курчатова (Афанасьева Н.Н.) организовать информирование населения о проекте "Народный бюджет" в городе Курчатове </w:t>
      </w:r>
      <w:r>
        <w:rPr>
          <w:rFonts w:ascii="Arial" w:hAnsi="Arial" w:cs="Arial"/>
          <w:sz w:val="16"/>
          <w:szCs w:val="16"/>
        </w:rPr>
        <w:t>на официальном сайте муниципального образования "Город Курчатов", в информационно-телекоммуникационной сети "Интернет".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5. Управлению финансов города Курчатова (Афанасьева Н.Н.) при формировании проекта бюджета на очередной финансовый год и плановый период</w:t>
      </w:r>
      <w:r>
        <w:rPr>
          <w:rFonts w:ascii="Arial" w:hAnsi="Arial" w:cs="Arial"/>
          <w:sz w:val="16"/>
          <w:szCs w:val="16"/>
        </w:rPr>
        <w:t xml:space="preserve"> предусматривать софинансирование из бюджета города Курчатова для участия в проекте "Народный бюджет".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6. Контроль за исполнением настоящего постановления оставляю за собой.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7. Постановление вступает в силу со дня его официального опубликования.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Глава гор</w:t>
      </w:r>
      <w:r>
        <w:rPr>
          <w:rFonts w:ascii="Arial" w:hAnsi="Arial" w:cs="Arial"/>
          <w:sz w:val="16"/>
          <w:szCs w:val="16"/>
        </w:rPr>
        <w:t>ода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И.В.КОРПУНКОВ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Приложение N 1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Утверждено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постановлением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администрации города Курчатова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от 1 июня 2018 г. N 607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ПОЛОЖЕНИЕ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О ПРОЕКТЕ "НАРОДНЫЙ БЮДЖЕТ" В ГОРОДЕ КУРЧАТОВЕ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29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5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00000" w:rsidRDefault="0026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  <w:r>
              <w:rPr>
                <w:rFonts w:ascii="Arial" w:hAnsi="Arial" w:cs="Arial"/>
                <w:color w:val="392C69"/>
                <w:sz w:val="16"/>
                <w:szCs w:val="16"/>
              </w:rPr>
              <w:t>Список изменяющих документов</w:t>
            </w:r>
          </w:p>
          <w:p w:rsidR="00000000" w:rsidRDefault="0026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  <w:r>
              <w:rPr>
                <w:rFonts w:ascii="Arial" w:hAnsi="Arial" w:cs="Arial"/>
                <w:color w:val="392C69"/>
                <w:sz w:val="16"/>
                <w:szCs w:val="16"/>
              </w:rPr>
              <w:t xml:space="preserve">(в ред. </w:t>
            </w:r>
            <w:hyperlink r:id="rId12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постановления</w:t>
              </w:r>
            </w:hyperlink>
            <w:r>
              <w:rPr>
                <w:rFonts w:ascii="Arial" w:hAnsi="Arial" w:cs="Arial"/>
                <w:color w:val="392C69"/>
                <w:sz w:val="16"/>
                <w:szCs w:val="16"/>
              </w:rPr>
              <w:t xml:space="preserve"> администрации г. Курчатова Курской области</w:t>
            </w:r>
          </w:p>
          <w:p w:rsidR="00000000" w:rsidRDefault="0026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  <w:r>
              <w:rPr>
                <w:rFonts w:ascii="Arial" w:hAnsi="Arial" w:cs="Arial"/>
                <w:color w:val="392C69"/>
                <w:sz w:val="16"/>
                <w:szCs w:val="16"/>
              </w:rPr>
              <w:t>от 29.04.2019 N 547)</w:t>
            </w:r>
          </w:p>
        </w:tc>
      </w:tr>
    </w:tbl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 Проект "народный бюджет" в городе Курчатов</w:t>
      </w:r>
      <w:r>
        <w:rPr>
          <w:rFonts w:ascii="Arial" w:hAnsi="Arial" w:cs="Arial"/>
          <w:sz w:val="16"/>
          <w:szCs w:val="16"/>
        </w:rPr>
        <w:t>е (далее - проект) направлен на определение и реализацию социально значимых проектов на территории муниципального образования "Город Курчатов" с привлечением граждан и организаций к деятельности органов местного самоуправления по решению проблем местного з</w:t>
      </w:r>
      <w:r>
        <w:rPr>
          <w:rFonts w:ascii="Arial" w:hAnsi="Arial" w:cs="Arial"/>
          <w:sz w:val="16"/>
          <w:szCs w:val="16"/>
        </w:rPr>
        <w:t>начения.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 Проект определяет участников, условия участия, реализацию программ, направленных на решение социально значимых проблем города Курчатова, прошедших отбор в рамках проекта.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 Целью проекта является развитие потенциала органов местного самоуправл</w:t>
      </w:r>
      <w:r>
        <w:rPr>
          <w:rFonts w:ascii="Arial" w:hAnsi="Arial" w:cs="Arial"/>
          <w:sz w:val="16"/>
          <w:szCs w:val="16"/>
        </w:rPr>
        <w:t>ения города Курчатова, активное участие населения города Курчатова в выявлении и определении степени приоритетности проблем местного значения и подготовке, реализации, контроле качества и в приемке работ, выполняемых в рамках программ, а также в последующе</w:t>
      </w:r>
      <w:r>
        <w:rPr>
          <w:rFonts w:ascii="Arial" w:hAnsi="Arial" w:cs="Arial"/>
          <w:sz w:val="16"/>
          <w:szCs w:val="16"/>
        </w:rPr>
        <w:t>м содержании и обеспечении сохранности объектов; повышение эффективности бюджетных расходов за счет вовлечения населения в процессы принятия решений на местном уровне и усиления общественного контроля за действиями органов местного самоуправления.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4. Для д</w:t>
      </w:r>
      <w:r>
        <w:rPr>
          <w:rFonts w:ascii="Arial" w:hAnsi="Arial" w:cs="Arial"/>
          <w:sz w:val="16"/>
          <w:szCs w:val="16"/>
        </w:rPr>
        <w:t>остижения целей в рамках проекта решаются задачи по сохранению и развитию: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объектов жилищно-коммунальной инфраструктуры муниципальной собственности (объектов электро-, тепло-, газо- и водоснабжения, объектов водоотведения);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автомобильных дорог местного зна</w:t>
      </w:r>
      <w:r>
        <w:rPr>
          <w:rFonts w:ascii="Arial" w:hAnsi="Arial" w:cs="Arial"/>
          <w:sz w:val="16"/>
          <w:szCs w:val="16"/>
        </w:rPr>
        <w:t>чения, искусственных дорожных сооружений, тротуаров, придомовых территорий, находящихся в муниципальной собственности;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территорий населенных пунктов, площадей, парков, мест массового отдыха;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детских игровых площадок;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объектов спорта и спортивных площадок;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муниципальных учреждений культуры;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муниципальных образовательных организаций;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мест погребения.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(п. 4 в ред. </w:t>
      </w:r>
      <w:hyperlink r:id="rId1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постановления</w:t>
        </w:r>
      </w:hyperlink>
      <w:r>
        <w:rPr>
          <w:rFonts w:ascii="Arial" w:hAnsi="Arial" w:cs="Arial"/>
          <w:sz w:val="16"/>
          <w:szCs w:val="16"/>
        </w:rPr>
        <w:t xml:space="preserve"> администрации г. Курчатова Курской области от 29.04.2019 N 547)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5. Задачи проекта решаются через реализацию отобранных на конкурсной основе проектов (программ) города Курчатова, инициированных населением.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6. Участниками реа</w:t>
      </w:r>
      <w:r>
        <w:rPr>
          <w:rFonts w:ascii="Arial" w:hAnsi="Arial" w:cs="Arial"/>
          <w:sz w:val="16"/>
          <w:szCs w:val="16"/>
        </w:rPr>
        <w:t>лизации проекта являются главные распорядители бюджетных средств города Курчатова, население города Курчатова, юридические лица, индивидуальные предприниматели, муниципальные учреждения, определенные администрацией города Курчатова исполнителями.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7. Финанс</w:t>
      </w:r>
      <w:r>
        <w:rPr>
          <w:rFonts w:ascii="Arial" w:hAnsi="Arial" w:cs="Arial"/>
          <w:sz w:val="16"/>
          <w:szCs w:val="16"/>
        </w:rPr>
        <w:t>ирование мероприятий проекта осуществляется за счет: субсидий из областного бюджета и средств бюджета города Курчатова на условиях софинансирования, средств населения города Курчатова, юридических лиц, индивидуальных предпринимателей в денежной форме в рам</w:t>
      </w:r>
      <w:r>
        <w:rPr>
          <w:rFonts w:ascii="Arial" w:hAnsi="Arial" w:cs="Arial"/>
          <w:sz w:val="16"/>
          <w:szCs w:val="16"/>
        </w:rPr>
        <w:t>ках действующего законодательства Российской Федерации.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8. Выделение ассигнований в рамках софинансирования на реализацию указанного проекта в финансовом году осуществляется: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 доле средств бюджета города Курчатова из зарезервированных средств в составе ут</w:t>
      </w:r>
      <w:r>
        <w:rPr>
          <w:rFonts w:ascii="Arial" w:hAnsi="Arial" w:cs="Arial"/>
          <w:sz w:val="16"/>
          <w:szCs w:val="16"/>
        </w:rPr>
        <w:t>вержденных бюджетных ассигнований по подразделу "Другие общегосударственные вопросы" раздела "Общегосударственные вопросы" в порядке, утвержденном постановлением администрации города Курчатова от 15.08.2017 N 944, или в пределах бюджетных ассигнований, утв</w:t>
      </w:r>
      <w:r>
        <w:rPr>
          <w:rFonts w:ascii="Arial" w:hAnsi="Arial" w:cs="Arial"/>
          <w:sz w:val="16"/>
          <w:szCs w:val="16"/>
        </w:rPr>
        <w:t>ержденных главному распорядителю бюджетных средств на текущий финансовый год;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 доле средств, поступивших от населения и добровольных пожертвований юридических лиц и индивидуальных предпринимателей в доход бюджета города Курчатова сверх бюджетных ассигнова</w:t>
      </w:r>
      <w:r>
        <w:rPr>
          <w:rFonts w:ascii="Arial" w:hAnsi="Arial" w:cs="Arial"/>
          <w:sz w:val="16"/>
          <w:szCs w:val="16"/>
        </w:rPr>
        <w:t>ний, утвержденных решением Курчатовской городской Думы о бюджете города Курчатова на очередной финансовый год и на плановый период, выделяются главным распорядителям бюджетных средств города Курчатова путем внесения изменений в сводную бюджетную роспись на</w:t>
      </w:r>
      <w:r>
        <w:rPr>
          <w:rFonts w:ascii="Arial" w:hAnsi="Arial" w:cs="Arial"/>
          <w:sz w:val="16"/>
          <w:szCs w:val="16"/>
        </w:rPr>
        <w:t xml:space="preserve"> увеличение расходов согласно их целевому назначению.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Средства областного бюджета до главных распорядителей бюджетных средств города Курчатова доводятся при получении уведомления от главных распорядителей бюджетных средств Курской области.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9. Главные распо</w:t>
      </w:r>
      <w:r>
        <w:rPr>
          <w:rFonts w:ascii="Arial" w:hAnsi="Arial" w:cs="Arial"/>
          <w:sz w:val="16"/>
          <w:szCs w:val="16"/>
        </w:rPr>
        <w:t>рядители бюджетных средств города Курчатова ежеквартально, а также по итогам отчетного финансового года подготавливают сводный отчет о реализации проекта в срок до 25-го числа месяца, следующего за отчетным периодом, предоставляют в Управление финансов гор</w:t>
      </w:r>
      <w:r>
        <w:rPr>
          <w:rFonts w:ascii="Arial" w:hAnsi="Arial" w:cs="Arial"/>
          <w:sz w:val="16"/>
          <w:szCs w:val="16"/>
        </w:rPr>
        <w:t>ода Курчатова и одновременно главным распорядителям бюджетных средств Курской области, от которых получены субсидии из областного бюджета, и размещают его на официальном сайте администрации города Курчатова в информационно-телекоммуникационной сети "Интерн</w:t>
      </w:r>
      <w:r>
        <w:rPr>
          <w:rFonts w:ascii="Arial" w:hAnsi="Arial" w:cs="Arial"/>
          <w:sz w:val="16"/>
          <w:szCs w:val="16"/>
        </w:rPr>
        <w:t>ет".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Приложение N 2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Утверждено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постановлением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администрации города Курчатова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от 1 июня 2018 г. N 607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ПРАВИЛА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ПРЕДОСТАВЛЕНИЯ И РАСХОДОВАНИЯ СРЕДСТВ НА РЕАЛИЗАЦИЮ ПРОЕКТА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"НАРОДНЫЙ БЮДЖЕТ" В ГОРОДЕ КУРЧАТОВЕ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29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5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00000" w:rsidRDefault="0026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  <w:r>
              <w:rPr>
                <w:rFonts w:ascii="Arial" w:hAnsi="Arial" w:cs="Arial"/>
                <w:color w:val="392C69"/>
                <w:sz w:val="16"/>
                <w:szCs w:val="16"/>
              </w:rPr>
              <w:t>Список изменяющих документов</w:t>
            </w:r>
          </w:p>
          <w:p w:rsidR="00000000" w:rsidRDefault="0026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  <w:r>
              <w:rPr>
                <w:rFonts w:ascii="Arial" w:hAnsi="Arial" w:cs="Arial"/>
                <w:color w:val="392C69"/>
                <w:sz w:val="16"/>
                <w:szCs w:val="16"/>
              </w:rPr>
              <w:t>(в ред. поста</w:t>
            </w:r>
            <w:r>
              <w:rPr>
                <w:rFonts w:ascii="Arial" w:hAnsi="Arial" w:cs="Arial"/>
                <w:color w:val="392C69"/>
                <w:sz w:val="16"/>
                <w:szCs w:val="16"/>
              </w:rPr>
              <w:t>новлений администрации г. Курчатова Курской области</w:t>
            </w:r>
          </w:p>
          <w:p w:rsidR="00000000" w:rsidRDefault="0026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  <w:r>
              <w:rPr>
                <w:rFonts w:ascii="Arial" w:hAnsi="Arial" w:cs="Arial"/>
                <w:color w:val="392C69"/>
                <w:sz w:val="16"/>
                <w:szCs w:val="16"/>
              </w:rPr>
              <w:t xml:space="preserve">от 28.01.2019 </w:t>
            </w:r>
            <w:hyperlink r:id="rId14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N 105</w:t>
              </w:r>
            </w:hyperlink>
            <w:r>
              <w:rPr>
                <w:rFonts w:ascii="Arial" w:hAnsi="Arial" w:cs="Arial"/>
                <w:color w:val="392C69"/>
                <w:sz w:val="16"/>
                <w:szCs w:val="16"/>
              </w:rPr>
              <w:t xml:space="preserve">, от 29.04.2019 </w:t>
            </w:r>
            <w:hyperlink r:id="rId15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N 547</w:t>
              </w:r>
            </w:hyperlink>
            <w:r>
              <w:rPr>
                <w:rFonts w:ascii="Arial" w:hAnsi="Arial" w:cs="Arial"/>
                <w:color w:val="392C69"/>
                <w:sz w:val="16"/>
                <w:szCs w:val="16"/>
              </w:rPr>
              <w:t>)</w:t>
            </w:r>
          </w:p>
        </w:tc>
      </w:tr>
    </w:tbl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 Настоящими Правилами предоставления и расходования средств на реализацию проект</w:t>
      </w:r>
      <w:r>
        <w:rPr>
          <w:rFonts w:ascii="Arial" w:hAnsi="Arial" w:cs="Arial"/>
          <w:sz w:val="16"/>
          <w:szCs w:val="16"/>
        </w:rPr>
        <w:t>а "Народный бюджет" в городе Курчатове (далее - Правила) определяются порядок и условия получения средств на реализацию проекта из бюджета города Курчатова.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 Целью предоставления средств на реализацию проекта является софинансирование реализуемых в рамка</w:t>
      </w:r>
      <w:r>
        <w:rPr>
          <w:rFonts w:ascii="Arial" w:hAnsi="Arial" w:cs="Arial"/>
          <w:sz w:val="16"/>
          <w:szCs w:val="16"/>
        </w:rPr>
        <w:t>х проекта в городе Курчатове общественно значимых муниципальных проектов (программ) (далее - проект) по развитию и сохранению: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объектов жилищно-коммунальной инфраструктуры муниципальной собственности (объектов электро-, тепло-, газо- и водоснабжения, объек</w:t>
      </w:r>
      <w:r>
        <w:rPr>
          <w:rFonts w:ascii="Arial" w:hAnsi="Arial" w:cs="Arial"/>
          <w:sz w:val="16"/>
          <w:szCs w:val="16"/>
        </w:rPr>
        <w:t>тов водоотведения);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автомобильных дорог местного значения, искусственных дорожных сооружений, тротуаров, придомовых территорий, находящихся в муниципальной собственности;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территорий населенных пунктов, площадей, парков, мест массового отдыха;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детских игров</w:t>
      </w:r>
      <w:r>
        <w:rPr>
          <w:rFonts w:ascii="Arial" w:hAnsi="Arial" w:cs="Arial"/>
          <w:sz w:val="16"/>
          <w:szCs w:val="16"/>
        </w:rPr>
        <w:t>ых площадок;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объектов спорта и спортивных площадок;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муниципальных учреждений культуры;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муниципальных образовательных организаций;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мест погребения.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(п. 2 в ред. </w:t>
      </w:r>
      <w:hyperlink r:id="rId1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постановления</w:t>
        </w:r>
      </w:hyperlink>
      <w:r>
        <w:rPr>
          <w:rFonts w:ascii="Arial" w:hAnsi="Arial" w:cs="Arial"/>
          <w:sz w:val="16"/>
          <w:szCs w:val="16"/>
        </w:rPr>
        <w:t xml:space="preserve"> администрации г. Курчатова Курской области от 29.04.2019 N 547)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 Условиями предоставления и расходования средств на реализацию проекта являются: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получение субсидии из об</w:t>
      </w:r>
      <w:r>
        <w:rPr>
          <w:rFonts w:ascii="Arial" w:hAnsi="Arial" w:cs="Arial"/>
          <w:sz w:val="16"/>
          <w:szCs w:val="16"/>
        </w:rPr>
        <w:t xml:space="preserve">ластного бюджета на софинансирование проекта в соответствии с условиями, предусмотренными </w:t>
      </w:r>
      <w:hyperlink r:id="rId1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пу</w:t>
        </w:r>
        <w:r>
          <w:rPr>
            <w:rFonts w:ascii="Arial" w:hAnsi="Arial" w:cs="Arial"/>
            <w:color w:val="0000FF"/>
            <w:sz w:val="16"/>
            <w:szCs w:val="16"/>
            <w:u w:val="single"/>
          </w:rPr>
          <w:t>нктом 3</w:t>
        </w:r>
      </w:hyperlink>
      <w:r>
        <w:rPr>
          <w:rFonts w:ascii="Arial" w:hAnsi="Arial" w:cs="Arial"/>
          <w:sz w:val="16"/>
          <w:szCs w:val="16"/>
        </w:rPr>
        <w:t xml:space="preserve"> Правил предоставления и расходования средств на реализацию проекта "Народный бюджет" в Курской области, утвержденных постановлением Администрации Курской области от 27.09.2016 N 732-па;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наличие договоров пожертвования, заключенных между админист</w:t>
      </w:r>
      <w:r>
        <w:rPr>
          <w:rFonts w:ascii="Arial" w:hAnsi="Arial" w:cs="Arial"/>
          <w:sz w:val="16"/>
          <w:szCs w:val="16"/>
        </w:rPr>
        <w:t>рацией города Курчатова и населением, а также между администрацией города Курчатова юридическими лицами и (или) индивидуальными предпринимателями;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наличие проекта, прошедшего конкурсный отбор в соответствии с Порядком проведения конкурсного отбора проектов</w:t>
      </w:r>
      <w:r>
        <w:rPr>
          <w:rFonts w:ascii="Arial" w:hAnsi="Arial" w:cs="Arial"/>
          <w:sz w:val="16"/>
          <w:szCs w:val="16"/>
        </w:rPr>
        <w:t xml:space="preserve"> (программ), участвующих в проекте "Народный бюджет" в городе Курчатове (далее - Порядок).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Уровень софинансирования на реализацию проектов в городе Курчатове устанавливается в соответствии с </w:t>
      </w:r>
      <w:hyperlink r:id="rId1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п. 4</w:t>
        </w:r>
      </w:hyperlink>
      <w:r>
        <w:rPr>
          <w:rFonts w:ascii="Arial" w:hAnsi="Arial" w:cs="Arial"/>
          <w:sz w:val="16"/>
          <w:szCs w:val="16"/>
        </w:rPr>
        <w:t xml:space="preserve"> Правил предоставления и расходования субсидий на реализацию проекта "Народный бюджет" в Курской области, утвержденных постановлением Администрации Ку</w:t>
      </w:r>
      <w:r>
        <w:rPr>
          <w:rFonts w:ascii="Arial" w:hAnsi="Arial" w:cs="Arial"/>
          <w:sz w:val="16"/>
          <w:szCs w:val="16"/>
        </w:rPr>
        <w:t>рской области от 27.09.2016 N 732-па.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Общий объем расходов для реализации проектов - победителей проекта на каждый проект не должен превышать 3000 тыс. рублей.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Финансовое обеспечение стоимости проекта, превышающее 3000 тыс. рублей, главный распорядитель бю</w:t>
      </w:r>
      <w:r>
        <w:rPr>
          <w:rFonts w:ascii="Arial" w:hAnsi="Arial" w:cs="Arial"/>
          <w:sz w:val="16"/>
          <w:szCs w:val="16"/>
        </w:rPr>
        <w:t xml:space="preserve">джетных средств (победитель) осуществляет в пределах бюджетных ассигнований, доведенных в целом на очередной финансовый год или за счет увеличения средств добровольных пожертвований населения, юридических лиц и индивидуальных предпринимателей, участвующих </w:t>
      </w:r>
      <w:r>
        <w:rPr>
          <w:rFonts w:ascii="Arial" w:hAnsi="Arial" w:cs="Arial"/>
          <w:sz w:val="16"/>
          <w:szCs w:val="16"/>
        </w:rPr>
        <w:t>в данном проекте.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Аккумулирование средств, поступающих в рамках пожертвований от населения, юридических лиц, индивидуальных предпринимателей, осуществляется главными администраторами доходов бюджета города Курчатова на счете доходов, по коду доходов 207040</w:t>
      </w:r>
      <w:r>
        <w:rPr>
          <w:rFonts w:ascii="Arial" w:hAnsi="Arial" w:cs="Arial"/>
          <w:sz w:val="16"/>
          <w:szCs w:val="16"/>
        </w:rPr>
        <w:t>20040000150 "Поступления от денежных пожертвований, предоставляемых физическими лицами получателям средств бюджетов городских округов", 20704050040000150 "Прочие безвозмездные поступления в бюджеты городских округов", с разбивкой в разрезе объектов, заявки</w:t>
      </w:r>
      <w:r>
        <w:rPr>
          <w:rFonts w:ascii="Arial" w:hAnsi="Arial" w:cs="Arial"/>
          <w:sz w:val="16"/>
          <w:szCs w:val="16"/>
        </w:rPr>
        <w:t xml:space="preserve"> по которым прошли конкурсный отбор и будут выбраны для реализации проекта.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(в ред. </w:t>
      </w:r>
      <w:hyperlink r:id="rId19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постанов</w:t>
        </w:r>
        <w:r>
          <w:rPr>
            <w:rFonts w:ascii="Arial" w:hAnsi="Arial" w:cs="Arial"/>
            <w:color w:val="0000FF"/>
            <w:sz w:val="16"/>
            <w:szCs w:val="16"/>
            <w:u w:val="single"/>
          </w:rPr>
          <w:t>ления</w:t>
        </w:r>
      </w:hyperlink>
      <w:r>
        <w:rPr>
          <w:rFonts w:ascii="Arial" w:hAnsi="Arial" w:cs="Arial"/>
          <w:sz w:val="16"/>
          <w:szCs w:val="16"/>
        </w:rPr>
        <w:t xml:space="preserve"> администрации г. Курчатова Курской области от 28.01.2019 N 105)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Средства, поступающие на счет, имеют статус безвозмездных поступлений и оформляются договорами пожертвования.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Расходование средств осуществляется в соответствии с заключенными муницип</w:t>
      </w:r>
      <w:r>
        <w:rPr>
          <w:rFonts w:ascii="Arial" w:hAnsi="Arial" w:cs="Arial"/>
          <w:sz w:val="16"/>
          <w:szCs w:val="16"/>
        </w:rPr>
        <w:t>альными контрактами в рамках законодательства Российской Федерации о контрактной системе в сфере закупок товаров, работ, услуг для обеспечения государственных (муниципальных) нужд.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4. Инициативная группа, избираемая на собраниях населения, территориального</w:t>
      </w:r>
      <w:r>
        <w:rPr>
          <w:rFonts w:ascii="Arial" w:hAnsi="Arial" w:cs="Arial"/>
          <w:sz w:val="16"/>
          <w:szCs w:val="16"/>
        </w:rPr>
        <w:t xml:space="preserve"> общественного самоуправления (далее - ТОС), собраниях собственников жилья, может участвовать в формировании одной заявки.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Объекты для участия в конкурсном отборе определяются населением (инициативными группами) и главными распорядителями бюджетных средств</w:t>
      </w:r>
      <w:r>
        <w:rPr>
          <w:rFonts w:ascii="Arial" w:hAnsi="Arial" w:cs="Arial"/>
          <w:sz w:val="16"/>
          <w:szCs w:val="16"/>
        </w:rPr>
        <w:t xml:space="preserve"> города Курчатова.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Конкурсный отбор участников осуществляется в соответствии с Порядком, утвержденным настоящим постановлением.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5. В случае отсутствия потребности в средствах на реализацию проекта в течение финансового года Управление финансов города Курча</w:t>
      </w:r>
      <w:r>
        <w:rPr>
          <w:rFonts w:ascii="Arial" w:hAnsi="Arial" w:cs="Arial"/>
          <w:sz w:val="16"/>
          <w:szCs w:val="16"/>
        </w:rPr>
        <w:t>това на основании письменного обращения главных распорядителей бюджетных средств перераспределяет неиспользованный объем средств городского бюджета на реализацию проекта на другие цели, путем внесения изменений в решение о бюджете города.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Неиспользованные </w:t>
      </w:r>
      <w:r>
        <w:rPr>
          <w:rFonts w:ascii="Arial" w:hAnsi="Arial" w:cs="Arial"/>
          <w:sz w:val="16"/>
          <w:szCs w:val="16"/>
        </w:rPr>
        <w:t>средства, полученные от населения, юридических лиц и индивидуальных предпринимателей в случае экономии денежных средств по итогам проведения конкурсных процедур, неисполнения работ по вине подрядной организации, возникновения обстоятельств непреодолимой си</w:t>
      </w:r>
      <w:r>
        <w:rPr>
          <w:rFonts w:ascii="Arial" w:hAnsi="Arial" w:cs="Arial"/>
          <w:sz w:val="16"/>
          <w:szCs w:val="16"/>
        </w:rPr>
        <w:t>лы, возникновения иных случаев, предусмотренных действующим законодательством, подлежат возврату жертвователям главными администраторами доходов в 1-м квартале года, следующего за отчетным.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6. Не использованные в текущем финансовом году субсидии, полученны</w:t>
      </w:r>
      <w:r>
        <w:rPr>
          <w:rFonts w:ascii="Arial" w:hAnsi="Arial" w:cs="Arial"/>
          <w:sz w:val="16"/>
          <w:szCs w:val="16"/>
        </w:rPr>
        <w:t>е из областного бюджета на реализацию проекта "Народный бюджет", подлежат возврату в доход областного бюджета.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7. В случае нецелевого использования средств на реализацию проекта и (или) нарушения главными распорядителями бюджетных средств условий их предос</w:t>
      </w:r>
      <w:r>
        <w:rPr>
          <w:rFonts w:ascii="Arial" w:hAnsi="Arial" w:cs="Arial"/>
          <w:sz w:val="16"/>
          <w:szCs w:val="16"/>
        </w:rPr>
        <w:t>тавления к нему применяются бюджетные меры принуждения, предусмотренные бюджетным законодательством Российской Федерации.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8. Главные распорядители бюджетных средств несут ответственность за целевое использование средств на реализацию проекта.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9. Контроль з</w:t>
      </w:r>
      <w:r>
        <w:rPr>
          <w:rFonts w:ascii="Arial" w:hAnsi="Arial" w:cs="Arial"/>
          <w:sz w:val="16"/>
          <w:szCs w:val="16"/>
        </w:rPr>
        <w:t>а исполнением данных Правил осуществляют главные распорядители бюджетных средств города Курчатова, которым предоставлены средства на реализацию проекта.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29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5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00000" w:rsidRDefault="0026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16"/>
                <w:szCs w:val="16"/>
              </w:rPr>
            </w:pPr>
            <w:r>
              <w:rPr>
                <w:rFonts w:ascii="Arial" w:hAnsi="Arial" w:cs="Arial"/>
                <w:color w:val="392C69"/>
                <w:sz w:val="16"/>
                <w:szCs w:val="16"/>
              </w:rPr>
              <w:t>КонсультантПлюс: примечание.</w:t>
            </w:r>
          </w:p>
          <w:p w:rsidR="00000000" w:rsidRDefault="0026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16"/>
                <w:szCs w:val="16"/>
              </w:rPr>
            </w:pPr>
            <w:r>
              <w:rPr>
                <w:rFonts w:ascii="Arial" w:hAnsi="Arial" w:cs="Arial"/>
                <w:color w:val="392C69"/>
                <w:sz w:val="16"/>
                <w:szCs w:val="16"/>
              </w:rPr>
              <w:t xml:space="preserve">Название приложения 3 приведено в соответствии с официальным текстом </w:t>
            </w:r>
            <w:r>
              <w:rPr>
                <w:rFonts w:ascii="Arial" w:hAnsi="Arial" w:cs="Arial"/>
                <w:color w:val="392C69"/>
                <w:sz w:val="16"/>
                <w:szCs w:val="16"/>
              </w:rPr>
              <w:t>документа.</w:t>
            </w:r>
          </w:p>
        </w:tc>
      </w:tr>
    </w:tbl>
    <w:p w:rsidR="00000000" w:rsidRDefault="002651C2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Приложение N 3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Утверждено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постановлением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администрации города Курчатова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от 1 июня 2018 г. N 607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ПОРЯДОК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ПРОВЕДЕНИЯ КОНКУРСНОГО ОТБОРА ПРОЕКТОВ (ПРОГРАММ),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УЧАСТВУЮЩИХ В "НАРОДНЫЙ БЮДЖЕТ" В ГОРОДЕ КУРЧАТОВЕ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29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5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00000" w:rsidRDefault="0026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  <w:r>
              <w:rPr>
                <w:rFonts w:ascii="Arial" w:hAnsi="Arial" w:cs="Arial"/>
                <w:color w:val="392C69"/>
                <w:sz w:val="16"/>
                <w:szCs w:val="16"/>
              </w:rPr>
              <w:t>Список изменяющих документов</w:t>
            </w:r>
          </w:p>
          <w:p w:rsidR="00000000" w:rsidRDefault="0026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  <w:r>
              <w:rPr>
                <w:rFonts w:ascii="Arial" w:hAnsi="Arial" w:cs="Arial"/>
                <w:color w:val="392C69"/>
                <w:sz w:val="16"/>
                <w:szCs w:val="16"/>
              </w:rPr>
              <w:t>(в ред</w:t>
            </w:r>
            <w:r>
              <w:rPr>
                <w:rFonts w:ascii="Arial" w:hAnsi="Arial" w:cs="Arial"/>
                <w:color w:val="392C69"/>
                <w:sz w:val="16"/>
                <w:szCs w:val="16"/>
              </w:rPr>
              <w:t xml:space="preserve">. </w:t>
            </w:r>
            <w:hyperlink r:id="rId20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постановления</w:t>
              </w:r>
            </w:hyperlink>
            <w:r>
              <w:rPr>
                <w:rFonts w:ascii="Arial" w:hAnsi="Arial" w:cs="Arial"/>
                <w:color w:val="392C69"/>
                <w:sz w:val="16"/>
                <w:szCs w:val="16"/>
              </w:rPr>
              <w:t xml:space="preserve"> администрации г. Курчатова Курской области</w:t>
            </w:r>
          </w:p>
          <w:p w:rsidR="00000000" w:rsidRDefault="0026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  <w:r>
              <w:rPr>
                <w:rFonts w:ascii="Arial" w:hAnsi="Arial" w:cs="Arial"/>
                <w:color w:val="392C69"/>
                <w:sz w:val="16"/>
                <w:szCs w:val="16"/>
              </w:rPr>
              <w:t>от 29.04.2019 N 547)</w:t>
            </w:r>
          </w:p>
        </w:tc>
      </w:tr>
    </w:tbl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1. Общи</w:t>
      </w:r>
      <w:r>
        <w:rPr>
          <w:rFonts w:ascii="Arial" w:hAnsi="Arial" w:cs="Arial"/>
          <w:b/>
          <w:bCs/>
          <w:sz w:val="16"/>
          <w:szCs w:val="16"/>
        </w:rPr>
        <w:t>е положения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1.1. Настоящий Порядок проведения конкурсного отбора (далее - Порядок) устанавливает правила конкурсного отбора заявок, участвующих в реализации проекта "Народный бюджет" в городе Курчатове.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1.2. Целью конкурсного отбора заявок (далее - конкур</w:t>
      </w:r>
      <w:r>
        <w:rPr>
          <w:rFonts w:ascii="Arial" w:hAnsi="Arial" w:cs="Arial"/>
          <w:sz w:val="16"/>
          <w:szCs w:val="16"/>
        </w:rPr>
        <w:t>сный отбор) является определение объектов-победителей, которые будут направлены для участия в конкурсном отборе для получения субсидии из областного бюджета на софинансирование проектов.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1.3. На конкурс подаются заявки в целях сохранения, восстановления сл</w:t>
      </w:r>
      <w:r>
        <w:rPr>
          <w:rFonts w:ascii="Arial" w:hAnsi="Arial" w:cs="Arial"/>
          <w:sz w:val="16"/>
          <w:szCs w:val="16"/>
        </w:rPr>
        <w:t>едующих объектов: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объектов жилищно-коммунальной инфраструктуры муниципальной собственности (объектов электро-, тепло-, газо- и водоснабжения, объектов водоотведения);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автомобильных дорог местного значения, искусственных дорожных сооружений, тротуаров, прид</w:t>
      </w:r>
      <w:r>
        <w:rPr>
          <w:rFonts w:ascii="Arial" w:hAnsi="Arial" w:cs="Arial"/>
          <w:sz w:val="16"/>
          <w:szCs w:val="16"/>
        </w:rPr>
        <w:t>омовых территорий, находящихся в муниципальной собственности;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территорий населенных пунктов, площадей, парков, мест массового отдыха;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детских игровых площадок;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объектов спорта и спортивных площадок;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муниципальных учреждений культуры;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муниципальных образова</w:t>
      </w:r>
      <w:r>
        <w:rPr>
          <w:rFonts w:ascii="Arial" w:hAnsi="Arial" w:cs="Arial"/>
          <w:sz w:val="16"/>
          <w:szCs w:val="16"/>
        </w:rPr>
        <w:t>тельных организаций;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мест погребения.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(п. 1.3 в ред. </w:t>
      </w:r>
      <w:hyperlink r:id="rId21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постановления</w:t>
        </w:r>
      </w:hyperlink>
      <w:r>
        <w:rPr>
          <w:rFonts w:ascii="Arial" w:hAnsi="Arial" w:cs="Arial"/>
          <w:sz w:val="16"/>
          <w:szCs w:val="16"/>
        </w:rPr>
        <w:t xml:space="preserve"> администрации г. Курча</w:t>
      </w:r>
      <w:r>
        <w:rPr>
          <w:rFonts w:ascii="Arial" w:hAnsi="Arial" w:cs="Arial"/>
          <w:sz w:val="16"/>
          <w:szCs w:val="16"/>
        </w:rPr>
        <w:t>това Курской области от 29.04.2019 N 547)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1.4. Инициаторами проекта "Народный бюджет" могут быть: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а) граждане и объединения граждан;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б) организации любых форм собственности.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2. Организация проведения конкурсного отбора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2.1. Организатором конкурса по отбо</w:t>
      </w:r>
      <w:r>
        <w:rPr>
          <w:rFonts w:ascii="Arial" w:hAnsi="Arial" w:cs="Arial"/>
          <w:sz w:val="16"/>
          <w:szCs w:val="16"/>
        </w:rPr>
        <w:t>ру проектов, участвующих в проекте "Народный бюджет" в городе Курчатове, является администрация города Курчатова (далее - администрация), которая осуществляет следующие функции: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определяет дату о сроках приема документов для участия в конкурсном отборе;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(в</w:t>
      </w:r>
      <w:r>
        <w:rPr>
          <w:rFonts w:ascii="Arial" w:hAnsi="Arial" w:cs="Arial"/>
          <w:sz w:val="16"/>
          <w:szCs w:val="16"/>
        </w:rPr>
        <w:t xml:space="preserve"> ред. </w:t>
      </w:r>
      <w:hyperlink r:id="rId22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постановления</w:t>
        </w:r>
      </w:hyperlink>
      <w:r>
        <w:rPr>
          <w:rFonts w:ascii="Arial" w:hAnsi="Arial" w:cs="Arial"/>
          <w:sz w:val="16"/>
          <w:szCs w:val="16"/>
        </w:rPr>
        <w:t xml:space="preserve"> администрации г. Курчатова Курской области от 29.04.2019 N 547)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готов</w:t>
      </w:r>
      <w:r>
        <w:rPr>
          <w:rFonts w:ascii="Arial" w:hAnsi="Arial" w:cs="Arial"/>
          <w:sz w:val="16"/>
          <w:szCs w:val="16"/>
        </w:rPr>
        <w:t>ит извещение о сроках приема документов для участия в конкурсном отборе (далее - извещение) и публикует соответствующее сообщение на официальном сайте администрации города Курчатова в информационно-телекоммуникационной сети "Интернет" не позднее чем за 1 д</w:t>
      </w:r>
      <w:r>
        <w:rPr>
          <w:rFonts w:ascii="Arial" w:hAnsi="Arial" w:cs="Arial"/>
          <w:sz w:val="16"/>
          <w:szCs w:val="16"/>
        </w:rPr>
        <w:t>ень до начала приема заявок.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(в ред. </w:t>
      </w:r>
      <w:hyperlink r:id="rId23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постановления</w:t>
        </w:r>
      </w:hyperlink>
      <w:r>
        <w:rPr>
          <w:rFonts w:ascii="Arial" w:hAnsi="Arial" w:cs="Arial"/>
          <w:sz w:val="16"/>
          <w:szCs w:val="16"/>
        </w:rPr>
        <w:t xml:space="preserve"> администрации г. Курчатова Курской обл</w:t>
      </w:r>
      <w:r>
        <w:rPr>
          <w:rFonts w:ascii="Arial" w:hAnsi="Arial" w:cs="Arial"/>
          <w:sz w:val="16"/>
          <w:szCs w:val="16"/>
        </w:rPr>
        <w:t>асти от 29.04.2019 N 547)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Извещение о проведении конкурса проектов должно содержать требования к инициаторам проекта (далее - заявитель), перечень документов, необходимых для участия в отборе, дату начала и окончания приема заявок, место и время их приема</w:t>
      </w:r>
      <w:r>
        <w:rPr>
          <w:rFonts w:ascii="Arial" w:hAnsi="Arial" w:cs="Arial"/>
          <w:sz w:val="16"/>
          <w:szCs w:val="16"/>
        </w:rPr>
        <w:t>, форму заявки, контактные номера телефонов для получения консультаций по вопросам подготовки заявок на участие в отборе.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2.2. Координаторами проведения конкурсного отбора являются ответственные исполнители по отраслевой принадлежности, назначенные главным</w:t>
      </w:r>
      <w:r>
        <w:rPr>
          <w:rFonts w:ascii="Arial" w:hAnsi="Arial" w:cs="Arial"/>
          <w:sz w:val="16"/>
          <w:szCs w:val="16"/>
        </w:rPr>
        <w:t xml:space="preserve">и распорядителями бюджетных средств, в соответствии с </w:t>
      </w:r>
      <w:hyperlink r:id="rId24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п. 3</w:t>
        </w:r>
      </w:hyperlink>
      <w:r>
        <w:rPr>
          <w:rFonts w:ascii="Arial" w:hAnsi="Arial" w:cs="Arial"/>
          <w:sz w:val="16"/>
          <w:szCs w:val="16"/>
        </w:rPr>
        <w:t xml:space="preserve"> настоящего постановления (далее - ответственные исполнители), которые осуществляют следующие функции: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обеспечивают прием и рассмотрение, учет и хранение поступивших от на</w:t>
      </w:r>
      <w:r>
        <w:rPr>
          <w:rFonts w:ascii="Arial" w:hAnsi="Arial" w:cs="Arial"/>
          <w:sz w:val="16"/>
          <w:szCs w:val="16"/>
        </w:rPr>
        <w:t>селения заявок на участие в конкурсном отборе (далее - заявка), а также полного пакета документов и материалов к ним. Срок рассмотрения заявок - не позднее 5 рабочих дней со дня ее регистрации;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осуществляют проверку принадлежности объектов к муниципально</w:t>
      </w:r>
      <w:r>
        <w:rPr>
          <w:rFonts w:ascii="Arial" w:hAnsi="Arial" w:cs="Arial"/>
          <w:sz w:val="16"/>
          <w:szCs w:val="16"/>
        </w:rPr>
        <w:t>й собственности;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принимают решение о соответствии заявки критериям отбора или о недопущении к участию в конкурсном отборе;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направляют пакет документов в конкурсную комиссию для проведения конкурсного отбора не позднее 10 рабочих дней со дня регистрации</w:t>
      </w:r>
      <w:r>
        <w:rPr>
          <w:rFonts w:ascii="Arial" w:hAnsi="Arial" w:cs="Arial"/>
          <w:sz w:val="16"/>
          <w:szCs w:val="16"/>
        </w:rPr>
        <w:t xml:space="preserve"> заявок;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направляют заявки, прошедшие конкурсный отбор в городе Курчатове, в Администрацию Курской области для участия в региональном отборе проектов "Народный бюджет" с полным пакетом документов;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уведомляют заявителя о результатах регионального отбора</w:t>
      </w:r>
      <w:r>
        <w:rPr>
          <w:rFonts w:ascii="Arial" w:hAnsi="Arial" w:cs="Arial"/>
          <w:sz w:val="16"/>
          <w:szCs w:val="16"/>
        </w:rPr>
        <w:t xml:space="preserve"> проекта.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2.3. Проведение конкурсного отбора осуществляет конкурсная </w:t>
      </w:r>
      <w:hyperlink r:id="rId25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комиссия</w:t>
        </w:r>
      </w:hyperlink>
      <w:r>
        <w:rPr>
          <w:rFonts w:ascii="Arial" w:hAnsi="Arial" w:cs="Arial"/>
          <w:sz w:val="16"/>
          <w:szCs w:val="16"/>
        </w:rPr>
        <w:t xml:space="preserve"> по проведению конкурсного отбора (приложение N 4 к настоящему порядку) (далее - конкурсная комиссия).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Конкурсная комиссия осуществляет следующие функции: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рассматривает заявки и документы на участие в конкурсном отборе, полученные от ответственных исполнителей;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принимает решения о результатах конкурсного отбора;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формирует протокол с перечнем объектов, прошедших конкурсный отбор;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доводит до сведения </w:t>
      </w:r>
      <w:r>
        <w:rPr>
          <w:rFonts w:ascii="Arial" w:hAnsi="Arial" w:cs="Arial"/>
          <w:sz w:val="16"/>
          <w:szCs w:val="16"/>
        </w:rPr>
        <w:t>участников конкурсного отбора его результаты.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3. Порядок подачи заявок на участие в конкурсном отборе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3.1. Для участия в конкурсном отборе заявитель предоставляет в сроки, указанные в извещении о проведении конкурса, </w:t>
      </w:r>
      <w:hyperlink r:id="rId26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заявку</w:t>
        </w:r>
      </w:hyperlink>
      <w:r>
        <w:rPr>
          <w:rFonts w:ascii="Arial" w:hAnsi="Arial" w:cs="Arial"/>
          <w:sz w:val="16"/>
          <w:szCs w:val="16"/>
        </w:rPr>
        <w:t xml:space="preserve"> по фо</w:t>
      </w:r>
      <w:r>
        <w:rPr>
          <w:rFonts w:ascii="Arial" w:hAnsi="Arial" w:cs="Arial"/>
          <w:sz w:val="16"/>
          <w:szCs w:val="16"/>
        </w:rPr>
        <w:t>рме согласно приложению к настоящему Порядку.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3.2. К заявке прилагаются: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а) протокол собрания инициативной группы (населения) и реестр подписей;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б) договоры пожертвования, заключенные между администрацией города Курчатова и населением, а также между админи</w:t>
      </w:r>
      <w:r>
        <w:rPr>
          <w:rFonts w:ascii="Arial" w:hAnsi="Arial" w:cs="Arial"/>
          <w:sz w:val="16"/>
          <w:szCs w:val="16"/>
        </w:rPr>
        <w:t>страцией города Курчатова, юридическими лицами и (или) индивидуальными предпринимателями, либо гарантийные письма;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в) документы, устанавливающие право муниципальной собственности на объект(ы), где будут проводиться работы в рамках проекта, и (или) документ</w:t>
      </w:r>
      <w:r>
        <w:rPr>
          <w:rFonts w:ascii="Arial" w:hAnsi="Arial" w:cs="Arial"/>
          <w:sz w:val="16"/>
          <w:szCs w:val="16"/>
        </w:rPr>
        <w:t>ы, удостоверяющие право муниципальной собственности на указанные объект(ы);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г) документы, удостоверяющие право муниципальной собственности и (или) право управления и распоряжения земельными участками, на которых планируется проведение работ в рамках проект</w:t>
      </w:r>
      <w:r>
        <w:rPr>
          <w:rFonts w:ascii="Arial" w:hAnsi="Arial" w:cs="Arial"/>
          <w:sz w:val="16"/>
          <w:szCs w:val="16"/>
        </w:rPr>
        <w:t>а;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д) проектная документация, положительное заключение государственной экспертизы по проектной документации и (или) результатов инженерных изысканий, положительное заключение по проверке достоверности определения сметной стоимости в случае строительства и </w:t>
      </w:r>
      <w:r>
        <w:rPr>
          <w:rFonts w:ascii="Arial" w:hAnsi="Arial" w:cs="Arial"/>
          <w:sz w:val="16"/>
          <w:szCs w:val="16"/>
        </w:rPr>
        <w:t>реконструкции объектов капитального строительства;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проектная документация, положительное заключение государственной экспертизы по проектной документации, положительное заключение по проверке достоверности определения сметной стоимости в случае капитального</w:t>
      </w:r>
      <w:r>
        <w:rPr>
          <w:rFonts w:ascii="Arial" w:hAnsi="Arial" w:cs="Arial"/>
          <w:sz w:val="16"/>
          <w:szCs w:val="16"/>
        </w:rPr>
        <w:t xml:space="preserve"> ремонта и строительства автомобильных дорог;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проектная документация, положительное заключение по проверке достоверности определения сметной стоимости в случае, если капитальный ремонт включает: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замену и (или) восстановление всех видов строительных констру</w:t>
      </w:r>
      <w:r>
        <w:rPr>
          <w:rFonts w:ascii="Arial" w:hAnsi="Arial" w:cs="Arial"/>
          <w:sz w:val="16"/>
          <w:szCs w:val="16"/>
        </w:rPr>
        <w:t>кций (за исключением несущих строительных конструкций) или замену и (или) восстановление всех строительных конструкций (за исключением несущих строительных конструкций) в совокупности с заменой отдельных элементов несущих строительных конструкций на аналог</w:t>
      </w:r>
      <w:r>
        <w:rPr>
          <w:rFonts w:ascii="Arial" w:hAnsi="Arial" w:cs="Arial"/>
          <w:sz w:val="16"/>
          <w:szCs w:val="16"/>
        </w:rPr>
        <w:t>ичные или иные улучшающие показатели таких конструкций элементы и (или) восстановление указанных элементов;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замену и (или) восстановление всех видов систем инженерно-технического обеспечения или всех видов сетей инженерно-технического обеспечения;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изменени</w:t>
      </w:r>
      <w:r>
        <w:rPr>
          <w:rFonts w:ascii="Arial" w:hAnsi="Arial" w:cs="Arial"/>
          <w:sz w:val="16"/>
          <w:szCs w:val="16"/>
        </w:rPr>
        <w:t>е всех параметров линейного объекта, которое не влечет за собой изменение класса, категории и (или) первоначально установленных показателей функционирования такого объекта и при котором не требуется изменение границ полосы отвода и (или) охранной зоны тако</w:t>
      </w:r>
      <w:r>
        <w:rPr>
          <w:rFonts w:ascii="Arial" w:hAnsi="Arial" w:cs="Arial"/>
          <w:sz w:val="16"/>
          <w:szCs w:val="16"/>
        </w:rPr>
        <w:t>го объекта;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сводный сметный расчет на работы в рамках проекта в случае текущего ремонта объектов;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е) фотоматериалы о текущем состоянии объекта (только для существующих объектов);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ж) опись предоставленных документов.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(п. 3.2 в ред. </w:t>
      </w:r>
      <w:hyperlink r:id="rId27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постановления</w:t>
        </w:r>
      </w:hyperlink>
      <w:r>
        <w:rPr>
          <w:rFonts w:ascii="Arial" w:hAnsi="Arial" w:cs="Arial"/>
          <w:sz w:val="16"/>
          <w:szCs w:val="16"/>
        </w:rPr>
        <w:t xml:space="preserve"> администрации г. Курчатова Курской области от 29.04.2019 N 547)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3.3. Для участия в конкурсном отборе</w:t>
      </w:r>
      <w:r>
        <w:rPr>
          <w:rFonts w:ascii="Arial" w:hAnsi="Arial" w:cs="Arial"/>
          <w:sz w:val="16"/>
          <w:szCs w:val="16"/>
        </w:rPr>
        <w:t xml:space="preserve"> инициативная группа на каждый объект представляет отдельную заявку.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3.4. Заявки не допускаются к участию в конкурсном отборе в случае представления неполного комплекта документов, установленных в пункте 3.3 настоящего Порядка.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Не допускаются к участию в к</w:t>
      </w:r>
      <w:r>
        <w:rPr>
          <w:rFonts w:ascii="Arial" w:hAnsi="Arial" w:cs="Arial"/>
          <w:sz w:val="16"/>
          <w:szCs w:val="16"/>
        </w:rPr>
        <w:t>онкурсном отборе: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объекты частной коммерческой деятельности;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проекты, которые служат интересам отдельных этнических групп и создают риск межэтнических конфликтов;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проекты, которые могут иметь негативное воздействие на окружающую среду;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проекты, нап</w:t>
      </w:r>
      <w:r>
        <w:rPr>
          <w:rFonts w:ascii="Arial" w:hAnsi="Arial" w:cs="Arial"/>
          <w:sz w:val="16"/>
          <w:szCs w:val="16"/>
        </w:rPr>
        <w:t>равленные на ремонт или строительство административных зданий, сооружений, являющихся частной собственностью.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3.5. Заявки, представленные после окончания даты их приема, указанной в извещении о проведении конкурса, не принимаются и возвращаются участникам </w:t>
      </w:r>
      <w:r>
        <w:rPr>
          <w:rFonts w:ascii="Arial" w:hAnsi="Arial" w:cs="Arial"/>
          <w:sz w:val="16"/>
          <w:szCs w:val="16"/>
        </w:rPr>
        <w:t>конкурсного отбора в трехдневный срок.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3.6. Ответственные исполнители главных распорядителей бюджетных средств города Курчатова в трехдневный срок уведомляют заявителей об отказе в допуске заявок к участию в конкурсном отборе с указанием причины отказа.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4. Порядок работы комиссии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4.1. Конкурсная комиссия является коллегиальным органом. В состав конкурсной комиссии входят председатель конкурсной комиссии, заместитель председателя конкурсной комиссии, секретарь конкурсной комиссии и члены конкурсной комисс</w:t>
      </w:r>
      <w:r>
        <w:rPr>
          <w:rFonts w:ascii="Arial" w:hAnsi="Arial" w:cs="Arial"/>
          <w:sz w:val="16"/>
          <w:szCs w:val="16"/>
        </w:rPr>
        <w:t>ии.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4.2. Заседание конкурсной комиссии считается правомочным, если на нем присутствует не менее 2/3 ее членов.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4.3. Решение конкурсной комиссии по итогам рассмотрения представленных на конкурсный отбор объектов принимается открытым голосованием простым бол</w:t>
      </w:r>
      <w:r>
        <w:rPr>
          <w:rFonts w:ascii="Arial" w:hAnsi="Arial" w:cs="Arial"/>
          <w:sz w:val="16"/>
          <w:szCs w:val="16"/>
        </w:rPr>
        <w:t xml:space="preserve">ьшинством голосов от присутствующих членов конкурсной комиссии. При равенстве голосов </w:t>
      </w:r>
      <w:r>
        <w:rPr>
          <w:rFonts w:ascii="Arial" w:hAnsi="Arial" w:cs="Arial"/>
          <w:sz w:val="16"/>
          <w:szCs w:val="16"/>
        </w:rPr>
        <w:lastRenderedPageBreak/>
        <w:t>решающим является голос председателя конкурсной комиссии.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Члены конкурсной комиссии обладают равными правами при обсуждении вопросов о принятии решений. Члены конкурсной </w:t>
      </w:r>
      <w:r>
        <w:rPr>
          <w:rFonts w:ascii="Arial" w:hAnsi="Arial" w:cs="Arial"/>
          <w:sz w:val="16"/>
          <w:szCs w:val="16"/>
        </w:rPr>
        <w:t>комиссии участвуют в ее работе без права замены.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4.4. По результатам заседания конкурсной комиссии составляется протокол заседания конкурсной комиссии, который подписывается председателем конкурсной комиссии или его заместителем и секретарем конкурсной ком</w:t>
      </w:r>
      <w:r>
        <w:rPr>
          <w:rFonts w:ascii="Arial" w:hAnsi="Arial" w:cs="Arial"/>
          <w:sz w:val="16"/>
          <w:szCs w:val="16"/>
        </w:rPr>
        <w:t>иссии.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Секретарь конкурсной комиссии не позднее трех рабочих дней после принятия решения конкурсной комиссией готовит протокол и письменно уведомляет заявителя о результатах муниципального отбора проектов.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4.5. Конкурсная комиссия осуществляет рассмотрение</w:t>
      </w:r>
      <w:r>
        <w:rPr>
          <w:rFonts w:ascii="Arial" w:hAnsi="Arial" w:cs="Arial"/>
          <w:sz w:val="16"/>
          <w:szCs w:val="16"/>
        </w:rPr>
        <w:t xml:space="preserve"> заявок.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4.6. Заявки, документы и материалы, прошедшие конкурсный отбор, передаются ответственными исполнителями главного распорядителя бюджетных средств города Курчатова в Администрацию Курской области в соответствии с требованиями </w:t>
      </w:r>
      <w:hyperlink r:id="rId28" w:history="1">
        <w:r>
          <w:rPr>
            <w:rFonts w:ascii="Arial" w:hAnsi="Arial" w:cs="Arial"/>
            <w:color w:val="0000FF"/>
            <w:sz w:val="16"/>
            <w:szCs w:val="16"/>
            <w:u w:val="single"/>
          </w:rPr>
          <w:t>постановления</w:t>
        </w:r>
      </w:hyperlink>
      <w:r>
        <w:rPr>
          <w:rFonts w:ascii="Arial" w:hAnsi="Arial" w:cs="Arial"/>
          <w:sz w:val="16"/>
          <w:szCs w:val="16"/>
        </w:rPr>
        <w:t xml:space="preserve"> Администрации Курской области от 27.09.2016 N 732-па "О вопросах реализации проекта "Народный бюджет" в Курской области"</w:t>
      </w:r>
      <w:r>
        <w:rPr>
          <w:rFonts w:ascii="Arial" w:hAnsi="Arial" w:cs="Arial"/>
          <w:sz w:val="16"/>
          <w:szCs w:val="16"/>
        </w:rPr>
        <w:t xml:space="preserve"> для участия в конкурсном отборе на получение субсидии из областного бюджета на реализацию проекта.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5. Подведение итогов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5.1. После проведения конкурсного отбора Администрацией Курской области заявок муниципальных образований и поступления в администраци</w:t>
      </w:r>
      <w:r>
        <w:rPr>
          <w:rFonts w:ascii="Arial" w:hAnsi="Arial" w:cs="Arial"/>
          <w:sz w:val="16"/>
          <w:szCs w:val="16"/>
        </w:rPr>
        <w:t>ю города Курчатова сведений о предоставлении субсидий ответственные исполнители уведомляют инициативные группы населения о необходимости сбора и перечисления их доли средств на счет бюджета города для реализации проекта в очередном финансовом году с указан</w:t>
      </w:r>
      <w:r>
        <w:rPr>
          <w:rFonts w:ascii="Arial" w:hAnsi="Arial" w:cs="Arial"/>
          <w:sz w:val="16"/>
          <w:szCs w:val="16"/>
        </w:rPr>
        <w:t>ием срока перечисления.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Приложение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 Порядку проведения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конкурсного отбора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29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5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00000" w:rsidRDefault="0026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  <w:r>
              <w:rPr>
                <w:rFonts w:ascii="Arial" w:hAnsi="Arial" w:cs="Arial"/>
                <w:color w:val="392C69"/>
                <w:sz w:val="16"/>
                <w:szCs w:val="16"/>
              </w:rPr>
              <w:t>Список изменяющих документов</w:t>
            </w:r>
          </w:p>
          <w:p w:rsidR="00000000" w:rsidRDefault="0026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  <w:r>
              <w:rPr>
                <w:rFonts w:ascii="Arial" w:hAnsi="Arial" w:cs="Arial"/>
                <w:color w:val="392C69"/>
                <w:sz w:val="16"/>
                <w:szCs w:val="16"/>
              </w:rPr>
              <w:t xml:space="preserve">(в ред. </w:t>
            </w:r>
            <w:hyperlink r:id="rId29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постановления</w:t>
              </w:r>
            </w:hyperlink>
            <w:r>
              <w:rPr>
                <w:rFonts w:ascii="Arial" w:hAnsi="Arial" w:cs="Arial"/>
                <w:color w:val="392C69"/>
                <w:sz w:val="16"/>
                <w:szCs w:val="16"/>
              </w:rPr>
              <w:t xml:space="preserve"> администрации г. Курчатова Курской области</w:t>
            </w:r>
          </w:p>
          <w:p w:rsidR="00000000" w:rsidRDefault="0026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  <w:r>
              <w:rPr>
                <w:rFonts w:ascii="Arial" w:hAnsi="Arial" w:cs="Arial"/>
                <w:color w:val="392C69"/>
                <w:sz w:val="16"/>
                <w:szCs w:val="16"/>
              </w:rPr>
              <w:t>от 29.04.2019 N 547)</w:t>
            </w:r>
          </w:p>
        </w:tc>
      </w:tr>
    </w:tbl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</w:t>
      </w:r>
      <w:r>
        <w:rPr>
          <w:rFonts w:ascii="Courier New" w:hAnsi="Courier New" w:cs="Courier New"/>
          <w:sz w:val="20"/>
          <w:szCs w:val="20"/>
        </w:rPr>
        <w:t xml:space="preserve">                         ЗАЯВКА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для участия в реализации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проекта "Народный бюджет" в городе Курчатове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От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</w:t>
      </w:r>
      <w:r>
        <w:rPr>
          <w:rFonts w:ascii="Courier New" w:hAnsi="Courier New" w:cs="Courier New"/>
          <w:sz w:val="20"/>
          <w:szCs w:val="20"/>
        </w:rPr>
        <w:t>___________________________________________________________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(наименование участника заявки)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Название заявки: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Сведения об инициативной группе: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  Название, организационная форма: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(например, ТСЖ, ТОС и т.д.)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руководитель: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(Ф.И.О. - полностью)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контактный телефон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</w:t>
      </w:r>
      <w:r>
        <w:rPr>
          <w:rFonts w:ascii="Courier New" w:hAnsi="Courier New" w:cs="Courier New"/>
          <w:sz w:val="20"/>
          <w:szCs w:val="20"/>
        </w:rPr>
        <w:t xml:space="preserve">                          e-mail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 Описание заявки: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3.1. Тип проекта (программы) (нужное подчеркнуть):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объектов  жилищно-коммунальной инфраструктуры  муниципальной  собственности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(объектов электро-, тепло-, газо- и водоснабжения, объектов водоотве</w:t>
      </w:r>
      <w:r>
        <w:rPr>
          <w:rFonts w:ascii="Courier New" w:hAnsi="Courier New" w:cs="Courier New"/>
          <w:sz w:val="20"/>
          <w:szCs w:val="20"/>
        </w:rPr>
        <w:t>дения);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автомобильных  дорог местного значения,  искусственных дорожных сооружений,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тротуаров,  придомовых     территорий,   находящихся    в     муниципальной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собственности;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территорий населенных пунктов, площадей, парков, мест массового отдыха;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детских и</w:t>
      </w:r>
      <w:r>
        <w:rPr>
          <w:rFonts w:ascii="Courier New" w:hAnsi="Courier New" w:cs="Courier New"/>
          <w:sz w:val="20"/>
          <w:szCs w:val="20"/>
        </w:rPr>
        <w:t>гровых площадок;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объектов спорта и спортивных площадок;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муниципальных учреждений культуры;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муниципальных образовательных организаций;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мест погребения.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3.2. Описание проблемы, на решение которой направлена заявка: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(описание сути проблемы, ее негативные социально-экономические последствия,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состояние объекта, степень н</w:t>
      </w:r>
      <w:r>
        <w:rPr>
          <w:rFonts w:ascii="Courier New" w:hAnsi="Courier New" w:cs="Courier New"/>
          <w:sz w:val="20"/>
          <w:szCs w:val="20"/>
        </w:rPr>
        <w:t>еотложности решения и т.д.)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 Ожидаемые результаты: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(описание конкретно, как изменится ситуация пос</w:t>
      </w:r>
      <w:r>
        <w:rPr>
          <w:rFonts w:ascii="Courier New" w:hAnsi="Courier New" w:cs="Courier New"/>
          <w:sz w:val="20"/>
          <w:szCs w:val="20"/>
        </w:rPr>
        <w:t>ле реализации проекта)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 Социальная эффективность от реализации проекта (программы):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5.1. Планируемые  результаты  от  реализации  проекта  (программы)  для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населения (нужное подчеркнуть):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создание новых объектов;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восстановление существующ</w:t>
      </w:r>
      <w:r>
        <w:rPr>
          <w:rFonts w:ascii="Courier New" w:hAnsi="Courier New" w:cs="Courier New"/>
          <w:sz w:val="20"/>
          <w:szCs w:val="20"/>
        </w:rPr>
        <w:t>их объектов.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5.2. Благополучатели: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количество прямых благополучателей: __________________ человек,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 т.ч. детей ________________.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Общее количество благополучателей: ___________________ человек.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5.3. Численность постоянного населения нас</w:t>
      </w:r>
      <w:r>
        <w:rPr>
          <w:rFonts w:ascii="Courier New" w:hAnsi="Courier New" w:cs="Courier New"/>
          <w:sz w:val="20"/>
          <w:szCs w:val="20"/>
        </w:rPr>
        <w:t>еленного пункта  (микрорайона)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муниципального   образования,   в    котором    осуществляется   реализация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проекта: ____________ человек.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5.4. Применение новых   эффективных  технических  решений,  технологий,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материалов, конструкций и оборудования (ну</w:t>
      </w:r>
      <w:r>
        <w:rPr>
          <w:rFonts w:ascii="Courier New" w:hAnsi="Courier New" w:cs="Courier New"/>
          <w:sz w:val="20"/>
          <w:szCs w:val="20"/>
        </w:rPr>
        <w:t>жное подчеркнуть):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не применяется;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применяется (какие именно) ___________________________________________.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6. Информация по объекту инфраструктуры: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6.1. Объект существует/должен быть построен заново.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___________________________________________________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(нужное подчеркнуть).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6.2. Дата постройки (только для существующих объектов):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6.3. Общая характ</w:t>
      </w:r>
      <w:r>
        <w:rPr>
          <w:rFonts w:ascii="Courier New" w:hAnsi="Courier New" w:cs="Courier New"/>
          <w:sz w:val="20"/>
          <w:szCs w:val="20"/>
        </w:rPr>
        <w:t>еристика объекта: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6.4. Текущее состояние объекта (только для существующих объектов):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</w:t>
      </w:r>
      <w:r>
        <w:rPr>
          <w:rFonts w:ascii="Courier New" w:hAnsi="Courier New" w:cs="Courier New"/>
          <w:sz w:val="20"/>
          <w:szCs w:val="20"/>
        </w:rPr>
        <w:t>____________________________________________________________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6.5. Информация о собственнике объекта: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(приложение подтверждающих документов, на чьем балансе он находится)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7. Наличие технической доку</w:t>
      </w:r>
      <w:r>
        <w:rPr>
          <w:rFonts w:ascii="Courier New" w:hAnsi="Courier New" w:cs="Courier New"/>
          <w:sz w:val="20"/>
          <w:szCs w:val="20"/>
        </w:rPr>
        <w:t>ментации: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(краткое описание существующей или подготовленной технической документации,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приложение копий д</w:t>
      </w:r>
      <w:r>
        <w:rPr>
          <w:rFonts w:ascii="Courier New" w:hAnsi="Courier New" w:cs="Courier New"/>
          <w:sz w:val="20"/>
          <w:szCs w:val="20"/>
        </w:rPr>
        <w:t>окументации к данной заявке)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8. Бюджет проекта (в рублях):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том числе средства населения (в процентах и рублях):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</w:t>
      </w:r>
      <w:r>
        <w:rPr>
          <w:rFonts w:ascii="Courier New" w:hAnsi="Courier New" w:cs="Courier New"/>
          <w:sz w:val="20"/>
          <w:szCs w:val="20"/>
        </w:rPr>
        <w:t>______________________________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   том   числе   средства   юридических   лиц   и   (или)   индивидуальных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предпринимателей (в процентах и рублях):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9. Ожидаемый срок реализации</w:t>
      </w:r>
      <w:r>
        <w:rPr>
          <w:rFonts w:ascii="Courier New" w:hAnsi="Courier New" w:cs="Courier New"/>
          <w:sz w:val="20"/>
          <w:szCs w:val="20"/>
        </w:rPr>
        <w:t xml:space="preserve"> проекта: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(месяцев, дней)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10. Возможное   отрицательное   воздействие   проекта   на   окружающую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среду: _________________________________________</w:t>
      </w:r>
      <w:r>
        <w:rPr>
          <w:rFonts w:ascii="Courier New" w:hAnsi="Courier New" w:cs="Courier New"/>
          <w:sz w:val="20"/>
          <w:szCs w:val="20"/>
        </w:rPr>
        <w:t>___________________________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(если   реализация  проекта  может  оказать  отрицательное  воздействие  на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состояние окружающей   среды,   то  кратко   опишите   это  воздействие   и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предлагаемые меры по  его  устранению  или  смягчению; например,  если  для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осуществления работ вырубают</w:t>
      </w:r>
      <w:r>
        <w:rPr>
          <w:rFonts w:ascii="Courier New" w:hAnsi="Courier New" w:cs="Courier New"/>
          <w:sz w:val="20"/>
          <w:szCs w:val="20"/>
        </w:rPr>
        <w:t>ся деревья,  то  в  другом месте   высаживаются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деревья для компенсации нанесенного ущерба)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11. Эксплуатация и содержание объекта: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</w:t>
      </w:r>
      <w:r>
        <w:rPr>
          <w:rFonts w:ascii="Courier New" w:hAnsi="Courier New" w:cs="Courier New"/>
          <w:sz w:val="20"/>
          <w:szCs w:val="20"/>
        </w:rPr>
        <w:t>______________________________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(описание, как муниципальное образование, население или  специализированная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организация  будут  содержать  и  эксплуатировать  отремонтированный объе</w:t>
      </w:r>
      <w:r>
        <w:rPr>
          <w:rFonts w:ascii="Courier New" w:hAnsi="Courier New" w:cs="Courier New"/>
          <w:sz w:val="20"/>
          <w:szCs w:val="20"/>
        </w:rPr>
        <w:t>кт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после завершения проекта)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12. Дополнительная информация и комментарии: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(контактные данные представителя инициативной группы (ФИО, адрес, телефон)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Заявка поддержана населе</w:t>
      </w:r>
      <w:r>
        <w:rPr>
          <w:rFonts w:ascii="Courier New" w:hAnsi="Courier New" w:cs="Courier New"/>
          <w:sz w:val="20"/>
          <w:szCs w:val="20"/>
        </w:rPr>
        <w:t>нием на собрании граждан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от "___" ___________ 20__ года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(место проведения: ______________________________________________________).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подачи заявки _________________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Председатель собрания: _____________ _____________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(подпись) </w:t>
      </w:r>
      <w:r>
        <w:rPr>
          <w:rFonts w:ascii="Courier New" w:hAnsi="Courier New" w:cs="Courier New"/>
          <w:sz w:val="20"/>
          <w:szCs w:val="20"/>
        </w:rPr>
        <w:t xml:space="preserve">      (ФИО)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Приложение N 4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Утверждено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постановлением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администрации города Курчатова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от 1 июня 2018 г. N 607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СОСТАВ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КОНКУРСНОЙ КОМИССИИ ПО ПРОВЕДЕНИЮ КОНКУРСНОГО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ОТБОРА ПО ПРОЕКТУ "НАРОДНЫЙ БЮДЖЕТ" В ГОРОДЕ КУРЧАТОВЕ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295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95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00000" w:rsidRDefault="0026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  <w:r>
              <w:rPr>
                <w:rFonts w:ascii="Arial" w:hAnsi="Arial" w:cs="Arial"/>
                <w:color w:val="392C69"/>
                <w:sz w:val="16"/>
                <w:szCs w:val="16"/>
              </w:rPr>
              <w:t>Список изменяющих документов</w:t>
            </w:r>
          </w:p>
          <w:p w:rsidR="00000000" w:rsidRDefault="0026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  <w:r>
              <w:rPr>
                <w:rFonts w:ascii="Arial" w:hAnsi="Arial" w:cs="Arial"/>
                <w:color w:val="392C69"/>
                <w:sz w:val="16"/>
                <w:szCs w:val="16"/>
              </w:rPr>
              <w:t xml:space="preserve">(в </w:t>
            </w:r>
            <w:r>
              <w:rPr>
                <w:rFonts w:ascii="Arial" w:hAnsi="Arial" w:cs="Arial"/>
                <w:color w:val="392C69"/>
                <w:sz w:val="16"/>
                <w:szCs w:val="16"/>
              </w:rPr>
              <w:t xml:space="preserve">ред. </w:t>
            </w:r>
            <w:hyperlink r:id="rId30" w:history="1">
              <w:r>
                <w:rPr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постановления</w:t>
              </w:r>
            </w:hyperlink>
            <w:r>
              <w:rPr>
                <w:rFonts w:ascii="Arial" w:hAnsi="Arial" w:cs="Arial"/>
                <w:color w:val="392C69"/>
                <w:sz w:val="16"/>
                <w:szCs w:val="16"/>
              </w:rPr>
              <w:t xml:space="preserve"> администрации г. Курчатова Курской области</w:t>
            </w:r>
          </w:p>
          <w:p w:rsidR="00000000" w:rsidRDefault="0026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16"/>
                <w:szCs w:val="16"/>
              </w:rPr>
            </w:pPr>
            <w:r>
              <w:rPr>
                <w:rFonts w:ascii="Arial" w:hAnsi="Arial" w:cs="Arial"/>
                <w:color w:val="392C69"/>
                <w:sz w:val="16"/>
                <w:szCs w:val="16"/>
              </w:rPr>
              <w:t>от 29.04.2019 N 547)</w:t>
            </w:r>
          </w:p>
        </w:tc>
      </w:tr>
    </w:tbl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Пред</w:t>
      </w:r>
      <w:r>
        <w:rPr>
          <w:rFonts w:ascii="Arial" w:hAnsi="Arial" w:cs="Arial"/>
          <w:sz w:val="16"/>
          <w:szCs w:val="16"/>
        </w:rPr>
        <w:t>седатель комиссии: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Кузнецова Р.А. - Первый заместитель Главы администрации города Курчатова.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Заместители председателя комиссии: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Рудаков С.В. - заместитель Главы администрации города Курчатова.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Афанасьева Н.Н. - начальник Управления финансов города</w:t>
      </w:r>
      <w:r>
        <w:rPr>
          <w:rFonts w:ascii="Arial" w:hAnsi="Arial" w:cs="Arial"/>
          <w:sz w:val="16"/>
          <w:szCs w:val="16"/>
        </w:rPr>
        <w:t xml:space="preserve"> Курчатова.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Секретарь комиссии: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Чикина Т.В. - заместитель начальника отдела прогнозирования доходов и отраслевого финансирования Управления финансов города Курчатова.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Члены комиссии: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Родина Э.Л. - председатель административно-правового комитета адм</w:t>
      </w:r>
      <w:r>
        <w:rPr>
          <w:rFonts w:ascii="Arial" w:hAnsi="Arial" w:cs="Arial"/>
          <w:sz w:val="16"/>
          <w:szCs w:val="16"/>
        </w:rPr>
        <w:t>инистрации города Курчатова;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Елисеева И.Л. - председатель комитета по управлению имуществом;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Ермакова Н.В. - начальник Управления по культуре, спорту и делам молодежи администрации города Курчатова Курской области;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Гребенькова Е.Н. - начальник управл</w:t>
      </w:r>
      <w:r>
        <w:rPr>
          <w:rFonts w:ascii="Arial" w:hAnsi="Arial" w:cs="Arial"/>
          <w:sz w:val="16"/>
          <w:szCs w:val="16"/>
        </w:rPr>
        <w:t>ения делами администрации города;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Мостовых В.В. - председатель Комитета архитектуры администрации города Курчатова - главный архитектор города;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Варакута Т.В. - начальник экономического развития и малого предпринимательства администрации города Курчатов</w:t>
      </w:r>
      <w:r>
        <w:rPr>
          <w:rFonts w:ascii="Arial" w:hAnsi="Arial" w:cs="Arial"/>
          <w:sz w:val="16"/>
          <w:szCs w:val="16"/>
        </w:rPr>
        <w:t>а;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Вялых Н.Н. - начальник внутреннего финансового контроля администрации города Курчатова;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Плотников В.В. - директор муниципального казенного учреждения "Управление городского хозяйства г. Курчатова";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Суздалев А.А. - председатель Курчатовской городск</w:t>
      </w:r>
      <w:r>
        <w:rPr>
          <w:rFonts w:ascii="Arial" w:hAnsi="Arial" w:cs="Arial"/>
          <w:sz w:val="16"/>
          <w:szCs w:val="16"/>
        </w:rPr>
        <w:t>ой Думы (по согласованию);</w:t>
      </w:r>
    </w:p>
    <w:p w:rsidR="00000000" w:rsidRDefault="002651C2">
      <w:pPr>
        <w:widowControl w:val="0"/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Жук Л.Г. - председатель ревизионной комиссии МО "Город Курчатов" (по согласованию).</w:t>
      </w: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000000" w:rsidRDefault="002651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000000" w:rsidRDefault="002651C2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sectPr w:rsidR="0000000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651C2"/>
    <w:rsid w:val="0026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l%20Par44%20%20" TargetMode="External"/><Relationship Id="rId13" Type="http://schemas.openxmlformats.org/officeDocument/2006/relationships/hyperlink" Target="consultantplus://offline/ref=21ED272DF16F5EFEC0C886443F86CA7633A4E6AD334883CC5B1BF0DF53FCD7AACA13E3E9C9BE7F922BDB1A37A5C7892A19FDC8C5A06DA1BE4F6B2Al706O%20" TargetMode="External"/><Relationship Id="rId18" Type="http://schemas.openxmlformats.org/officeDocument/2006/relationships/hyperlink" Target="consultantplus://offline/ref=21ED272DF16F5EFEC0C886443F86CA7633A4E6AD3C4182C15B1BF0DF53FCD7AACA13E3E9C9BE7F922BD91C31A5C7892A19FDC8C5A06DA1BE4F6B2Al706O%20" TargetMode="External"/><Relationship Id="rId26" Type="http://schemas.openxmlformats.org/officeDocument/2006/relationships/hyperlink" Target="l%20Par236%20%2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1ED272DF16F5EFEC0C886443F86CA7633A4E6AD334883CC5B1BF0DF53FCD7AACA13E3E9C9BE7F922BDB1837A5C7892A19FDC8C5A06DA1BE4F6B2Al706O%20" TargetMode="External"/><Relationship Id="rId7" Type="http://schemas.openxmlformats.org/officeDocument/2006/relationships/hyperlink" Target="consultantplus://offline/ref=21ED272DF16F5EFEC0C886443F86CA7633A4E6AD3C4182C15B1BF0DF53FCD7AACA13E3FBC9E673932BC51A33B091D86Cl40CO%20" TargetMode="External"/><Relationship Id="rId12" Type="http://schemas.openxmlformats.org/officeDocument/2006/relationships/hyperlink" Target="consultantplus://offline/ref=21ED272DF16F5EFEC0C886443F86CA7633A4E6AD334883CC5B1BF0DF53FCD7AACA13E3E9C9BE7F922BDB1A37A5C7892A19FDC8C5A06DA1BE4F6B2Al706O%20" TargetMode="External"/><Relationship Id="rId17" Type="http://schemas.openxmlformats.org/officeDocument/2006/relationships/hyperlink" Target="consultantplus://offline/ref=21ED272DF16F5EFEC0C886443F86CA7633A4E6AD3C4182C15B1BF0DF53FCD7AACA13E3E9C9BE7F922BDB1E33A5C7892A19FDC8C5A06DA1BE4F6B2Al706O%20" TargetMode="External"/><Relationship Id="rId25" Type="http://schemas.openxmlformats.org/officeDocument/2006/relationships/hyperlink" Target="l%20Par370%20%20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1ED272DF16F5EFEC0C886443F86CA7633A4E6AD334883CC5B1BF0DF53FCD7AACA13E3E9C9BE7F922BDB1B37A5C7892A19FDC8C5A06DA1BE4F6B2Al706O%20" TargetMode="External"/><Relationship Id="rId20" Type="http://schemas.openxmlformats.org/officeDocument/2006/relationships/hyperlink" Target="consultantplus://offline/ref=21ED272DF16F5EFEC0C886443F86CA7633A4E6AD334883CC5B1BF0DF53FCD7AACA13E3E9C9BE7F922BDB1837A5C7892A19FDC8C5A06DA1BE4F6B2Al706O%20" TargetMode="External"/><Relationship Id="rId29" Type="http://schemas.openxmlformats.org/officeDocument/2006/relationships/hyperlink" Target="consultantplus://offline/ref=21ED272DF16F5EFEC0C886443F86CA7633A4E6AD334883CC5B1BF0DF53FCD7AACA13E3E9C9BE7F922BDB1F35A5C7892A19FDC8C5A06DA1BE4F6B2Al706O%20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1ED272DF16F5EFEC0C8984929EA907A37ABBAA037478D9E0144AB8204F5DDFD8D5CBAAB8DB37E9723D04E60EAC6D56F4CEEC9C7A06FA3A2l40DO%20" TargetMode="External"/><Relationship Id="rId11" Type="http://schemas.openxmlformats.org/officeDocument/2006/relationships/hyperlink" Target="l%20Par370%20%20" TargetMode="External"/><Relationship Id="rId24" Type="http://schemas.openxmlformats.org/officeDocument/2006/relationships/hyperlink" Target="l%20Par182%20%20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21ED272DF16F5EFEC0C886443F86CA7633A4E6AD334883CC5B1BF0DF53FCD7AACA13E3E9C9BE7F922BDB1A34A5C7892A19FDC8C5A06DA1BE4F6B2Al706O%20" TargetMode="External"/><Relationship Id="rId15" Type="http://schemas.openxmlformats.org/officeDocument/2006/relationships/hyperlink" Target="consultantplus://offline/ref=21ED272DF16F5EFEC0C886443F86CA7633A4E6AD334883CC5B1BF0DF53FCD7AACA13E3E9C9BE7F922BDB1B37A5C7892A19FDC8C5A06DA1BE4F6B2Al706O%20" TargetMode="External"/><Relationship Id="rId23" Type="http://schemas.openxmlformats.org/officeDocument/2006/relationships/hyperlink" Target="consultantplus://offline/ref=21ED272DF16F5EFEC0C886443F86CA7633A4E6AD334883CC5B1BF0DF53FCD7AACA13E3E9C9BE7F922BDB1937A5C7892A19FDC8C5A06DA1BE4F6B2Al706O%20" TargetMode="External"/><Relationship Id="rId28" Type="http://schemas.openxmlformats.org/officeDocument/2006/relationships/hyperlink" Target="consultantplus://offline/ref=21ED272DF16F5EFEC0C886443F86CA7633A4E6AD3C4182C15B1BF0DF53FCD7AACA13E3FBC9E673932BC51A33B091D86Cl40CO%20" TargetMode="External"/><Relationship Id="rId10" Type="http://schemas.openxmlformats.org/officeDocument/2006/relationships/hyperlink" Target="l%20Par135%20%20" TargetMode="External"/><Relationship Id="rId19" Type="http://schemas.openxmlformats.org/officeDocument/2006/relationships/hyperlink" Target="consultantplus://offline/ref=21ED272DF16F5EFEC0C886443F86CA7633A4E6AD334787CD541BF0DF53FCD7AACA13E3E9C9BE7F922BDB1A34A5C7892A19FDC8C5A06DA1BE4F6B2Al706O%20" TargetMode="External"/><Relationship Id="rId31" Type="http://schemas.openxmlformats.org/officeDocument/2006/relationships/fontTable" Target="fontTable.xml"/><Relationship Id="rId4" Type="http://schemas.openxmlformats.org/officeDocument/2006/relationships/hyperlink" Target="consultantplus://offline/ref=21ED272DF16F5EFEC0C886443F86CA7633A4E6AD334787CD541BF0DF53FCD7AACA13E3E9C9BE7F922BDB1A34A5C7892A19FDC8C5A06DA1BE4F6B2Al706O%20" TargetMode="External"/><Relationship Id="rId9" Type="http://schemas.openxmlformats.org/officeDocument/2006/relationships/hyperlink" Target="l%20Par83%20%20" TargetMode="External"/><Relationship Id="rId14" Type="http://schemas.openxmlformats.org/officeDocument/2006/relationships/hyperlink" Target="consultantplus://offline/ref=21ED272DF16F5EFEC0C886443F86CA7633A4E6AD334787CD541BF0DF53FCD7AACA13E3E9C9BE7F922BDB1A34A5C7892A19FDC8C5A06DA1BE4F6B2Al706O%20" TargetMode="External"/><Relationship Id="rId22" Type="http://schemas.openxmlformats.org/officeDocument/2006/relationships/hyperlink" Target="consultantplus://offline/ref=21ED272DF16F5EFEC0C886443F86CA7633A4E6AD334883CC5B1BF0DF53FCD7AACA13E3E9C9BE7F922BDB1937A5C7892A19FDC8C5A06DA1BE4F6B2Al706O%20" TargetMode="External"/><Relationship Id="rId27" Type="http://schemas.openxmlformats.org/officeDocument/2006/relationships/hyperlink" Target="consultantplus://offline/ref=21ED272DF16F5EFEC0C886443F86CA7633A4E6AD334883CC5B1BF0DF53FCD7AACA13E3E9C9BE7F922BDB1936A5C7892A19FDC8C5A06DA1BE4F6B2Al706O%20" TargetMode="External"/><Relationship Id="rId30" Type="http://schemas.openxmlformats.org/officeDocument/2006/relationships/hyperlink" Target="consultantplus://offline/ref=21ED272DF16F5EFEC0C886443F86CA7633A4E6AD334883CC5B1BF0DF53FCD7AACA13E3E9C9BE7F922BDB1F30A5C7892A19FDC8C5A06DA1BE4F6B2Al706O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3559</Words>
  <Characters>32869</Characters>
  <Application>Microsoft Office Word</Application>
  <DocSecurity>0</DocSecurity>
  <Lines>273</Lines>
  <Paragraphs>72</Paragraphs>
  <ScaleCrop>false</ScaleCrop>
  <Company/>
  <LinksUpToDate>false</LinksUpToDate>
  <CharactersWithSpaces>36356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lanadmin</dc:creator>
  <cp:lastModifiedBy>lanadmin</cp:lastModifiedBy>
  <cp:revision>2</cp:revision>
  <dcterms:created xsi:type="dcterms:W3CDTF">2020-02-11T06:58:00Z</dcterms:created>
  <dcterms:modified xsi:type="dcterms:W3CDTF">2020-02-11T06:58:00Z</dcterms:modified>
</cp:coreProperties>
</file>