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3F2E76">
      <w:pPr>
        <w:pStyle w:val="ConsPlusNormal"/>
        <w:rPr>
          <w:rFonts w:ascii="Tahoma" w:hAnsi="Tahoma" w:cs="Tahoma"/>
          <w:sz w:val="20"/>
          <w:szCs w:val="20"/>
        </w:rPr>
      </w:pPr>
      <w:r>
        <w:rPr>
          <w:rFonts w:ascii="Tahoma" w:hAnsi="Tahoma" w:cs="Tahoma"/>
          <w:sz w:val="20"/>
          <w:szCs w:val="20"/>
        </w:rPr>
        <w:t xml:space="preserve">Документ предоставлен </w:t>
      </w:r>
      <w:hyperlink r:id="rId4" w:history="1">
        <w:r>
          <w:rPr>
            <w:rFonts w:ascii="Tahoma" w:hAnsi="Tahoma" w:cs="Tahoma"/>
            <w:color w:val="0000FF"/>
            <w:sz w:val="20"/>
            <w:szCs w:val="20"/>
          </w:rPr>
          <w:t>КонсультантПлюс</w:t>
        </w:r>
      </w:hyperlink>
      <w:r>
        <w:rPr>
          <w:rFonts w:ascii="Tahoma" w:hAnsi="Tahoma" w:cs="Tahoma"/>
          <w:sz w:val="20"/>
          <w:szCs w:val="20"/>
        </w:rPr>
        <w:br/>
      </w:r>
    </w:p>
    <w:p w:rsidR="00000000" w:rsidRDefault="003F2E76">
      <w:pPr>
        <w:pStyle w:val="ConsPlusNormal"/>
        <w:outlineLvl w:val="0"/>
      </w:pPr>
    </w:p>
    <w:p w:rsidR="00000000" w:rsidRDefault="003F2E76">
      <w:pPr>
        <w:pStyle w:val="ConsPlusNormal"/>
        <w:jc w:val="center"/>
        <w:outlineLvl w:val="0"/>
        <w:rPr>
          <w:b/>
          <w:bCs/>
        </w:rPr>
      </w:pPr>
      <w:r>
        <w:rPr>
          <w:b/>
          <w:bCs/>
        </w:rPr>
        <w:t>КУРЧАТОВСКАЯ ГОРОДСКАЯ ДУМА</w:t>
      </w:r>
    </w:p>
    <w:p w:rsidR="00000000" w:rsidRDefault="003F2E76">
      <w:pPr>
        <w:pStyle w:val="ConsPlusNormal"/>
        <w:jc w:val="center"/>
        <w:rPr>
          <w:b/>
          <w:bCs/>
        </w:rPr>
      </w:pPr>
    </w:p>
    <w:p w:rsidR="00000000" w:rsidRDefault="003F2E76">
      <w:pPr>
        <w:pStyle w:val="ConsPlusNormal"/>
        <w:jc w:val="center"/>
        <w:rPr>
          <w:b/>
          <w:bCs/>
        </w:rPr>
      </w:pPr>
      <w:r>
        <w:rPr>
          <w:b/>
          <w:bCs/>
        </w:rPr>
        <w:t>РЕШЕНИЕ</w:t>
      </w:r>
    </w:p>
    <w:p w:rsidR="00000000" w:rsidRDefault="003F2E76">
      <w:pPr>
        <w:pStyle w:val="ConsPlusNormal"/>
        <w:jc w:val="center"/>
        <w:rPr>
          <w:b/>
          <w:bCs/>
        </w:rPr>
      </w:pPr>
      <w:r>
        <w:rPr>
          <w:b/>
          <w:bCs/>
        </w:rPr>
        <w:t>от 10 мая 2016 г. N 26</w:t>
      </w:r>
    </w:p>
    <w:p w:rsidR="00000000" w:rsidRDefault="003F2E76">
      <w:pPr>
        <w:pStyle w:val="ConsPlusNormal"/>
        <w:jc w:val="center"/>
        <w:rPr>
          <w:b/>
          <w:bCs/>
        </w:rPr>
      </w:pPr>
    </w:p>
    <w:p w:rsidR="00000000" w:rsidRDefault="003F2E76">
      <w:pPr>
        <w:pStyle w:val="ConsPlusNormal"/>
        <w:jc w:val="center"/>
        <w:rPr>
          <w:b/>
          <w:bCs/>
        </w:rPr>
      </w:pPr>
      <w:r>
        <w:rPr>
          <w:b/>
          <w:bCs/>
        </w:rPr>
        <w:t>ОБ УТВЕРЖДЕНИИ ПОЛОЖЕНИЯ О ПРИВАТИЗАЦИИ МУНИЦИПАЛЬНОГО</w:t>
      </w:r>
    </w:p>
    <w:p w:rsidR="00000000" w:rsidRDefault="003F2E76">
      <w:pPr>
        <w:pStyle w:val="ConsPlusNormal"/>
        <w:jc w:val="center"/>
        <w:rPr>
          <w:b/>
          <w:bCs/>
        </w:rPr>
      </w:pPr>
      <w:r>
        <w:rPr>
          <w:b/>
          <w:bCs/>
        </w:rPr>
        <w:t>ИМУЩЕСТВА МУНИЦИПАЛЬНОГО ОБРАЗОВАНИЯ "ГОРОД КУРЧАТОВ"</w:t>
      </w:r>
    </w:p>
    <w:p w:rsidR="00000000" w:rsidRDefault="003F2E76">
      <w:pPr>
        <w:pStyle w:val="ConsPlusNormal"/>
        <w:jc w:val="center"/>
        <w:rPr>
          <w:b/>
          <w:bCs/>
        </w:rPr>
      </w:pPr>
      <w:r>
        <w:rPr>
          <w:b/>
          <w:bCs/>
        </w:rPr>
        <w:t>КУРСКОЙ ОБЛАСТИ</w:t>
      </w:r>
    </w:p>
    <w:p w:rsidR="00000000" w:rsidRDefault="003F2E76">
      <w:pPr>
        <w:pStyle w:val="ConsPlusNormal"/>
        <w:ind w:firstLine="540"/>
        <w:jc w:val="both"/>
      </w:pPr>
    </w:p>
    <w:p w:rsidR="00000000" w:rsidRDefault="003F2E76">
      <w:pPr>
        <w:pStyle w:val="ConsPlusNormal"/>
        <w:ind w:firstLine="540"/>
        <w:jc w:val="both"/>
      </w:pPr>
      <w:r>
        <w:t xml:space="preserve">На основании Федерального </w:t>
      </w:r>
      <w:hyperlink r:id="rId5" w:history="1">
        <w:r>
          <w:rPr>
            <w:color w:val="0000FF"/>
          </w:rPr>
          <w:t>закона</w:t>
        </w:r>
      </w:hyperlink>
      <w:r>
        <w:t xml:space="preserve"> от 29.06.2015 N 180-ФЗ "О внесении изменений в Федеральный закон "О приватизации госу</w:t>
      </w:r>
      <w:r>
        <w:t xml:space="preserve">дарственного и муниципального имущества" и в соответствии с Федеральным </w:t>
      </w:r>
      <w:hyperlink r:id="rId6" w:history="1">
        <w:r>
          <w:rPr>
            <w:color w:val="0000FF"/>
          </w:rPr>
          <w:t>законом</w:t>
        </w:r>
      </w:hyperlink>
      <w:r>
        <w:t xml:space="preserve"> от 06.10.2003 N 131-ФЗ "Об общих принц</w:t>
      </w:r>
      <w:r>
        <w:t xml:space="preserve">ипах организации местного самоуправления в Российской Федерации", </w:t>
      </w:r>
      <w:hyperlink r:id="rId7" w:history="1">
        <w:r>
          <w:rPr>
            <w:color w:val="0000FF"/>
          </w:rPr>
          <w:t>Уставом</w:t>
        </w:r>
      </w:hyperlink>
      <w:r>
        <w:t xml:space="preserve"> города Курчатова</w:t>
      </w:r>
      <w:r>
        <w:t xml:space="preserve"> Курчатовская городская Дума решила:</w:t>
      </w:r>
    </w:p>
    <w:p w:rsidR="00000000" w:rsidRDefault="003F2E76">
      <w:pPr>
        <w:pStyle w:val="ConsPlusNormal"/>
        <w:spacing w:before="160"/>
        <w:ind w:firstLine="540"/>
        <w:jc w:val="both"/>
      </w:pPr>
      <w:r>
        <w:t xml:space="preserve">1. Утвердить </w:t>
      </w:r>
      <w:hyperlink w:anchor="Par36" w:history="1">
        <w:r>
          <w:rPr>
            <w:color w:val="0000FF"/>
          </w:rPr>
          <w:t>Положение</w:t>
        </w:r>
      </w:hyperlink>
      <w:r>
        <w:t xml:space="preserve"> о приватизации муниципального имущества муниципального образования "Город Курчатов" Курской области согласно приложению.</w:t>
      </w:r>
    </w:p>
    <w:p w:rsidR="00000000" w:rsidRDefault="003F2E76">
      <w:pPr>
        <w:pStyle w:val="ConsPlusNormal"/>
        <w:spacing w:before="160"/>
        <w:ind w:firstLine="540"/>
        <w:jc w:val="both"/>
      </w:pPr>
      <w:r>
        <w:t>2. Признать утратившими силу:</w:t>
      </w:r>
    </w:p>
    <w:p w:rsidR="00000000" w:rsidRDefault="003F2E76">
      <w:pPr>
        <w:pStyle w:val="ConsPlusNormal"/>
        <w:spacing w:before="160"/>
        <w:ind w:firstLine="540"/>
        <w:jc w:val="both"/>
      </w:pPr>
      <w:r>
        <w:t xml:space="preserve">2.1. </w:t>
      </w:r>
      <w:hyperlink r:id="rId8" w:history="1">
        <w:r>
          <w:rPr>
            <w:color w:val="0000FF"/>
          </w:rPr>
          <w:t>Решение</w:t>
        </w:r>
      </w:hyperlink>
      <w:r>
        <w:t xml:space="preserve"> Курчатовской городской Думы от 05.06.2012 N 42 "Об утверждении Положения о порядке и условиях приватизации муниципального</w:t>
      </w:r>
      <w:r>
        <w:t xml:space="preserve"> имущества города Курчатова".</w:t>
      </w:r>
    </w:p>
    <w:p w:rsidR="00000000" w:rsidRDefault="003F2E76">
      <w:pPr>
        <w:pStyle w:val="ConsPlusNormal"/>
        <w:spacing w:before="160"/>
        <w:ind w:firstLine="540"/>
        <w:jc w:val="both"/>
      </w:pPr>
      <w:r>
        <w:t xml:space="preserve">2.2. </w:t>
      </w:r>
      <w:hyperlink r:id="rId9" w:history="1">
        <w:r>
          <w:rPr>
            <w:color w:val="0000FF"/>
          </w:rPr>
          <w:t>Решение</w:t>
        </w:r>
      </w:hyperlink>
      <w:r>
        <w:t xml:space="preserve"> Курчатовской городской Думы от 09.07.2013 N 51 "Об утверждении Положе</w:t>
      </w:r>
      <w:r>
        <w:t>ния о порядке планирования приватизации муниципального имущества города Курчатова".</w:t>
      </w:r>
    </w:p>
    <w:p w:rsidR="00000000" w:rsidRDefault="003F2E76">
      <w:pPr>
        <w:pStyle w:val="ConsPlusNormal"/>
        <w:spacing w:before="160"/>
        <w:ind w:firstLine="540"/>
        <w:jc w:val="both"/>
      </w:pPr>
      <w:r>
        <w:t>3. Контроль за исполнением настоящего решения возложить на постоянную комиссию Курчатовской городской Думы по вопросам экономической политики в пределах ее компетенции.</w:t>
      </w:r>
    </w:p>
    <w:p w:rsidR="00000000" w:rsidRDefault="003F2E76">
      <w:pPr>
        <w:pStyle w:val="ConsPlusNormal"/>
        <w:spacing w:before="160"/>
        <w:ind w:firstLine="540"/>
        <w:jc w:val="both"/>
      </w:pPr>
      <w:r>
        <w:t xml:space="preserve">4. </w:t>
      </w:r>
      <w:r>
        <w:t>Настоящее решение вступает в силу со дня его официального опубликования.</w:t>
      </w:r>
    </w:p>
    <w:p w:rsidR="00000000" w:rsidRDefault="003F2E76">
      <w:pPr>
        <w:pStyle w:val="ConsPlusNormal"/>
        <w:jc w:val="right"/>
      </w:pPr>
    </w:p>
    <w:p w:rsidR="00000000" w:rsidRDefault="003F2E76">
      <w:pPr>
        <w:pStyle w:val="ConsPlusNormal"/>
        <w:jc w:val="right"/>
      </w:pPr>
      <w:r>
        <w:t>Председатель</w:t>
      </w:r>
    </w:p>
    <w:p w:rsidR="00000000" w:rsidRDefault="003F2E76">
      <w:pPr>
        <w:pStyle w:val="ConsPlusNormal"/>
        <w:jc w:val="right"/>
      </w:pPr>
      <w:r>
        <w:t>Курчатовской городской Думы</w:t>
      </w:r>
    </w:p>
    <w:p w:rsidR="00000000" w:rsidRDefault="003F2E76">
      <w:pPr>
        <w:pStyle w:val="ConsPlusNormal"/>
        <w:jc w:val="right"/>
      </w:pPr>
      <w:r>
        <w:t>А.И.БАЛАМУТОВ</w:t>
      </w:r>
    </w:p>
    <w:p w:rsidR="00000000" w:rsidRDefault="003F2E76">
      <w:pPr>
        <w:pStyle w:val="ConsPlusNormal"/>
        <w:jc w:val="right"/>
      </w:pPr>
    </w:p>
    <w:p w:rsidR="00000000" w:rsidRDefault="003F2E76">
      <w:pPr>
        <w:pStyle w:val="ConsPlusNormal"/>
        <w:jc w:val="right"/>
      </w:pPr>
      <w:r>
        <w:t>Глава города</w:t>
      </w:r>
    </w:p>
    <w:p w:rsidR="00000000" w:rsidRDefault="003F2E76">
      <w:pPr>
        <w:pStyle w:val="ConsPlusNormal"/>
        <w:jc w:val="right"/>
      </w:pPr>
      <w:r>
        <w:t>И.В.КОРПУНКОВ</w:t>
      </w:r>
    </w:p>
    <w:p w:rsidR="00000000" w:rsidRDefault="003F2E76">
      <w:pPr>
        <w:pStyle w:val="ConsPlusNormal"/>
        <w:jc w:val="right"/>
      </w:pPr>
    </w:p>
    <w:p w:rsidR="00000000" w:rsidRDefault="003F2E76">
      <w:pPr>
        <w:pStyle w:val="ConsPlusNormal"/>
        <w:jc w:val="right"/>
      </w:pPr>
    </w:p>
    <w:p w:rsidR="00000000" w:rsidRDefault="003F2E76">
      <w:pPr>
        <w:pStyle w:val="ConsPlusNormal"/>
        <w:jc w:val="right"/>
      </w:pPr>
    </w:p>
    <w:p w:rsidR="00000000" w:rsidRDefault="003F2E76">
      <w:pPr>
        <w:pStyle w:val="ConsPlusNormal"/>
        <w:jc w:val="right"/>
      </w:pPr>
    </w:p>
    <w:p w:rsidR="00000000" w:rsidRDefault="003F2E76">
      <w:pPr>
        <w:pStyle w:val="ConsPlusNormal"/>
        <w:jc w:val="right"/>
      </w:pPr>
    </w:p>
    <w:p w:rsidR="00000000" w:rsidRDefault="003F2E76">
      <w:pPr>
        <w:pStyle w:val="ConsPlusNormal"/>
        <w:jc w:val="right"/>
        <w:outlineLvl w:val="0"/>
      </w:pPr>
      <w:r>
        <w:t>Приложение</w:t>
      </w:r>
    </w:p>
    <w:p w:rsidR="00000000" w:rsidRDefault="003F2E76">
      <w:pPr>
        <w:pStyle w:val="ConsPlusNormal"/>
        <w:jc w:val="right"/>
      </w:pPr>
    </w:p>
    <w:p w:rsidR="00000000" w:rsidRDefault="003F2E76">
      <w:pPr>
        <w:pStyle w:val="ConsPlusNormal"/>
        <w:jc w:val="right"/>
      </w:pPr>
      <w:r>
        <w:t>Утверждено</w:t>
      </w:r>
    </w:p>
    <w:p w:rsidR="00000000" w:rsidRDefault="003F2E76">
      <w:pPr>
        <w:pStyle w:val="ConsPlusNormal"/>
        <w:jc w:val="right"/>
      </w:pPr>
      <w:r>
        <w:t>решением</w:t>
      </w:r>
    </w:p>
    <w:p w:rsidR="00000000" w:rsidRDefault="003F2E76">
      <w:pPr>
        <w:pStyle w:val="ConsPlusNormal"/>
        <w:jc w:val="right"/>
      </w:pPr>
      <w:r>
        <w:t>Курчатовской городской Думы</w:t>
      </w:r>
    </w:p>
    <w:p w:rsidR="00000000" w:rsidRDefault="003F2E76">
      <w:pPr>
        <w:pStyle w:val="ConsPlusNormal"/>
        <w:jc w:val="right"/>
      </w:pPr>
      <w:r>
        <w:t>от 10 мая 2016 г. N 26</w:t>
      </w:r>
    </w:p>
    <w:p w:rsidR="00000000" w:rsidRDefault="003F2E76">
      <w:pPr>
        <w:pStyle w:val="ConsPlusNormal"/>
        <w:jc w:val="center"/>
      </w:pPr>
    </w:p>
    <w:p w:rsidR="00000000" w:rsidRDefault="003F2E76">
      <w:pPr>
        <w:pStyle w:val="ConsPlusNormal"/>
        <w:jc w:val="center"/>
        <w:rPr>
          <w:b/>
          <w:bCs/>
        </w:rPr>
      </w:pPr>
      <w:bookmarkStart w:id="0" w:name="Par36"/>
      <w:bookmarkEnd w:id="0"/>
      <w:r>
        <w:rPr>
          <w:b/>
          <w:bCs/>
        </w:rPr>
        <w:t>ПОЛОЖЕНИЕ</w:t>
      </w:r>
    </w:p>
    <w:p w:rsidR="00000000" w:rsidRDefault="003F2E76">
      <w:pPr>
        <w:pStyle w:val="ConsPlusNormal"/>
        <w:jc w:val="center"/>
        <w:rPr>
          <w:b/>
          <w:bCs/>
        </w:rPr>
      </w:pPr>
      <w:r>
        <w:rPr>
          <w:b/>
          <w:bCs/>
        </w:rPr>
        <w:t>О ПРИВАТИЗАЦИИ МУНИЦИПАЛЬНОГО ИМУЩЕСТВА</w:t>
      </w:r>
    </w:p>
    <w:p w:rsidR="00000000" w:rsidRDefault="003F2E76">
      <w:pPr>
        <w:pStyle w:val="ConsPlusNormal"/>
        <w:jc w:val="center"/>
        <w:rPr>
          <w:b/>
          <w:bCs/>
        </w:rPr>
      </w:pPr>
      <w:r>
        <w:rPr>
          <w:b/>
          <w:bCs/>
        </w:rPr>
        <w:t>МУНИЦИПАЛЬНОГО ОБРАЗОВАНИЯ "ГОРОД КУРЧАТОВ"</w:t>
      </w:r>
    </w:p>
    <w:p w:rsidR="00000000" w:rsidRDefault="003F2E76">
      <w:pPr>
        <w:pStyle w:val="ConsPlusNormal"/>
        <w:jc w:val="center"/>
        <w:rPr>
          <w:b/>
          <w:bCs/>
        </w:rPr>
      </w:pPr>
      <w:r>
        <w:rPr>
          <w:b/>
          <w:bCs/>
        </w:rPr>
        <w:t>КУРСКОЙ ОБЛАСТИ</w:t>
      </w:r>
    </w:p>
    <w:p w:rsidR="00000000" w:rsidRDefault="003F2E76">
      <w:pPr>
        <w:pStyle w:val="ConsPlusNormal"/>
        <w:jc w:val="center"/>
      </w:pPr>
    </w:p>
    <w:p w:rsidR="00000000" w:rsidRDefault="003F2E76">
      <w:pPr>
        <w:pStyle w:val="ConsPlusNormal"/>
        <w:jc w:val="center"/>
        <w:outlineLvl w:val="1"/>
      </w:pPr>
      <w:r>
        <w:t>I. ОБЩИЕ ПОЛОЖЕНИЯ</w:t>
      </w:r>
    </w:p>
    <w:p w:rsidR="00000000" w:rsidRDefault="003F2E76">
      <w:pPr>
        <w:pStyle w:val="ConsPlusNormal"/>
        <w:jc w:val="center"/>
      </w:pPr>
    </w:p>
    <w:p w:rsidR="00000000" w:rsidRDefault="003F2E76">
      <w:pPr>
        <w:pStyle w:val="ConsPlusNormal"/>
        <w:ind w:firstLine="540"/>
        <w:jc w:val="both"/>
      </w:pPr>
      <w:r>
        <w:t xml:space="preserve">1.1. Настоящее Положение о приватизации муниципального имущества муниципального образования "Город Курчатов" Курской области </w:t>
      </w:r>
      <w:r>
        <w:t xml:space="preserve">(далее - Положение) разработано в соответствии с Федеральным </w:t>
      </w:r>
      <w:hyperlink r:id="rId10" w:history="1">
        <w:r>
          <w:rPr>
            <w:color w:val="0000FF"/>
          </w:rPr>
          <w:t>законом</w:t>
        </w:r>
      </w:hyperlink>
      <w:r>
        <w:t xml:space="preserve"> от 6 октября 2003 года N 131-ФЗ "Об общих принцип</w:t>
      </w:r>
      <w:r>
        <w:t xml:space="preserve">ах организации местного самоуправления в Российской Федерации", Федеральным </w:t>
      </w:r>
      <w:hyperlink r:id="rId11" w:history="1">
        <w:r>
          <w:rPr>
            <w:color w:val="0000FF"/>
          </w:rPr>
          <w:t>законом</w:t>
        </w:r>
      </w:hyperlink>
      <w:r>
        <w:t xml:space="preserve"> от 21 декабр</w:t>
      </w:r>
      <w:r>
        <w:t xml:space="preserve">я 2001 года N 178-ФЗ "О приватизации государственного и муниципального имущества" (далее - Закон о приватизации) и принимаемыми в соответствии с ним другими федеральными законами и иными нормативными правовыми актами Российской Федерации, </w:t>
      </w:r>
      <w:hyperlink r:id="rId12" w:history="1">
        <w:r>
          <w:rPr>
            <w:color w:val="0000FF"/>
          </w:rPr>
          <w:t>Уставом</w:t>
        </w:r>
      </w:hyperlink>
      <w:r>
        <w:t xml:space="preserve"> города Курчатова и регулирует отношения, возникающие при приватизации муниципального имущества муни</w:t>
      </w:r>
      <w:r>
        <w:t>ципального образования "Город Курчатов" Курской области (далее - муниципальное имущество), и связанные с ними отношения по управлению муниципальным имуществом, определяет полномочия органов местного самоуправления муниципального образования "Город Курчатов</w:t>
      </w:r>
      <w:r>
        <w:t>" Курской области в сфере приватизации муниципального имущества.</w:t>
      </w:r>
    </w:p>
    <w:p w:rsidR="00000000" w:rsidRDefault="003F2E76">
      <w:pPr>
        <w:pStyle w:val="ConsPlusNormal"/>
        <w:spacing w:before="160"/>
        <w:ind w:firstLine="540"/>
        <w:jc w:val="both"/>
      </w:pPr>
      <w:r>
        <w:t>1.2. Под приватизацией муниципального имущества понимается возмездное отчуждение имущества, находящегося в собственности муниципального образования "Город Курчатов" Курской области (далее - М</w:t>
      </w:r>
      <w:r>
        <w:t>О "Город Курчатов"), в собственность физических и (или) юридических лиц.</w:t>
      </w:r>
    </w:p>
    <w:p w:rsidR="00000000" w:rsidRDefault="003F2E76">
      <w:pPr>
        <w:pStyle w:val="ConsPlusNormal"/>
        <w:spacing w:before="160"/>
        <w:ind w:firstLine="540"/>
        <w:jc w:val="both"/>
      </w:pPr>
      <w:r>
        <w:t>Приватизация муниципального имущества основывается на признании равенства покупателей муниципального имущества и открытости деятельности органов местного самоуправления. Муниципальное</w:t>
      </w:r>
      <w:r>
        <w:t xml:space="preserve"> имущество отчуждается в собственность физических и (или) юридических лиц исключительно на возмездной основе (за плату либо посредством передачи в муниципальную собственность акций акционерных обществ, в уставный капитал которых вносится муниципальное имущ</w:t>
      </w:r>
      <w:r>
        <w:t>ество, либо акций, долей в уставном капитале хозяйственных обществ, созданных путем преобразования муниципальных унитарных предприятий).</w:t>
      </w:r>
    </w:p>
    <w:p w:rsidR="00000000" w:rsidRDefault="003F2E76">
      <w:pPr>
        <w:pStyle w:val="ConsPlusNormal"/>
        <w:spacing w:before="160"/>
        <w:ind w:firstLine="540"/>
        <w:jc w:val="both"/>
      </w:pPr>
      <w:r>
        <w:lastRenderedPageBreak/>
        <w:t>1.3. Органами, осуществляющими приватизацию муниципального имущества на территории МО "Город Курчатов", являются Курчат</w:t>
      </w:r>
      <w:r>
        <w:t>овская городская Дума и администрация города Курчатова Курской области (далее - администрация города) в лице комитета по управлению имуществом г. Курчатова (далее - Комитет).</w:t>
      </w:r>
    </w:p>
    <w:p w:rsidR="00000000" w:rsidRDefault="003F2E76">
      <w:pPr>
        <w:pStyle w:val="ConsPlusNormal"/>
        <w:spacing w:before="160"/>
        <w:ind w:firstLine="540"/>
        <w:jc w:val="both"/>
      </w:pPr>
      <w:r>
        <w:t>1.4. Покупателями муниципального имущества могут быть любые физические и юридичес</w:t>
      </w:r>
      <w:r>
        <w:t>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муниципальной собст</w:t>
      </w:r>
      <w:r>
        <w:t xml:space="preserve">венности превышает 25 процентов, кроме случаев, предусмотренных </w:t>
      </w:r>
      <w:hyperlink r:id="rId13" w:history="1">
        <w:r>
          <w:rPr>
            <w:color w:val="0000FF"/>
          </w:rPr>
          <w:t>статьей 25</w:t>
        </w:r>
      </w:hyperlink>
      <w:r>
        <w:t xml:space="preserve"> Закона о приватизации.</w:t>
      </w:r>
    </w:p>
    <w:p w:rsidR="00000000" w:rsidRDefault="003F2E76">
      <w:pPr>
        <w:pStyle w:val="ConsPlusNormal"/>
        <w:spacing w:before="160"/>
        <w:ind w:firstLine="540"/>
        <w:jc w:val="both"/>
      </w:pPr>
      <w:r>
        <w:t>Ограничения, установленные настоящим пунктом, не распространяются на собственников объектов недвижимости, не являющихся самовольными постройками и расположенных на относящихся к муниципальной собственности земельных участках, при приобретении указанными со</w:t>
      </w:r>
      <w:r>
        <w:t>бственниками этих земельных участков.</w:t>
      </w:r>
    </w:p>
    <w:p w:rsidR="00000000" w:rsidRDefault="003F2E76">
      <w:pPr>
        <w:pStyle w:val="ConsPlusNormal"/>
        <w:spacing w:before="160"/>
        <w:ind w:firstLine="540"/>
        <w:jc w:val="both"/>
      </w:pPr>
      <w:r>
        <w:t xml:space="preserve">1.5. Информационное обеспечение приватизации муниципального имущества осуществляется в соответствии со </w:t>
      </w:r>
      <w:hyperlink r:id="rId14" w:history="1">
        <w:r>
          <w:rPr>
            <w:color w:val="0000FF"/>
          </w:rPr>
          <w:t>ст. 15</w:t>
        </w:r>
      </w:hyperlink>
      <w:r>
        <w:t xml:space="preserve"> Закона о приватизации.</w:t>
      </w:r>
    </w:p>
    <w:p w:rsidR="00000000" w:rsidRDefault="003F2E76">
      <w:pPr>
        <w:pStyle w:val="ConsPlusNormal"/>
        <w:spacing w:before="160"/>
        <w:ind w:firstLine="540"/>
        <w:jc w:val="both"/>
      </w:pPr>
      <w:r>
        <w:t>1.6. Действие настоящего Положения не распространяется на отношения, возникающие при отчуждении:</w:t>
      </w:r>
    </w:p>
    <w:p w:rsidR="00000000" w:rsidRDefault="003F2E76">
      <w:pPr>
        <w:pStyle w:val="ConsPlusNormal"/>
        <w:spacing w:before="160"/>
        <w:ind w:firstLine="540"/>
        <w:jc w:val="both"/>
      </w:pPr>
      <w:r>
        <w:t>- земли, за исключением отчуждения земельных участков, на которых расположены объекты недвиж</w:t>
      </w:r>
      <w:r>
        <w:t>имости, в том числе имущественные комплексы;</w:t>
      </w:r>
    </w:p>
    <w:p w:rsidR="00000000" w:rsidRDefault="003F2E76">
      <w:pPr>
        <w:pStyle w:val="ConsPlusNormal"/>
        <w:spacing w:before="160"/>
        <w:ind w:firstLine="540"/>
        <w:jc w:val="both"/>
      </w:pPr>
      <w:r>
        <w:t>- природных ресурсов;</w:t>
      </w:r>
    </w:p>
    <w:p w:rsidR="00000000" w:rsidRDefault="003F2E76">
      <w:pPr>
        <w:pStyle w:val="ConsPlusNormal"/>
        <w:spacing w:before="160"/>
        <w:ind w:firstLine="540"/>
        <w:jc w:val="both"/>
      </w:pPr>
      <w:r>
        <w:t>- муниципального жилищного фонда;</w:t>
      </w:r>
    </w:p>
    <w:p w:rsidR="00000000" w:rsidRDefault="003F2E76">
      <w:pPr>
        <w:pStyle w:val="ConsPlusNormal"/>
        <w:spacing w:before="160"/>
        <w:ind w:firstLine="540"/>
        <w:jc w:val="both"/>
      </w:pPr>
      <w:r>
        <w:t>- муниципального имущества, находящегося за пределами территории Российской Федерации;</w:t>
      </w:r>
    </w:p>
    <w:p w:rsidR="00000000" w:rsidRDefault="003F2E76">
      <w:pPr>
        <w:pStyle w:val="ConsPlusNormal"/>
        <w:spacing w:before="160"/>
        <w:ind w:firstLine="540"/>
        <w:jc w:val="both"/>
      </w:pPr>
      <w:r>
        <w:t>- муниципального имущества в случаях, предусмотренных международными</w:t>
      </w:r>
      <w:r>
        <w:t xml:space="preserve"> договорами Российской Федерации;</w:t>
      </w:r>
    </w:p>
    <w:p w:rsidR="00000000" w:rsidRDefault="003F2E76">
      <w:pPr>
        <w:pStyle w:val="ConsPlusNormal"/>
        <w:spacing w:before="160"/>
        <w:ind w:firstLine="540"/>
        <w:jc w:val="both"/>
      </w:pPr>
      <w:r>
        <w:t>- безвозмездно в собственность религиозных организаций для использования в соответствующих целях культовых зданий и сооружений с относящимися к ним земельными участками и иного находящегося в муниципальной собственности им</w:t>
      </w:r>
      <w:r>
        <w:t>ущества религиозного назначения, а также безвозмездно в собственность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земельных участков, которы</w:t>
      </w:r>
      <w:r>
        <w:t>е находятся в муниципальной собственности и на которых расположены здания, строения и сооружения, находящиеся в собственности указанных организаций;</w:t>
      </w:r>
    </w:p>
    <w:p w:rsidR="00000000" w:rsidRDefault="003F2E76">
      <w:pPr>
        <w:pStyle w:val="ConsPlusNormal"/>
        <w:spacing w:before="160"/>
        <w:ind w:firstLine="540"/>
        <w:jc w:val="both"/>
      </w:pPr>
      <w:r>
        <w:t>- муниципального имущества в собственность некоммерческих организаций, созданных при преобразовании муницип</w:t>
      </w:r>
      <w:r>
        <w:t>альных унитарных предприятий, и муниципального имущества, передаваемого государственным корпорациям и иным некоммерческим организациям в качестве имущественного взноса МО "Город Курчатов";</w:t>
      </w:r>
    </w:p>
    <w:p w:rsidR="00000000" w:rsidRDefault="003F2E76">
      <w:pPr>
        <w:pStyle w:val="ConsPlusNormal"/>
        <w:spacing w:before="160"/>
        <w:ind w:firstLine="540"/>
        <w:jc w:val="both"/>
      </w:pPr>
      <w:r>
        <w:t>- муниципальными унитарными предприятиями, муниципальными учреждени</w:t>
      </w:r>
      <w:r>
        <w:t>ями имущества, закрепленного за ними в хозяйственном ведении или оперативном управлении;</w:t>
      </w:r>
    </w:p>
    <w:p w:rsidR="00000000" w:rsidRDefault="003F2E76">
      <w:pPr>
        <w:pStyle w:val="ConsPlusNormal"/>
        <w:spacing w:before="160"/>
        <w:ind w:firstLine="540"/>
        <w:jc w:val="both"/>
      </w:pPr>
      <w:r>
        <w:t>- муниципального имущества на основании судебного решения;</w:t>
      </w:r>
    </w:p>
    <w:p w:rsidR="00000000" w:rsidRDefault="003F2E76">
      <w:pPr>
        <w:pStyle w:val="ConsPlusNormal"/>
        <w:spacing w:before="160"/>
        <w:ind w:firstLine="540"/>
        <w:jc w:val="both"/>
      </w:pPr>
      <w:r>
        <w:t xml:space="preserve">- акций в предусмотренных федеральными законами случаях возникновения у МО "Город Курчатов" права требовать </w:t>
      </w:r>
      <w:r>
        <w:t>выкупа их акционерным обществом;</w:t>
      </w:r>
    </w:p>
    <w:p w:rsidR="00000000" w:rsidRDefault="003F2E76">
      <w:pPr>
        <w:pStyle w:val="ConsPlusNormal"/>
        <w:spacing w:before="160"/>
        <w:ind w:firstLine="540"/>
        <w:jc w:val="both"/>
      </w:pPr>
      <w:r>
        <w:t xml:space="preserve">- имущества, передаваемого в собственность управляющей компании в качестве имущественного взноса МО "Город Курчатов" в порядке, установленном Федеральным </w:t>
      </w:r>
      <w:hyperlink r:id="rId15" w:history="1">
        <w:r>
          <w:rPr>
            <w:color w:val="0000FF"/>
          </w:rPr>
          <w:t>законом</w:t>
        </w:r>
      </w:hyperlink>
      <w:r>
        <w:t xml:space="preserve"> "О территориях опережающего социально-экономического развития в Российской Федерации";</w:t>
      </w:r>
    </w:p>
    <w:p w:rsidR="00000000" w:rsidRDefault="003F2E76">
      <w:pPr>
        <w:pStyle w:val="ConsPlusNormal"/>
        <w:spacing w:before="160"/>
        <w:ind w:firstLine="540"/>
        <w:jc w:val="both"/>
      </w:pPr>
      <w:r>
        <w:t>- акций акционерного общества, а также ценных бумаг, конвертируемых в акции акционерного общ</w:t>
      </w:r>
      <w:r>
        <w:t xml:space="preserve">ества, в случае их выкупа в порядке, установленном </w:t>
      </w:r>
      <w:hyperlink r:id="rId16" w:history="1">
        <w:r>
          <w:rPr>
            <w:color w:val="0000FF"/>
          </w:rPr>
          <w:t>статьями 84.2</w:t>
        </w:r>
      </w:hyperlink>
      <w:r>
        <w:t xml:space="preserve">, </w:t>
      </w:r>
      <w:hyperlink r:id="rId17" w:history="1">
        <w:r>
          <w:rPr>
            <w:color w:val="0000FF"/>
          </w:rPr>
          <w:t>84.7</w:t>
        </w:r>
      </w:hyperlink>
      <w:r>
        <w:t xml:space="preserve"> и </w:t>
      </w:r>
      <w:hyperlink r:id="rId18" w:history="1">
        <w:r>
          <w:rPr>
            <w:color w:val="0000FF"/>
          </w:rPr>
          <w:t>84.8</w:t>
        </w:r>
      </w:hyperlink>
      <w:r>
        <w:t xml:space="preserve"> Федерального закона от 26 декабря 1995 года N 208-ФЗ "Об акционерных обществах".</w:t>
      </w:r>
    </w:p>
    <w:p w:rsidR="00000000" w:rsidRDefault="003F2E76">
      <w:pPr>
        <w:pStyle w:val="ConsPlusNormal"/>
        <w:spacing w:before="160"/>
        <w:ind w:firstLine="540"/>
        <w:jc w:val="both"/>
      </w:pPr>
      <w:r>
        <w:t>1.7. Приватизации не подлежит имущество, отнесенное федеральными законами к объектам гражданских прав, оборот которых не допускае</w:t>
      </w:r>
      <w:r>
        <w:t>тся (объектам, изъятым из оборота), а также имущество, которое в порядке, установленном федеральными законами, может находиться только в муниципальной собственности.</w:t>
      </w:r>
    </w:p>
    <w:p w:rsidR="00000000" w:rsidRDefault="003F2E76">
      <w:pPr>
        <w:pStyle w:val="ConsPlusNormal"/>
        <w:spacing w:before="160"/>
        <w:ind w:firstLine="540"/>
        <w:jc w:val="both"/>
      </w:pPr>
      <w:r>
        <w:t>1.8. Особенности участия субъектов малого и среднего предпринимательства в приватизации ар</w:t>
      </w:r>
      <w:r>
        <w:t xml:space="preserve">ендуемого муниципального недвижимого имущества установлены Федеральным </w:t>
      </w:r>
      <w:hyperlink r:id="rId19" w:history="1">
        <w:r>
          <w:rPr>
            <w:color w:val="0000FF"/>
          </w:rPr>
          <w:t>законом</w:t>
        </w:r>
      </w:hyperlink>
      <w:r>
        <w:t xml:space="preserve"> от 22 июля 2008 года N 159-ФЗ "Об особе</w:t>
      </w:r>
      <w:r>
        <w:t>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w:t>
      </w:r>
      <w:r>
        <w:t>одательные акты Российской Федерации".</w:t>
      </w:r>
    </w:p>
    <w:p w:rsidR="00000000" w:rsidRDefault="003F2E76">
      <w:pPr>
        <w:pStyle w:val="ConsPlusNormal"/>
        <w:ind w:firstLine="540"/>
        <w:jc w:val="both"/>
      </w:pPr>
    </w:p>
    <w:p w:rsidR="00000000" w:rsidRDefault="003F2E76">
      <w:pPr>
        <w:pStyle w:val="ConsPlusNormal"/>
        <w:jc w:val="center"/>
        <w:outlineLvl w:val="1"/>
      </w:pPr>
      <w:r>
        <w:t>II. ОСНОВНЫЕ ЦЕЛИ И НАПРАВЛЕНИЯ ПРИВАТИЗАЦИИ</w:t>
      </w:r>
    </w:p>
    <w:p w:rsidR="00000000" w:rsidRDefault="003F2E76">
      <w:pPr>
        <w:pStyle w:val="ConsPlusNormal"/>
        <w:ind w:firstLine="540"/>
        <w:jc w:val="both"/>
      </w:pPr>
    </w:p>
    <w:p w:rsidR="00000000" w:rsidRDefault="003F2E76">
      <w:pPr>
        <w:pStyle w:val="ConsPlusNormal"/>
        <w:ind w:firstLine="540"/>
        <w:jc w:val="both"/>
      </w:pPr>
      <w:r>
        <w:t>2.1. Основные цели приватизации:</w:t>
      </w:r>
    </w:p>
    <w:p w:rsidR="00000000" w:rsidRDefault="003F2E76">
      <w:pPr>
        <w:pStyle w:val="ConsPlusNormal"/>
        <w:spacing w:before="160"/>
        <w:ind w:firstLine="540"/>
        <w:jc w:val="both"/>
      </w:pPr>
      <w:r>
        <w:t>- повышение эффективности использования муниципального имущества;</w:t>
      </w:r>
    </w:p>
    <w:p w:rsidR="00000000" w:rsidRDefault="003F2E76">
      <w:pPr>
        <w:pStyle w:val="ConsPlusNormal"/>
        <w:spacing w:before="160"/>
        <w:ind w:firstLine="540"/>
        <w:jc w:val="both"/>
      </w:pPr>
      <w:r>
        <w:t>- поступление в бюджет города Курчатова финансовых средств.</w:t>
      </w:r>
    </w:p>
    <w:p w:rsidR="00000000" w:rsidRDefault="003F2E76">
      <w:pPr>
        <w:pStyle w:val="ConsPlusNormal"/>
        <w:spacing w:before="160"/>
        <w:ind w:firstLine="540"/>
        <w:jc w:val="both"/>
      </w:pPr>
      <w:r>
        <w:t>2.2. Основн</w:t>
      </w:r>
      <w:r>
        <w:t>ые направления приватизации:</w:t>
      </w:r>
    </w:p>
    <w:p w:rsidR="00000000" w:rsidRDefault="003F2E76">
      <w:pPr>
        <w:pStyle w:val="ConsPlusNormal"/>
        <w:spacing w:before="160"/>
        <w:ind w:firstLine="540"/>
        <w:jc w:val="both"/>
      </w:pPr>
      <w:r>
        <w:t>- выявление и приватизация неиспользуемых и убыточных объектов на территории МО "Город Курчатов" (в том числе объектов незавершенного строительства);</w:t>
      </w:r>
    </w:p>
    <w:p w:rsidR="00000000" w:rsidRDefault="003F2E76">
      <w:pPr>
        <w:pStyle w:val="ConsPlusNormal"/>
        <w:spacing w:before="160"/>
        <w:ind w:firstLine="540"/>
        <w:jc w:val="both"/>
      </w:pPr>
      <w:r>
        <w:t>- участие в управлении и защита интересов города в хозяйственных обществах, в</w:t>
      </w:r>
      <w:r>
        <w:t xml:space="preserve"> уставных капиталах которых имеется вклад МО "Город Курчатов";</w:t>
      </w:r>
    </w:p>
    <w:p w:rsidR="00000000" w:rsidRDefault="003F2E76">
      <w:pPr>
        <w:pStyle w:val="ConsPlusNormal"/>
        <w:spacing w:before="160"/>
        <w:ind w:firstLine="540"/>
        <w:jc w:val="both"/>
      </w:pPr>
      <w:r>
        <w:lastRenderedPageBreak/>
        <w:t>- освобождение от непрофильного имущества, обремененного содержанием за счет средств бюджета города Курчатова.</w:t>
      </w:r>
    </w:p>
    <w:p w:rsidR="00000000" w:rsidRDefault="003F2E76">
      <w:pPr>
        <w:pStyle w:val="ConsPlusNormal"/>
        <w:ind w:firstLine="540"/>
        <w:jc w:val="both"/>
      </w:pPr>
    </w:p>
    <w:p w:rsidR="00000000" w:rsidRDefault="003F2E76">
      <w:pPr>
        <w:pStyle w:val="ConsPlusNormal"/>
        <w:jc w:val="center"/>
        <w:outlineLvl w:val="1"/>
      </w:pPr>
      <w:r>
        <w:t>III. КОМПЕТЕНЦИЯ ОРГАНОВ МЕСТНОГО САМОУПРАВЛЕНИЯ МО</w:t>
      </w:r>
    </w:p>
    <w:p w:rsidR="00000000" w:rsidRDefault="003F2E76">
      <w:pPr>
        <w:pStyle w:val="ConsPlusNormal"/>
        <w:jc w:val="center"/>
      </w:pPr>
      <w:r>
        <w:t>"ГОРОД КУРЧАТОВ" В ОБЛАСТИ ПРИВАТИЗАЦИИ</w:t>
      </w:r>
    </w:p>
    <w:p w:rsidR="00000000" w:rsidRDefault="003F2E76">
      <w:pPr>
        <w:pStyle w:val="ConsPlusNormal"/>
        <w:jc w:val="center"/>
      </w:pPr>
      <w:r>
        <w:t>МУНИЦИПАЛЬНОГО ИМУЩЕСТВА</w:t>
      </w:r>
    </w:p>
    <w:p w:rsidR="00000000" w:rsidRDefault="003F2E76">
      <w:pPr>
        <w:pStyle w:val="ConsPlusNormal"/>
        <w:ind w:firstLine="540"/>
        <w:jc w:val="both"/>
      </w:pPr>
    </w:p>
    <w:p w:rsidR="00000000" w:rsidRDefault="003F2E76">
      <w:pPr>
        <w:pStyle w:val="ConsPlusNormal"/>
        <w:ind w:firstLine="540"/>
        <w:jc w:val="both"/>
      </w:pPr>
      <w:r>
        <w:t>3.1. Курчатовская городская Дума:</w:t>
      </w:r>
    </w:p>
    <w:p w:rsidR="00000000" w:rsidRDefault="003F2E76">
      <w:pPr>
        <w:pStyle w:val="ConsPlusNormal"/>
        <w:spacing w:before="160"/>
        <w:ind w:firstLine="540"/>
        <w:jc w:val="both"/>
      </w:pPr>
      <w:r>
        <w:t>- принимает нормативные правовые акты по вопросам приватизации муниципального имущества;</w:t>
      </w:r>
    </w:p>
    <w:p w:rsidR="00000000" w:rsidRDefault="003F2E76">
      <w:pPr>
        <w:pStyle w:val="ConsPlusNormal"/>
        <w:spacing w:before="160"/>
        <w:ind w:firstLine="540"/>
        <w:jc w:val="both"/>
      </w:pPr>
      <w:r>
        <w:t xml:space="preserve">утверждает прогнозный план (программу) приватизации муниципального </w:t>
      </w:r>
      <w:r>
        <w:t>имущества, а также изменения и дополнения к нему;</w:t>
      </w:r>
    </w:p>
    <w:p w:rsidR="00000000" w:rsidRDefault="003F2E76">
      <w:pPr>
        <w:pStyle w:val="ConsPlusNormal"/>
        <w:spacing w:before="160"/>
        <w:ind w:firstLine="540"/>
        <w:jc w:val="both"/>
      </w:pPr>
      <w:r>
        <w:t>- принимает решения о способах приватизации муниципального имущества;</w:t>
      </w:r>
    </w:p>
    <w:p w:rsidR="00000000" w:rsidRDefault="003F2E76">
      <w:pPr>
        <w:pStyle w:val="ConsPlusNormal"/>
        <w:spacing w:before="160"/>
        <w:ind w:firstLine="540"/>
        <w:jc w:val="both"/>
      </w:pPr>
      <w:r>
        <w:t xml:space="preserve">- принимает решения о предоставлении рассрочки в случае приватизации муниципального имущества в соответствии со </w:t>
      </w:r>
      <w:hyperlink r:id="rId20" w:history="1">
        <w:r>
          <w:rPr>
            <w:color w:val="0000FF"/>
          </w:rPr>
          <w:t>статьей 24</w:t>
        </w:r>
      </w:hyperlink>
      <w:r>
        <w:t xml:space="preserve"> Закона о приватизации;</w:t>
      </w:r>
    </w:p>
    <w:p w:rsidR="00000000" w:rsidRDefault="003F2E76">
      <w:pPr>
        <w:pStyle w:val="ConsPlusNormal"/>
        <w:spacing w:before="160"/>
        <w:ind w:firstLine="540"/>
        <w:jc w:val="both"/>
      </w:pPr>
      <w:r>
        <w:t xml:space="preserve">- заслушивает отчет о результатах приватизации муниципального имущества, признает его </w:t>
      </w:r>
      <w:r>
        <w:t>удовлетворительным или неудовлетворительным.</w:t>
      </w:r>
    </w:p>
    <w:p w:rsidR="00000000" w:rsidRDefault="003F2E76">
      <w:pPr>
        <w:pStyle w:val="ConsPlusNormal"/>
        <w:spacing w:before="160"/>
        <w:ind w:firstLine="540"/>
        <w:jc w:val="both"/>
      </w:pPr>
      <w:r>
        <w:t>3.2. Администрация города в лице Комитета:</w:t>
      </w:r>
    </w:p>
    <w:p w:rsidR="00000000" w:rsidRDefault="003F2E76">
      <w:pPr>
        <w:pStyle w:val="ConsPlusNormal"/>
        <w:spacing w:before="160"/>
        <w:ind w:firstLine="540"/>
        <w:jc w:val="both"/>
      </w:pPr>
      <w:r>
        <w:t>- представляет в Курчатовскую городскую Думу на утверждение проект прогнозного плана (программы) приватизации муниципального имущества;</w:t>
      </w:r>
    </w:p>
    <w:p w:rsidR="00000000" w:rsidRDefault="003F2E76">
      <w:pPr>
        <w:pStyle w:val="ConsPlusNormal"/>
        <w:spacing w:before="160"/>
        <w:ind w:firstLine="540"/>
        <w:jc w:val="both"/>
      </w:pPr>
      <w:r>
        <w:t>- разрабатывает и реализует прог</w:t>
      </w:r>
      <w:r>
        <w:t>нозный план (программу) приватизации муниципального имущества, а также изменения и дополнения к нему;</w:t>
      </w:r>
    </w:p>
    <w:p w:rsidR="00000000" w:rsidRDefault="003F2E76">
      <w:pPr>
        <w:pStyle w:val="ConsPlusNormal"/>
        <w:spacing w:before="160"/>
        <w:ind w:firstLine="540"/>
        <w:jc w:val="both"/>
      </w:pPr>
      <w:r>
        <w:t>- выступает в качестве продавца муниципального имущества в соответствии с действующим законодательством Российской Федерации;</w:t>
      </w:r>
    </w:p>
    <w:p w:rsidR="00000000" w:rsidRDefault="003F2E76">
      <w:pPr>
        <w:pStyle w:val="ConsPlusNormal"/>
        <w:spacing w:before="160"/>
        <w:ind w:firstLine="540"/>
        <w:jc w:val="both"/>
      </w:pPr>
      <w:r>
        <w:t xml:space="preserve">осуществляет мероприятия по </w:t>
      </w:r>
      <w:r>
        <w:t>приватизации муниципального имущества в соответствии с прогнозным планом (программой) приватизации муниципального имущества;</w:t>
      </w:r>
    </w:p>
    <w:p w:rsidR="00000000" w:rsidRDefault="003F2E76">
      <w:pPr>
        <w:pStyle w:val="ConsPlusNormal"/>
        <w:spacing w:before="160"/>
        <w:ind w:firstLine="540"/>
        <w:jc w:val="both"/>
      </w:pPr>
      <w:r>
        <w:t>- в случае, если аукцион по продаже муниципального имущества был признан несостоявшимся, принимает решение об изменении способа при</w:t>
      </w:r>
      <w:r>
        <w:t>ватизации на продажу посредством публичного предложения. При несостоявшихся торгах посредством публичного предложения принимает решение об изменении способа приватизации на продажу муниципального имущества без объявления цены;</w:t>
      </w:r>
    </w:p>
    <w:p w:rsidR="00000000" w:rsidRDefault="003F2E76">
      <w:pPr>
        <w:pStyle w:val="ConsPlusNormal"/>
        <w:spacing w:before="160"/>
        <w:ind w:firstLine="540"/>
        <w:jc w:val="both"/>
      </w:pPr>
      <w:r>
        <w:t>- представляет в Курчатовскую</w:t>
      </w:r>
      <w:r>
        <w:t xml:space="preserve"> городскую Думу отчет о результатах приватизации муниципального имущества;</w:t>
      </w:r>
    </w:p>
    <w:p w:rsidR="00000000" w:rsidRDefault="003F2E76">
      <w:pPr>
        <w:pStyle w:val="ConsPlusNormal"/>
        <w:spacing w:before="160"/>
        <w:ind w:firstLine="540"/>
        <w:jc w:val="both"/>
      </w:pPr>
      <w:r>
        <w:t>- осуществляет контроль за выполнением победителем конкурса условий конкурса;</w:t>
      </w:r>
    </w:p>
    <w:p w:rsidR="00000000" w:rsidRDefault="003F2E76">
      <w:pPr>
        <w:pStyle w:val="ConsPlusNormal"/>
        <w:spacing w:before="160"/>
        <w:ind w:firstLine="540"/>
        <w:jc w:val="both"/>
      </w:pPr>
      <w:r>
        <w:t>- осуществляет контроль за исполнением инвестиционных обязательств и эксплуатационных обязательств в от</w:t>
      </w:r>
      <w:r>
        <w:t>ношении муниципального имущества при приватизации объектов электросетевого хозяйства, источников тепловой энергии, тепловых сетей, централизованных систем горячего водоснабжения и отдельных видов таких систем;</w:t>
      </w:r>
    </w:p>
    <w:p w:rsidR="00000000" w:rsidRDefault="003F2E76">
      <w:pPr>
        <w:pStyle w:val="ConsPlusNormal"/>
        <w:spacing w:before="160"/>
        <w:ind w:firstLine="540"/>
        <w:jc w:val="both"/>
      </w:pPr>
      <w:r>
        <w:t>- осуществляет иные полномочия в области прива</w:t>
      </w:r>
      <w:r>
        <w:t>тизации муниципального имущества, предусмотренные законодательством Российской Федерации.</w:t>
      </w:r>
    </w:p>
    <w:p w:rsidR="00000000" w:rsidRDefault="003F2E76">
      <w:pPr>
        <w:pStyle w:val="ConsPlusNormal"/>
        <w:ind w:firstLine="540"/>
        <w:jc w:val="both"/>
      </w:pPr>
    </w:p>
    <w:p w:rsidR="00000000" w:rsidRDefault="003F2E76">
      <w:pPr>
        <w:pStyle w:val="ConsPlusNormal"/>
        <w:jc w:val="center"/>
        <w:outlineLvl w:val="1"/>
      </w:pPr>
      <w:r>
        <w:t>IV. ПОРЯДОК ПЛАНИРОВАНИЯ ПРИВАТИЗАЦИИ</w:t>
      </w:r>
    </w:p>
    <w:p w:rsidR="00000000" w:rsidRDefault="003F2E76">
      <w:pPr>
        <w:pStyle w:val="ConsPlusNormal"/>
        <w:jc w:val="center"/>
      </w:pPr>
      <w:r>
        <w:t>МУНИЦИПАЛЬНОГО ИМУЩЕСТВА</w:t>
      </w:r>
    </w:p>
    <w:p w:rsidR="00000000" w:rsidRDefault="003F2E76">
      <w:pPr>
        <w:pStyle w:val="ConsPlusNormal"/>
        <w:jc w:val="center"/>
      </w:pPr>
    </w:p>
    <w:p w:rsidR="00000000" w:rsidRDefault="003F2E76">
      <w:pPr>
        <w:pStyle w:val="ConsPlusNormal"/>
        <w:ind w:firstLine="540"/>
        <w:jc w:val="both"/>
      </w:pPr>
      <w:r>
        <w:t>4.1. Прогнозный план (программа) приватизации муниципального имущества.</w:t>
      </w:r>
    </w:p>
    <w:p w:rsidR="00000000" w:rsidRDefault="003F2E76">
      <w:pPr>
        <w:pStyle w:val="ConsPlusNormal"/>
        <w:spacing w:before="160"/>
        <w:ind w:firstLine="540"/>
        <w:jc w:val="both"/>
      </w:pPr>
      <w:r>
        <w:t>4.1.1. Приватизация муниципального имущества проводится на основе прогнозного плана (программы) приватизации муниципального имущества, который утверждается Курчатовской городской Думой на плановый период. Плановый период составляет срок от 1 до 3 лет в соо</w:t>
      </w:r>
      <w:r>
        <w:t>тветствии с решением Курчатовской городской Думы.</w:t>
      </w:r>
    </w:p>
    <w:p w:rsidR="00000000" w:rsidRDefault="003F2E76">
      <w:pPr>
        <w:pStyle w:val="ConsPlusNormal"/>
        <w:spacing w:before="160"/>
        <w:ind w:firstLine="540"/>
        <w:jc w:val="both"/>
      </w:pPr>
      <w:r>
        <w:t>4.1.2. Структурные подразделения администрации города, муниципальные унитарные предприятия, а также акционерные общества, акции которых находятся в муниципальной собственности МО "Город Курчатов" и общества</w:t>
      </w:r>
      <w:r>
        <w:t xml:space="preserve"> с ограниченной ответственностью, акции, доли в уставных капиталах которых находятся в муниципальной собственности МО "Город Курчатов", иные юридические лица и граждане вправе направлять в администрацию города свои предложения по приватизации муниципальног</w:t>
      </w:r>
      <w:r>
        <w:t>о имущества.</w:t>
      </w:r>
    </w:p>
    <w:p w:rsidR="00000000" w:rsidRDefault="003F2E76">
      <w:pPr>
        <w:pStyle w:val="ConsPlusNormal"/>
        <w:spacing w:before="160"/>
        <w:ind w:firstLine="540"/>
        <w:jc w:val="both"/>
      </w:pPr>
      <w:r>
        <w:t>4.1.3. В утвержденный прогнозный план (программу) приватизации муниципального имущества на плановый период могут быть внесены изменения и дополнения с учетом поступивших предложений. Указанные изменения и дополнения в прогнозный план (программ</w:t>
      </w:r>
      <w:r>
        <w:t>у) приватизации муниципального имущества на плановый период разрабатываются в соответствии с настоящим Положением и направляются на утверждение Курчатовской городской Думе в течение планового периода.</w:t>
      </w:r>
    </w:p>
    <w:p w:rsidR="00000000" w:rsidRDefault="003F2E76">
      <w:pPr>
        <w:pStyle w:val="ConsPlusNormal"/>
        <w:spacing w:before="160"/>
        <w:ind w:firstLine="540"/>
        <w:jc w:val="both"/>
      </w:pPr>
      <w:r>
        <w:t>4.1.4. Прогнозный план (программа) приватизации муницип</w:t>
      </w:r>
      <w:r>
        <w:t>ального имущества содержит перечень муниципальных унитарных предприятий, акций акционерных обществ, долей в уставных капиталах обществ с ограниченной ответственностью, находящихся в муниципальной собственности МО "Город Курчатов", и иного муниципального им</w:t>
      </w:r>
      <w:r>
        <w:t>ущества, которое планируется приватизировать в плановом периоде.</w:t>
      </w:r>
    </w:p>
    <w:p w:rsidR="00000000" w:rsidRDefault="003F2E76">
      <w:pPr>
        <w:pStyle w:val="ConsPlusNormal"/>
        <w:spacing w:before="160"/>
        <w:ind w:firstLine="540"/>
        <w:jc w:val="both"/>
      </w:pPr>
      <w:r>
        <w:t>4.1.5. Прогнозный план (программа) приватизации состоит из нескольких разделов. Первый раздел плана содержит основные направления и задачи приватизации муниципального имущества на плановый пе</w:t>
      </w:r>
      <w:r>
        <w:t xml:space="preserve">риод, прогноз поступления в бюджет города полученных от продажи муниципального имущества денежных средств и предполагаемые сроки </w:t>
      </w:r>
      <w:r>
        <w:lastRenderedPageBreak/>
        <w:t>приватизации. Второй раздел плана содержит перечни муниципального имущества, планируемого к приватизации.</w:t>
      </w:r>
    </w:p>
    <w:p w:rsidR="00000000" w:rsidRDefault="003F2E76">
      <w:pPr>
        <w:pStyle w:val="ConsPlusNormal"/>
        <w:spacing w:before="160"/>
        <w:ind w:firstLine="540"/>
        <w:jc w:val="both"/>
      </w:pPr>
      <w:r>
        <w:t>4.1.6. Перечень муниц</w:t>
      </w:r>
      <w:r>
        <w:t>ипального недвижимого имущества готовится с указанием:</w:t>
      </w:r>
    </w:p>
    <w:p w:rsidR="00000000" w:rsidRDefault="003F2E76">
      <w:pPr>
        <w:pStyle w:val="ConsPlusNormal"/>
        <w:spacing w:before="160"/>
        <w:ind w:firstLine="540"/>
        <w:jc w:val="both"/>
      </w:pPr>
      <w:r>
        <w:t>- наименования и местонахождения, размера площади объекта и года постройки;</w:t>
      </w:r>
    </w:p>
    <w:p w:rsidR="00000000" w:rsidRDefault="003F2E76">
      <w:pPr>
        <w:pStyle w:val="ConsPlusNormal"/>
        <w:spacing w:before="160"/>
        <w:ind w:firstLine="540"/>
        <w:jc w:val="both"/>
      </w:pPr>
      <w:r>
        <w:t>- иных характеристик, позволяющих идентифицировать объект недвижимости (характеристика объекта);</w:t>
      </w:r>
    </w:p>
    <w:p w:rsidR="00000000" w:rsidRDefault="003F2E76">
      <w:pPr>
        <w:pStyle w:val="ConsPlusNormal"/>
        <w:spacing w:before="160"/>
        <w:ind w:firstLine="540"/>
        <w:jc w:val="both"/>
      </w:pPr>
      <w:r>
        <w:t>- способа приватизации;</w:t>
      </w:r>
    </w:p>
    <w:p w:rsidR="00000000" w:rsidRDefault="003F2E76">
      <w:pPr>
        <w:pStyle w:val="ConsPlusNormal"/>
        <w:spacing w:before="160"/>
        <w:ind w:firstLine="540"/>
        <w:jc w:val="both"/>
      </w:pPr>
      <w:r>
        <w:t>- ор</w:t>
      </w:r>
      <w:r>
        <w:t>иентировочной цены продажи.</w:t>
      </w:r>
    </w:p>
    <w:p w:rsidR="00000000" w:rsidRDefault="003F2E76">
      <w:pPr>
        <w:pStyle w:val="ConsPlusNormal"/>
        <w:spacing w:before="160"/>
        <w:ind w:firstLine="540"/>
        <w:jc w:val="both"/>
      </w:pPr>
      <w:r>
        <w:t>4.1.7. Перечень муниципальных унитарных предприятий готовится с указанием:</w:t>
      </w:r>
    </w:p>
    <w:p w:rsidR="00000000" w:rsidRDefault="003F2E76">
      <w:pPr>
        <w:pStyle w:val="ConsPlusNormal"/>
        <w:spacing w:before="160"/>
        <w:ind w:firstLine="540"/>
        <w:jc w:val="both"/>
      </w:pPr>
      <w:r>
        <w:t>- полного наименования и местонахождения предприятия;</w:t>
      </w:r>
    </w:p>
    <w:p w:rsidR="00000000" w:rsidRDefault="003F2E76">
      <w:pPr>
        <w:pStyle w:val="ConsPlusNormal"/>
        <w:spacing w:before="160"/>
        <w:ind w:firstLine="540"/>
        <w:jc w:val="both"/>
      </w:pPr>
      <w:r>
        <w:t>- основных видов деятельности, среднесписочной численности его работников, балансовой стоимости осн</w:t>
      </w:r>
      <w:r>
        <w:t>овных средств, способа приватизации.</w:t>
      </w:r>
    </w:p>
    <w:p w:rsidR="00000000" w:rsidRDefault="003F2E76">
      <w:pPr>
        <w:pStyle w:val="ConsPlusNormal"/>
        <w:spacing w:before="160"/>
        <w:ind w:firstLine="540"/>
        <w:jc w:val="both"/>
      </w:pPr>
      <w:r>
        <w:t>4.1.8. Перечень акций акционерных обществ, долей в уставных капиталах обществ с ограниченной ответственностью, находящихся в муниципальной собственности, если уполномоченным органом принято решение о приватизации пакето</w:t>
      </w:r>
      <w:r>
        <w:t>в акций (долей), готовится с указанием:</w:t>
      </w:r>
    </w:p>
    <w:p w:rsidR="00000000" w:rsidRDefault="003F2E76">
      <w:pPr>
        <w:pStyle w:val="ConsPlusNormal"/>
        <w:spacing w:before="160"/>
        <w:ind w:firstLine="540"/>
        <w:jc w:val="both"/>
      </w:pPr>
      <w:r>
        <w:t>- полного наименования и местонахождения общества;</w:t>
      </w:r>
    </w:p>
    <w:p w:rsidR="00000000" w:rsidRDefault="003F2E76">
      <w:pPr>
        <w:pStyle w:val="ConsPlusNormal"/>
        <w:spacing w:before="160"/>
        <w:ind w:firstLine="540"/>
        <w:jc w:val="both"/>
      </w:pPr>
      <w:r>
        <w:t>- основных видов деятельности;</w:t>
      </w:r>
    </w:p>
    <w:p w:rsidR="00000000" w:rsidRDefault="003F2E76">
      <w:pPr>
        <w:pStyle w:val="ConsPlusNormal"/>
        <w:spacing w:before="160"/>
        <w:ind w:firstLine="540"/>
        <w:jc w:val="both"/>
      </w:pPr>
      <w:r>
        <w:t>- типа акций (обыкновенные, привилегированные);</w:t>
      </w:r>
    </w:p>
    <w:p w:rsidR="00000000" w:rsidRDefault="003F2E76">
      <w:pPr>
        <w:pStyle w:val="ConsPlusNormal"/>
        <w:spacing w:before="160"/>
        <w:ind w:firstLine="540"/>
        <w:jc w:val="both"/>
      </w:pPr>
      <w:r>
        <w:t>- доли принадлежащих МО "Город Курчатов" акций (в процентном отношении) в общем количе</w:t>
      </w:r>
      <w:r>
        <w:t>стве акций акционерного общества, либо, если доля акций менее 0,01 процента, - количества акций;</w:t>
      </w:r>
    </w:p>
    <w:p w:rsidR="00000000" w:rsidRDefault="003F2E76">
      <w:pPr>
        <w:pStyle w:val="ConsPlusNormal"/>
        <w:spacing w:before="160"/>
        <w:ind w:firstLine="540"/>
        <w:jc w:val="both"/>
      </w:pPr>
      <w:r>
        <w:t>- количества акций, подлежащих приватизации, с указанием доли этих акций (в процентном отношении) в общем количестве акций акционерного общества (при доле акци</w:t>
      </w:r>
      <w:r>
        <w:t>й более 0,01 процента);</w:t>
      </w:r>
    </w:p>
    <w:p w:rsidR="00000000" w:rsidRDefault="003F2E76">
      <w:pPr>
        <w:pStyle w:val="ConsPlusNormal"/>
        <w:spacing w:before="160"/>
        <w:ind w:firstLine="540"/>
        <w:jc w:val="both"/>
      </w:pPr>
      <w:r>
        <w:t>- номинальной и нормативной цены пакета акций (доли);</w:t>
      </w:r>
    </w:p>
    <w:p w:rsidR="00000000" w:rsidRDefault="003F2E76">
      <w:pPr>
        <w:pStyle w:val="ConsPlusNormal"/>
        <w:spacing w:before="160"/>
        <w:ind w:firstLine="540"/>
        <w:jc w:val="both"/>
      </w:pPr>
      <w:r>
        <w:t>- способа приватизации.</w:t>
      </w:r>
    </w:p>
    <w:p w:rsidR="00000000" w:rsidRDefault="003F2E76">
      <w:pPr>
        <w:pStyle w:val="ConsPlusNormal"/>
        <w:spacing w:before="160"/>
        <w:ind w:firstLine="540"/>
        <w:jc w:val="both"/>
      </w:pPr>
      <w:r>
        <w:t xml:space="preserve">4.1.9. Во втором разделе прогнозного плана приватизации также указывается перечень иного имущества, в отношении которого принято решение о приватизации в </w:t>
      </w:r>
      <w:r>
        <w:t>порядке, предусмотренном федеральными законами Российской Федерации и настоящим Положением, с указанием данных, позволяющих идентифицировать такое имущество, а также планируемых способов приватизации и ориентировочных сумм поступления денежных средств от р</w:t>
      </w:r>
      <w:r>
        <w:t>еализации каждого вида иного имущества.</w:t>
      </w:r>
    </w:p>
    <w:p w:rsidR="00000000" w:rsidRDefault="003F2E76">
      <w:pPr>
        <w:pStyle w:val="ConsPlusNormal"/>
        <w:spacing w:before="160"/>
        <w:ind w:firstLine="540"/>
        <w:jc w:val="both"/>
      </w:pPr>
      <w:r>
        <w:t>4.2. Разработка прогнозного плана (программы) приватизации муниципального имущества.</w:t>
      </w:r>
    </w:p>
    <w:p w:rsidR="00000000" w:rsidRDefault="003F2E76">
      <w:pPr>
        <w:pStyle w:val="ConsPlusNormal"/>
        <w:spacing w:before="160"/>
        <w:ind w:firstLine="540"/>
        <w:jc w:val="both"/>
      </w:pPr>
      <w:r>
        <w:t>4.2.1. Разработка проекта прогнозного плана (программы) приватизации муниципального имущества на плановый период осуществляется Ком</w:t>
      </w:r>
      <w:r>
        <w:t>итетом.</w:t>
      </w:r>
    </w:p>
    <w:p w:rsidR="00000000" w:rsidRDefault="003F2E76">
      <w:pPr>
        <w:pStyle w:val="ConsPlusNormal"/>
        <w:spacing w:before="160"/>
        <w:ind w:firstLine="540"/>
        <w:jc w:val="both"/>
      </w:pPr>
      <w:r>
        <w:t>4.2.2. Сроки разработки прогнозного плана приватизации муниципального имущества МО "Город Курчатов" на плановый период:</w:t>
      </w:r>
    </w:p>
    <w:p w:rsidR="00000000" w:rsidRDefault="003F2E76">
      <w:pPr>
        <w:pStyle w:val="ConsPlusNormal"/>
        <w:spacing w:before="160"/>
        <w:ind w:firstLine="540"/>
        <w:jc w:val="both"/>
      </w:pPr>
      <w:r>
        <w:t>- с 1 января текущего года до 1 апреля текущего года прием заявлений с предложениями о приватизации муниципального имущества и рассмотрение предложений;</w:t>
      </w:r>
    </w:p>
    <w:p w:rsidR="00000000" w:rsidRDefault="003F2E76">
      <w:pPr>
        <w:pStyle w:val="ConsPlusNormal"/>
        <w:spacing w:before="160"/>
        <w:ind w:firstLine="540"/>
        <w:jc w:val="both"/>
      </w:pPr>
      <w:r>
        <w:t>- с 1 апреля текущего года до 1 июля текущего года формирование прогнозного плана приватизации, согласо</w:t>
      </w:r>
      <w:r>
        <w:t>вание проекта с Главой города Курчатова;</w:t>
      </w:r>
    </w:p>
    <w:p w:rsidR="00000000" w:rsidRDefault="003F2E76">
      <w:pPr>
        <w:pStyle w:val="ConsPlusNormal"/>
        <w:spacing w:before="160"/>
        <w:ind w:firstLine="540"/>
        <w:jc w:val="both"/>
      </w:pPr>
      <w:r>
        <w:t>- до 15 июля текущего года направление проекта прогнозного плана (программы) приватизации в Управление финансов города Курчатова для формирования бюджета города на очередной финансовый год.</w:t>
      </w:r>
    </w:p>
    <w:p w:rsidR="00000000" w:rsidRDefault="003F2E76">
      <w:pPr>
        <w:pStyle w:val="ConsPlusNormal"/>
        <w:spacing w:before="160"/>
        <w:ind w:firstLine="540"/>
        <w:jc w:val="both"/>
      </w:pPr>
      <w:r>
        <w:t>4.2.3. Администрация горо</w:t>
      </w:r>
      <w:r>
        <w:t>да, в том числе и на основании предоставленных предложений, не позднее чем за два месяца до начала очередного финансового года направляет в Курчатовскую городскую Думу проект прогнозного плана (программы) приватизации муниципального имущества.</w:t>
      </w:r>
    </w:p>
    <w:p w:rsidR="00000000" w:rsidRDefault="003F2E76">
      <w:pPr>
        <w:pStyle w:val="ConsPlusNormal"/>
        <w:ind w:firstLine="540"/>
        <w:jc w:val="both"/>
      </w:pPr>
    </w:p>
    <w:p w:rsidR="00000000" w:rsidRDefault="003F2E76">
      <w:pPr>
        <w:pStyle w:val="ConsPlusNormal"/>
        <w:jc w:val="center"/>
        <w:outlineLvl w:val="1"/>
      </w:pPr>
      <w:r>
        <w:t xml:space="preserve">V. ПОРЯДОК </w:t>
      </w:r>
      <w:r>
        <w:t>ПРИНЯТИЯ РЕШЕНИЙ ОБ УСЛОВИЯХ ПРИВАТИЗАЦИИ</w:t>
      </w:r>
    </w:p>
    <w:p w:rsidR="00000000" w:rsidRDefault="003F2E76">
      <w:pPr>
        <w:pStyle w:val="ConsPlusNormal"/>
        <w:jc w:val="center"/>
      </w:pPr>
      <w:r>
        <w:t>МУНИЦИПАЛЬНОГО ИМУЩЕСТВА</w:t>
      </w:r>
    </w:p>
    <w:p w:rsidR="00000000" w:rsidRDefault="003F2E76">
      <w:pPr>
        <w:pStyle w:val="ConsPlusNormal"/>
        <w:jc w:val="center"/>
      </w:pPr>
    </w:p>
    <w:p w:rsidR="00000000" w:rsidRDefault="003F2E76">
      <w:pPr>
        <w:pStyle w:val="ConsPlusNormal"/>
        <w:ind w:firstLine="540"/>
        <w:jc w:val="both"/>
      </w:pPr>
      <w:r>
        <w:t>5.1. Решения об условиях приватизации муниципального имущества подготавливаются и принимаются в сроки, позволяющие обеспечить его приватизацию в соответствии с прогнозным планом (программо</w:t>
      </w:r>
      <w:r>
        <w:t>й) приватизации муниципального имущества.</w:t>
      </w:r>
    </w:p>
    <w:p w:rsidR="00000000" w:rsidRDefault="003F2E76">
      <w:pPr>
        <w:pStyle w:val="ConsPlusNormal"/>
        <w:spacing w:before="160"/>
        <w:ind w:firstLine="540"/>
        <w:jc w:val="both"/>
      </w:pPr>
      <w:bookmarkStart w:id="1" w:name="Par135"/>
      <w:bookmarkEnd w:id="1"/>
      <w:r>
        <w:t>5.2. В решении об условиях приватизации муниципального имущества должны содержаться сведения:</w:t>
      </w:r>
    </w:p>
    <w:p w:rsidR="00000000" w:rsidRDefault="003F2E76">
      <w:pPr>
        <w:pStyle w:val="ConsPlusNormal"/>
        <w:spacing w:before="160"/>
        <w:ind w:firstLine="540"/>
        <w:jc w:val="both"/>
      </w:pPr>
      <w:r>
        <w:t>наименование имущества и иные позволяющие его индивидуализировать данные (характеристика имущества);</w:t>
      </w:r>
    </w:p>
    <w:p w:rsidR="00000000" w:rsidRDefault="003F2E76">
      <w:pPr>
        <w:pStyle w:val="ConsPlusNormal"/>
        <w:spacing w:before="160"/>
        <w:ind w:firstLine="540"/>
        <w:jc w:val="both"/>
      </w:pPr>
      <w:r>
        <w:t>- спосо</w:t>
      </w:r>
      <w:r>
        <w:t>б приватизации имущества;</w:t>
      </w:r>
    </w:p>
    <w:p w:rsidR="00000000" w:rsidRDefault="003F2E76">
      <w:pPr>
        <w:pStyle w:val="ConsPlusNormal"/>
        <w:spacing w:before="160"/>
        <w:ind w:firstLine="540"/>
        <w:jc w:val="both"/>
      </w:pPr>
      <w:r>
        <w:t>- начальная цена имущества;</w:t>
      </w:r>
    </w:p>
    <w:p w:rsidR="00000000" w:rsidRDefault="003F2E76">
      <w:pPr>
        <w:pStyle w:val="ConsPlusNormal"/>
        <w:spacing w:before="160"/>
        <w:ind w:firstLine="540"/>
        <w:jc w:val="both"/>
      </w:pPr>
      <w:r>
        <w:t>- срок рассрочки платежа (в случае ее предоставления);</w:t>
      </w:r>
    </w:p>
    <w:p w:rsidR="00000000" w:rsidRDefault="003F2E76">
      <w:pPr>
        <w:pStyle w:val="ConsPlusNormal"/>
        <w:spacing w:before="160"/>
        <w:ind w:firstLine="540"/>
        <w:jc w:val="both"/>
      </w:pPr>
      <w:r>
        <w:lastRenderedPageBreak/>
        <w:t>- иные необходимые для приватизации сведения.</w:t>
      </w:r>
    </w:p>
    <w:p w:rsidR="00000000" w:rsidRDefault="003F2E76">
      <w:pPr>
        <w:pStyle w:val="ConsPlusNormal"/>
        <w:spacing w:before="160"/>
        <w:ind w:firstLine="540"/>
        <w:jc w:val="both"/>
      </w:pPr>
      <w:r>
        <w:t>В случае приватизации имущественного комплекса унитарного предприятия решением об условиях приватизац</w:t>
      </w:r>
      <w:r>
        <w:t>ии муниципального имущества также утверждаются:</w:t>
      </w:r>
    </w:p>
    <w:p w:rsidR="00000000" w:rsidRDefault="003F2E76">
      <w:pPr>
        <w:pStyle w:val="ConsPlusNormal"/>
        <w:spacing w:before="160"/>
        <w:ind w:firstLine="540"/>
        <w:jc w:val="both"/>
      </w:pPr>
      <w:r>
        <w:t xml:space="preserve">- состав подлежащего приватизации имущественного комплекса унитарного предприятия, определенный в соответствии со </w:t>
      </w:r>
      <w:hyperlink r:id="rId21" w:history="1">
        <w:r>
          <w:rPr>
            <w:color w:val="0000FF"/>
          </w:rPr>
          <w:t>статьей 11</w:t>
        </w:r>
      </w:hyperlink>
      <w:r>
        <w:t xml:space="preserve"> Закона о приватизации;</w:t>
      </w:r>
    </w:p>
    <w:p w:rsidR="00000000" w:rsidRDefault="003F2E76">
      <w:pPr>
        <w:pStyle w:val="ConsPlusNormal"/>
        <w:spacing w:before="160"/>
        <w:ind w:firstLine="540"/>
        <w:jc w:val="both"/>
      </w:pPr>
      <w:r>
        <w:t>- перечень объектов (в том числе исключительных прав), не подлежащих приватизации в составе имущественного комплекса унитарного предприятия;</w:t>
      </w:r>
    </w:p>
    <w:p w:rsidR="00000000" w:rsidRDefault="003F2E76">
      <w:pPr>
        <w:pStyle w:val="ConsPlusNormal"/>
        <w:spacing w:before="160"/>
        <w:ind w:firstLine="540"/>
        <w:jc w:val="both"/>
      </w:pPr>
      <w:r>
        <w:t>- размер уставн</w:t>
      </w:r>
      <w:r>
        <w:t>ого капитала акционерного общества или общества с ограниченной ответственностью, создаваемых посредством преобразования унитарного предприятия;</w:t>
      </w:r>
    </w:p>
    <w:p w:rsidR="00000000" w:rsidRDefault="003F2E76">
      <w:pPr>
        <w:pStyle w:val="ConsPlusNormal"/>
        <w:spacing w:before="160"/>
        <w:ind w:firstLine="540"/>
        <w:jc w:val="both"/>
      </w:pPr>
      <w:r>
        <w:t>- количество, категории и номинальная стоимость акций акционерного общества или номинальная стоимость доли участ</w:t>
      </w:r>
      <w:r>
        <w:t>ника общества с ограниченной ответственностью - МО "Город Курчатов".</w:t>
      </w:r>
    </w:p>
    <w:p w:rsidR="00000000" w:rsidRDefault="003F2E76">
      <w:pPr>
        <w:pStyle w:val="ConsPlusNormal"/>
        <w:spacing w:before="160"/>
        <w:ind w:firstLine="540"/>
        <w:jc w:val="both"/>
      </w:pPr>
      <w:r>
        <w:t>5.3. Подготовка решений об условиях приватизации муниципального имущества осуществляется Комитетом и предусматривает определение состава имущества, подлежащего приватизации, способа его п</w:t>
      </w:r>
      <w:r>
        <w:t>риватизации и начальной цены, если иное не установлено законом, а также иных необходимых для приватизации имущества сведений.</w:t>
      </w:r>
    </w:p>
    <w:p w:rsidR="00000000" w:rsidRDefault="003F2E76">
      <w:pPr>
        <w:pStyle w:val="ConsPlusNormal"/>
        <w:spacing w:before="160"/>
        <w:ind w:firstLine="540"/>
        <w:jc w:val="both"/>
      </w:pPr>
      <w:r>
        <w:t>5.4. Комитет обеспечивает проведение оценки подлежащего приватизации муниципального имущества, определяет на основании отчета об о</w:t>
      </w:r>
      <w:r>
        <w:t>ценке, составленного в соответствии с законодательством Российской Федерации об оценочной деятельности, начальную цену продажи имущества.</w:t>
      </w:r>
    </w:p>
    <w:p w:rsidR="00000000" w:rsidRDefault="003F2E76">
      <w:pPr>
        <w:pStyle w:val="ConsPlusNormal"/>
        <w:spacing w:before="160"/>
        <w:ind w:firstLine="540"/>
        <w:jc w:val="both"/>
      </w:pPr>
      <w:r>
        <w:t>5.5. Наряду с подготовкой решений об условиях приватизации муниципального имущества Комитетом при необходимости подгот</w:t>
      </w:r>
      <w:r>
        <w:t>авливаются решения об установлении обременения в отношении имущества, подлежащего приватизации, и о дальнейшем использовании муниципального имущества, не подлежащего приватизации. Указанные решения принимаются одновременно с решениями об условиях приватиза</w:t>
      </w:r>
      <w:r>
        <w:t>ции муниципального имущества.</w:t>
      </w:r>
    </w:p>
    <w:p w:rsidR="00000000" w:rsidRDefault="003F2E76">
      <w:pPr>
        <w:pStyle w:val="ConsPlusNormal"/>
        <w:spacing w:before="160"/>
        <w:ind w:firstLine="540"/>
        <w:jc w:val="both"/>
      </w:pPr>
      <w:r>
        <w:t>5.6. Решения об условиях приватизации муниципального имущества принимаются Комитетом в соответствии с прогнозным планом (программой) приватизации муниципального имущества или в случае, установленном законом, в соответствии с п</w:t>
      </w:r>
      <w:r>
        <w:t>ринятыми в установленном порядке решениями администрации города о внесении находящихся в муниципальной собственности акций акционерных обществ, созданных в результате преобразования муниципальных унитарных предприятий, в качестве вклада в уставные капиталы</w:t>
      </w:r>
      <w:r>
        <w:t xml:space="preserve"> акционерных обществ.</w:t>
      </w:r>
    </w:p>
    <w:p w:rsidR="00000000" w:rsidRDefault="003F2E76">
      <w:pPr>
        <w:pStyle w:val="ConsPlusNormal"/>
        <w:spacing w:before="160"/>
        <w:ind w:firstLine="540"/>
        <w:jc w:val="both"/>
      </w:pPr>
      <w:r>
        <w:t>5.7. В случае признания продажи муниципального имущества несостоявшейся Комитет должен в установленном порядке в месячный срок принять одно из следующих решений:</w:t>
      </w:r>
    </w:p>
    <w:p w:rsidR="00000000" w:rsidRDefault="003F2E76">
      <w:pPr>
        <w:pStyle w:val="ConsPlusNormal"/>
        <w:spacing w:before="160"/>
        <w:ind w:firstLine="540"/>
        <w:jc w:val="both"/>
      </w:pPr>
      <w:r>
        <w:t>- о продаже имущества ранее установленным способом;</w:t>
      </w:r>
    </w:p>
    <w:p w:rsidR="00000000" w:rsidRDefault="003F2E76">
      <w:pPr>
        <w:pStyle w:val="ConsPlusNormal"/>
        <w:spacing w:before="160"/>
        <w:ind w:firstLine="540"/>
        <w:jc w:val="both"/>
      </w:pPr>
      <w:r>
        <w:t>- об изменении способа приватизации;</w:t>
      </w:r>
    </w:p>
    <w:p w:rsidR="00000000" w:rsidRDefault="003F2E76">
      <w:pPr>
        <w:pStyle w:val="ConsPlusNormal"/>
        <w:spacing w:before="160"/>
        <w:ind w:firstLine="540"/>
        <w:jc w:val="both"/>
      </w:pPr>
      <w:r>
        <w:t>- об отмене ранее принятого решения об условиях приватизации. В отсутствие такого решения продажа имущества запрещается.</w:t>
      </w:r>
    </w:p>
    <w:p w:rsidR="00000000" w:rsidRDefault="003F2E76">
      <w:pPr>
        <w:pStyle w:val="ConsPlusNormal"/>
        <w:spacing w:before="160"/>
        <w:ind w:firstLine="540"/>
        <w:jc w:val="both"/>
      </w:pPr>
      <w:r>
        <w:t>В случае принятия решения о продаже ранее установленным способом либо принятия решения об изменени</w:t>
      </w:r>
      <w:r>
        <w:t>и способа приватизации на продажу посредством публичного предложения информационное сообщение о проведении такой продажи публикуется в период, в течение которого действует рыночная стоимость объекта оценки, указанная в отчете об оценке.</w:t>
      </w:r>
    </w:p>
    <w:p w:rsidR="00000000" w:rsidRDefault="003F2E76">
      <w:pPr>
        <w:pStyle w:val="ConsPlusNormal"/>
        <w:ind w:firstLine="540"/>
        <w:jc w:val="both"/>
      </w:pPr>
    </w:p>
    <w:p w:rsidR="00000000" w:rsidRDefault="003F2E76">
      <w:pPr>
        <w:pStyle w:val="ConsPlusNormal"/>
        <w:jc w:val="center"/>
        <w:outlineLvl w:val="1"/>
      </w:pPr>
      <w:r>
        <w:t>VI. ДОКУМЕНТЫ, ПРЕ</w:t>
      </w:r>
      <w:r>
        <w:t>ДСТАВЛЯЕМЫЕ ПОКУПАТЕЛЯМИ</w:t>
      </w:r>
    </w:p>
    <w:p w:rsidR="00000000" w:rsidRDefault="003F2E76">
      <w:pPr>
        <w:pStyle w:val="ConsPlusNormal"/>
        <w:jc w:val="center"/>
      </w:pPr>
      <w:r>
        <w:t>МУНИЦИПАЛЬНОГО ИМУЩЕСТВА</w:t>
      </w:r>
    </w:p>
    <w:p w:rsidR="00000000" w:rsidRDefault="003F2E76">
      <w:pPr>
        <w:pStyle w:val="ConsPlusNormal"/>
        <w:ind w:firstLine="540"/>
        <w:jc w:val="both"/>
      </w:pPr>
    </w:p>
    <w:p w:rsidR="00000000" w:rsidRDefault="003F2E76">
      <w:pPr>
        <w:pStyle w:val="ConsPlusNormal"/>
        <w:ind w:firstLine="540"/>
        <w:jc w:val="both"/>
      </w:pPr>
      <w:r>
        <w:t>6.1. Претенденты на покупку муниципального имущества одновременно с заявкой представляют следующие документы:</w:t>
      </w:r>
    </w:p>
    <w:p w:rsidR="00000000" w:rsidRDefault="003F2E76">
      <w:pPr>
        <w:pStyle w:val="ConsPlusNormal"/>
        <w:spacing w:before="160"/>
        <w:ind w:firstLine="540"/>
        <w:jc w:val="both"/>
      </w:pPr>
      <w:r>
        <w:t>юридические лица:</w:t>
      </w:r>
    </w:p>
    <w:p w:rsidR="00000000" w:rsidRDefault="003F2E76">
      <w:pPr>
        <w:pStyle w:val="ConsPlusNormal"/>
        <w:spacing w:before="160"/>
        <w:ind w:firstLine="540"/>
        <w:jc w:val="both"/>
      </w:pPr>
      <w:r>
        <w:t>- заверенные копии учредительных документов;</w:t>
      </w:r>
    </w:p>
    <w:p w:rsidR="00000000" w:rsidRDefault="003F2E76">
      <w:pPr>
        <w:pStyle w:val="ConsPlusNormal"/>
        <w:spacing w:before="160"/>
        <w:ind w:firstLine="540"/>
        <w:jc w:val="both"/>
      </w:pPr>
      <w:r>
        <w:t xml:space="preserve">- документ, содержащий сведения </w:t>
      </w:r>
      <w:r>
        <w:t>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w:t>
      </w:r>
      <w:r>
        <w:t>ководителем письмо);</w:t>
      </w:r>
    </w:p>
    <w:p w:rsidR="00000000" w:rsidRDefault="003F2E76">
      <w:pPr>
        <w:pStyle w:val="ConsPlusNormal"/>
        <w:spacing w:before="160"/>
        <w:ind w:firstLine="540"/>
        <w:jc w:val="both"/>
      </w:pPr>
      <w: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w:t>
      </w:r>
      <w:r>
        <w:t>го лица обладает правом действовать от имени юридического лица без доверенности;</w:t>
      </w:r>
    </w:p>
    <w:p w:rsidR="00000000" w:rsidRDefault="003F2E76">
      <w:pPr>
        <w:pStyle w:val="ConsPlusNormal"/>
        <w:spacing w:before="160"/>
        <w:ind w:firstLine="540"/>
        <w:jc w:val="both"/>
      </w:pPr>
      <w:r>
        <w:t>физические лица предъявляют документ, удостоверяющий личность, или представляют копии всех его листов.</w:t>
      </w:r>
    </w:p>
    <w:p w:rsidR="00000000" w:rsidRDefault="003F2E76">
      <w:pPr>
        <w:pStyle w:val="ConsPlusNormal"/>
        <w:spacing w:before="160"/>
        <w:ind w:firstLine="540"/>
        <w:jc w:val="both"/>
      </w:pPr>
      <w:r>
        <w:t>В случае, если от имени претендента действует его представитель по довер</w:t>
      </w:r>
      <w:r>
        <w:t>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w:t>
      </w:r>
      <w:r>
        <w:t>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000000" w:rsidRDefault="003F2E76">
      <w:pPr>
        <w:pStyle w:val="ConsPlusNormal"/>
        <w:spacing w:before="160"/>
        <w:ind w:firstLine="540"/>
        <w:jc w:val="both"/>
      </w:pPr>
      <w:r>
        <w:t>6.2. Все листы документов, представляемых одновременно с заявкой, либо отдельные тома данных документов</w:t>
      </w:r>
      <w:r>
        <w:t xml:space="preserve">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000000" w:rsidRDefault="003F2E76">
      <w:pPr>
        <w:pStyle w:val="ConsPlusNormal"/>
        <w:spacing w:before="160"/>
        <w:ind w:firstLine="540"/>
        <w:jc w:val="both"/>
      </w:pPr>
      <w:r>
        <w:t>6.3. К данным документам (в том числе к каждому тому) также прилагается их опись. Заявка и така</w:t>
      </w:r>
      <w:r>
        <w:t xml:space="preserve">я опись </w:t>
      </w:r>
      <w:r>
        <w:lastRenderedPageBreak/>
        <w:t>составляются в двух экземплярах, один из которых остается у продавца, другой - у претендента.</w:t>
      </w:r>
    </w:p>
    <w:p w:rsidR="00000000" w:rsidRDefault="003F2E76">
      <w:pPr>
        <w:pStyle w:val="ConsPlusNormal"/>
        <w:spacing w:before="160"/>
        <w:ind w:firstLine="540"/>
        <w:jc w:val="both"/>
      </w:pPr>
      <w:r>
        <w:t>6.4. Соблюдение претендентом указанных требований означает, что заявка и документы, представляемые одновременно с заявкой, поданы от имени претендента. Пр</w:t>
      </w:r>
      <w:r>
        <w:t>и этом ненадлежащее исполнение претендентом требования о том, что все листы документов, 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w:t>
      </w:r>
    </w:p>
    <w:p w:rsidR="00000000" w:rsidRDefault="003F2E76">
      <w:pPr>
        <w:pStyle w:val="ConsPlusNormal"/>
        <w:spacing w:before="160"/>
        <w:ind w:firstLine="540"/>
        <w:jc w:val="both"/>
      </w:pPr>
      <w:r>
        <w:t xml:space="preserve">6.5. </w:t>
      </w:r>
      <w:r>
        <w:t xml:space="preserve">Не допускается устанавливать иные требования к документам, представляемым одновременно с заявкой, за исключением требований, предусмотренных </w:t>
      </w:r>
      <w:hyperlink r:id="rId22" w:history="1">
        <w:r>
          <w:rPr>
            <w:color w:val="0000FF"/>
          </w:rPr>
          <w:t>ст. 16</w:t>
        </w:r>
      </w:hyperlink>
      <w:r>
        <w:t xml:space="preserve"> Закона о приватизации, а также требовать представления иных документов.</w:t>
      </w:r>
    </w:p>
    <w:p w:rsidR="00000000" w:rsidRDefault="003F2E76">
      <w:pPr>
        <w:pStyle w:val="ConsPlusNormal"/>
        <w:spacing w:before="160"/>
        <w:ind w:firstLine="540"/>
        <w:jc w:val="both"/>
      </w:pPr>
      <w:r>
        <w:t>6.6. В случае проведения продажи муниципального имущества в электронной форме заявка и иные представленные одновременно с ней документы по</w:t>
      </w:r>
      <w:r>
        <w:t>даются в форме электронных документов.</w:t>
      </w:r>
    </w:p>
    <w:p w:rsidR="00000000" w:rsidRDefault="003F2E76">
      <w:pPr>
        <w:pStyle w:val="ConsPlusNormal"/>
        <w:ind w:firstLine="540"/>
        <w:jc w:val="both"/>
      </w:pPr>
    </w:p>
    <w:p w:rsidR="00000000" w:rsidRDefault="003F2E76">
      <w:pPr>
        <w:pStyle w:val="ConsPlusNormal"/>
        <w:jc w:val="center"/>
        <w:outlineLvl w:val="1"/>
      </w:pPr>
      <w:r>
        <w:t>VII. СПОСОБЫ ПРИВАТИЗАЦИИ МУНИЦИПАЛЬНОГО ИМУЩЕСТВА</w:t>
      </w:r>
    </w:p>
    <w:p w:rsidR="00000000" w:rsidRDefault="003F2E76">
      <w:pPr>
        <w:pStyle w:val="ConsPlusNormal"/>
        <w:ind w:firstLine="540"/>
        <w:jc w:val="both"/>
      </w:pPr>
    </w:p>
    <w:p w:rsidR="00000000" w:rsidRDefault="003F2E76">
      <w:pPr>
        <w:pStyle w:val="ConsPlusNormal"/>
        <w:ind w:firstLine="540"/>
        <w:jc w:val="both"/>
      </w:pPr>
      <w:bookmarkStart w:id="2" w:name="Par174"/>
      <w:bookmarkEnd w:id="2"/>
      <w:r>
        <w:t>7.1. Способы приватизации муниципального имущества:</w:t>
      </w:r>
    </w:p>
    <w:p w:rsidR="00000000" w:rsidRDefault="003F2E76">
      <w:pPr>
        <w:pStyle w:val="ConsPlusNormal"/>
        <w:spacing w:before="160"/>
        <w:ind w:firstLine="540"/>
        <w:jc w:val="both"/>
      </w:pPr>
      <w:r>
        <w:t>- преобразование унитарного предприятия в акционерное общество;</w:t>
      </w:r>
    </w:p>
    <w:p w:rsidR="00000000" w:rsidRDefault="003F2E76">
      <w:pPr>
        <w:pStyle w:val="ConsPlusNormal"/>
        <w:spacing w:before="160"/>
        <w:ind w:firstLine="540"/>
        <w:jc w:val="both"/>
      </w:pPr>
      <w:r>
        <w:t>- преобразование унитарного предприя</w:t>
      </w:r>
      <w:r>
        <w:t>тия в общество с ограниченной ответственностью;</w:t>
      </w:r>
    </w:p>
    <w:p w:rsidR="00000000" w:rsidRDefault="003F2E76">
      <w:pPr>
        <w:pStyle w:val="ConsPlusNormal"/>
        <w:spacing w:before="160"/>
        <w:ind w:firstLine="540"/>
        <w:jc w:val="both"/>
      </w:pPr>
      <w:r>
        <w:t>- продажа муниципального имущества на аукционе;</w:t>
      </w:r>
    </w:p>
    <w:p w:rsidR="00000000" w:rsidRDefault="003F2E76">
      <w:pPr>
        <w:pStyle w:val="ConsPlusNormal"/>
        <w:spacing w:before="160"/>
        <w:ind w:firstLine="540"/>
        <w:jc w:val="both"/>
      </w:pPr>
      <w:r>
        <w:t>- продажа акций акционерных обществ на специализированном аукционе;</w:t>
      </w:r>
    </w:p>
    <w:p w:rsidR="00000000" w:rsidRDefault="003F2E76">
      <w:pPr>
        <w:pStyle w:val="ConsPlusNormal"/>
        <w:spacing w:before="160"/>
        <w:ind w:firstLine="540"/>
        <w:jc w:val="both"/>
      </w:pPr>
      <w:r>
        <w:t>- продажа муниципального имущества на конкурсе;</w:t>
      </w:r>
    </w:p>
    <w:p w:rsidR="00000000" w:rsidRDefault="003F2E76">
      <w:pPr>
        <w:pStyle w:val="ConsPlusNormal"/>
        <w:spacing w:before="160"/>
        <w:ind w:firstLine="540"/>
        <w:jc w:val="both"/>
      </w:pPr>
      <w:r>
        <w:t>- продажа муниципального имущества посредством публичного предложения;</w:t>
      </w:r>
    </w:p>
    <w:p w:rsidR="00000000" w:rsidRDefault="003F2E76">
      <w:pPr>
        <w:pStyle w:val="ConsPlusNormal"/>
        <w:spacing w:before="160"/>
        <w:ind w:firstLine="540"/>
        <w:jc w:val="both"/>
      </w:pPr>
      <w:r>
        <w:t>- продажа муниципального имущества без объявления цены;</w:t>
      </w:r>
    </w:p>
    <w:p w:rsidR="00000000" w:rsidRDefault="003F2E76">
      <w:pPr>
        <w:pStyle w:val="ConsPlusNormal"/>
        <w:spacing w:before="160"/>
        <w:ind w:firstLine="540"/>
        <w:jc w:val="both"/>
      </w:pPr>
      <w:r>
        <w:t>- внесение муниципального имущества в качестве вклада в уставные капиталы акционерных обществ;</w:t>
      </w:r>
    </w:p>
    <w:p w:rsidR="00000000" w:rsidRDefault="003F2E76">
      <w:pPr>
        <w:pStyle w:val="ConsPlusNormal"/>
        <w:spacing w:before="160"/>
        <w:ind w:firstLine="540"/>
        <w:jc w:val="both"/>
      </w:pPr>
      <w:r>
        <w:t>- продажа акций акционерных общест</w:t>
      </w:r>
      <w:r>
        <w:t>в по результатам доверительного управления;</w:t>
      </w:r>
    </w:p>
    <w:p w:rsidR="00000000" w:rsidRDefault="003F2E76">
      <w:pPr>
        <w:pStyle w:val="ConsPlusNormal"/>
        <w:spacing w:before="160"/>
        <w:ind w:firstLine="540"/>
        <w:jc w:val="both"/>
      </w:pPr>
      <w:r>
        <w:t xml:space="preserve">- продажа муниципального имущества иным способом, установленным </w:t>
      </w:r>
      <w:hyperlink r:id="rId23" w:history="1">
        <w:r>
          <w:rPr>
            <w:color w:val="0000FF"/>
          </w:rPr>
          <w:t>Законом</w:t>
        </w:r>
      </w:hyperlink>
      <w:r>
        <w:t xml:space="preserve"> о </w:t>
      </w:r>
      <w:r>
        <w:t>приватизации.</w:t>
      </w:r>
    </w:p>
    <w:p w:rsidR="00000000" w:rsidRDefault="003F2E76">
      <w:pPr>
        <w:pStyle w:val="ConsPlusNormal"/>
        <w:spacing w:before="160"/>
        <w:ind w:firstLine="540"/>
        <w:jc w:val="both"/>
      </w:pPr>
      <w:r>
        <w:t xml:space="preserve">7.2. Порядок приватизации муниципального имущества способами, указанными в </w:t>
      </w:r>
      <w:hyperlink w:anchor="Par174" w:history="1">
        <w:r>
          <w:rPr>
            <w:color w:val="0000FF"/>
          </w:rPr>
          <w:t>п. 7.1</w:t>
        </w:r>
      </w:hyperlink>
      <w:r>
        <w:t xml:space="preserve"> настоящего Положения, их правовые режимы, особенности приватизации земельных участков, объектов культурного наследия, объектов социально</w:t>
      </w:r>
      <w:r>
        <w:t>-культурного и коммунально-бытового назначения, объектов электросетевого хозяйства, источников тепловой энергии, тепловых сетей, централизованных систем горячего водоснабжения и отдельных объектов таких систем, объектов концессионного соглашения определяет</w:t>
      </w:r>
      <w:r>
        <w:t xml:space="preserve">ся </w:t>
      </w:r>
      <w:hyperlink r:id="rId24" w:history="1">
        <w:r>
          <w:rPr>
            <w:color w:val="0000FF"/>
          </w:rPr>
          <w:t>Законом</w:t>
        </w:r>
      </w:hyperlink>
      <w:r>
        <w:t xml:space="preserve"> о приватизации и принимаемыми в соответствии с ним нормативными правовыми актами Правительства Российской Ф</w:t>
      </w:r>
      <w:r>
        <w:t>едерации.</w:t>
      </w:r>
    </w:p>
    <w:p w:rsidR="00000000" w:rsidRDefault="003F2E76">
      <w:pPr>
        <w:pStyle w:val="ConsPlusNormal"/>
        <w:spacing w:before="160"/>
        <w:ind w:firstLine="540"/>
        <w:jc w:val="both"/>
      </w:pPr>
      <w:r>
        <w:t xml:space="preserve">7.3. При отчуждении муниципального имущества в порядке приватизации соответствующее имущество может быть обременено ограничениями, предусмотренными </w:t>
      </w:r>
      <w:hyperlink r:id="rId25" w:history="1">
        <w:r>
          <w:rPr>
            <w:color w:val="0000FF"/>
          </w:rPr>
          <w:t>Законом</w:t>
        </w:r>
      </w:hyperlink>
      <w:r>
        <w:t xml:space="preserve"> о приватизации или иными федеральными законами, и публичным сервитутом.</w:t>
      </w:r>
    </w:p>
    <w:p w:rsidR="00000000" w:rsidRDefault="003F2E76">
      <w:pPr>
        <w:pStyle w:val="ConsPlusNormal"/>
        <w:spacing w:before="160"/>
        <w:ind w:firstLine="540"/>
        <w:jc w:val="both"/>
      </w:pPr>
      <w:r>
        <w:t>7.4. Ограничениями могут являться:</w:t>
      </w:r>
    </w:p>
    <w:p w:rsidR="00000000" w:rsidRDefault="003F2E76">
      <w:pPr>
        <w:pStyle w:val="ConsPlusNormal"/>
        <w:spacing w:before="160"/>
        <w:ind w:firstLine="540"/>
        <w:jc w:val="both"/>
      </w:pPr>
      <w:r>
        <w:t>- обязанность использовать приобретенное муниципальное и</w:t>
      </w:r>
      <w:r>
        <w:t>мущество по определенному назначению, в том числе объекты социально-культурного и коммунально-бытового назначения;</w:t>
      </w:r>
    </w:p>
    <w:p w:rsidR="00000000" w:rsidRDefault="003F2E76">
      <w:pPr>
        <w:pStyle w:val="ConsPlusNormal"/>
        <w:spacing w:before="160"/>
        <w:ind w:firstLine="540"/>
        <w:jc w:val="both"/>
      </w:pPr>
      <w:r>
        <w:t>- обязанность содержать имущество, не включенное в состав приватизированного имущественного комплекса унитарного предприятия и связанное по с</w:t>
      </w:r>
      <w:r>
        <w:t>воим техническим характеристикам, месту нахождения (для объектов недвижимости), назначению с приватизированным имуществом, - обязанность содержать объекты гражданской обороны, объекты социально-культурного и коммунально-бытового назначения, имущество мобил</w:t>
      </w:r>
      <w:r>
        <w:t>изационного назначения;</w:t>
      </w:r>
    </w:p>
    <w:p w:rsidR="00000000" w:rsidRDefault="003F2E76">
      <w:pPr>
        <w:pStyle w:val="ConsPlusNormal"/>
        <w:spacing w:before="160"/>
        <w:ind w:firstLine="540"/>
        <w:jc w:val="both"/>
      </w:pPr>
      <w:r>
        <w:t>- иные обязанности, предусмотренные федеральным законом или в установленном им порядке.</w:t>
      </w:r>
    </w:p>
    <w:p w:rsidR="00000000" w:rsidRDefault="003F2E76">
      <w:pPr>
        <w:pStyle w:val="ConsPlusNormal"/>
        <w:spacing w:before="160"/>
        <w:ind w:firstLine="540"/>
        <w:jc w:val="both"/>
      </w:pPr>
      <w:r>
        <w:t>7.5. Публичным сервитутом может являться обязанность собственника допускать ограниченное использование приватизированного муниципального имущест</w:t>
      </w:r>
      <w:r>
        <w:t>ва (в том числе земельных участков и других объектов недвижимости) иными лицами, а именно:</w:t>
      </w:r>
    </w:p>
    <w:p w:rsidR="00000000" w:rsidRDefault="003F2E76">
      <w:pPr>
        <w:pStyle w:val="ConsPlusNormal"/>
        <w:spacing w:before="160"/>
        <w:ind w:firstLine="540"/>
        <w:jc w:val="both"/>
      </w:pPr>
      <w:r>
        <w:t>- обеспечивать беспрепятственный доступ, проход, проезд;</w:t>
      </w:r>
    </w:p>
    <w:p w:rsidR="00000000" w:rsidRDefault="003F2E76">
      <w:pPr>
        <w:pStyle w:val="ConsPlusNormal"/>
        <w:spacing w:before="160"/>
        <w:ind w:firstLine="540"/>
        <w:jc w:val="both"/>
      </w:pPr>
      <w:r>
        <w:t>- обеспечивать возможность размещения межевых, геодезических и иных знаков;</w:t>
      </w:r>
    </w:p>
    <w:p w:rsidR="00000000" w:rsidRDefault="003F2E76">
      <w:pPr>
        <w:pStyle w:val="ConsPlusNormal"/>
        <w:spacing w:before="160"/>
        <w:ind w:firstLine="540"/>
        <w:jc w:val="both"/>
      </w:pPr>
      <w:r>
        <w:t>- обеспечивать возможность прокл</w:t>
      </w:r>
      <w:r>
        <w:t>адки и использования линий электропередачи, связи и трубопроводов, систем водоснабжения, канализации и мелиорации.</w:t>
      </w:r>
    </w:p>
    <w:p w:rsidR="00000000" w:rsidRDefault="003F2E76">
      <w:pPr>
        <w:pStyle w:val="ConsPlusNormal"/>
        <w:spacing w:before="160"/>
        <w:ind w:firstLine="540"/>
        <w:jc w:val="both"/>
      </w:pPr>
      <w:r>
        <w:t>7.6. Решение об установлении обременения, в том числе публичного сервитута, принимается одновременно с принятием решения об условиях приватиз</w:t>
      </w:r>
      <w:r>
        <w:t>ации муниципального имущества. Обременение, в том числе публичный сервитут, в случаях, если об их установлении принято соответствующее решение, является существенным условием сделки приватизации. Сведения об установлении обременения должны быть указаны в и</w:t>
      </w:r>
      <w:r>
        <w:t>нформационном сообщении о приватизации муниципального имущества.</w:t>
      </w:r>
    </w:p>
    <w:p w:rsidR="00000000" w:rsidRDefault="003F2E76">
      <w:pPr>
        <w:pStyle w:val="ConsPlusNormal"/>
        <w:spacing w:before="160"/>
        <w:ind w:firstLine="540"/>
        <w:jc w:val="both"/>
      </w:pPr>
      <w:r>
        <w:t>7.7. Переход прав на муниципальное имущество, обремененное публичным сервитутом, не влечет за собой прекращение публичного сервитута. Предусмотренные настоящей главой ограничения прав собстве</w:t>
      </w:r>
      <w:r>
        <w:t>нника имущества, приобретенного в порядке приватизации муниципального имущества, сохраняются при всех сделках с этим имуществом, вплоть до их отмены (прекращения публичного сервитута).</w:t>
      </w:r>
    </w:p>
    <w:p w:rsidR="00000000" w:rsidRDefault="003F2E76">
      <w:pPr>
        <w:pStyle w:val="ConsPlusNormal"/>
        <w:spacing w:before="160"/>
        <w:ind w:firstLine="540"/>
        <w:jc w:val="both"/>
      </w:pPr>
      <w:r>
        <w:lastRenderedPageBreak/>
        <w:t>7.8. В случае нарушения собственником имущества, приобретенного в поряд</w:t>
      </w:r>
      <w:r>
        <w:t>ке приватизации муниципального имущества, установленного обременения, в том числе условий публичного сервитута, на основании решения суда:</w:t>
      </w:r>
    </w:p>
    <w:p w:rsidR="00000000" w:rsidRDefault="003F2E76">
      <w:pPr>
        <w:pStyle w:val="ConsPlusNormal"/>
        <w:spacing w:before="160"/>
        <w:ind w:firstLine="540"/>
        <w:jc w:val="both"/>
      </w:pPr>
      <w:r>
        <w:t>- указанное лицо может быть обязано исполнить в натуре условия обременения, в том числе публичного сервитута;</w:t>
      </w:r>
    </w:p>
    <w:p w:rsidR="00000000" w:rsidRDefault="003F2E76">
      <w:pPr>
        <w:pStyle w:val="ConsPlusNormal"/>
        <w:spacing w:before="160"/>
        <w:ind w:firstLine="540"/>
        <w:jc w:val="both"/>
      </w:pPr>
      <w:r>
        <w:t>- с ука</w:t>
      </w:r>
      <w:r>
        <w:t>занного лица могут быть взысканы убытки, причиненные нарушением условий обременения, в том числе публичного сервитута, в доход муниципального образования.</w:t>
      </w:r>
    </w:p>
    <w:p w:rsidR="00000000" w:rsidRDefault="003F2E76">
      <w:pPr>
        <w:pStyle w:val="ConsPlusNormal"/>
        <w:spacing w:before="160"/>
        <w:ind w:firstLine="540"/>
        <w:jc w:val="both"/>
      </w:pPr>
      <w:r>
        <w:t>7.9. Обременение, в том числе публичный сервитут, может быть прекращено или их условия могут быть изм</w:t>
      </w:r>
      <w:r>
        <w:t>енены в случае:</w:t>
      </w:r>
    </w:p>
    <w:p w:rsidR="00000000" w:rsidRDefault="003F2E76">
      <w:pPr>
        <w:pStyle w:val="ConsPlusNormal"/>
        <w:spacing w:before="160"/>
        <w:ind w:firstLine="540"/>
        <w:jc w:val="both"/>
      </w:pPr>
      <w:r>
        <w:t>- отсутствия или изменения государственного либо общественного интереса в обременении, в том числе в публичном сервитуте;</w:t>
      </w:r>
    </w:p>
    <w:p w:rsidR="00000000" w:rsidRDefault="003F2E76">
      <w:pPr>
        <w:pStyle w:val="ConsPlusNormal"/>
        <w:spacing w:before="160"/>
        <w:ind w:firstLine="540"/>
        <w:jc w:val="both"/>
      </w:pPr>
      <w:r>
        <w:t>- невозможности или существенного затруднения использования имущества по его прямому назначению.</w:t>
      </w:r>
    </w:p>
    <w:p w:rsidR="00000000" w:rsidRDefault="003F2E76">
      <w:pPr>
        <w:pStyle w:val="ConsPlusNormal"/>
        <w:spacing w:before="160"/>
        <w:ind w:firstLine="540"/>
        <w:jc w:val="both"/>
      </w:pPr>
      <w:r>
        <w:t>7.10. Прекращение обр</w:t>
      </w:r>
      <w:r>
        <w:t>еменения, в том числе публичного сервитута, или изменение их условий допускается на основании решения органа, принявшего решение об условиях приватизации, или иного уполномоченного органа либо на основании решения суда, принятого по иску собственника имуще</w:t>
      </w:r>
      <w:r>
        <w:t>ства.</w:t>
      </w:r>
    </w:p>
    <w:p w:rsidR="00000000" w:rsidRDefault="003F2E76">
      <w:pPr>
        <w:pStyle w:val="ConsPlusNormal"/>
        <w:jc w:val="center"/>
      </w:pPr>
    </w:p>
    <w:p w:rsidR="00000000" w:rsidRDefault="003F2E76">
      <w:pPr>
        <w:pStyle w:val="ConsPlusNormal"/>
        <w:jc w:val="center"/>
        <w:outlineLvl w:val="1"/>
      </w:pPr>
      <w:r>
        <w:t>VIII. ПОРЯДОК РАЗРАБОТКИ И УТВЕРЖДЕНИЯ УСЛОВИЙ КОНКУРСА,</w:t>
      </w:r>
    </w:p>
    <w:p w:rsidR="00000000" w:rsidRDefault="003F2E76">
      <w:pPr>
        <w:pStyle w:val="ConsPlusNormal"/>
        <w:jc w:val="center"/>
      </w:pPr>
      <w:r>
        <w:t>КОНТРОЛЯ ЗА ИХ ИСПОЛНЕНИЕМ И ПОДТВЕРЖДЕНИЯ ПОБЕДИТЕЛЕМ</w:t>
      </w:r>
    </w:p>
    <w:p w:rsidR="00000000" w:rsidRDefault="003F2E76">
      <w:pPr>
        <w:pStyle w:val="ConsPlusNormal"/>
        <w:jc w:val="center"/>
      </w:pPr>
      <w:r>
        <w:t>КОНКУРСА ИСПОЛНЕНИЯ ТАКИХ УСЛОВИЙ ПРИ ПРОДАЖЕ АКЦИЙ</w:t>
      </w:r>
    </w:p>
    <w:p w:rsidR="00000000" w:rsidRDefault="003F2E76">
      <w:pPr>
        <w:pStyle w:val="ConsPlusNormal"/>
        <w:jc w:val="center"/>
      </w:pPr>
      <w:r>
        <w:t>АКЦИОНЕРНОГО ОБЩЕСТВА, ДОЛЕЙ В УСТАВНОМ КАПИТАЛЕ ОБЩЕСТВА</w:t>
      </w:r>
    </w:p>
    <w:p w:rsidR="00000000" w:rsidRDefault="003F2E76">
      <w:pPr>
        <w:pStyle w:val="ConsPlusNormal"/>
        <w:jc w:val="center"/>
      </w:pPr>
      <w:r>
        <w:t>С ОГРАНИЧЕННОЙ ОТВЕТСТВЕННОСТЬЮ, ОБЪЕКТОВ КУЛЬТУРНОГО</w:t>
      </w:r>
    </w:p>
    <w:p w:rsidR="00000000" w:rsidRDefault="003F2E76">
      <w:pPr>
        <w:pStyle w:val="ConsPlusNormal"/>
        <w:jc w:val="center"/>
      </w:pPr>
      <w:r>
        <w:t>НАСЛЕДИЯ, ВКЛЮЧЕННЫХ В ЕДИНЫЙ ГОСУДАРСТВЕННЫЙ РЕЕСТР</w:t>
      </w:r>
    </w:p>
    <w:p w:rsidR="00000000" w:rsidRDefault="003F2E76">
      <w:pPr>
        <w:pStyle w:val="ConsPlusNormal"/>
        <w:jc w:val="center"/>
      </w:pPr>
      <w:r>
        <w:t>ОБЪЕКТОВ КУЛЬТУРНОГО НАСЛЕДИЯ (ПАМЯТНИКОВ ИСТОРИИ И</w:t>
      </w:r>
    </w:p>
    <w:p w:rsidR="00000000" w:rsidRDefault="003F2E76">
      <w:pPr>
        <w:pStyle w:val="ConsPlusNormal"/>
        <w:jc w:val="center"/>
      </w:pPr>
      <w:r>
        <w:t>КУЛЬТУРЫ) НАРОДОВ РОССИЙСКОЙ ФЕДЕРАЦИИ, НА КОНКУРСЕ</w:t>
      </w:r>
    </w:p>
    <w:p w:rsidR="00000000" w:rsidRDefault="003F2E76">
      <w:pPr>
        <w:pStyle w:val="ConsPlusNormal"/>
        <w:jc w:val="center"/>
      </w:pPr>
    </w:p>
    <w:p w:rsidR="00000000" w:rsidRDefault="003F2E76">
      <w:pPr>
        <w:pStyle w:val="ConsPlusNormal"/>
        <w:ind w:firstLine="540"/>
        <w:jc w:val="both"/>
      </w:pPr>
      <w:r>
        <w:t>8.1. На конкурсе могут продаваться акции акц</w:t>
      </w:r>
      <w:r>
        <w:t>ионерного общества либо доля в уставном капитале общества с ограниченной ответственностью, которые составляют более чем 50 процентов уставного капитала указанных обществ, либо объект культурного наследия, включенный в единый государственный реестр объектов</w:t>
      </w:r>
      <w:r>
        <w:t xml:space="preserve"> культурного наследия (памятников истории и культуры) народов Российской Федерации (далее - реестр объектов культурного наследия), если в отношении такого имущества его покупателю необходимо выполнить определенные условия. Продажа указанных объектов на кон</w:t>
      </w:r>
      <w:r>
        <w:t xml:space="preserve">курсе осуществляется в соответствии с положениями </w:t>
      </w:r>
      <w:hyperlink r:id="rId26" w:history="1">
        <w:r>
          <w:rPr>
            <w:color w:val="0000FF"/>
          </w:rPr>
          <w:t>статьи 20</w:t>
        </w:r>
      </w:hyperlink>
      <w:r>
        <w:t xml:space="preserve"> Закона о приватизации.</w:t>
      </w:r>
    </w:p>
    <w:p w:rsidR="00000000" w:rsidRDefault="003F2E76">
      <w:pPr>
        <w:pStyle w:val="ConsPlusNormal"/>
        <w:spacing w:before="160"/>
        <w:ind w:firstLine="540"/>
        <w:jc w:val="both"/>
      </w:pPr>
      <w:r>
        <w:t>Объекты культурного</w:t>
      </w:r>
      <w:r>
        <w:t xml:space="preserve"> наследия, включенные в реестр объектов культурного наследия, могут приватизироваться путем продажи на конкурсе при условии их обременения требованиями к содержанию и использованию объектов культурного наследия, включенных в реестр объектов культурного нас</w:t>
      </w:r>
      <w:r>
        <w:t>ледия, требованиями к сохранению таких объектов, требованиями к обеспечению доступа к указанным объектам.</w:t>
      </w:r>
    </w:p>
    <w:p w:rsidR="00000000" w:rsidRDefault="003F2E76">
      <w:pPr>
        <w:pStyle w:val="ConsPlusNormal"/>
        <w:spacing w:before="160"/>
        <w:ind w:firstLine="540"/>
        <w:jc w:val="both"/>
      </w:pPr>
      <w:r>
        <w:t>8.2. Продажа акций (долей), объектов культурного наследия, включенных в единый государственный реестр объектов культурного наследия (памятников истори</w:t>
      </w:r>
      <w:r>
        <w:t>и и культуры) народов Российской Федерации на конкурсе осуществляется на основании и в соответствии с принятым в установленном настоящим Положением порядке решением об условиях приватизации имущества, предусматривающим применение способа приватизации имуще</w:t>
      </w:r>
      <w:r>
        <w:t xml:space="preserve">ства - продажа акций акционерного общества, долей в уставном капитале общества с ограниченной ответственностью, объектов культурного наследия, включенных в единый государственный реестр объектов культурного наследия (памятников истории и культуры) народов </w:t>
      </w:r>
      <w:r>
        <w:t>Российской Федерации на конкурсе.</w:t>
      </w:r>
    </w:p>
    <w:p w:rsidR="00000000" w:rsidRDefault="003F2E76">
      <w:pPr>
        <w:pStyle w:val="ConsPlusNormal"/>
        <w:spacing w:before="160"/>
        <w:ind w:firstLine="540"/>
        <w:jc w:val="both"/>
      </w:pPr>
      <w:r>
        <w:t xml:space="preserve">8.3. Условия конкурса, помимо сведений, указанных в </w:t>
      </w:r>
      <w:hyperlink w:anchor="Par135" w:history="1">
        <w:r>
          <w:rPr>
            <w:color w:val="0000FF"/>
          </w:rPr>
          <w:t>п. 5.2</w:t>
        </w:r>
      </w:hyperlink>
      <w:r>
        <w:t xml:space="preserve"> настоящего Положения, могут предусматривать:</w:t>
      </w:r>
    </w:p>
    <w:p w:rsidR="00000000" w:rsidRDefault="003F2E76">
      <w:pPr>
        <w:pStyle w:val="ConsPlusNormal"/>
        <w:spacing w:before="160"/>
        <w:ind w:firstLine="540"/>
        <w:jc w:val="both"/>
      </w:pPr>
      <w:r>
        <w:t>- сохранение определенного числа рабочих мест;</w:t>
      </w:r>
    </w:p>
    <w:p w:rsidR="00000000" w:rsidRDefault="003F2E76">
      <w:pPr>
        <w:pStyle w:val="ConsPlusNormal"/>
        <w:spacing w:before="160"/>
        <w:ind w:firstLine="540"/>
        <w:jc w:val="both"/>
      </w:pPr>
      <w:r>
        <w:t>- переподготовку и (или) повышение квалификации</w:t>
      </w:r>
      <w:r>
        <w:t xml:space="preserve"> работников;</w:t>
      </w:r>
    </w:p>
    <w:p w:rsidR="00000000" w:rsidRDefault="003F2E76">
      <w:pPr>
        <w:pStyle w:val="ConsPlusNormal"/>
        <w:spacing w:before="160"/>
        <w:ind w:firstLine="540"/>
        <w:jc w:val="both"/>
      </w:pPr>
      <w:r>
        <w:t>- ограничение изменения назначения отдельных объектов, используемых для осуществления научной и (или) научно-технической деятельности, социально-культурного, коммунально-бытового или транспортного обслуживания населения, и (или) прекращение ис</w:t>
      </w:r>
      <w:r>
        <w:t>пользования указанных объектов;</w:t>
      </w:r>
    </w:p>
    <w:p w:rsidR="00000000" w:rsidRDefault="003F2E76">
      <w:pPr>
        <w:pStyle w:val="ConsPlusNormal"/>
        <w:spacing w:before="160"/>
        <w:ind w:firstLine="540"/>
        <w:jc w:val="both"/>
      </w:pPr>
      <w:r>
        <w:t>- проведение ремонтных и иных работ в отношении объектов социально-культурного и коммунально-бытового назначения;</w:t>
      </w:r>
    </w:p>
    <w:p w:rsidR="00000000" w:rsidRDefault="003F2E76">
      <w:pPr>
        <w:pStyle w:val="ConsPlusNormal"/>
        <w:spacing w:before="160"/>
        <w:ind w:firstLine="540"/>
        <w:jc w:val="both"/>
      </w:pPr>
      <w:r>
        <w:t>- проведение работ по сохранению объекта культурного наследия, включенного в реестр объектов культурного насле</w:t>
      </w:r>
      <w:r>
        <w:t xml:space="preserve">дия, в порядке, установленном Федеральным </w:t>
      </w:r>
      <w:hyperlink r:id="rId27" w:history="1">
        <w:r>
          <w:rPr>
            <w:color w:val="0000FF"/>
          </w:rPr>
          <w:t>законом</w:t>
        </w:r>
      </w:hyperlink>
      <w:r>
        <w:t xml:space="preserve"> от 25 июня 2002 года N 73-ФЗ "Об объектах культурного наследия (памя</w:t>
      </w:r>
      <w:r>
        <w:t>тниках истории и культуры) народов Российской Федерации".</w:t>
      </w:r>
    </w:p>
    <w:p w:rsidR="00000000" w:rsidRDefault="003F2E76">
      <w:pPr>
        <w:pStyle w:val="ConsPlusNormal"/>
        <w:spacing w:before="160"/>
        <w:ind w:firstLine="540"/>
        <w:jc w:val="both"/>
      </w:pPr>
      <w:r>
        <w:t>Условия конкурса должны иметь экономическое обоснование, сроки их исполнения, порядок подтверждения победителем конкурса исполнения таких условий. Условия конкурса не подлежат изменению.</w:t>
      </w:r>
    </w:p>
    <w:p w:rsidR="00000000" w:rsidRDefault="003F2E76">
      <w:pPr>
        <w:pStyle w:val="ConsPlusNormal"/>
        <w:spacing w:before="160"/>
        <w:ind w:firstLine="540"/>
        <w:jc w:val="both"/>
      </w:pPr>
      <w:r>
        <w:t>В случае пр</w:t>
      </w:r>
      <w:r>
        <w:t>иватизации объекта культурного наследия, включенного в реестр объектов культурного наследия, путем продажи на конкурсе условия конкурса должны предусматривать проведение работ по сохранению объекта культурного наследия, включенного в реестр объектов культу</w:t>
      </w:r>
      <w:r>
        <w:t xml:space="preserve">рного наследия, в соответствии с охранным обязательством, предусмотренным </w:t>
      </w:r>
      <w:hyperlink r:id="rId28" w:history="1">
        <w:r>
          <w:rPr>
            <w:color w:val="0000FF"/>
          </w:rPr>
          <w:t>статьей 47.6</w:t>
        </w:r>
      </w:hyperlink>
      <w:r>
        <w:t xml:space="preserve"> Федерального за</w:t>
      </w:r>
      <w:r>
        <w:t xml:space="preserve">кона от 25 июня 2002 года N 73-ФЗ "Об объектах культурного наследия (памятниках истории и культуры) народов Российской Федерации", а при отсутствии данного охранного обязательства - с иным охранным документом, предусмотренным </w:t>
      </w:r>
      <w:hyperlink r:id="rId29" w:history="1">
        <w:r>
          <w:rPr>
            <w:color w:val="0000FF"/>
          </w:rPr>
          <w:t>пунктом 8 статьи 48</w:t>
        </w:r>
      </w:hyperlink>
      <w:r>
        <w:t xml:space="preserve"> Федерального закона от 25 июня 2002 года N 73-ФЗ "Об объектах культурного наследия (памятниках истории и культур</w:t>
      </w:r>
      <w:r>
        <w:t>ы) народов Российской Федерации".</w:t>
      </w:r>
    </w:p>
    <w:p w:rsidR="00000000" w:rsidRDefault="003F2E76">
      <w:pPr>
        <w:pStyle w:val="ConsPlusNormal"/>
        <w:spacing w:before="160"/>
        <w:ind w:firstLine="540"/>
        <w:jc w:val="both"/>
      </w:pPr>
      <w:r>
        <w:t xml:space="preserve">В отношении объекта культурного наследия, включенного в реестр объектов культурного наследия, состояние которого признается неудовлетворительным в соответствии с Федеральным </w:t>
      </w:r>
      <w:hyperlink r:id="rId30" w:history="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(далее - объект культурного насле</w:t>
      </w:r>
      <w:r>
        <w:t xml:space="preserve">дия, находящийся в неудовлетворительном состоянии) и который приватизируется путем продажи на </w:t>
      </w:r>
      <w:r>
        <w:lastRenderedPageBreak/>
        <w:t xml:space="preserve">конкурсе, Комитет получает согласованную в порядке, установленном Федеральным </w:t>
      </w:r>
      <w:hyperlink r:id="rId31" w:history="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проектную документацию по сохранению объекта культурного наследия (с</w:t>
      </w:r>
      <w:r>
        <w:t>тадия - эскизный проект реставрации), которая включается в состав конкурсной документации.</w:t>
      </w:r>
    </w:p>
    <w:p w:rsidR="00000000" w:rsidRDefault="003F2E76">
      <w:pPr>
        <w:pStyle w:val="ConsPlusNormal"/>
        <w:spacing w:before="160"/>
        <w:ind w:firstLine="540"/>
        <w:jc w:val="both"/>
      </w:pPr>
      <w:r>
        <w:t>8.4. В договоре купли-продажи муниципального имущества должны быть определены:</w:t>
      </w:r>
    </w:p>
    <w:p w:rsidR="00000000" w:rsidRDefault="003F2E76">
      <w:pPr>
        <w:pStyle w:val="ConsPlusNormal"/>
        <w:spacing w:before="160"/>
        <w:ind w:firstLine="540"/>
        <w:jc w:val="both"/>
      </w:pPr>
      <w:r>
        <w:t>- порядок выполнения победителем конкурса условий конкурса;</w:t>
      </w:r>
    </w:p>
    <w:p w:rsidR="00000000" w:rsidRDefault="003F2E76">
      <w:pPr>
        <w:pStyle w:val="ConsPlusNormal"/>
        <w:spacing w:before="160"/>
        <w:ind w:firstLine="540"/>
        <w:jc w:val="both"/>
      </w:pPr>
      <w:r>
        <w:t>- порядок подтверждения по</w:t>
      </w:r>
      <w:r>
        <w:t>бедителем конкурса выполнения принимаемых на себя обязательств;</w:t>
      </w:r>
    </w:p>
    <w:p w:rsidR="00000000" w:rsidRDefault="003F2E76">
      <w:pPr>
        <w:pStyle w:val="ConsPlusNormal"/>
        <w:spacing w:before="160"/>
        <w:ind w:firstLine="540"/>
        <w:jc w:val="both"/>
      </w:pPr>
      <w:r>
        <w:t>- условия конкурса, формы и сроки их выполнения;</w:t>
      </w:r>
    </w:p>
    <w:p w:rsidR="00000000" w:rsidRDefault="003F2E76">
      <w:pPr>
        <w:pStyle w:val="ConsPlusNormal"/>
        <w:spacing w:before="160"/>
        <w:ind w:firstLine="540"/>
        <w:jc w:val="both"/>
      </w:pPr>
      <w:r>
        <w:t>- порядок подтверждения победителем конкурса выполнения условий конкурса;</w:t>
      </w:r>
    </w:p>
    <w:p w:rsidR="00000000" w:rsidRDefault="003F2E76">
      <w:pPr>
        <w:pStyle w:val="ConsPlusNormal"/>
        <w:spacing w:before="160"/>
        <w:ind w:firstLine="540"/>
        <w:jc w:val="both"/>
      </w:pPr>
      <w:r>
        <w:t>- порядок осуществления контроля за выполнением победителем конкурса условий конкурса;</w:t>
      </w:r>
    </w:p>
    <w:p w:rsidR="00000000" w:rsidRDefault="003F2E76">
      <w:pPr>
        <w:pStyle w:val="ConsPlusNormal"/>
        <w:spacing w:before="160"/>
        <w:ind w:firstLine="540"/>
        <w:jc w:val="both"/>
      </w:pPr>
      <w:r>
        <w:t>- ответственность сторон за неисполнение или ненадлежащее исполнение своих обязательств по договору купли-продажи в виде неустойки за невыполнение победителем конкурса у</w:t>
      </w:r>
      <w:r>
        <w:t>словий, а также ненадлежащее их выполнение, в том числе нарушение промежуточных или окончательных сроков выполнения таких условий и объема их выполнения, в размере цены муниципального имущества;</w:t>
      </w:r>
    </w:p>
    <w:p w:rsidR="00000000" w:rsidRDefault="003F2E76">
      <w:pPr>
        <w:pStyle w:val="ConsPlusNormal"/>
        <w:spacing w:before="160"/>
        <w:ind w:firstLine="540"/>
        <w:jc w:val="both"/>
      </w:pPr>
      <w:r>
        <w:t xml:space="preserve">- другие условия, предусмотренные </w:t>
      </w:r>
      <w:hyperlink r:id="rId32" w:history="1">
        <w:r>
          <w:rPr>
            <w:color w:val="0000FF"/>
          </w:rPr>
          <w:t>статьей 29</w:t>
        </w:r>
      </w:hyperlink>
      <w:r>
        <w:t xml:space="preserve"> Закона о приватизации в отношении объектов культурного наследия, включенных в реестр объектов культурного наследия;</w:t>
      </w:r>
    </w:p>
    <w:p w:rsidR="00000000" w:rsidRDefault="003F2E76">
      <w:pPr>
        <w:pStyle w:val="ConsPlusNormal"/>
        <w:spacing w:before="160"/>
        <w:ind w:firstLine="540"/>
        <w:jc w:val="both"/>
      </w:pPr>
      <w:r>
        <w:t xml:space="preserve">- </w:t>
      </w:r>
      <w:r>
        <w:t>иные определяемые по соглашению сторон условия.</w:t>
      </w:r>
    </w:p>
    <w:p w:rsidR="00000000" w:rsidRDefault="003F2E76">
      <w:pPr>
        <w:pStyle w:val="ConsPlusNormal"/>
        <w:spacing w:before="160"/>
        <w:ind w:firstLine="540"/>
        <w:jc w:val="both"/>
      </w:pPr>
      <w:r>
        <w:t>8.5. Исполнение условий конкурса покупателем контролируется Комитетом в соответствии с заключенными договорами купли-продажи муниципального имущества. При осуществлении контроля Комитет обязан:</w:t>
      </w:r>
    </w:p>
    <w:p w:rsidR="00000000" w:rsidRDefault="003F2E76">
      <w:pPr>
        <w:pStyle w:val="ConsPlusNormal"/>
        <w:spacing w:before="160"/>
        <w:ind w:firstLine="540"/>
        <w:jc w:val="both"/>
      </w:pPr>
      <w:r>
        <w:t>- вести учет д</w:t>
      </w:r>
      <w:r>
        <w:t>оговоров купли-продажи муниципального имущества, заключенных по результатам конкурса;</w:t>
      </w:r>
    </w:p>
    <w:p w:rsidR="00000000" w:rsidRDefault="003F2E76">
      <w:pPr>
        <w:pStyle w:val="ConsPlusNormal"/>
        <w:spacing w:before="160"/>
        <w:ind w:firstLine="540"/>
        <w:jc w:val="both"/>
      </w:pPr>
      <w:r>
        <w:t>- осуществлять учет обязательств победителей конкурса, определенных договорами купли-продажи муниципального имущества, и контроль за их исполнением;</w:t>
      </w:r>
    </w:p>
    <w:p w:rsidR="00000000" w:rsidRDefault="003F2E76">
      <w:pPr>
        <w:pStyle w:val="ConsPlusNormal"/>
        <w:spacing w:before="160"/>
        <w:ind w:firstLine="540"/>
        <w:jc w:val="both"/>
      </w:pPr>
      <w:r>
        <w:t>- принимать от победи</w:t>
      </w:r>
      <w:r>
        <w:t>телей конкурса отчетные документы, подтверждающие выполнение условий конкурса, по форме и в сроки, установленные договорами купли-продажи муниципального имущества;</w:t>
      </w:r>
    </w:p>
    <w:p w:rsidR="00000000" w:rsidRDefault="003F2E76">
      <w:pPr>
        <w:pStyle w:val="ConsPlusNormal"/>
        <w:spacing w:before="160"/>
        <w:ind w:firstLine="540"/>
        <w:jc w:val="both"/>
      </w:pPr>
      <w:r>
        <w:t>- проводить проверки документов, представляемых победителями конкурса в подтверждение выполн</w:t>
      </w:r>
      <w:r>
        <w:t>ения условий конкурса, а также проверки фактического исполнения условий конкурса в месте расположения проверяемых объектов;</w:t>
      </w:r>
    </w:p>
    <w:p w:rsidR="00000000" w:rsidRDefault="003F2E76">
      <w:pPr>
        <w:pStyle w:val="ConsPlusNormal"/>
        <w:spacing w:before="160"/>
        <w:ind w:firstLine="540"/>
        <w:jc w:val="both"/>
      </w:pPr>
      <w:r>
        <w:t>- принимать предусмотренные законодательством Российской Федерации и договором купли-продажи имущества меры воздействия, направленны</w:t>
      </w:r>
      <w:r>
        <w:t>е на устранение нарушений и обеспечение выполнения условий конкурса.</w:t>
      </w:r>
    </w:p>
    <w:p w:rsidR="00000000" w:rsidRDefault="003F2E76">
      <w:pPr>
        <w:pStyle w:val="ConsPlusNormal"/>
        <w:spacing w:before="160"/>
        <w:ind w:firstLine="540"/>
        <w:jc w:val="both"/>
      </w:pPr>
      <w:r>
        <w:t>8.6. В целях осуществления контроля за исполнением условий конкурса Комитет в течение 5 рабочих дней со дня получения отчета покупателя, но не чаще чем один раз в квартал, образовывает ко</w:t>
      </w:r>
      <w:r>
        <w:t>миссию по контролю за выполнением условий конкурса. Состав комиссии утверждается распоряжением Комитета.</w:t>
      </w:r>
    </w:p>
    <w:p w:rsidR="00000000" w:rsidRDefault="003F2E76">
      <w:pPr>
        <w:pStyle w:val="ConsPlusNormal"/>
        <w:spacing w:before="160"/>
        <w:ind w:firstLine="540"/>
        <w:jc w:val="both"/>
      </w:pPr>
      <w:r>
        <w:t>Председателем комиссии является председатель Комитета. Заседание комиссии считается правомочным, если в нем принимают участие не менее 2/3 ее членов. Р</w:t>
      </w:r>
      <w:r>
        <w:t>ешение комиссии принимается путем открытого голосования простым большинством голосов от числа присутствующих членов на заседании комиссии. Комиссия проводит проверку фактического исполнения условий конкурса в целом в течение 30 календарных дней со дня пред</w:t>
      </w:r>
      <w:r>
        <w:t>оставления отчета покупателя в Комитет.</w:t>
      </w:r>
    </w:p>
    <w:p w:rsidR="00000000" w:rsidRDefault="003F2E76">
      <w:pPr>
        <w:pStyle w:val="ConsPlusNormal"/>
        <w:spacing w:before="160"/>
        <w:ind w:firstLine="540"/>
        <w:jc w:val="both"/>
      </w:pPr>
      <w:r>
        <w:t>По результатам проверки составляется в двух экземплярах акт о выполнении покупателем условий конкурса или о признании условий конкурса невыполненными или выполненными ненадлежащим образом. В акте указываются дата и м</w:t>
      </w:r>
      <w:r>
        <w:t>есто его составления, данные о составе комиссии, перечень обязательств покупателя по заключенному договору купли-продажи муниципального имущества и документов, подтверждающих исполнение или неисполнение условий конкурса, ссылки на пункты правового акта, оп</w:t>
      </w:r>
      <w:r>
        <w:t>ределяющего условия конкурса и пункты договора которого нарушены покупателем.</w:t>
      </w:r>
    </w:p>
    <w:p w:rsidR="00000000" w:rsidRDefault="003F2E76">
      <w:pPr>
        <w:pStyle w:val="ConsPlusNormal"/>
        <w:spacing w:before="160"/>
        <w:ind w:firstLine="540"/>
        <w:jc w:val="both"/>
      </w:pPr>
      <w:r>
        <w:t>Акт подписывается членами комиссии, принявшими участие в ее работе, и утверждается председателем комиссии. Один экземпляр акта остается в Комитете, второй в течение 3 рабочих дне</w:t>
      </w:r>
      <w:r>
        <w:t>й со дня его утверждения направляется секретарем комиссии победителю конкурса почтовым отправлением или иным способом, подтверждающим факт получения акта покупателем.</w:t>
      </w:r>
    </w:p>
    <w:p w:rsidR="00000000" w:rsidRDefault="003F2E76">
      <w:pPr>
        <w:pStyle w:val="ConsPlusNormal"/>
        <w:spacing w:before="160"/>
        <w:ind w:firstLine="540"/>
        <w:jc w:val="both"/>
      </w:pPr>
      <w:r>
        <w:t>8.7. Обязательства победителя конкурса по выполнению его условий считаются исполненными с</w:t>
      </w:r>
      <w:r>
        <w:t xml:space="preserve"> момента утверждения председателем комиссии акта о выполнении победителем конкурса условий конкурса.</w:t>
      </w:r>
    </w:p>
    <w:p w:rsidR="00000000" w:rsidRDefault="003F2E76">
      <w:pPr>
        <w:pStyle w:val="ConsPlusNormal"/>
        <w:spacing w:before="160"/>
        <w:ind w:firstLine="540"/>
        <w:jc w:val="both"/>
      </w:pPr>
      <w:r>
        <w:t xml:space="preserve">8.8. В случае неисполнения победителем конкурса условий, а также ненадлежащего их исполнения, в том числе нарушения промежуточных или окончательных сроков </w:t>
      </w:r>
      <w:r>
        <w:t>исполнения таких условий и объема их исполнения, договор купли-продажи муниципального имущества расторгается по соглашению сторон или в судебном порядке с одновременным взысканием с Покупателя неустойки. Указанное имущество остается в муниципальной собстве</w:t>
      </w:r>
      <w:r>
        <w:t>нности МО "Город Курчатов", а полномочия Покупателя в отношении указанного имущества прекращаются. Помимо неустойки с Покупателя также могут быть взысканы убытки, причиненные неисполнением договора купли-продажи, в размере, не покрытом неустойкой.</w:t>
      </w:r>
    </w:p>
    <w:p w:rsidR="00000000" w:rsidRDefault="003F2E76">
      <w:pPr>
        <w:pStyle w:val="ConsPlusNormal"/>
        <w:ind w:firstLine="540"/>
        <w:jc w:val="both"/>
      </w:pPr>
    </w:p>
    <w:p w:rsidR="00000000" w:rsidRDefault="003F2E76">
      <w:pPr>
        <w:pStyle w:val="ConsPlusNormal"/>
        <w:jc w:val="center"/>
        <w:outlineLvl w:val="1"/>
      </w:pPr>
      <w:r>
        <w:t>IX. ПОР</w:t>
      </w:r>
      <w:r>
        <w:t>ЯДОК ПОДВЕДЕНИЯ ИТОГОВ ПРОДАЖИ МУНИЦИПАЛЬНОГО</w:t>
      </w:r>
    </w:p>
    <w:p w:rsidR="00000000" w:rsidRDefault="003F2E76">
      <w:pPr>
        <w:pStyle w:val="ConsPlusNormal"/>
        <w:jc w:val="center"/>
      </w:pPr>
      <w:r>
        <w:t>ИМУЩЕСТВА БЕЗ ОБЪЯВЛЕНИЯ ЦЕНЫ И ЗАКЛЮЧЕНИЯ С ПОКУПАТЕЛЕМ</w:t>
      </w:r>
    </w:p>
    <w:p w:rsidR="00000000" w:rsidRDefault="003F2E76">
      <w:pPr>
        <w:pStyle w:val="ConsPlusNormal"/>
        <w:jc w:val="center"/>
      </w:pPr>
      <w:r>
        <w:t>ДОГОВОРА КУПЛИ-ПРОДАЖИ ТАКОГО ИМУЩЕСТВА</w:t>
      </w:r>
    </w:p>
    <w:p w:rsidR="00000000" w:rsidRDefault="003F2E76">
      <w:pPr>
        <w:pStyle w:val="ConsPlusNormal"/>
        <w:jc w:val="center"/>
      </w:pPr>
    </w:p>
    <w:p w:rsidR="00000000" w:rsidRDefault="003F2E76">
      <w:pPr>
        <w:pStyle w:val="ConsPlusNormal"/>
        <w:ind w:firstLine="540"/>
        <w:jc w:val="both"/>
      </w:pPr>
      <w:r>
        <w:t xml:space="preserve">9.1. По результатам рассмотрения представленных документов продавец муниципального имущества принимает по </w:t>
      </w:r>
      <w:r>
        <w:lastRenderedPageBreak/>
        <w:t>каждой</w:t>
      </w:r>
      <w:r>
        <w:t xml:space="preserve"> зарегистрированной заявке отдельное решение о рассмотрении предложений о цене приобретения муниципального имущества. Указанное решение оформляется протоколом об итогах продажи муниципального имущества.</w:t>
      </w:r>
    </w:p>
    <w:p w:rsidR="00000000" w:rsidRDefault="003F2E76">
      <w:pPr>
        <w:pStyle w:val="ConsPlusNormal"/>
        <w:spacing w:before="160"/>
        <w:ind w:firstLine="540"/>
        <w:jc w:val="both"/>
      </w:pPr>
      <w:r>
        <w:t>9.2. Для определения покупателя муниципального имущес</w:t>
      </w:r>
      <w:r>
        <w:t>тва продавец вскрывает конверты с предложениями о цене приобретения муниципального имущества. При вскрытии конвертов с предложениями могут присутствовать подавшие их претенденты или их полномочные представители.</w:t>
      </w:r>
    </w:p>
    <w:p w:rsidR="00000000" w:rsidRDefault="003F2E76">
      <w:pPr>
        <w:pStyle w:val="ConsPlusNormal"/>
        <w:spacing w:before="160"/>
        <w:ind w:firstLine="540"/>
        <w:jc w:val="both"/>
      </w:pPr>
      <w:r>
        <w:t>9.3. Покупателем муниципального имущества пр</w:t>
      </w:r>
      <w:r>
        <w:t>изнается:</w:t>
      </w:r>
    </w:p>
    <w:p w:rsidR="00000000" w:rsidRDefault="003F2E76">
      <w:pPr>
        <w:pStyle w:val="ConsPlusNormal"/>
        <w:spacing w:before="160"/>
        <w:ind w:firstLine="540"/>
        <w:jc w:val="both"/>
      </w:pPr>
      <w:r>
        <w:t>- при принятии к рассмотрению одного предложения о цене приобретения муниципального имущества - претендент, подавший это предложение;</w:t>
      </w:r>
    </w:p>
    <w:p w:rsidR="00000000" w:rsidRDefault="003F2E76">
      <w:pPr>
        <w:pStyle w:val="ConsPlusNormal"/>
        <w:spacing w:before="160"/>
        <w:ind w:firstLine="540"/>
        <w:jc w:val="both"/>
      </w:pPr>
      <w:r>
        <w:t xml:space="preserve">- при принятии к рассмотрению нескольких предложений о цене приобретения муниципального имущества - претендент, </w:t>
      </w:r>
      <w:r>
        <w:t>предложивший наибольшую цену за продаваемое имущество;</w:t>
      </w:r>
    </w:p>
    <w:p w:rsidR="00000000" w:rsidRDefault="003F2E76">
      <w:pPr>
        <w:pStyle w:val="ConsPlusNormal"/>
        <w:spacing w:before="160"/>
        <w:ind w:firstLine="540"/>
        <w:jc w:val="both"/>
      </w:pPr>
      <w:r>
        <w:t>- при принятии к рассмотрению нескольких одинаковых предложений о цене приобретения муниципального имущества - претендент, заявка которого была зарегистрирована ранее других.</w:t>
      </w:r>
    </w:p>
    <w:p w:rsidR="00000000" w:rsidRDefault="003F2E76">
      <w:pPr>
        <w:pStyle w:val="ConsPlusNormal"/>
        <w:spacing w:before="160"/>
        <w:ind w:firstLine="540"/>
        <w:jc w:val="both"/>
      </w:pPr>
      <w:r>
        <w:t>9.4. Протокол об итогах продажи муниципального имущества должен содержать:</w:t>
      </w:r>
    </w:p>
    <w:p w:rsidR="00000000" w:rsidRDefault="003F2E76">
      <w:pPr>
        <w:pStyle w:val="ConsPlusNormal"/>
        <w:spacing w:before="160"/>
        <w:ind w:firstLine="540"/>
        <w:jc w:val="both"/>
      </w:pPr>
      <w:r>
        <w:t>- сведения о муниципальном имуществе;</w:t>
      </w:r>
    </w:p>
    <w:p w:rsidR="00000000" w:rsidRDefault="003F2E76">
      <w:pPr>
        <w:pStyle w:val="ConsPlusNormal"/>
        <w:spacing w:before="160"/>
        <w:ind w:firstLine="540"/>
        <w:jc w:val="both"/>
      </w:pPr>
      <w:r>
        <w:t>- общее количество зарегистрированных заявок;</w:t>
      </w:r>
    </w:p>
    <w:p w:rsidR="00000000" w:rsidRDefault="003F2E76">
      <w:pPr>
        <w:pStyle w:val="ConsPlusNormal"/>
        <w:spacing w:before="160"/>
        <w:ind w:firstLine="540"/>
        <w:jc w:val="both"/>
      </w:pPr>
      <w:r>
        <w:t>- сведения об отказах в рассмотрении предложений о цене приобретения муниципального имущества с у</w:t>
      </w:r>
      <w:r>
        <w:t>казанием подавших их претендентов и причин отказов;</w:t>
      </w:r>
    </w:p>
    <w:p w:rsidR="00000000" w:rsidRDefault="003F2E76">
      <w:pPr>
        <w:pStyle w:val="ConsPlusNormal"/>
        <w:spacing w:before="160"/>
        <w:ind w:firstLine="540"/>
        <w:jc w:val="both"/>
      </w:pPr>
      <w:r>
        <w:t>- сведения о рассмотренных предложениях о цене приобретения муниципального имущества с указанием подавших их претендентов;</w:t>
      </w:r>
    </w:p>
    <w:p w:rsidR="00000000" w:rsidRDefault="003F2E76">
      <w:pPr>
        <w:pStyle w:val="ConsPlusNormal"/>
        <w:spacing w:before="160"/>
        <w:ind w:firstLine="540"/>
        <w:jc w:val="both"/>
      </w:pPr>
      <w:r>
        <w:t>- сведения о покупателе муниципального имущества;</w:t>
      </w:r>
    </w:p>
    <w:p w:rsidR="00000000" w:rsidRDefault="003F2E76">
      <w:pPr>
        <w:pStyle w:val="ConsPlusNormal"/>
        <w:spacing w:before="160"/>
        <w:ind w:firstLine="540"/>
        <w:jc w:val="both"/>
      </w:pPr>
      <w:r>
        <w:t>- цену приобретения муниципальн</w:t>
      </w:r>
      <w:r>
        <w:t>ого имущества, предложенную покупателем;</w:t>
      </w:r>
    </w:p>
    <w:p w:rsidR="00000000" w:rsidRDefault="003F2E76">
      <w:pPr>
        <w:pStyle w:val="ConsPlusNormal"/>
        <w:spacing w:before="160"/>
        <w:ind w:firstLine="540"/>
        <w:jc w:val="both"/>
      </w:pPr>
      <w:r>
        <w:t>- иные необходимые сведения.</w:t>
      </w:r>
    </w:p>
    <w:p w:rsidR="00000000" w:rsidRDefault="003F2E76">
      <w:pPr>
        <w:pStyle w:val="ConsPlusNormal"/>
        <w:spacing w:before="160"/>
        <w:ind w:firstLine="540"/>
        <w:jc w:val="both"/>
      </w:pPr>
      <w:r>
        <w:t>9.5. Уведомления об отказе в рассмотрении поданного претендентом предложения о цене приобретения муниципального имущества и о признании претендента покупателем муниципального имущества в</w:t>
      </w:r>
      <w:r>
        <w:t xml:space="preserve">ыдаются соответственно претендентам и покупателю или их полномочным представителям под расписку в день подведения итогов продажи муниципального имущества либо высылаются в их адрес по почте заказным письмом на следующий после дня подведения итогов продажи </w:t>
      </w:r>
      <w:r>
        <w:t>имущества день.</w:t>
      </w:r>
    </w:p>
    <w:p w:rsidR="00000000" w:rsidRDefault="003F2E76">
      <w:pPr>
        <w:pStyle w:val="ConsPlusNormal"/>
        <w:spacing w:before="160"/>
        <w:ind w:firstLine="540"/>
        <w:jc w:val="both"/>
      </w:pPr>
      <w:r>
        <w:t>9.6. Если в указанный в информационном сообщении срок для приема заявок ни одна заявка не была зарегистрирована либо по результатам рассмотрения зарегистрированных заявок ни одно предложение о цене приобретения муниципального имущества не б</w:t>
      </w:r>
      <w:r>
        <w:t>ыло принято к рассмотрению, продажа муниципального имущества признается несостоявшейся, что фиксируется в протоколе об итогах продажи муниципального имущества.</w:t>
      </w:r>
    </w:p>
    <w:p w:rsidR="00000000" w:rsidRDefault="003F2E76">
      <w:pPr>
        <w:pStyle w:val="ConsPlusNormal"/>
        <w:spacing w:before="160"/>
        <w:ind w:firstLine="540"/>
        <w:jc w:val="both"/>
      </w:pPr>
      <w:r>
        <w:t>9.7. Информационное сообщение об итогах продажи муниципального имущества размещается на сайтах в</w:t>
      </w:r>
      <w:r>
        <w:t xml:space="preserve"> сети "Интернет" в соответствии с требованиями, установленными </w:t>
      </w:r>
      <w:hyperlink r:id="rId33" w:history="1">
        <w:r>
          <w:rPr>
            <w:color w:val="0000FF"/>
          </w:rPr>
          <w:t>Законом</w:t>
        </w:r>
      </w:hyperlink>
      <w:r>
        <w:t xml:space="preserve"> о приватизации, а также не позднее рабочего дня</w:t>
      </w:r>
      <w:r>
        <w:t>, следующего за днем подведения итогов продажи имущества, на сайте продавца в сети "Интернет".</w:t>
      </w:r>
    </w:p>
    <w:p w:rsidR="00000000" w:rsidRDefault="003F2E76">
      <w:pPr>
        <w:pStyle w:val="ConsPlusNormal"/>
        <w:spacing w:before="160"/>
        <w:ind w:firstLine="540"/>
        <w:jc w:val="both"/>
      </w:pPr>
      <w:r>
        <w:t>9.8. Договор купли-продажи муниципального имущества заключается не ранее чем через 10 рабочих дней и не позднее 15 рабочих дней со дня подведения итогов продажи.</w:t>
      </w:r>
    </w:p>
    <w:p w:rsidR="00000000" w:rsidRDefault="003F2E76">
      <w:pPr>
        <w:pStyle w:val="ConsPlusNormal"/>
        <w:spacing w:before="160"/>
        <w:ind w:firstLine="540"/>
        <w:jc w:val="both"/>
      </w:pPr>
      <w:r>
        <w:t xml:space="preserve">9.9. Договор купли-продажи муниципального имущества должен содержать все существенные условия, предусмотренные для таких договоров Гражданским </w:t>
      </w:r>
      <w:hyperlink r:id="rId34" w:history="1">
        <w:r>
          <w:rPr>
            <w:color w:val="0000FF"/>
          </w:rPr>
          <w:t>кодексом</w:t>
        </w:r>
      </w:hyperlink>
      <w:r>
        <w:t xml:space="preserve"> Российской Федерации, </w:t>
      </w:r>
      <w:hyperlink r:id="rId35" w:history="1">
        <w:r>
          <w:rPr>
            <w:color w:val="0000FF"/>
          </w:rPr>
          <w:t>Законом</w:t>
        </w:r>
      </w:hyperlink>
      <w:r>
        <w:t xml:space="preserve"> о приватизации и иными нормативными правовыми актами </w:t>
      </w:r>
      <w:r>
        <w:t>Российской Федерации.</w:t>
      </w:r>
    </w:p>
    <w:p w:rsidR="00000000" w:rsidRDefault="003F2E76">
      <w:pPr>
        <w:pStyle w:val="ConsPlusNormal"/>
        <w:spacing w:before="160"/>
        <w:ind w:firstLine="540"/>
        <w:jc w:val="both"/>
      </w:pPr>
      <w:r>
        <w:t>9.10. Денежные средства в счет оплаты приватизируемого муниципального имущества в размере предложенной покупателем цены приобретения направляются в установленном порядке в местный бюджет на счет, указанный в информационном сообщении о</w:t>
      </w:r>
      <w:r>
        <w:t xml:space="preserve"> проведении продажи муниципального имущества, в сроки, указанные в договоре купли-продажи муниципального имущества, но не позднее 30 рабочих дней со дня его заключения.</w:t>
      </w:r>
    </w:p>
    <w:p w:rsidR="00000000" w:rsidRDefault="003F2E76">
      <w:pPr>
        <w:pStyle w:val="ConsPlusNormal"/>
        <w:spacing w:before="160"/>
        <w:ind w:firstLine="540"/>
        <w:jc w:val="both"/>
      </w:pPr>
      <w:r>
        <w:t>В случае предоставления рассрочки оплата муниципального имущества осуществляется в соот</w:t>
      </w:r>
      <w:r>
        <w:t>ветствии с решением о предоставлении рассрочки.</w:t>
      </w:r>
    </w:p>
    <w:p w:rsidR="00000000" w:rsidRDefault="003F2E76">
      <w:pPr>
        <w:pStyle w:val="ConsPlusNormal"/>
        <w:spacing w:before="160"/>
        <w:ind w:firstLine="540"/>
        <w:jc w:val="both"/>
      </w:pPr>
      <w:r>
        <w:t>В договоре купли-продажи предусматривается уплата покупателем неустойки в случае его уклонения или отказа от оплаты муниципального имущества.</w:t>
      </w:r>
    </w:p>
    <w:p w:rsidR="00000000" w:rsidRDefault="003F2E76">
      <w:pPr>
        <w:pStyle w:val="ConsPlusNormal"/>
        <w:spacing w:before="160"/>
        <w:ind w:firstLine="540"/>
        <w:jc w:val="both"/>
      </w:pPr>
      <w:r>
        <w:t>9.11. При уклонении покупателя от заключения договора купли-продаж</w:t>
      </w:r>
      <w:r>
        <w:t>и муниципального имущества в установленный срок покупатель утрачивает право на заключение такого договора. В этом случае продажа муниципального имущества признается несостоявшейся.</w:t>
      </w:r>
    </w:p>
    <w:p w:rsidR="00000000" w:rsidRDefault="003F2E76">
      <w:pPr>
        <w:pStyle w:val="ConsPlusNormal"/>
        <w:spacing w:before="160"/>
        <w:ind w:firstLine="540"/>
        <w:jc w:val="both"/>
      </w:pPr>
      <w:r>
        <w:t>9.12. Факт оплаты муниципального имущества подтверждается выпиской со счета</w:t>
      </w:r>
      <w:r>
        <w:t>, указанного в информационном сообщении о проведении продажи муниципального имущества, подтверждающей поступление средств в размере и сроки, указанные в договоре купли-продажи муниципального имущества или решении о рассрочке оплаты имущества.</w:t>
      </w:r>
    </w:p>
    <w:p w:rsidR="00000000" w:rsidRDefault="003F2E76">
      <w:pPr>
        <w:pStyle w:val="ConsPlusNormal"/>
        <w:spacing w:before="160"/>
        <w:ind w:firstLine="540"/>
        <w:jc w:val="both"/>
      </w:pPr>
      <w:r>
        <w:t>9.13. Продаве</w:t>
      </w:r>
      <w:r>
        <w:t>ц обеспечивает получение покупателем документации, необходимой для государственной регистрации сделки купли-продажи муниципального имущества и государственной регистрации перехода права собственности, вытекающего из такой сделки.</w:t>
      </w:r>
    </w:p>
    <w:p w:rsidR="00000000" w:rsidRDefault="003F2E76">
      <w:pPr>
        <w:pStyle w:val="ConsPlusNormal"/>
        <w:jc w:val="center"/>
      </w:pPr>
    </w:p>
    <w:p w:rsidR="00000000" w:rsidRDefault="003F2E76">
      <w:pPr>
        <w:pStyle w:val="ConsPlusNormal"/>
        <w:jc w:val="center"/>
        <w:outlineLvl w:val="1"/>
      </w:pPr>
      <w:r>
        <w:t xml:space="preserve">X. ПОРЯДОК ОСУЩЕСТВЛЕНИЯ </w:t>
      </w:r>
      <w:r>
        <w:t>КОНТРОЛЯ ЗА ИСПОЛНЕНИЕМ УСЛОВИЙ</w:t>
      </w:r>
    </w:p>
    <w:p w:rsidR="00000000" w:rsidRDefault="003F2E76">
      <w:pPr>
        <w:pStyle w:val="ConsPlusNormal"/>
        <w:jc w:val="center"/>
      </w:pPr>
      <w:r>
        <w:lastRenderedPageBreak/>
        <w:t>ИНВЕСТИЦИОННЫХ ОБЯЗАТЕЛЬСТВ И ЭКСПЛУАТАЦИОННЫХ ОБЯЗАТЕЛЬСТВ</w:t>
      </w:r>
    </w:p>
    <w:p w:rsidR="00000000" w:rsidRDefault="003F2E76">
      <w:pPr>
        <w:pStyle w:val="ConsPlusNormal"/>
        <w:jc w:val="center"/>
      </w:pPr>
      <w:r>
        <w:t>ПРИ ПРИВАТИЗАЦИИ ОБЪЕКТОВ ЭЛЕКТРОСЕТЕВОГО ХОЗЯЙСТВА,</w:t>
      </w:r>
    </w:p>
    <w:p w:rsidR="00000000" w:rsidRDefault="003F2E76">
      <w:pPr>
        <w:pStyle w:val="ConsPlusNormal"/>
        <w:jc w:val="center"/>
      </w:pPr>
      <w:r>
        <w:t>ИСТОЧНИКОВ ТЕПЛОВОЙ ЭНЕРГИИ, ТЕПЛОВЫХ СЕТЕЙ,</w:t>
      </w:r>
    </w:p>
    <w:p w:rsidR="00000000" w:rsidRDefault="003F2E76">
      <w:pPr>
        <w:pStyle w:val="ConsPlusNormal"/>
        <w:jc w:val="center"/>
      </w:pPr>
      <w:r>
        <w:t>ЦЕНТРАЛИЗОВАННЫХ СИСТЕМ ГОРЯЧЕГО ВОДОСНАБЖЕНИЯ И ОТДЕЛЬНЫХ</w:t>
      </w:r>
    </w:p>
    <w:p w:rsidR="00000000" w:rsidRDefault="003F2E76">
      <w:pPr>
        <w:pStyle w:val="ConsPlusNormal"/>
        <w:jc w:val="center"/>
      </w:pPr>
      <w:r>
        <w:t>ВИДОВ Т</w:t>
      </w:r>
      <w:r>
        <w:t>АКИХ СИСТЕМ</w:t>
      </w:r>
    </w:p>
    <w:p w:rsidR="00000000" w:rsidRDefault="003F2E76">
      <w:pPr>
        <w:pStyle w:val="ConsPlusNormal"/>
        <w:jc w:val="center"/>
      </w:pPr>
    </w:p>
    <w:tbl>
      <w:tblPr>
        <w:tblW w:w="9355" w:type="dxa"/>
        <w:jc w:val="center"/>
        <w:tblLayout w:type="fixed"/>
        <w:tblCellMar>
          <w:top w:w="113" w:type="dxa"/>
          <w:left w:w="113" w:type="dxa"/>
          <w:bottom w:w="113" w:type="dxa"/>
          <w:right w:w="113" w:type="dxa"/>
        </w:tblCellMar>
        <w:tblLook w:val="0000"/>
      </w:tblPr>
      <w:tblGrid>
        <w:gridCol w:w="9355"/>
      </w:tblGrid>
      <w:tr w:rsidR="00000000">
        <w:trPr>
          <w:jc w:val="center"/>
        </w:trPr>
        <w:tc>
          <w:tcPr>
            <w:tcW w:w="9295" w:type="dxa"/>
            <w:tcBorders>
              <w:left w:val="single" w:sz="24" w:space="0" w:color="CED3F1"/>
              <w:right w:val="single" w:sz="24" w:space="0" w:color="F4F3F8"/>
            </w:tcBorders>
            <w:shd w:val="clear" w:color="auto" w:fill="F4F3F8"/>
          </w:tcPr>
          <w:p w:rsidR="00000000" w:rsidRDefault="003F2E76">
            <w:pPr>
              <w:pStyle w:val="ConsPlusNormal"/>
              <w:jc w:val="both"/>
              <w:rPr>
                <w:color w:val="392C69"/>
              </w:rPr>
            </w:pPr>
            <w:r>
              <w:rPr>
                <w:color w:val="392C69"/>
              </w:rPr>
              <w:t>КонсультантПлюс: примечание.</w:t>
            </w:r>
          </w:p>
          <w:p w:rsidR="00000000" w:rsidRDefault="003F2E76">
            <w:pPr>
              <w:pStyle w:val="ConsPlusNormal"/>
              <w:jc w:val="both"/>
              <w:rPr>
                <w:color w:val="392C69"/>
              </w:rPr>
            </w:pPr>
            <w:r>
              <w:rPr>
                <w:color w:val="392C69"/>
              </w:rPr>
              <w:t>Пункт 10.1 приведен в соответствии с официальным текстом документа.</w:t>
            </w:r>
          </w:p>
        </w:tc>
      </w:tr>
    </w:tbl>
    <w:p w:rsidR="00000000" w:rsidRDefault="003F2E76">
      <w:pPr>
        <w:pStyle w:val="ConsPlusNormal"/>
        <w:spacing w:before="200"/>
        <w:ind w:firstLine="540"/>
        <w:jc w:val="both"/>
      </w:pPr>
      <w:bookmarkStart w:id="3" w:name="Par287"/>
      <w:bookmarkEnd w:id="3"/>
      <w:r>
        <w:t>10.1. Условия инвестиционных обязательств определяются в отношении:</w:t>
      </w:r>
    </w:p>
    <w:p w:rsidR="00000000" w:rsidRDefault="003F2E76">
      <w:pPr>
        <w:pStyle w:val="ConsPlusNormal"/>
        <w:spacing w:before="160"/>
        <w:ind w:firstLine="540"/>
        <w:jc w:val="both"/>
      </w:pPr>
      <w:r>
        <w:t xml:space="preserve">- объектов электросетевого хозяйства утвержденной в соответствии с положениями Федерального </w:t>
      </w:r>
      <w:hyperlink r:id="rId36" w:history="1">
        <w:r>
          <w:rPr>
            <w:color w:val="0000FF"/>
          </w:rPr>
          <w:t>закона</w:t>
        </w:r>
      </w:hyperlink>
      <w:r>
        <w:t xml:space="preserve"> от 26 марта 2003 го</w:t>
      </w:r>
      <w:r>
        <w:t>да N 35-ФЗ "Об электроэнергетике" инвестиционной программой субъекта электроэнергетики;</w:t>
      </w:r>
    </w:p>
    <w:p w:rsidR="00000000" w:rsidRDefault="003F2E76">
      <w:pPr>
        <w:pStyle w:val="ConsPlusNormal"/>
        <w:spacing w:before="160"/>
        <w:ind w:firstLine="540"/>
        <w:jc w:val="both"/>
      </w:pPr>
      <w:r>
        <w:t>- источников тепловой энергии, тепловых сетей, открытых систем горячего водоснабжения и отдельных объектов таких систем утвержденной в соответствии с положениями Федера</w:t>
      </w:r>
      <w:r>
        <w:t xml:space="preserve">льного </w:t>
      </w:r>
      <w:hyperlink r:id="rId37" w:history="1">
        <w:r>
          <w:rPr>
            <w:color w:val="0000FF"/>
          </w:rPr>
          <w:t>закона</w:t>
        </w:r>
      </w:hyperlink>
      <w:r>
        <w:t xml:space="preserve"> от 27 июля 2010 года N 190-ФЗ "О теплоснабжении" инвестиционной программой организации, осуществляющей р</w:t>
      </w:r>
      <w:r>
        <w:t>егулируемые виды деятельности в сфере теплоснабжения;</w:t>
      </w:r>
    </w:p>
    <w:p w:rsidR="00000000" w:rsidRDefault="003F2E76">
      <w:pPr>
        <w:pStyle w:val="ConsPlusNormal"/>
        <w:spacing w:before="160"/>
        <w:ind w:firstLine="540"/>
        <w:jc w:val="both"/>
      </w:pPr>
      <w:r>
        <w:t xml:space="preserve">- закрытых систем горячего водоснабжения и отдельных объектов таких систем утвержденной в соответствии с положениями Федерального </w:t>
      </w:r>
      <w:hyperlink r:id="rId38" w:history="1">
        <w:r>
          <w:rPr>
            <w:color w:val="0000FF"/>
          </w:rPr>
          <w:t>закона</w:t>
        </w:r>
      </w:hyperlink>
      <w:r>
        <w:t xml:space="preserve"> от 7 декабря 2011 года N 416-ФЗ "О водоснабжении и водоотведении" инвестиционной программой организации, осуществляющей горячее водоснабжение.</w:t>
      </w:r>
    </w:p>
    <w:p w:rsidR="00000000" w:rsidRDefault="003F2E76">
      <w:pPr>
        <w:pStyle w:val="ConsPlusNormal"/>
        <w:spacing w:before="160"/>
        <w:ind w:firstLine="540"/>
        <w:jc w:val="both"/>
      </w:pPr>
      <w:r>
        <w:t>10.2. Содержание инвестиционного обязате</w:t>
      </w:r>
      <w:r>
        <w:t>льства в отношении указанного в данной главе имущества должно соответствовать требованиям, предъявляемым к содержанию инвестиционных программ, а также требованиям, утвержденным нормативными правовыми актами Российской Федерации в сфере электроэнергетики, в</w:t>
      </w:r>
      <w:r>
        <w:t xml:space="preserve"> сфере теплоснабжения, в сфере водоснабжения и водоотведения и иным нормативным правовым актам Российской Федерации, а также включать в себя предельные сроки исполнения инвестиционного обязательства, превышение которых является существенным нарушением инве</w:t>
      </w:r>
      <w:r>
        <w:t>стиционного обязательства собственником и (или) законным владельцем указанного в данной главе имущества.</w:t>
      </w:r>
    </w:p>
    <w:p w:rsidR="00000000" w:rsidRDefault="003F2E76">
      <w:pPr>
        <w:pStyle w:val="ConsPlusNormal"/>
        <w:spacing w:before="160"/>
        <w:ind w:firstLine="540"/>
        <w:jc w:val="both"/>
      </w:pPr>
      <w:r>
        <w:t>10.3. Условием эксплуатационных обязательств в отношении объектов электросетевого хозяйства, источников тепловой энергии, тепловых сетей, централизован</w:t>
      </w:r>
      <w:r>
        <w:t>ных систем горячего водоснабжения и отдельных объектов таких систем, находящихся в муниципальной собственности МО "Город Курчатов", является обязанность поставлять потребителям и абонентам товары, оказывать услуги по регулируемым ценам (тарифам) в соответс</w:t>
      </w:r>
      <w:r>
        <w:t>твии с законодательством Российской Федерации и обеспечивать возможность получения потребителями и абонентами соответствующих товаров, услуг, за исключением случаев, если прекращение или приостановление предоставления потребителям товаров, услуг предусмотр</w:t>
      </w:r>
      <w:r>
        <w:t>ено законодательством Российской Федерации.</w:t>
      </w:r>
    </w:p>
    <w:p w:rsidR="00000000" w:rsidRDefault="003F2E76">
      <w:pPr>
        <w:pStyle w:val="ConsPlusNormal"/>
        <w:spacing w:before="160"/>
        <w:ind w:firstLine="540"/>
        <w:jc w:val="both"/>
      </w:pPr>
      <w:r>
        <w:t>10.4. Эксплуатационные обязательства в отношении указанного в настоящей главе муниципального имущества должны включать в себя максимальный период прекращения поставок потребителям и абонентам соответствующих това</w:t>
      </w:r>
      <w:r>
        <w:t>ров, оказания услуг и допустимый объем непредоставления соответствующих товаров, услуг, определенных законодательством Российской Федерации, и превышение которых является существенным нарушением эксплуатационного обязательства собственником и (или) законны</w:t>
      </w:r>
      <w:r>
        <w:t xml:space="preserve">м владельцем указанного в </w:t>
      </w:r>
      <w:hyperlink w:anchor="Par287" w:history="1">
        <w:r>
          <w:rPr>
            <w:color w:val="0000FF"/>
          </w:rPr>
          <w:t>пункте 1</w:t>
        </w:r>
      </w:hyperlink>
      <w:r>
        <w:t xml:space="preserve"> настоящей главы муниципального имущества.</w:t>
      </w:r>
    </w:p>
    <w:p w:rsidR="00000000" w:rsidRDefault="003F2E76">
      <w:pPr>
        <w:pStyle w:val="ConsPlusNormal"/>
        <w:spacing w:before="160"/>
        <w:ind w:firstLine="540"/>
        <w:jc w:val="both"/>
      </w:pPr>
      <w:r>
        <w:t>10.5. Условия эксплуатационных обязательств в отношении указанного в настоящей главе муниципального имущества разрабатываются унитарным предприятием, котор</w:t>
      </w:r>
      <w:r>
        <w:t>ому принадлежит такое имущество на соответствующем вещном праве, или организацией, которой принадлежат права владения и (или) пользования таким имуществом, и предоставляются в Комитет не позднее двух месяцев с даты включения указанного имущества в прогнозн</w:t>
      </w:r>
      <w:r>
        <w:t>ый план (программу) приватизации муниципального имущества МО "Город Курчатов".</w:t>
      </w:r>
    </w:p>
    <w:p w:rsidR="00000000" w:rsidRDefault="003F2E76">
      <w:pPr>
        <w:pStyle w:val="ConsPlusNormal"/>
        <w:spacing w:before="160"/>
        <w:ind w:firstLine="540"/>
        <w:jc w:val="both"/>
      </w:pPr>
      <w:r>
        <w:t>10.6. Условия инвестиционных обязательств и эксплуатационных обязательств включаются в состав решения об условиях приватизации указанного в настоящей главе муниципального имущес</w:t>
      </w:r>
      <w:r>
        <w:t>тва и в качестве существенных условий указываются:</w:t>
      </w:r>
    </w:p>
    <w:p w:rsidR="00000000" w:rsidRDefault="003F2E76">
      <w:pPr>
        <w:pStyle w:val="ConsPlusNormal"/>
        <w:spacing w:before="160"/>
        <w:ind w:firstLine="540"/>
        <w:jc w:val="both"/>
      </w:pPr>
      <w:r>
        <w:t>- в договоре купли-продажи муниципального имущества, если его приватизация осуществляется посредством продажи;</w:t>
      </w:r>
    </w:p>
    <w:p w:rsidR="00000000" w:rsidRDefault="003F2E76">
      <w:pPr>
        <w:pStyle w:val="ConsPlusNormal"/>
        <w:spacing w:before="160"/>
        <w:ind w:firstLine="540"/>
        <w:jc w:val="both"/>
      </w:pPr>
      <w:r>
        <w:t xml:space="preserve">- в договоре купли-продажи акций в случае, если муниципальное имущество приватизируется путем </w:t>
      </w:r>
      <w:r>
        <w:t>внесения в качестве вклада в уставный капитал акционерного общества.</w:t>
      </w:r>
    </w:p>
    <w:p w:rsidR="00000000" w:rsidRDefault="003F2E76">
      <w:pPr>
        <w:pStyle w:val="ConsPlusNormal"/>
        <w:spacing w:before="160"/>
        <w:ind w:firstLine="540"/>
        <w:jc w:val="both"/>
      </w:pPr>
      <w:r>
        <w:t xml:space="preserve">10.7. Государственная регистрация ограничений (обременении) права собственности на указанное в настоящей главе муниципальное имущество в виде эксплуатационных обязательств осуществляется </w:t>
      </w:r>
      <w:r>
        <w:t>одновременно с государственной регистрацией права собственности на данное имущество.</w:t>
      </w:r>
    </w:p>
    <w:p w:rsidR="00000000" w:rsidRDefault="003F2E76">
      <w:pPr>
        <w:pStyle w:val="ConsPlusNormal"/>
        <w:spacing w:before="160"/>
        <w:ind w:firstLine="540"/>
        <w:jc w:val="both"/>
      </w:pPr>
      <w:r>
        <w:t xml:space="preserve">10.8. Контроль за исполнением инвестиционных и эксплуатационных обязательств в отношении муниципального имущества осуществляется Комитетом посредством проведения плановых </w:t>
      </w:r>
      <w:r>
        <w:t>и внеплановых проверок.</w:t>
      </w:r>
    </w:p>
    <w:p w:rsidR="00000000" w:rsidRDefault="003F2E76">
      <w:pPr>
        <w:pStyle w:val="ConsPlusNormal"/>
        <w:spacing w:before="160"/>
        <w:ind w:firstLine="540"/>
        <w:jc w:val="both"/>
      </w:pPr>
      <w:r>
        <w:t>10.8.1. Предметом проверки является соблюдение собственниками и (или) законными владельцами объектов (юридическими и физическими лица</w:t>
      </w:r>
      <w:r>
        <w:t>ми) обязательств поставлять потребителям и абонентам товары, оказывать услуги по регулируемым ценам (тарифам) в соответствии с нормативными правовыми актами Российской Федерации и обеспечивать возможность получения потребителями и абонентами соответствующи</w:t>
      </w:r>
      <w:r>
        <w:t>х товаров, услуг, за исключением случаев, если прекращение или приостановление предоставления потребителям товаров, услуг предусмотрено нормативными правовыми актами Российской Федерации.</w:t>
      </w:r>
    </w:p>
    <w:p w:rsidR="00000000" w:rsidRDefault="003F2E76">
      <w:pPr>
        <w:pStyle w:val="ConsPlusNormal"/>
        <w:spacing w:before="160"/>
        <w:ind w:firstLine="540"/>
        <w:jc w:val="both"/>
      </w:pPr>
      <w:r>
        <w:t>10.8.2. Плановые проверки проводятся на основании утвержденного Коми</w:t>
      </w:r>
      <w:r>
        <w:t>тетом ежегодного плана проведения плановых проверок (далее - ежегодный план).</w:t>
      </w:r>
    </w:p>
    <w:p w:rsidR="00000000" w:rsidRDefault="003F2E76">
      <w:pPr>
        <w:pStyle w:val="ConsPlusNormal"/>
        <w:spacing w:before="160"/>
        <w:ind w:firstLine="540"/>
        <w:jc w:val="both"/>
      </w:pPr>
      <w:r>
        <w:lastRenderedPageBreak/>
        <w:t>10.8.3. Утвержденный председателем Комитета ежегодный план доводится до сведения заинтересованных лиц посредством его размещения на официальном сайте МО "Город Курчатов" в сети "</w:t>
      </w:r>
      <w:r>
        <w:t>Интернет" в соответствии с требованиями федерального законодательства.</w:t>
      </w:r>
    </w:p>
    <w:p w:rsidR="00000000" w:rsidRDefault="003F2E76">
      <w:pPr>
        <w:pStyle w:val="ConsPlusNormal"/>
        <w:spacing w:before="160"/>
        <w:ind w:firstLine="540"/>
        <w:jc w:val="both"/>
      </w:pPr>
      <w:r>
        <w:t>10.8.4. О проведении плановой проверки заинтересованные лица уведомляются уполномоченным органом не позднее трех рабочих дней до начала ее проведения.</w:t>
      </w:r>
    </w:p>
    <w:p w:rsidR="00000000" w:rsidRDefault="003F2E76">
      <w:pPr>
        <w:pStyle w:val="ConsPlusNormal"/>
        <w:spacing w:before="160"/>
        <w:ind w:firstLine="540"/>
        <w:jc w:val="both"/>
      </w:pPr>
      <w:r>
        <w:t xml:space="preserve">Уведомление направляется заказным </w:t>
      </w:r>
      <w:r>
        <w:t>почтовым отправлением с уведомлением о вручении или вручается под расписку собственнику и (или) законному владельцу объекта.</w:t>
      </w:r>
    </w:p>
    <w:p w:rsidR="00000000" w:rsidRDefault="003F2E76">
      <w:pPr>
        <w:pStyle w:val="ConsPlusNormal"/>
        <w:spacing w:before="160"/>
        <w:ind w:firstLine="540"/>
        <w:jc w:val="both"/>
      </w:pPr>
      <w:r>
        <w:t>Уведомление о проведении плановой (внеплановой) проверки содержит:</w:t>
      </w:r>
    </w:p>
    <w:p w:rsidR="00000000" w:rsidRDefault="003F2E76">
      <w:pPr>
        <w:pStyle w:val="ConsPlusNormal"/>
        <w:spacing w:before="160"/>
        <w:ind w:firstLine="540"/>
        <w:jc w:val="both"/>
      </w:pPr>
      <w:r>
        <w:t>- полное наименование субъекта проверки;</w:t>
      </w:r>
    </w:p>
    <w:p w:rsidR="00000000" w:rsidRDefault="003F2E76">
      <w:pPr>
        <w:pStyle w:val="ConsPlusNormal"/>
        <w:spacing w:before="160"/>
        <w:ind w:firstLine="540"/>
        <w:jc w:val="both"/>
      </w:pPr>
      <w:r>
        <w:t>- реквизиты распоряжени</w:t>
      </w:r>
      <w:r>
        <w:t>я Комитета, принявшего решение о проведении проверки;</w:t>
      </w:r>
    </w:p>
    <w:p w:rsidR="00000000" w:rsidRDefault="003F2E76">
      <w:pPr>
        <w:pStyle w:val="ConsPlusNormal"/>
        <w:spacing w:before="160"/>
        <w:ind w:firstLine="540"/>
        <w:jc w:val="both"/>
      </w:pPr>
      <w:r>
        <w:t>- место (адрес) проведения проверки;</w:t>
      </w:r>
    </w:p>
    <w:p w:rsidR="00000000" w:rsidRDefault="003F2E76">
      <w:pPr>
        <w:pStyle w:val="ConsPlusNormal"/>
        <w:spacing w:before="160"/>
        <w:ind w:firstLine="540"/>
        <w:jc w:val="both"/>
      </w:pPr>
      <w:r>
        <w:t>- дату и время начала проверки;</w:t>
      </w:r>
    </w:p>
    <w:p w:rsidR="00000000" w:rsidRDefault="003F2E76">
      <w:pPr>
        <w:pStyle w:val="ConsPlusNormal"/>
        <w:spacing w:before="160"/>
        <w:ind w:firstLine="540"/>
        <w:jc w:val="both"/>
      </w:pPr>
      <w:r>
        <w:t>- дату и время окончания проверки.</w:t>
      </w:r>
    </w:p>
    <w:p w:rsidR="00000000" w:rsidRDefault="003F2E76">
      <w:pPr>
        <w:pStyle w:val="ConsPlusNormal"/>
        <w:spacing w:before="160"/>
        <w:ind w:firstLine="540"/>
        <w:jc w:val="both"/>
      </w:pPr>
      <w:r>
        <w:t>10.8.5. Внеплановые проверки проводятся в случаях:</w:t>
      </w:r>
    </w:p>
    <w:p w:rsidR="00000000" w:rsidRDefault="003F2E76">
      <w:pPr>
        <w:pStyle w:val="ConsPlusNormal"/>
        <w:spacing w:before="160"/>
        <w:ind w:firstLine="540"/>
        <w:jc w:val="both"/>
      </w:pPr>
      <w:r>
        <w:t>- поступления в администрацию города, Комитет о</w:t>
      </w:r>
      <w:r>
        <w:t>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000000" w:rsidRDefault="003F2E76">
      <w:pPr>
        <w:pStyle w:val="ConsPlusNormal"/>
        <w:spacing w:before="160"/>
        <w:ind w:firstLine="540"/>
        <w:jc w:val="both"/>
      </w:pPr>
      <w:r>
        <w:t xml:space="preserve">- возникновения угрозы причинения </w:t>
      </w:r>
      <w:r>
        <w:t>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w:t>
      </w:r>
      <w:r>
        <w:t xml:space="preserve"> характера;</w:t>
      </w:r>
    </w:p>
    <w:p w:rsidR="00000000" w:rsidRDefault="003F2E76">
      <w:pPr>
        <w:pStyle w:val="ConsPlusNormal"/>
        <w:spacing w:before="160"/>
        <w:ind w:firstLine="540"/>
        <w:jc w:val="both"/>
      </w:pPr>
      <w:r>
        <w:t>-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возникновения чрезвычайных си</w:t>
      </w:r>
      <w:r>
        <w:t>туаций природного и техногенного характера;</w:t>
      </w:r>
    </w:p>
    <w:p w:rsidR="00000000" w:rsidRDefault="003F2E76">
      <w:pPr>
        <w:pStyle w:val="ConsPlusNormal"/>
        <w:spacing w:before="160"/>
        <w:ind w:firstLine="540"/>
        <w:jc w:val="both"/>
      </w:pPr>
      <w:r>
        <w:t>- нарушения прав потребителей (в случае обращения граждан, права которых нарушены).</w:t>
      </w:r>
    </w:p>
    <w:p w:rsidR="00000000" w:rsidRDefault="003F2E76">
      <w:pPr>
        <w:pStyle w:val="ConsPlusNormal"/>
        <w:spacing w:before="160"/>
        <w:ind w:firstLine="540"/>
        <w:jc w:val="both"/>
      </w:pPr>
      <w:r>
        <w:t xml:space="preserve">О проведении внеплановой выездной проверки собственник и (или) законный владелец объекта уведомляется Комитетом не менее чем за </w:t>
      </w:r>
      <w:r>
        <w:t>24 часа до начала ее проведения.</w:t>
      </w:r>
    </w:p>
    <w:p w:rsidR="00000000" w:rsidRDefault="003F2E76">
      <w:pPr>
        <w:pStyle w:val="ConsPlusNormal"/>
        <w:spacing w:before="160"/>
        <w:ind w:firstLine="540"/>
        <w:jc w:val="both"/>
      </w:pPr>
      <w:r>
        <w:t>Уведомление направляется заказным почтовым отправлением с уведомлением о вручении или вручается под расписку собственнику и (или) законному владельцу объекта.</w:t>
      </w:r>
    </w:p>
    <w:p w:rsidR="00000000" w:rsidRDefault="003F2E76">
      <w:pPr>
        <w:pStyle w:val="ConsPlusNormal"/>
        <w:spacing w:before="160"/>
        <w:ind w:firstLine="540"/>
        <w:jc w:val="both"/>
      </w:pPr>
      <w:r>
        <w:t>10.8.6. Срок проведения проверки не может превышать 20 рабочих д</w:t>
      </w:r>
      <w:r>
        <w:t>ней.</w:t>
      </w:r>
    </w:p>
    <w:p w:rsidR="00000000" w:rsidRDefault="003F2E76">
      <w:pPr>
        <w:pStyle w:val="ConsPlusNormal"/>
        <w:spacing w:before="160"/>
        <w:ind w:firstLine="540"/>
        <w:jc w:val="both"/>
      </w:pPr>
      <w:r>
        <w:t>10.8.7. По результатам проверки составляется акт, в котором содержатся следующие сведения:</w:t>
      </w:r>
    </w:p>
    <w:p w:rsidR="00000000" w:rsidRDefault="003F2E76">
      <w:pPr>
        <w:pStyle w:val="ConsPlusNormal"/>
        <w:spacing w:before="160"/>
        <w:ind w:firstLine="540"/>
        <w:jc w:val="both"/>
      </w:pPr>
      <w:r>
        <w:t>- дата, время и место составления акта проверки;</w:t>
      </w:r>
    </w:p>
    <w:p w:rsidR="00000000" w:rsidRDefault="003F2E76">
      <w:pPr>
        <w:pStyle w:val="ConsPlusNormal"/>
        <w:spacing w:before="160"/>
        <w:ind w:firstLine="540"/>
        <w:jc w:val="both"/>
      </w:pPr>
      <w:r>
        <w:t>- фамилия, инициалы и должность представителей Комитета;</w:t>
      </w:r>
    </w:p>
    <w:p w:rsidR="00000000" w:rsidRDefault="003F2E76">
      <w:pPr>
        <w:pStyle w:val="ConsPlusNormal"/>
        <w:spacing w:before="160"/>
        <w:ind w:firstLine="540"/>
        <w:jc w:val="both"/>
      </w:pPr>
      <w:r>
        <w:t>- описание работы, проведенной в ходе осуществления пр</w:t>
      </w:r>
      <w:r>
        <w:t>оверки;</w:t>
      </w:r>
    </w:p>
    <w:p w:rsidR="00000000" w:rsidRDefault="003F2E76">
      <w:pPr>
        <w:pStyle w:val="ConsPlusNormal"/>
        <w:spacing w:before="160"/>
        <w:ind w:firstLine="540"/>
        <w:jc w:val="both"/>
      </w:pPr>
      <w:r>
        <w:t>- обобщенная информация о результатах проверки, в том числе о выявленных нарушениях;</w:t>
      </w:r>
    </w:p>
    <w:p w:rsidR="00000000" w:rsidRDefault="003F2E76">
      <w:pPr>
        <w:pStyle w:val="ConsPlusNormal"/>
        <w:spacing w:before="160"/>
        <w:ind w:firstLine="540"/>
        <w:jc w:val="both"/>
      </w:pPr>
      <w:r>
        <w:t>- заключение о надлежащем выполнении условий эксплуатационных обязательств (отсутствие существенных нарушений) собственником и (или) законным владельцем указанного</w:t>
      </w:r>
      <w:r>
        <w:t xml:space="preserve"> в </w:t>
      </w:r>
      <w:hyperlink w:anchor="Par287" w:history="1">
        <w:r>
          <w:rPr>
            <w:color w:val="0000FF"/>
          </w:rPr>
          <w:t>пункте 1</w:t>
        </w:r>
      </w:hyperlink>
      <w:r>
        <w:t xml:space="preserve"> настоящей главы муниципального имущества;</w:t>
      </w:r>
    </w:p>
    <w:p w:rsidR="00000000" w:rsidRDefault="003F2E76">
      <w:pPr>
        <w:pStyle w:val="ConsPlusNormal"/>
        <w:spacing w:before="160"/>
        <w:ind w:firstLine="540"/>
        <w:jc w:val="both"/>
      </w:pPr>
      <w:r>
        <w:t xml:space="preserve">- заключение о невыполнении условий эксплуатационных обязательств (наличие существенных нарушений) собственником и (или) законным владельцем указанного в </w:t>
      </w:r>
      <w:hyperlink w:anchor="Par287" w:history="1">
        <w:r>
          <w:rPr>
            <w:color w:val="0000FF"/>
          </w:rPr>
          <w:t>пун</w:t>
        </w:r>
        <w:r>
          <w:rPr>
            <w:color w:val="0000FF"/>
          </w:rPr>
          <w:t>кте 1</w:t>
        </w:r>
      </w:hyperlink>
      <w:r>
        <w:t xml:space="preserve"> настоящей главы муниципального имущества;</w:t>
      </w:r>
    </w:p>
    <w:p w:rsidR="00000000" w:rsidRDefault="003F2E76">
      <w:pPr>
        <w:pStyle w:val="ConsPlusNormal"/>
        <w:spacing w:before="160"/>
        <w:ind w:firstLine="540"/>
        <w:jc w:val="both"/>
      </w:pPr>
      <w:r>
        <w:t xml:space="preserve">- предложения по обращению в суд с иском об изъятии посредством выкупа муниципального имущества, указанного в </w:t>
      </w:r>
      <w:hyperlink w:anchor="Par287" w:history="1">
        <w:r>
          <w:rPr>
            <w:color w:val="0000FF"/>
          </w:rPr>
          <w:t>пункте 1</w:t>
        </w:r>
      </w:hyperlink>
      <w:r>
        <w:t xml:space="preserve"> настоящей главы, в случае существенного нарушения эксплуатацио</w:t>
      </w:r>
      <w:r>
        <w:t>нного обязательства собственником и (или) законным владельцем указанного имущества;</w:t>
      </w:r>
    </w:p>
    <w:p w:rsidR="00000000" w:rsidRDefault="003F2E76">
      <w:pPr>
        <w:pStyle w:val="ConsPlusNormal"/>
        <w:spacing w:before="160"/>
        <w:ind w:firstLine="540"/>
        <w:jc w:val="both"/>
      </w:pPr>
      <w:r>
        <w:t>- целесообразность направления соответствующих материалов в правоохранительные органы.</w:t>
      </w:r>
    </w:p>
    <w:p w:rsidR="00000000" w:rsidRDefault="003F2E76">
      <w:pPr>
        <w:pStyle w:val="ConsPlusNormal"/>
        <w:spacing w:before="160"/>
        <w:ind w:firstLine="540"/>
        <w:jc w:val="both"/>
      </w:pPr>
      <w:r>
        <w:t>10.8.8. Акт проверки подписывается всеми уполномоченными должностными лицами, проводившими плановую (внеплановую) проверку, и утверждается председателем Комитета, или лицом, его замещающим.</w:t>
      </w:r>
    </w:p>
    <w:p w:rsidR="00000000" w:rsidRDefault="003F2E76">
      <w:pPr>
        <w:pStyle w:val="ConsPlusNormal"/>
        <w:spacing w:before="160"/>
        <w:ind w:firstLine="540"/>
        <w:jc w:val="both"/>
      </w:pPr>
      <w:r>
        <w:t>Акт проверки составляется в двух экземплярах, один из которых вруч</w:t>
      </w:r>
      <w:r>
        <w:t>ается собственнику и (или) законному владельцу имущества под расписку об ознакомлении, второй хранится в Комитете.</w:t>
      </w:r>
    </w:p>
    <w:p w:rsidR="00000000" w:rsidRDefault="003F2E76">
      <w:pPr>
        <w:pStyle w:val="ConsPlusNormal"/>
        <w:spacing w:before="160"/>
        <w:ind w:firstLine="540"/>
        <w:jc w:val="both"/>
      </w:pPr>
      <w:r>
        <w:t>10.9. Собственник и (или) законный владелец объекта вправе обжаловать действия (бездействие) должностных лиц в порядке, предусмотренном закон</w:t>
      </w:r>
      <w:r>
        <w:t>одательством Российской Федерации.</w:t>
      </w:r>
    </w:p>
    <w:p w:rsidR="00000000" w:rsidRDefault="003F2E76">
      <w:pPr>
        <w:pStyle w:val="ConsPlusNormal"/>
        <w:ind w:firstLine="540"/>
        <w:jc w:val="both"/>
      </w:pPr>
    </w:p>
    <w:p w:rsidR="00000000" w:rsidRDefault="003F2E76">
      <w:pPr>
        <w:pStyle w:val="ConsPlusNormal"/>
        <w:jc w:val="center"/>
        <w:outlineLvl w:val="1"/>
      </w:pPr>
      <w:r>
        <w:t>XI. ОФОРМЛЕНИЕ СДЕЛОК КУПЛИ-ПРОДАЖИ МУНИЦИПАЛЬНОГО ИМУЩЕСТВА</w:t>
      </w:r>
    </w:p>
    <w:p w:rsidR="00000000" w:rsidRDefault="003F2E76">
      <w:pPr>
        <w:pStyle w:val="ConsPlusNormal"/>
        <w:jc w:val="center"/>
      </w:pPr>
    </w:p>
    <w:p w:rsidR="00000000" w:rsidRDefault="003F2E76">
      <w:pPr>
        <w:pStyle w:val="ConsPlusNormal"/>
        <w:ind w:firstLine="540"/>
        <w:jc w:val="both"/>
      </w:pPr>
      <w:r>
        <w:t>11.1. Продажа муниципального имущества оформляется договором купли-продажи муниципального имущества в соответствии с действующим законодательством.</w:t>
      </w:r>
    </w:p>
    <w:p w:rsidR="00000000" w:rsidRDefault="003F2E76">
      <w:pPr>
        <w:pStyle w:val="ConsPlusNormal"/>
        <w:spacing w:before="160"/>
        <w:ind w:firstLine="540"/>
        <w:jc w:val="both"/>
      </w:pPr>
      <w:r>
        <w:lastRenderedPageBreak/>
        <w:t>11.2. Обяз</w:t>
      </w:r>
      <w:r>
        <w:t>ательными условиями договора купли-продажи муниципального имущества являются:</w:t>
      </w:r>
    </w:p>
    <w:p w:rsidR="00000000" w:rsidRDefault="003F2E76">
      <w:pPr>
        <w:pStyle w:val="ConsPlusNormal"/>
        <w:spacing w:before="160"/>
        <w:ind w:firstLine="540"/>
        <w:jc w:val="both"/>
      </w:pPr>
      <w:r>
        <w:t>- сведения о сторонах договора; наименование муниципального имущества; место его нахождения; состав и цена муниципального имущества; количество акций акционерного общества, их ка</w:t>
      </w:r>
      <w:r>
        <w:t xml:space="preserve">тегория или размер доли в уставном капитале общества с ограниченной ответственностью; в соответствии с </w:t>
      </w:r>
      <w:hyperlink r:id="rId39" w:history="1">
        <w:r>
          <w:rPr>
            <w:color w:val="0000FF"/>
          </w:rPr>
          <w:t>Законом</w:t>
        </w:r>
      </w:hyperlink>
      <w:r>
        <w:t xml:space="preserve"> о прива</w:t>
      </w:r>
      <w:r>
        <w:t>тизации порядок и срок передачи муниципального имущества в собственность покупателя; форма и сроки платежа за приобретенное имущество; условия, в соответствии с которыми указанное имущество было приобретено покупателем;</w:t>
      </w:r>
    </w:p>
    <w:p w:rsidR="00000000" w:rsidRDefault="003F2E76">
      <w:pPr>
        <w:pStyle w:val="ConsPlusNormal"/>
        <w:spacing w:before="160"/>
        <w:ind w:firstLine="540"/>
        <w:jc w:val="both"/>
      </w:pPr>
      <w:r>
        <w:t xml:space="preserve">- порядок осуществления покупателем </w:t>
      </w:r>
      <w:r>
        <w:t>полномочий в отношении указанного имущества до перехода к нему права собственности на указанное имущество;</w:t>
      </w:r>
    </w:p>
    <w:p w:rsidR="00000000" w:rsidRDefault="003F2E76">
      <w:pPr>
        <w:pStyle w:val="ConsPlusNormal"/>
        <w:spacing w:before="160"/>
        <w:ind w:firstLine="540"/>
        <w:jc w:val="both"/>
      </w:pPr>
      <w:r>
        <w:t>- сведения о наличии в отношении продаваемых здания, строения, сооружения или земельного участка обременения (в том числе публичного сервитута), сохр</w:t>
      </w:r>
      <w:r>
        <w:t>аняемого при переходе прав на указанные объекты;</w:t>
      </w:r>
    </w:p>
    <w:p w:rsidR="00000000" w:rsidRDefault="003F2E76">
      <w:pPr>
        <w:pStyle w:val="ConsPlusNormal"/>
        <w:spacing w:before="160"/>
        <w:ind w:firstLine="540"/>
        <w:jc w:val="both"/>
      </w:pPr>
      <w:r>
        <w:t>- иные условия, установленные сторонами такого договора по взаимному соглашению.</w:t>
      </w:r>
    </w:p>
    <w:p w:rsidR="00000000" w:rsidRDefault="003F2E76">
      <w:pPr>
        <w:pStyle w:val="ConsPlusNormal"/>
        <w:spacing w:before="160"/>
        <w:ind w:firstLine="540"/>
        <w:jc w:val="both"/>
      </w:pPr>
      <w:r>
        <w:t>Обязательства покупателя в отношении приобретаемого муниципального имущества должны иметь сроки их исполнения, а также определ</w:t>
      </w:r>
      <w:r>
        <w:t>яемую в соответствии с законодательством Российской Федерации стоимостную оценку, за исключением обязательств, не связанных с совершением действий по передаче приобретаемого муниципального имущества, выполнением работ, уплатой денег.</w:t>
      </w:r>
    </w:p>
    <w:p w:rsidR="00000000" w:rsidRDefault="003F2E76">
      <w:pPr>
        <w:pStyle w:val="ConsPlusNormal"/>
        <w:spacing w:before="160"/>
        <w:ind w:firstLine="540"/>
        <w:jc w:val="both"/>
      </w:pPr>
      <w:r>
        <w:t>11.3. Право собственно</w:t>
      </w:r>
      <w:r>
        <w:t xml:space="preserve">сти на приобретаемое муниципальное имущество переходит к покупателю в установленном порядке после полной его оплаты с учетом особенностей, установленных </w:t>
      </w:r>
      <w:hyperlink r:id="rId40" w:history="1">
        <w:r>
          <w:rPr>
            <w:color w:val="0000FF"/>
          </w:rPr>
          <w:t>Законом</w:t>
        </w:r>
      </w:hyperlink>
      <w:r>
        <w:t xml:space="preserve"> о приватизации.</w:t>
      </w:r>
    </w:p>
    <w:p w:rsidR="00000000" w:rsidRDefault="003F2E76">
      <w:pPr>
        <w:pStyle w:val="ConsPlusNormal"/>
        <w:spacing w:before="160"/>
        <w:ind w:firstLine="540"/>
        <w:jc w:val="both"/>
      </w:pPr>
      <w:r>
        <w:t>11.4. Право собственности на приватизируемое муниципальное недвижимое имущество переходит к покупателю со дня государственной регистрации перехода права собственности на такое имущество. Основанием</w:t>
      </w:r>
      <w:r>
        <w:t xml:space="preserve"> государственной регистрации является договор купли-продажи муниципального недвижимого имущества, а также передаточный акт или акт приема-передачи муниципального имущества. Расходы на оплату услуг регистратора возлагаются на покупателя.</w:t>
      </w:r>
    </w:p>
    <w:p w:rsidR="00000000" w:rsidRDefault="003F2E76">
      <w:pPr>
        <w:pStyle w:val="ConsPlusNormal"/>
        <w:rPr>
          <w:sz w:val="24"/>
          <w:szCs w:val="24"/>
        </w:rPr>
      </w:pPr>
    </w:p>
    <w:tbl>
      <w:tblPr>
        <w:tblW w:w="9355" w:type="dxa"/>
        <w:jc w:val="center"/>
        <w:tblLayout w:type="fixed"/>
        <w:tblCellMar>
          <w:top w:w="113" w:type="dxa"/>
          <w:left w:w="113" w:type="dxa"/>
          <w:bottom w:w="113" w:type="dxa"/>
          <w:right w:w="113" w:type="dxa"/>
        </w:tblCellMar>
        <w:tblLook w:val="0000"/>
      </w:tblPr>
      <w:tblGrid>
        <w:gridCol w:w="9355"/>
      </w:tblGrid>
      <w:tr w:rsidR="00000000">
        <w:trPr>
          <w:jc w:val="center"/>
        </w:trPr>
        <w:tc>
          <w:tcPr>
            <w:tcW w:w="9295" w:type="dxa"/>
            <w:tcBorders>
              <w:left w:val="single" w:sz="24" w:space="0" w:color="CED3F1"/>
              <w:right w:val="single" w:sz="24" w:space="0" w:color="F4F3F8"/>
            </w:tcBorders>
            <w:shd w:val="clear" w:color="auto" w:fill="F4F3F8"/>
          </w:tcPr>
          <w:p w:rsidR="00000000" w:rsidRDefault="003F2E76">
            <w:pPr>
              <w:pStyle w:val="ConsPlusNormal"/>
              <w:jc w:val="both"/>
              <w:rPr>
                <w:color w:val="392C69"/>
              </w:rPr>
            </w:pPr>
            <w:r>
              <w:rPr>
                <w:color w:val="392C69"/>
              </w:rPr>
              <w:t>КонсультантПлюс: п</w:t>
            </w:r>
            <w:r>
              <w:rPr>
                <w:color w:val="392C69"/>
              </w:rPr>
              <w:t>римечание.</w:t>
            </w:r>
          </w:p>
          <w:p w:rsidR="00000000" w:rsidRDefault="003F2E76">
            <w:pPr>
              <w:pStyle w:val="ConsPlusNormal"/>
              <w:jc w:val="both"/>
              <w:rPr>
                <w:color w:val="392C69"/>
              </w:rPr>
            </w:pPr>
            <w:r>
              <w:rPr>
                <w:color w:val="392C69"/>
              </w:rPr>
              <w:t>Нумерация пунктов дана в соответствии с официальным текстом документа.</w:t>
            </w:r>
          </w:p>
        </w:tc>
      </w:tr>
    </w:tbl>
    <w:p w:rsidR="00000000" w:rsidRDefault="003F2E76">
      <w:pPr>
        <w:pStyle w:val="ConsPlusNormal"/>
        <w:spacing w:before="200"/>
        <w:ind w:firstLine="540"/>
        <w:jc w:val="both"/>
      </w:pPr>
      <w:r>
        <w:t>11.4. Нарушение порядка проведения продажи муниципального имущества, включая неправомерный отказ в признании претендента участником торгов, влечет за собой признание сделки, заключенной по результатам продажи такого имущества, недействительной.</w:t>
      </w:r>
    </w:p>
    <w:p w:rsidR="00000000" w:rsidRDefault="003F2E76">
      <w:pPr>
        <w:pStyle w:val="ConsPlusNormal"/>
        <w:ind w:firstLine="540"/>
        <w:jc w:val="both"/>
      </w:pPr>
    </w:p>
    <w:p w:rsidR="00000000" w:rsidRDefault="003F2E76">
      <w:pPr>
        <w:pStyle w:val="ConsPlusNormal"/>
        <w:jc w:val="center"/>
        <w:outlineLvl w:val="1"/>
      </w:pPr>
      <w:r>
        <w:t>XII. ПОРЯД</w:t>
      </w:r>
      <w:r>
        <w:t>ОК ОПЛАТЫ МУНИЦИПАЛЬНОГО ИМУЩЕСТВА</w:t>
      </w:r>
    </w:p>
    <w:p w:rsidR="00000000" w:rsidRDefault="003F2E76">
      <w:pPr>
        <w:pStyle w:val="ConsPlusNormal"/>
        <w:ind w:firstLine="540"/>
        <w:jc w:val="both"/>
      </w:pPr>
    </w:p>
    <w:p w:rsidR="00000000" w:rsidRDefault="003F2E76">
      <w:pPr>
        <w:pStyle w:val="ConsPlusNormal"/>
        <w:ind w:firstLine="540"/>
        <w:jc w:val="both"/>
      </w:pPr>
      <w:r>
        <w:t>12.1. При приватизации муниципального имущества средством платежа признается рубль - денежная единица (валюта) Российской Федерации.</w:t>
      </w:r>
    </w:p>
    <w:p w:rsidR="00000000" w:rsidRDefault="003F2E76">
      <w:pPr>
        <w:pStyle w:val="ConsPlusNormal"/>
        <w:spacing w:before="160"/>
        <w:ind w:firstLine="540"/>
        <w:jc w:val="both"/>
      </w:pPr>
      <w:r>
        <w:t>12.2. Средства от приватизации поступают на счет продавца. Распределение денежных средс</w:t>
      </w:r>
      <w:r>
        <w:t xml:space="preserve">тв, полученных в результате сделок купли-продажи муниципального имущества, осуществляется в порядке, установленном </w:t>
      </w:r>
      <w:hyperlink r:id="rId41" w:history="1">
        <w:r>
          <w:rPr>
            <w:color w:val="0000FF"/>
          </w:rPr>
          <w:t>Законо</w:t>
        </w:r>
        <w:r>
          <w:rPr>
            <w:color w:val="0000FF"/>
          </w:rPr>
          <w:t>м</w:t>
        </w:r>
      </w:hyperlink>
      <w:r>
        <w:t xml:space="preserve"> о приватизации.</w:t>
      </w:r>
    </w:p>
    <w:p w:rsidR="00000000" w:rsidRDefault="003F2E76">
      <w:pPr>
        <w:pStyle w:val="ConsPlusNormal"/>
        <w:spacing w:before="160"/>
        <w:ind w:firstLine="540"/>
        <w:jc w:val="both"/>
      </w:pPr>
      <w:r>
        <w:t>12.3. Оплата приобретаемого имущества производится путем перечисления денежных средств на счет, указанный в информационном сообщении о проведении продажи. Внесенный победителем продажи задаток засчитывается в счет оплаты приобретаемого</w:t>
      </w:r>
      <w:r>
        <w:t xml:space="preserve"> имущества.</w:t>
      </w:r>
    </w:p>
    <w:p w:rsidR="00000000" w:rsidRDefault="003F2E76">
      <w:pPr>
        <w:pStyle w:val="ConsPlusNormal"/>
        <w:spacing w:before="160"/>
        <w:ind w:firstLine="540"/>
        <w:jc w:val="both"/>
      </w:pPr>
      <w:r>
        <w:t>12.3.1. Лицам, перечислившим задаток для участия в продаже имущества, денежные средства возвращаются в следующем порядке:</w:t>
      </w:r>
    </w:p>
    <w:p w:rsidR="00000000" w:rsidRDefault="003F2E76">
      <w:pPr>
        <w:pStyle w:val="ConsPlusNormal"/>
        <w:spacing w:before="160"/>
        <w:ind w:firstLine="540"/>
        <w:jc w:val="both"/>
      </w:pPr>
      <w:r>
        <w:t>- участникам продажи, за исключением победителя, - в течение пяти календарных дней со дня подведения итогов продажи;</w:t>
      </w:r>
    </w:p>
    <w:p w:rsidR="00000000" w:rsidRDefault="003F2E76">
      <w:pPr>
        <w:pStyle w:val="ConsPlusNormal"/>
        <w:spacing w:before="160"/>
        <w:ind w:firstLine="540"/>
        <w:jc w:val="both"/>
      </w:pPr>
      <w:r>
        <w:t>- пре</w:t>
      </w:r>
      <w:r>
        <w:t>тендентам, не допущенным к участию в продаже, - в течение пяти календарных дней со дня подписания протокола о признании претендентов участниками продажи.</w:t>
      </w:r>
    </w:p>
    <w:p w:rsidR="00000000" w:rsidRDefault="003F2E76">
      <w:pPr>
        <w:pStyle w:val="ConsPlusNormal"/>
        <w:spacing w:before="160"/>
        <w:ind w:firstLine="540"/>
        <w:jc w:val="both"/>
      </w:pPr>
      <w:r>
        <w:t>12.3.2. Задаток победителя продажи муниципального имущества подлежит перечислению в бюджет города Курч</w:t>
      </w:r>
      <w:r>
        <w:t>атова в течение пяти календарных дней со дня, установленного для заключения договора купли-продажи муниципального имущества.</w:t>
      </w:r>
    </w:p>
    <w:p w:rsidR="00000000" w:rsidRDefault="003F2E76">
      <w:pPr>
        <w:pStyle w:val="ConsPlusNormal"/>
        <w:spacing w:before="160"/>
        <w:ind w:firstLine="540"/>
        <w:jc w:val="both"/>
      </w:pPr>
      <w:r>
        <w:t>12.4. Оплата покупателями муниципального имущества производится единовременно в течение срока, установленного договором купли-прода</w:t>
      </w:r>
      <w:r>
        <w:t>жи муниципального имущества, за исключением случаев, предусмотренных законодательством Российской Федерации и настоящим Положением.</w:t>
      </w:r>
    </w:p>
    <w:p w:rsidR="00000000" w:rsidRDefault="003F2E76">
      <w:pPr>
        <w:pStyle w:val="ConsPlusNormal"/>
        <w:spacing w:before="160"/>
        <w:ind w:firstLine="540"/>
        <w:jc w:val="both"/>
      </w:pPr>
      <w:r>
        <w:t xml:space="preserve">12.5. В случае приватизации муниципального имущества в соответствии со </w:t>
      </w:r>
      <w:hyperlink r:id="rId42" w:history="1">
        <w:r>
          <w:rPr>
            <w:color w:val="0000FF"/>
          </w:rPr>
          <w:t>статьей 24</w:t>
        </w:r>
      </w:hyperlink>
      <w:r>
        <w:t xml:space="preserve"> Закона о приватизации Курчатовской городской Думой может быть принято решение о предоставлении рассрочки. Срок рассрочки не может быть бол</w:t>
      </w:r>
      <w:r>
        <w:t>ее чем один год.</w:t>
      </w:r>
    </w:p>
    <w:p w:rsidR="00000000" w:rsidRDefault="003F2E76">
      <w:pPr>
        <w:pStyle w:val="ConsPlusNormal"/>
        <w:spacing w:before="160"/>
        <w:ind w:firstLine="540"/>
        <w:jc w:val="both"/>
      </w:pPr>
      <w:r>
        <w:t>12.5.1. В решении о предоставлении рассрочки указываются сроки ее предоставления и порядок внесения платежей. Срок предоставления рассрочки и порядок внесения платежей должны содержаться в информационном сообщении о приватизации муниципаль</w:t>
      </w:r>
      <w:r>
        <w:t>ного имущества.</w:t>
      </w:r>
    </w:p>
    <w:p w:rsidR="00000000" w:rsidRDefault="003F2E76">
      <w:pPr>
        <w:pStyle w:val="ConsPlusNormal"/>
        <w:spacing w:before="160"/>
        <w:ind w:firstLine="540"/>
        <w:jc w:val="both"/>
      </w:pPr>
      <w:r>
        <w:t>12.5.2.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разм</w:t>
      </w:r>
      <w:r>
        <w:t>ещения на сайтах в сети "Интернет" объявления о продаже.</w:t>
      </w:r>
    </w:p>
    <w:p w:rsidR="00000000" w:rsidRDefault="003F2E76">
      <w:pPr>
        <w:pStyle w:val="ConsPlusNormal"/>
        <w:spacing w:before="160"/>
        <w:ind w:firstLine="540"/>
        <w:jc w:val="both"/>
      </w:pPr>
      <w:r>
        <w:t xml:space="preserve">12.5.3. Начисленные проценты перечисляются в порядке, установленном Бюджетным </w:t>
      </w:r>
      <w:hyperlink r:id="rId43" w:history="1">
        <w:r>
          <w:rPr>
            <w:color w:val="0000FF"/>
          </w:rPr>
          <w:t>кодексом</w:t>
        </w:r>
      </w:hyperlink>
      <w:r>
        <w:t xml:space="preserve"> Российской </w:t>
      </w:r>
      <w:r>
        <w:lastRenderedPageBreak/>
        <w:t>Федерации.</w:t>
      </w:r>
    </w:p>
    <w:p w:rsidR="00000000" w:rsidRDefault="003F2E76">
      <w:pPr>
        <w:pStyle w:val="ConsPlusNormal"/>
        <w:spacing w:before="160"/>
        <w:ind w:firstLine="540"/>
        <w:jc w:val="both"/>
      </w:pPr>
      <w:r>
        <w:t>12.5.4. Покупатель вправе оплатить приобретаемое муниципальное имущество досрочно.</w:t>
      </w:r>
    </w:p>
    <w:p w:rsidR="00000000" w:rsidRDefault="003F2E76">
      <w:pPr>
        <w:pStyle w:val="ConsPlusNormal"/>
        <w:spacing w:before="160"/>
        <w:ind w:firstLine="540"/>
        <w:jc w:val="both"/>
      </w:pPr>
      <w:r>
        <w:t xml:space="preserve">12.5.5. Право собственности на муниципальное имущество, приобретенное в рассрочку, переходит в установленном законодательством Российской Федерации порядке, и на такие случаи требования </w:t>
      </w:r>
      <w:hyperlink r:id="rId44" w:history="1">
        <w:r>
          <w:rPr>
            <w:color w:val="0000FF"/>
          </w:rPr>
          <w:t>пункта 3 статьи 32</w:t>
        </w:r>
      </w:hyperlink>
      <w:r>
        <w:t xml:space="preserve"> Закона о приватизации не распространяются.</w:t>
      </w:r>
    </w:p>
    <w:p w:rsidR="00000000" w:rsidRDefault="003F2E76">
      <w:pPr>
        <w:pStyle w:val="ConsPlusNormal"/>
        <w:spacing w:before="160"/>
        <w:ind w:firstLine="540"/>
        <w:jc w:val="both"/>
      </w:pPr>
      <w:r>
        <w:t>12.5.6. Передача покупателю приобретенного в рассрочку муниципального имущества осуществляется в порядке</w:t>
      </w:r>
      <w:r>
        <w:t>, установленном законодательством Российской Федерации и договором купли-продажи, не позднее чем через тридцать дней с даты заключения договора.</w:t>
      </w:r>
    </w:p>
    <w:p w:rsidR="00000000" w:rsidRDefault="003F2E76">
      <w:pPr>
        <w:pStyle w:val="ConsPlusNormal"/>
        <w:spacing w:before="160"/>
        <w:ind w:firstLine="540"/>
        <w:jc w:val="both"/>
      </w:pPr>
      <w:r>
        <w:t>12.5.7. С момента передачи покупателю приобретенного в рассрочку муниципального имущества и до момента его полн</w:t>
      </w:r>
      <w:r>
        <w:t xml:space="preserve">ой оплаты указанное имущество в силу </w:t>
      </w:r>
      <w:hyperlink r:id="rId45" w:history="1">
        <w:r>
          <w:rPr>
            <w:color w:val="0000FF"/>
          </w:rPr>
          <w:t>Закона</w:t>
        </w:r>
      </w:hyperlink>
      <w:r>
        <w:t xml:space="preserve"> о приватизации признается находящимся в залоге для обеспечения исполнения </w:t>
      </w:r>
      <w:r>
        <w:t>покупателем его обязанности по оплате приобретенного муниципального имущества.</w:t>
      </w:r>
    </w:p>
    <w:p w:rsidR="00000000" w:rsidRDefault="003F2E76">
      <w:pPr>
        <w:pStyle w:val="ConsPlusNormal"/>
        <w:spacing w:before="160"/>
        <w:ind w:firstLine="540"/>
        <w:jc w:val="both"/>
      </w:pPr>
      <w:r>
        <w:t>12.5.8. В случае нарушения покупателем сроков и порядка внесения платежей обращается взыскание на заложенное имущество в судебном порядке.</w:t>
      </w:r>
    </w:p>
    <w:p w:rsidR="00000000" w:rsidRDefault="003F2E76">
      <w:pPr>
        <w:pStyle w:val="ConsPlusNormal"/>
        <w:spacing w:before="160"/>
        <w:ind w:firstLine="540"/>
        <w:jc w:val="both"/>
      </w:pPr>
      <w:r>
        <w:t>12.5.9. С покупателя могут быть взыска</w:t>
      </w:r>
      <w:r>
        <w:t>ны также убытки, причиненные неисполнением договора купли-продажи.</w:t>
      </w:r>
    </w:p>
    <w:p w:rsidR="00000000" w:rsidRDefault="003F2E76">
      <w:pPr>
        <w:pStyle w:val="ConsPlusNormal"/>
        <w:spacing w:before="160"/>
        <w:ind w:firstLine="540"/>
        <w:jc w:val="both"/>
      </w:pPr>
      <w:r>
        <w:t>12.6. В договоре купли-продажи муниципального имущества предусматривается обязанность покупателя в случае несвоевременного перечисления денежных средств, полученных от продажи муниципальног</w:t>
      </w:r>
      <w:r>
        <w:t>о имущества, в местный бюджет уплатить пени за каждый день просрочки в размере одной трехсотой процентной ставки рефинансирования Центрального банка Российской Федерации, действующей на дату выполнения соответствующих денежных обязательств.</w:t>
      </w:r>
    </w:p>
    <w:p w:rsidR="00000000" w:rsidRDefault="003F2E76">
      <w:pPr>
        <w:pStyle w:val="ConsPlusNormal"/>
        <w:spacing w:before="160"/>
        <w:ind w:firstLine="540"/>
        <w:jc w:val="both"/>
      </w:pPr>
      <w:r>
        <w:t>12.7. В договор</w:t>
      </w:r>
      <w:r>
        <w:t>е купли-продажи муниципального имущества предусматривается уплата покупателем неустойки в случае его уклонения или отказа от оплаты муниципального имущества.</w:t>
      </w:r>
    </w:p>
    <w:p w:rsidR="00000000" w:rsidRDefault="003F2E76">
      <w:pPr>
        <w:pStyle w:val="ConsPlusNormal"/>
        <w:spacing w:before="160"/>
        <w:ind w:firstLine="540"/>
        <w:jc w:val="both"/>
      </w:pPr>
      <w:r>
        <w:t>12.8. При уклонении покупателя от заключения договора купли-продажи муниципального имущества в уст</w:t>
      </w:r>
      <w:r>
        <w:t>ановленный срок покупатель утрачивает право на заключение такого договора. В этом случае продажа признается несостоявшейся.</w:t>
      </w:r>
    </w:p>
    <w:p w:rsidR="00000000" w:rsidRDefault="003F2E76">
      <w:pPr>
        <w:pStyle w:val="ConsPlusNormal"/>
        <w:spacing w:before="160"/>
        <w:ind w:firstLine="540"/>
        <w:jc w:val="both"/>
      </w:pPr>
      <w:r>
        <w:t xml:space="preserve">12.9. Факт оплаты имущества подтверждается выпиской со счета, указанного в информационном сообщении о проведении продажи имущества, </w:t>
      </w:r>
      <w:r>
        <w:t>подтверждающей поступление средств в размере и сроки, указанные в договоре купли-продажи муниципального имущества или решении о рассрочке оплаты имущества.</w:t>
      </w:r>
    </w:p>
    <w:p w:rsidR="00000000" w:rsidRDefault="003F2E76">
      <w:pPr>
        <w:pStyle w:val="ConsPlusNormal"/>
        <w:spacing w:before="160"/>
        <w:ind w:firstLine="540"/>
        <w:jc w:val="both"/>
      </w:pPr>
      <w:r>
        <w:t>12.10. Расходы, связанные с переходом права собственности на приватизируемое муниципальное имущество</w:t>
      </w:r>
      <w:r>
        <w:t>, несет покупатель в соответствии с условиями заключенного договора купли-продажи.</w:t>
      </w:r>
    </w:p>
    <w:p w:rsidR="00000000" w:rsidRDefault="003F2E76">
      <w:pPr>
        <w:pStyle w:val="ConsPlusNormal"/>
        <w:ind w:firstLine="540"/>
        <w:jc w:val="both"/>
      </w:pPr>
    </w:p>
    <w:p w:rsidR="00000000" w:rsidRDefault="003F2E76">
      <w:pPr>
        <w:pStyle w:val="ConsPlusNormal"/>
        <w:jc w:val="center"/>
        <w:outlineLvl w:val="1"/>
      </w:pPr>
      <w:r>
        <w:t>XIII. ПОРЯДОК УПРАВЛЕНИЯ НАХОДЯЩИМИСЯ В МУНИЦИПАЛЬНОЙ</w:t>
      </w:r>
    </w:p>
    <w:p w:rsidR="00000000" w:rsidRDefault="003F2E76">
      <w:pPr>
        <w:pStyle w:val="ConsPlusNormal"/>
        <w:jc w:val="center"/>
      </w:pPr>
      <w:r>
        <w:t>СОБСТВЕННОСТИ АКЦИЯМИ АКЦИОНЕРНЫХ ОБЩЕСТВ, ДОЛЯМИ В</w:t>
      </w:r>
    </w:p>
    <w:p w:rsidR="00000000" w:rsidRDefault="003F2E76">
      <w:pPr>
        <w:pStyle w:val="ConsPlusNormal"/>
        <w:jc w:val="center"/>
      </w:pPr>
      <w:r>
        <w:t>ОБЩЕСТВАХ С ОГРАНИЧЕННОЙ ОТВЕТСТВЕННОСТЬЮ, СОЗДАННЫХ</w:t>
      </w:r>
    </w:p>
    <w:p w:rsidR="00000000" w:rsidRDefault="003F2E76">
      <w:pPr>
        <w:pStyle w:val="ConsPlusNormal"/>
        <w:jc w:val="center"/>
      </w:pPr>
      <w:r>
        <w:t>В ПРОЦЕССЕ ПР</w:t>
      </w:r>
      <w:r>
        <w:t>ИВАТИЗАЦИИ</w:t>
      </w:r>
    </w:p>
    <w:p w:rsidR="00000000" w:rsidRDefault="003F2E76">
      <w:pPr>
        <w:pStyle w:val="ConsPlusNormal"/>
        <w:ind w:firstLine="540"/>
        <w:jc w:val="both"/>
      </w:pPr>
    </w:p>
    <w:p w:rsidR="00000000" w:rsidRDefault="003F2E76">
      <w:pPr>
        <w:pStyle w:val="ConsPlusNormal"/>
        <w:ind w:firstLine="540"/>
        <w:jc w:val="both"/>
      </w:pPr>
      <w:r>
        <w:t>13.1. Права акционера акционерных обществ (участника обществ с ограниченной ответственностью) от имени МО "Город Курчатов" осуществляются Главой города и Комитетом в рамках их компетенции, установленной муниципальными нормативными правовыми акт</w:t>
      </w:r>
      <w:r>
        <w:t>ами, и настоящим Положением.</w:t>
      </w:r>
    </w:p>
    <w:p w:rsidR="00000000" w:rsidRDefault="003F2E76">
      <w:pPr>
        <w:pStyle w:val="ConsPlusNormal"/>
        <w:spacing w:before="160"/>
        <w:ind w:firstLine="540"/>
        <w:jc w:val="both"/>
      </w:pPr>
      <w:r>
        <w:t>13.2. Направление регистраторам и эмитентам, осуществляющим ведение реестров акционеров акционерных обществ, анкет зарегистрированного лица, передаточных распоряжений и иных документов, предусматривающих осуществление прав акци</w:t>
      </w:r>
      <w:r>
        <w:t>онера (владельца акций) акционерных обществ от имени МО "Город Курчатов", осуществляется Комитетом.</w:t>
      </w:r>
    </w:p>
    <w:p w:rsidR="00000000" w:rsidRDefault="003F2E76">
      <w:pPr>
        <w:pStyle w:val="ConsPlusNormal"/>
        <w:spacing w:before="160"/>
        <w:ind w:firstLine="540"/>
        <w:jc w:val="both"/>
      </w:pPr>
      <w:r>
        <w:t>13.3. Руководство текущей деятельностью акционерного общества (общества с ограниченной ответственность) осуществляется единоличным исполнительным органом, к</w:t>
      </w:r>
      <w:r>
        <w:t>оторый подотчетен совету директоров и общему собранию акционеров (общему собранию участников общества). К компетенции единоличного исполнительного органа относятся все вопросы руководства текущей деятельностью акционерного общества (общества с ограниченной</w:t>
      </w:r>
      <w:r>
        <w:t xml:space="preserve"> ответственностью), за исключением вопросов, отнесенных к компетенции общего собрания акционеров (общего собрания участников общества) или совета директоров.</w:t>
      </w:r>
    </w:p>
    <w:p w:rsidR="00000000" w:rsidRDefault="003F2E76">
      <w:pPr>
        <w:pStyle w:val="ConsPlusNormal"/>
        <w:spacing w:before="160"/>
        <w:ind w:firstLine="540"/>
        <w:jc w:val="both"/>
      </w:pPr>
      <w:r>
        <w:t>13.4. Совет директоров осуществляет полномочия по общему руководству деятельностью акционерного об</w:t>
      </w:r>
      <w:r>
        <w:t>щества (общества с ограниченной ответственностью), за исключением полномочий, отнесенных к компетенции общего собрания акционеров (общего собрания участников общества) и к компетенции единоличного исполнительного органа.</w:t>
      </w:r>
    </w:p>
    <w:p w:rsidR="00000000" w:rsidRDefault="003F2E76">
      <w:pPr>
        <w:pStyle w:val="ConsPlusNormal"/>
        <w:spacing w:before="160"/>
        <w:ind w:firstLine="540"/>
        <w:jc w:val="both"/>
      </w:pPr>
      <w:r>
        <w:t>Компетенция совета директоров акцио</w:t>
      </w:r>
      <w:r>
        <w:t xml:space="preserve">нерного общества (общества с ограниченной ответственностью) определяется уставом общества в соответствии с Федеральным </w:t>
      </w:r>
      <w:hyperlink r:id="rId46" w:history="1">
        <w:r>
          <w:rPr>
            <w:color w:val="0000FF"/>
          </w:rPr>
          <w:t>за</w:t>
        </w:r>
        <w:r>
          <w:rPr>
            <w:color w:val="0000FF"/>
          </w:rPr>
          <w:t>коном</w:t>
        </w:r>
      </w:hyperlink>
      <w:r>
        <w:t xml:space="preserve"> от 26.12.1995 N 208-ФЗ "Об акционерных обществах" (Федеральным </w:t>
      </w:r>
      <w:hyperlink r:id="rId47" w:history="1">
        <w:r>
          <w:rPr>
            <w:color w:val="0000FF"/>
          </w:rPr>
          <w:t>законом</w:t>
        </w:r>
      </w:hyperlink>
      <w:r>
        <w:t xml:space="preserve"> от 08.02.1998 N 14-ФЗ "Об обществах с </w:t>
      </w:r>
      <w:r>
        <w:t>ограниченной ответственностью"), соответственно.</w:t>
      </w:r>
    </w:p>
    <w:p w:rsidR="00000000" w:rsidRDefault="003F2E76">
      <w:pPr>
        <w:pStyle w:val="ConsPlusNormal"/>
        <w:spacing w:before="160"/>
        <w:ind w:firstLine="540"/>
        <w:jc w:val="both"/>
      </w:pPr>
      <w:r>
        <w:t>13.5. Высшим органом управления акционерного общества (общества с ограниченной ответственностью) является общее собрание акционеров (общее собрание участников общества).</w:t>
      </w:r>
    </w:p>
    <w:p w:rsidR="00000000" w:rsidRDefault="003F2E76">
      <w:pPr>
        <w:pStyle w:val="ConsPlusNormal"/>
        <w:spacing w:before="160"/>
        <w:ind w:firstLine="540"/>
        <w:jc w:val="both"/>
      </w:pPr>
      <w:r>
        <w:t>Компетенция общего собрания акционеро</w:t>
      </w:r>
      <w:r>
        <w:t xml:space="preserve">в (общего собрания участников общества) определяется уставом общества в соответствии с Федеральным </w:t>
      </w:r>
      <w:hyperlink r:id="rId48" w:history="1">
        <w:r>
          <w:rPr>
            <w:color w:val="0000FF"/>
          </w:rPr>
          <w:t>законом</w:t>
        </w:r>
      </w:hyperlink>
      <w:r>
        <w:t xml:space="preserve"> от 26.12.19</w:t>
      </w:r>
      <w:r>
        <w:t xml:space="preserve">95 N 208-ФЗ "Об акционерных обществах" (Федеральным </w:t>
      </w:r>
      <w:hyperlink r:id="rId49" w:history="1">
        <w:r>
          <w:rPr>
            <w:color w:val="0000FF"/>
          </w:rPr>
          <w:t>законом</w:t>
        </w:r>
      </w:hyperlink>
      <w:r>
        <w:t xml:space="preserve"> от 08.02.1998 N 14-ФЗ "Об обществах с ограниченной ответственностью"), соответственно.</w:t>
      </w:r>
    </w:p>
    <w:p w:rsidR="00000000" w:rsidRDefault="003F2E76">
      <w:pPr>
        <w:pStyle w:val="ConsPlusNormal"/>
        <w:spacing w:before="160"/>
        <w:ind w:firstLine="540"/>
        <w:jc w:val="both"/>
      </w:pPr>
      <w:r>
        <w:t>13.6. В акционерных обществах (обществах с ограниченной ответственностью), 100% акций (100% доля в уставном капитале) которых находятся в муниципальной собственности, п</w:t>
      </w:r>
      <w:r>
        <w:t>олномочия общего собрания акционеров (общего собрания участников общества) осуществляются Главой города.</w:t>
      </w:r>
    </w:p>
    <w:p w:rsidR="00000000" w:rsidRDefault="003F2E76">
      <w:pPr>
        <w:pStyle w:val="ConsPlusNormal"/>
        <w:rPr>
          <w:sz w:val="24"/>
          <w:szCs w:val="24"/>
        </w:rPr>
      </w:pPr>
    </w:p>
    <w:tbl>
      <w:tblPr>
        <w:tblW w:w="9355" w:type="dxa"/>
        <w:jc w:val="center"/>
        <w:tblLayout w:type="fixed"/>
        <w:tblCellMar>
          <w:top w:w="113" w:type="dxa"/>
          <w:left w:w="113" w:type="dxa"/>
          <w:bottom w:w="113" w:type="dxa"/>
          <w:right w:w="113" w:type="dxa"/>
        </w:tblCellMar>
        <w:tblLook w:val="0000"/>
      </w:tblPr>
      <w:tblGrid>
        <w:gridCol w:w="9355"/>
      </w:tblGrid>
      <w:tr w:rsidR="00000000">
        <w:trPr>
          <w:jc w:val="center"/>
        </w:trPr>
        <w:tc>
          <w:tcPr>
            <w:tcW w:w="9295" w:type="dxa"/>
            <w:tcBorders>
              <w:left w:val="single" w:sz="24" w:space="0" w:color="CED3F1"/>
              <w:right w:val="single" w:sz="24" w:space="0" w:color="F4F3F8"/>
            </w:tcBorders>
            <w:shd w:val="clear" w:color="auto" w:fill="F4F3F8"/>
          </w:tcPr>
          <w:p w:rsidR="00000000" w:rsidRDefault="003F2E76">
            <w:pPr>
              <w:pStyle w:val="ConsPlusNormal"/>
              <w:jc w:val="both"/>
              <w:rPr>
                <w:color w:val="392C69"/>
              </w:rPr>
            </w:pPr>
            <w:r>
              <w:rPr>
                <w:color w:val="392C69"/>
              </w:rPr>
              <w:lastRenderedPageBreak/>
              <w:t>КонсультантПлюс: примечание.</w:t>
            </w:r>
          </w:p>
          <w:p w:rsidR="00000000" w:rsidRDefault="003F2E76">
            <w:pPr>
              <w:pStyle w:val="ConsPlusNormal"/>
              <w:jc w:val="both"/>
              <w:rPr>
                <w:color w:val="392C69"/>
              </w:rPr>
            </w:pPr>
            <w:r>
              <w:rPr>
                <w:color w:val="392C69"/>
              </w:rPr>
              <w:t>В официальном тексте документа, видимо, допущена опечатка: имеютс</w:t>
            </w:r>
            <w:r>
              <w:rPr>
                <w:color w:val="392C69"/>
              </w:rPr>
              <w:t>я в виду пункты 13.8 - 13.8.3 данного документа, а не пункты 15.8 - 15.8.3.</w:t>
            </w:r>
          </w:p>
        </w:tc>
      </w:tr>
    </w:tbl>
    <w:p w:rsidR="00000000" w:rsidRDefault="003F2E76">
      <w:pPr>
        <w:pStyle w:val="ConsPlusNormal"/>
        <w:spacing w:before="200"/>
        <w:ind w:firstLine="540"/>
        <w:jc w:val="both"/>
      </w:pPr>
      <w:r>
        <w:t>13.6.1. Решение общего собрания акционеров (общего собрания участников общества) оформляется постановлением администрации города Курчатова. При этом не применяются нормы Федеральн</w:t>
      </w:r>
      <w:r>
        <w:t xml:space="preserve">ого </w:t>
      </w:r>
      <w:hyperlink r:id="rId50" w:history="1">
        <w:r>
          <w:rPr>
            <w:color w:val="0000FF"/>
          </w:rPr>
          <w:t>закона</w:t>
        </w:r>
      </w:hyperlink>
      <w:r>
        <w:t xml:space="preserve"> от 26.12.1995 N 208-ФЗ "Об акционерных обществах" (Федерального </w:t>
      </w:r>
      <w:hyperlink r:id="rId51" w:history="1">
        <w:r>
          <w:rPr>
            <w:color w:val="0000FF"/>
          </w:rPr>
          <w:t>закона</w:t>
        </w:r>
      </w:hyperlink>
      <w:r>
        <w:t xml:space="preserve"> от 08.02.1998 N 14-ФЗ "Об обществах с ограниченной ответственностью"), соответственно, и </w:t>
      </w:r>
      <w:hyperlink w:anchor="Par397" w:history="1">
        <w:r>
          <w:rPr>
            <w:color w:val="0000FF"/>
          </w:rPr>
          <w:t>пункты 15.8</w:t>
        </w:r>
      </w:hyperlink>
      <w:r>
        <w:t xml:space="preserve"> - </w:t>
      </w:r>
      <w:hyperlink w:anchor="Par403" w:history="1">
        <w:r>
          <w:rPr>
            <w:color w:val="0000FF"/>
          </w:rPr>
          <w:t>15.8.3</w:t>
        </w:r>
      </w:hyperlink>
      <w:r>
        <w:t xml:space="preserve"> настоящей главы, касающиеся порядка и сроков подготовки, созыва и проведения общих собраний.</w:t>
      </w:r>
    </w:p>
    <w:p w:rsidR="00000000" w:rsidRDefault="003F2E76">
      <w:pPr>
        <w:pStyle w:val="ConsPlusNormal"/>
        <w:spacing w:before="160"/>
        <w:ind w:firstLine="540"/>
        <w:jc w:val="both"/>
      </w:pPr>
      <w:r>
        <w:t>13.6.2. Позиция Главы города при осуществлении указанных правомочий формируется на основании предложений, поступивших от совета директоров акционерного обществ</w:t>
      </w:r>
      <w:r>
        <w:t>а (общества с ограниченной ответственностью).</w:t>
      </w:r>
    </w:p>
    <w:p w:rsidR="00000000" w:rsidRDefault="003F2E76">
      <w:pPr>
        <w:pStyle w:val="ConsPlusNormal"/>
        <w:rPr>
          <w:sz w:val="24"/>
          <w:szCs w:val="24"/>
        </w:rPr>
      </w:pPr>
    </w:p>
    <w:tbl>
      <w:tblPr>
        <w:tblW w:w="9355" w:type="dxa"/>
        <w:jc w:val="center"/>
        <w:tblLayout w:type="fixed"/>
        <w:tblCellMar>
          <w:top w:w="113" w:type="dxa"/>
          <w:left w:w="113" w:type="dxa"/>
          <w:bottom w:w="113" w:type="dxa"/>
          <w:right w:w="113" w:type="dxa"/>
        </w:tblCellMar>
        <w:tblLook w:val="0000"/>
      </w:tblPr>
      <w:tblGrid>
        <w:gridCol w:w="9355"/>
      </w:tblGrid>
      <w:tr w:rsidR="00000000">
        <w:trPr>
          <w:jc w:val="center"/>
        </w:trPr>
        <w:tc>
          <w:tcPr>
            <w:tcW w:w="9295" w:type="dxa"/>
            <w:tcBorders>
              <w:left w:val="single" w:sz="24" w:space="0" w:color="CED3F1"/>
              <w:right w:val="single" w:sz="24" w:space="0" w:color="F4F3F8"/>
            </w:tcBorders>
            <w:shd w:val="clear" w:color="auto" w:fill="F4F3F8"/>
          </w:tcPr>
          <w:p w:rsidR="00000000" w:rsidRDefault="003F2E76">
            <w:pPr>
              <w:pStyle w:val="ConsPlusNormal"/>
              <w:jc w:val="both"/>
              <w:rPr>
                <w:color w:val="392C69"/>
              </w:rPr>
            </w:pPr>
            <w:r>
              <w:rPr>
                <w:color w:val="392C69"/>
              </w:rPr>
              <w:t>КонсультантПлюс: примечание.</w:t>
            </w:r>
          </w:p>
          <w:p w:rsidR="00000000" w:rsidRDefault="003F2E76">
            <w:pPr>
              <w:pStyle w:val="ConsPlusNormal"/>
              <w:jc w:val="both"/>
              <w:rPr>
                <w:color w:val="392C69"/>
              </w:rPr>
            </w:pPr>
            <w:r>
              <w:rPr>
                <w:color w:val="392C69"/>
              </w:rPr>
              <w:t>В официальном тексте документа, видимо, допущена опечатка: имеются в виду пункты 13.7 - 13.7.1, 13.9 - 13.9.3, 13.10.4, 13.10.5 данного документа, а не пункты 15.7 - 15.7.1, 15.9 -</w:t>
            </w:r>
            <w:r>
              <w:rPr>
                <w:color w:val="392C69"/>
              </w:rPr>
              <w:t xml:space="preserve"> 15.9.3, 15.10.4, 15.10.5.</w:t>
            </w:r>
          </w:p>
        </w:tc>
      </w:tr>
    </w:tbl>
    <w:p w:rsidR="00000000" w:rsidRDefault="003F2E76">
      <w:pPr>
        <w:pStyle w:val="ConsPlusNormal"/>
        <w:spacing w:before="200"/>
        <w:ind w:firstLine="540"/>
        <w:jc w:val="both"/>
      </w:pPr>
      <w:r>
        <w:t>13.6.3. К управлению акционерными обществами (обществами с ограниченной ответственностью), 100% акций (100% доля в уставном капитале) которых находятся в муниципальной собственности, не применяются также требования, установленны</w:t>
      </w:r>
      <w:r>
        <w:t xml:space="preserve">е </w:t>
      </w:r>
      <w:hyperlink w:anchor="Par393" w:history="1">
        <w:r>
          <w:rPr>
            <w:color w:val="0000FF"/>
          </w:rPr>
          <w:t>пунктами 15.7</w:t>
        </w:r>
      </w:hyperlink>
      <w:r>
        <w:t xml:space="preserve"> - </w:t>
      </w:r>
      <w:hyperlink w:anchor="Par394" w:history="1">
        <w:r>
          <w:rPr>
            <w:color w:val="0000FF"/>
          </w:rPr>
          <w:t>15.7.1</w:t>
        </w:r>
      </w:hyperlink>
      <w:r>
        <w:t xml:space="preserve">, </w:t>
      </w:r>
      <w:hyperlink w:anchor="Par412" w:history="1">
        <w:r>
          <w:rPr>
            <w:color w:val="0000FF"/>
          </w:rPr>
          <w:t>пунктами 15.9</w:t>
        </w:r>
      </w:hyperlink>
      <w:r>
        <w:t xml:space="preserve"> - </w:t>
      </w:r>
      <w:hyperlink w:anchor="Par415" w:history="1">
        <w:r>
          <w:rPr>
            <w:color w:val="0000FF"/>
          </w:rPr>
          <w:t>15.9.3</w:t>
        </w:r>
      </w:hyperlink>
      <w:r>
        <w:t xml:space="preserve">, пунктами </w:t>
      </w:r>
      <w:hyperlink w:anchor="Par424" w:history="1">
        <w:r>
          <w:rPr>
            <w:color w:val="0000FF"/>
          </w:rPr>
          <w:t>15.10.4</w:t>
        </w:r>
      </w:hyperlink>
      <w:r>
        <w:t xml:space="preserve">, </w:t>
      </w:r>
      <w:hyperlink w:anchor="Par436" w:history="1">
        <w:r>
          <w:rPr>
            <w:color w:val="0000FF"/>
          </w:rPr>
          <w:t>15.10.5</w:t>
        </w:r>
      </w:hyperlink>
      <w:r>
        <w:t xml:space="preserve"> настоящей главы.</w:t>
      </w:r>
    </w:p>
    <w:p w:rsidR="00000000" w:rsidRDefault="003F2E76">
      <w:pPr>
        <w:pStyle w:val="ConsPlusNormal"/>
        <w:spacing w:before="160"/>
        <w:ind w:firstLine="540"/>
        <w:jc w:val="both"/>
      </w:pPr>
      <w:bookmarkStart w:id="4" w:name="Par393"/>
      <w:bookmarkEnd w:id="4"/>
      <w:r>
        <w:t>13.7. В</w:t>
      </w:r>
      <w:r>
        <w:t xml:space="preserve"> акционерных обществах (обществах с ограниченной ответственностью), за исключением тех, 100% акций (100% доля в уставном капитале) которых находятся в муниципальной собственности, внесение вопросов в повестку дня общего собрания акционеров (общего собрания</w:t>
      </w:r>
      <w:r>
        <w:t xml:space="preserve"> участников общества), выдвижение кандидатов для избрания в органы управления, ревизионную и счетную комиссии общества, предъявление требования о проведении внеочередного общего собрания акционеров (общего собрания участников общества), созыв внеочередного</w:t>
      </w:r>
      <w:r>
        <w:t xml:space="preserve"> общего собрания акционеров (общего собрания участников общества), назначение представителя для голосования на общем собрании акционеров (общем собрании участников общества), определение позиции акционера (участника общества) - МО "Город Курчатов" по вопро</w:t>
      </w:r>
      <w:r>
        <w:t>сам повестки дня общего собрания акционеров (общего собрания участников общества) осуществляются Главой города в порядке, установленном настоящей главой.</w:t>
      </w:r>
    </w:p>
    <w:p w:rsidR="00000000" w:rsidRDefault="003F2E76">
      <w:pPr>
        <w:pStyle w:val="ConsPlusNormal"/>
        <w:spacing w:before="160"/>
        <w:ind w:firstLine="540"/>
        <w:jc w:val="both"/>
      </w:pPr>
      <w:bookmarkStart w:id="5" w:name="Par394"/>
      <w:bookmarkEnd w:id="5"/>
      <w:r>
        <w:t>13.7.1. В случае если Глава города не участвует лично в общем собрании акционеров (участни</w:t>
      </w:r>
      <w:r>
        <w:t>ков общества) как представитель акционера (участника общества) - МО "Город Курчатов", позиция акционера (участника общества) по вопросам повестки дня общего собрания отражается в письменных директивах, выдаваемых Главой города представителю МО "Город Курча</w:t>
      </w:r>
      <w:r>
        <w:t>тов" для голосования на общем собрании.</w:t>
      </w:r>
    </w:p>
    <w:p w:rsidR="00000000" w:rsidRDefault="003F2E76">
      <w:pPr>
        <w:pStyle w:val="ConsPlusNormal"/>
        <w:spacing w:before="160"/>
        <w:ind w:firstLine="540"/>
        <w:jc w:val="both"/>
      </w:pPr>
      <w:r>
        <w:t>Представителем МО "Город Курчатов" на общем собрании акционеров (общем собрании участников общества) может быть назначен муниципальный служащий - заместитель главы администрации города, председатель Комитета, иной ра</w:t>
      </w:r>
      <w:r>
        <w:t>ботник Комитета или иное должностное лицо органов местного самоуправления города Курчатова.</w:t>
      </w:r>
    </w:p>
    <w:p w:rsidR="00000000" w:rsidRDefault="003F2E76">
      <w:pPr>
        <w:pStyle w:val="ConsPlusNormal"/>
        <w:spacing w:before="160"/>
        <w:ind w:firstLine="540"/>
        <w:jc w:val="both"/>
      </w:pPr>
      <w:r>
        <w:t>Представитель действует на основании доверенности, выданной Главой города, и голосует по вопросам повестки дня общего собрания акционеров (общего собрания участнико</w:t>
      </w:r>
      <w:r>
        <w:t>в общества) в строгом соответствии с письменными директивами Главы города.</w:t>
      </w:r>
    </w:p>
    <w:p w:rsidR="00000000" w:rsidRDefault="003F2E76">
      <w:pPr>
        <w:pStyle w:val="ConsPlusNormal"/>
        <w:spacing w:before="160"/>
        <w:ind w:firstLine="540"/>
        <w:jc w:val="both"/>
      </w:pPr>
      <w:bookmarkStart w:id="6" w:name="Par397"/>
      <w:bookmarkEnd w:id="6"/>
      <w:r>
        <w:t xml:space="preserve">13.8. Комитет в срок до 20 января года, следующего за истекшим, формирует и представляет для подписания Главе города проект предложений акционера (участника общества) - </w:t>
      </w:r>
      <w:r>
        <w:t>МО "Город Курчатов" по внесению вопросов в повестку дня годового общего собрания акционеров (общего собрания участников общества) и выдвижению кандидатов для избрания на указанном собрании в органы управления, ревизионную и счетную комиссии общества.</w:t>
      </w:r>
    </w:p>
    <w:p w:rsidR="00000000" w:rsidRDefault="003F2E76">
      <w:pPr>
        <w:pStyle w:val="ConsPlusNormal"/>
        <w:spacing w:before="160"/>
        <w:ind w:firstLine="540"/>
        <w:jc w:val="both"/>
      </w:pPr>
      <w:r>
        <w:t>Предл</w:t>
      </w:r>
      <w:r>
        <w:t>ожения должны содержать позицию, касающуюся голосования по предлагаемым вопросам, формулировки решений по ним с приложением пояснительной записки и материалов, необходимых для обоснования позиции, а также информацию о кандидатах для избрания в органы управ</w:t>
      </w:r>
      <w:r>
        <w:t xml:space="preserve">ления, ревизионную и счетную комиссии общества, предусмотренную Федеральным </w:t>
      </w:r>
      <w:hyperlink r:id="rId52" w:history="1">
        <w:r>
          <w:rPr>
            <w:color w:val="0000FF"/>
          </w:rPr>
          <w:t>законом</w:t>
        </w:r>
      </w:hyperlink>
      <w:r>
        <w:t xml:space="preserve"> от 26.12.1995 N 208-ФЗ "Об акционе</w:t>
      </w:r>
      <w:r>
        <w:t xml:space="preserve">рных обществах" (Федеральным </w:t>
      </w:r>
      <w:hyperlink r:id="rId53" w:history="1">
        <w:r>
          <w:rPr>
            <w:color w:val="0000FF"/>
          </w:rPr>
          <w:t>законом</w:t>
        </w:r>
      </w:hyperlink>
      <w:r>
        <w:t xml:space="preserve"> от 08.02.1998 N 14-ФЗ "Об обществах с ограниченной ответственностью"), соответств</w:t>
      </w:r>
      <w:r>
        <w:t>енно.</w:t>
      </w:r>
    </w:p>
    <w:p w:rsidR="00000000" w:rsidRDefault="003F2E76">
      <w:pPr>
        <w:pStyle w:val="ConsPlusNormal"/>
        <w:spacing w:before="160"/>
        <w:ind w:firstLine="540"/>
        <w:jc w:val="both"/>
      </w:pPr>
      <w:r>
        <w:t>Количество кандидатов, предлагаемых к включению в список для избрания в совет директоров, ревизионную и счетную комиссии общества, не может превышать количественного состава этих органов, определенного уставом общества.</w:t>
      </w:r>
    </w:p>
    <w:p w:rsidR="00000000" w:rsidRDefault="003F2E76">
      <w:pPr>
        <w:pStyle w:val="ConsPlusNormal"/>
        <w:spacing w:before="160"/>
        <w:ind w:firstLine="540"/>
        <w:jc w:val="both"/>
      </w:pPr>
      <w:r>
        <w:t xml:space="preserve">13.8.1. Предложения акционера </w:t>
      </w:r>
      <w:r>
        <w:t>(участника общества) - МО "Город Курчатов" по внесению вопросов в повестку дня годового общего собрания акционеров (общего собрания участников общества) и выдвижению кандидатов для избрания на указанном собрании в органы управления, ревизионную и счетную к</w:t>
      </w:r>
      <w:r>
        <w:t>омиссии общества, подписанные Главой города, должны поступить в акционерные общества (общества с ограниченной ответственностью) не позднее 30 января года, следующего за истекшим.</w:t>
      </w:r>
    </w:p>
    <w:p w:rsidR="00000000" w:rsidRDefault="003F2E76">
      <w:pPr>
        <w:pStyle w:val="ConsPlusNormal"/>
        <w:spacing w:before="160"/>
        <w:ind w:firstLine="540"/>
        <w:jc w:val="both"/>
      </w:pPr>
      <w:r>
        <w:t>13.8.2. После получения повестки дня годового общего собрания акционеро</w:t>
      </w:r>
      <w:r>
        <w:t>в (общего собрания участников общества) Комитет готовит проект директив представителю МО "Город Курчатов" для голосования на соответствующем собрании и представляет его для подписания Главе города не позднее чем за пять рабочих дней до его проведения.</w:t>
      </w:r>
    </w:p>
    <w:p w:rsidR="00000000" w:rsidRDefault="003F2E76">
      <w:pPr>
        <w:pStyle w:val="ConsPlusNormal"/>
        <w:spacing w:before="160"/>
        <w:ind w:firstLine="540"/>
        <w:jc w:val="both"/>
      </w:pPr>
      <w:r>
        <w:t>Глав</w:t>
      </w:r>
      <w:r>
        <w:t>а города выдает директивы представителю МО "Город Курчатов" для голосования на годовом общем собрании акционеров (общем собрании участников общества) не позднее чем за два рабочих дня до его проведения.</w:t>
      </w:r>
    </w:p>
    <w:p w:rsidR="00000000" w:rsidRDefault="003F2E76">
      <w:pPr>
        <w:pStyle w:val="ConsPlusNormal"/>
        <w:spacing w:before="160"/>
        <w:ind w:firstLine="540"/>
        <w:jc w:val="both"/>
      </w:pPr>
      <w:bookmarkStart w:id="7" w:name="Par403"/>
      <w:bookmarkEnd w:id="7"/>
      <w:r>
        <w:t>13.8.3. В целях формирования позиции акци</w:t>
      </w:r>
      <w:r>
        <w:t xml:space="preserve">онера (участника общества) - МО "Город Курчатов" по вопросам повестки дня общего собрания акционеров (общего собрания участников общества), отражаемой в проекте директив представителю муниципального образования для голосования на соответствующем собрании, </w:t>
      </w:r>
      <w:r>
        <w:t>Комитет анализирует следующие документы и материалы:</w:t>
      </w:r>
    </w:p>
    <w:p w:rsidR="00000000" w:rsidRDefault="003F2E76">
      <w:pPr>
        <w:pStyle w:val="ConsPlusNormal"/>
        <w:spacing w:before="160"/>
        <w:ind w:firstLine="540"/>
        <w:jc w:val="both"/>
      </w:pPr>
      <w:r>
        <w:lastRenderedPageBreak/>
        <w:t>- копии протоколов заседаний совета директоров общества, на которых были рассмотрены вопросы подготовки к годовому общему собранию акционеров (общему собранию участников общества);</w:t>
      </w:r>
    </w:p>
    <w:p w:rsidR="00000000" w:rsidRDefault="003F2E76">
      <w:pPr>
        <w:pStyle w:val="ConsPlusNormal"/>
        <w:spacing w:before="160"/>
        <w:ind w:firstLine="540"/>
        <w:jc w:val="both"/>
      </w:pPr>
      <w:r>
        <w:t>- проект годового отче</w:t>
      </w:r>
      <w:r>
        <w:t>та общества;</w:t>
      </w:r>
    </w:p>
    <w:p w:rsidR="00000000" w:rsidRDefault="003F2E76">
      <w:pPr>
        <w:pStyle w:val="ConsPlusNormal"/>
        <w:spacing w:before="160"/>
        <w:ind w:firstLine="540"/>
        <w:jc w:val="both"/>
      </w:pPr>
      <w:r>
        <w:t>- бухгалтерский баланс со всеми приложениями за отчетный год, заверенный руководителем общества и с отметкой налогового органа;</w:t>
      </w:r>
    </w:p>
    <w:p w:rsidR="00000000" w:rsidRDefault="003F2E76">
      <w:pPr>
        <w:pStyle w:val="ConsPlusNormal"/>
        <w:spacing w:before="160"/>
        <w:ind w:firstLine="540"/>
        <w:jc w:val="both"/>
      </w:pPr>
      <w:r>
        <w:t>- заключение аудитора общества по результатам проверки финансово-хозяйственной деятельности общества за соответству</w:t>
      </w:r>
      <w:r>
        <w:t>ющий год;</w:t>
      </w:r>
    </w:p>
    <w:p w:rsidR="00000000" w:rsidRDefault="003F2E76">
      <w:pPr>
        <w:pStyle w:val="ConsPlusNormal"/>
        <w:spacing w:before="160"/>
        <w:ind w:firstLine="540"/>
        <w:jc w:val="both"/>
      </w:pPr>
      <w:r>
        <w:t>- заключение ревизионной комиссии общества по результатам проверки финансово-хозяйственной деятельности общества за соответствующий год;</w:t>
      </w:r>
    </w:p>
    <w:p w:rsidR="00000000" w:rsidRDefault="003F2E76">
      <w:pPr>
        <w:pStyle w:val="ConsPlusNormal"/>
        <w:spacing w:before="160"/>
        <w:ind w:firstLine="540"/>
        <w:jc w:val="both"/>
      </w:pPr>
      <w:r>
        <w:t>- рекомендации совета директоров общества по распределению прибыли общества между акционерами (участниками об</w:t>
      </w:r>
      <w:r>
        <w:t>щества) (размер, порядок и сроки выплаты) по результатам финансового года, оформляемые протоколом заседания совета директоров;</w:t>
      </w:r>
    </w:p>
    <w:p w:rsidR="00000000" w:rsidRDefault="003F2E76">
      <w:pPr>
        <w:pStyle w:val="ConsPlusNormal"/>
        <w:spacing w:before="160"/>
        <w:ind w:firstLine="540"/>
        <w:jc w:val="both"/>
      </w:pPr>
      <w:r>
        <w:t>- сведения о кандидате (кандидатах) в исполнительные органы общества, совет директоров общества, ревизионную и счетную комиссии о</w:t>
      </w:r>
      <w:r>
        <w:t>бщества;</w:t>
      </w:r>
    </w:p>
    <w:p w:rsidR="00000000" w:rsidRDefault="003F2E76">
      <w:pPr>
        <w:pStyle w:val="ConsPlusNormal"/>
        <w:spacing w:before="160"/>
        <w:ind w:firstLine="540"/>
        <w:jc w:val="both"/>
      </w:pPr>
      <w:r>
        <w:t>- иные документы, требуемые в соответствии с действующим законодательством для принятия решений по отдельным вопросам повестки дня общего собрания акционеров (общего собрания участников общества).</w:t>
      </w:r>
    </w:p>
    <w:p w:rsidR="00000000" w:rsidRDefault="003F2E76">
      <w:pPr>
        <w:pStyle w:val="ConsPlusNormal"/>
        <w:spacing w:before="160"/>
        <w:ind w:firstLine="540"/>
        <w:jc w:val="both"/>
      </w:pPr>
      <w:bookmarkStart w:id="8" w:name="Par412"/>
      <w:bookmarkEnd w:id="8"/>
      <w:r>
        <w:t>13.9. Внеочередное общее собрание акци</w:t>
      </w:r>
      <w:r>
        <w:t xml:space="preserve">онеров (общее собрание участников общества) проводится по решению совета директоров общества в порядке, установленном Федеральным </w:t>
      </w:r>
      <w:hyperlink r:id="rId54" w:history="1">
        <w:r>
          <w:rPr>
            <w:color w:val="0000FF"/>
          </w:rPr>
          <w:t>законом</w:t>
        </w:r>
      </w:hyperlink>
      <w:r>
        <w:t xml:space="preserve"> от 26.12.1995 N 208-ФЗ "Об акционерных обществах" (Федеральным </w:t>
      </w:r>
      <w:hyperlink r:id="rId55" w:history="1">
        <w:r>
          <w:rPr>
            <w:color w:val="0000FF"/>
          </w:rPr>
          <w:t>законом</w:t>
        </w:r>
      </w:hyperlink>
      <w:r>
        <w:t xml:space="preserve"> от 08.02.1998 N 14-ФЗ "Об о</w:t>
      </w:r>
      <w:r>
        <w:t>бществах с ограниченной ответственностью"), соответственно.</w:t>
      </w:r>
    </w:p>
    <w:p w:rsidR="00000000" w:rsidRDefault="003F2E76">
      <w:pPr>
        <w:pStyle w:val="ConsPlusNormal"/>
        <w:spacing w:before="160"/>
        <w:ind w:firstLine="540"/>
        <w:jc w:val="both"/>
      </w:pPr>
      <w:r>
        <w:t>13.9.1. Инициатором проведения внеочередного общего собрания акционеров (общего собрания участников общества) может выступать совет директоров, ревизионная комиссия (ревизор), аудитор акционерного</w:t>
      </w:r>
      <w:r>
        <w:t xml:space="preserve"> общества (общества с ограниченной ответственностью), а также акционер, являющийся владельцем не менее чем 10% голосующих акций акционерного общества (участник общества, обладающий в совокупности не менее чем одной десятой от общего числа голосов участнико</w:t>
      </w:r>
      <w:r>
        <w:t>в общества).</w:t>
      </w:r>
    </w:p>
    <w:p w:rsidR="00000000" w:rsidRDefault="003F2E76">
      <w:pPr>
        <w:pStyle w:val="ConsPlusNormal"/>
        <w:spacing w:before="160"/>
        <w:ind w:firstLine="540"/>
        <w:jc w:val="both"/>
      </w:pPr>
      <w:r>
        <w:t xml:space="preserve">13.9.2. Глава города вправе в порядке и в сроки, установленные Федеральным </w:t>
      </w:r>
      <w:hyperlink r:id="rId56" w:history="1">
        <w:r>
          <w:rPr>
            <w:color w:val="0000FF"/>
          </w:rPr>
          <w:t>законом</w:t>
        </w:r>
      </w:hyperlink>
      <w:r>
        <w:t xml:space="preserve"> от 26.12.1995 N 208-ФЗ</w:t>
      </w:r>
      <w:r>
        <w:t xml:space="preserve"> "Об акционерных обществах" (Федеральным </w:t>
      </w:r>
      <w:hyperlink r:id="rId57" w:history="1">
        <w:r>
          <w:rPr>
            <w:color w:val="0000FF"/>
          </w:rPr>
          <w:t>законом</w:t>
        </w:r>
      </w:hyperlink>
      <w:r>
        <w:t xml:space="preserve"> от 08.02.1998 N 14-ФЗ "Об обществах с ограниченной ответственностью")</w:t>
      </w:r>
      <w:r>
        <w:t>, соответственно, внести от имени акционера (участника общества) - МО "Город Курчатов" предложения о включении в повестку дня общего собрания участников общества дополнительных вопросов.</w:t>
      </w:r>
    </w:p>
    <w:p w:rsidR="00000000" w:rsidRDefault="003F2E76">
      <w:pPr>
        <w:pStyle w:val="ConsPlusNormal"/>
        <w:spacing w:before="160"/>
        <w:ind w:firstLine="540"/>
        <w:jc w:val="both"/>
      </w:pPr>
      <w:bookmarkStart w:id="9" w:name="Par415"/>
      <w:bookmarkEnd w:id="9"/>
      <w:r>
        <w:t>13.9.3. После получения повестки дня внеочередного общего</w:t>
      </w:r>
      <w:r>
        <w:t xml:space="preserve"> собрания акционеров (общего собрания участников общества) Комитет готовит проект директив представителю МО "Город Курчатов" для голосования на соответствующем собрании и представляет его для подписания Главе города не позднее чем за пять дней до его прове</w:t>
      </w:r>
      <w:r>
        <w:t>дения.</w:t>
      </w:r>
    </w:p>
    <w:p w:rsidR="00000000" w:rsidRDefault="003F2E76">
      <w:pPr>
        <w:pStyle w:val="ConsPlusNormal"/>
        <w:spacing w:before="160"/>
        <w:ind w:firstLine="540"/>
        <w:jc w:val="both"/>
      </w:pPr>
      <w:r>
        <w:t>Глава города выдает директивы представителю МО "Город Курчатов" для голосования на внеочередном общем собрании акционеров (общем собрании участников общества) не позднее чем за два дня до его проведения.</w:t>
      </w:r>
    </w:p>
    <w:p w:rsidR="00000000" w:rsidRDefault="003F2E76">
      <w:pPr>
        <w:pStyle w:val="ConsPlusNormal"/>
        <w:spacing w:before="160"/>
        <w:ind w:firstLine="540"/>
        <w:jc w:val="both"/>
      </w:pPr>
      <w:r>
        <w:t>13.10. В качестве кандидатов в состав советов</w:t>
      </w:r>
      <w:r>
        <w:t xml:space="preserve"> директоров акционерных обществ (обществ с ограниченной ответственностью), акционером (участником общества) - МО "Город Курчатов" могут быть предложены:</w:t>
      </w:r>
    </w:p>
    <w:p w:rsidR="00000000" w:rsidRDefault="003F2E76">
      <w:pPr>
        <w:pStyle w:val="ConsPlusNormal"/>
        <w:spacing w:before="160"/>
        <w:ind w:firstLine="540"/>
        <w:jc w:val="both"/>
      </w:pPr>
      <w:r>
        <w:t>- муниципальные служащие (заместители главы администрации города, руководители структурных подразделени</w:t>
      </w:r>
      <w:r>
        <w:t>й администрации города, иные муниципальные служащие);</w:t>
      </w:r>
    </w:p>
    <w:p w:rsidR="00000000" w:rsidRDefault="003F2E76">
      <w:pPr>
        <w:pStyle w:val="ConsPlusNormal"/>
        <w:spacing w:before="160"/>
        <w:ind w:firstLine="540"/>
        <w:jc w:val="both"/>
      </w:pPr>
      <w:r>
        <w:t>- руководители муниципальных предприятий и учреждений;</w:t>
      </w:r>
    </w:p>
    <w:p w:rsidR="00000000" w:rsidRDefault="003F2E76">
      <w:pPr>
        <w:pStyle w:val="ConsPlusNormal"/>
        <w:spacing w:before="160"/>
        <w:ind w:firstLine="540"/>
        <w:jc w:val="both"/>
      </w:pPr>
      <w:r>
        <w:t>- граждане, состоящие в трудовых отношениях с акционерным обществом (обществом с ограниченной ответственностью).</w:t>
      </w:r>
    </w:p>
    <w:p w:rsidR="00000000" w:rsidRDefault="003F2E76">
      <w:pPr>
        <w:pStyle w:val="ConsPlusNormal"/>
        <w:spacing w:before="160"/>
        <w:ind w:firstLine="540"/>
        <w:jc w:val="both"/>
      </w:pPr>
      <w:r>
        <w:t>13.10.1. Лица, избранные в установ</w:t>
      </w:r>
      <w:r>
        <w:t>ленном порядке в советы директоров акционерных обществ (обществ с ограниченной ответственностью) из числа кандидатов, выдвинутых акционером (участником общества) - МО "Город Курчатов" (далее - Представители), представляют интересы МО "Город Курчатов" в сов</w:t>
      </w:r>
      <w:r>
        <w:t>ете директоров в соответствии с настоящей главой.</w:t>
      </w:r>
    </w:p>
    <w:p w:rsidR="00000000" w:rsidRDefault="003F2E76">
      <w:pPr>
        <w:pStyle w:val="ConsPlusNormal"/>
        <w:spacing w:before="160"/>
        <w:ind w:firstLine="540"/>
        <w:jc w:val="both"/>
      </w:pPr>
      <w:r>
        <w:t xml:space="preserve">13.10.2. При осуществлении своих полномочий представители действуют в пределах компетенции совета директоров, установленной Федеральным </w:t>
      </w:r>
      <w:hyperlink r:id="rId58" w:history="1">
        <w:r>
          <w:rPr>
            <w:color w:val="0000FF"/>
          </w:rPr>
          <w:t>законом</w:t>
        </w:r>
      </w:hyperlink>
      <w:r>
        <w:t xml:space="preserve"> от 26.12.1995 N 208-ФЗ "Об акционерных обществах" (Федеральным </w:t>
      </w:r>
      <w:hyperlink r:id="rId59" w:history="1">
        <w:r>
          <w:rPr>
            <w:color w:val="0000FF"/>
          </w:rPr>
          <w:t>законом</w:t>
        </w:r>
      </w:hyperlink>
      <w:r>
        <w:t xml:space="preserve"> от 08.02.1998 N 14-ФЗ "Об обществах с ограниченной ответственностью"), соответственно, уставом общества, иными локальными правовыми актами общества, регламентирующими деятельность совета директоров.</w:t>
      </w:r>
    </w:p>
    <w:p w:rsidR="00000000" w:rsidRDefault="003F2E76">
      <w:pPr>
        <w:pStyle w:val="ConsPlusNormal"/>
        <w:spacing w:before="160"/>
        <w:ind w:firstLine="540"/>
        <w:jc w:val="both"/>
      </w:pPr>
      <w:r>
        <w:t>13.10.3. Представители обяза</w:t>
      </w:r>
      <w:r>
        <w:t>ны лично участвовать в работе совета директоров общества и не могут делегировать свои функции иным лицам, в том числе замещающим их по месту основной работы.</w:t>
      </w:r>
    </w:p>
    <w:p w:rsidR="00000000" w:rsidRDefault="003F2E76">
      <w:pPr>
        <w:pStyle w:val="ConsPlusNormal"/>
        <w:spacing w:before="160"/>
        <w:ind w:firstLine="540"/>
        <w:jc w:val="both"/>
      </w:pPr>
      <w:bookmarkStart w:id="10" w:name="Par424"/>
      <w:bookmarkEnd w:id="10"/>
      <w:r>
        <w:t>13.10.4. Голосование по следующим вопросам повестки дня заседания совета директоров об</w:t>
      </w:r>
      <w:r>
        <w:t>щества:</w:t>
      </w:r>
    </w:p>
    <w:p w:rsidR="00000000" w:rsidRDefault="003F2E76">
      <w:pPr>
        <w:pStyle w:val="ConsPlusNormal"/>
        <w:spacing w:before="160"/>
        <w:ind w:firstLine="540"/>
        <w:jc w:val="both"/>
      </w:pPr>
      <w:r>
        <w:t>- определение приоритетных направлений деятельности общества;</w:t>
      </w:r>
    </w:p>
    <w:p w:rsidR="00000000" w:rsidRDefault="003F2E76">
      <w:pPr>
        <w:pStyle w:val="ConsPlusNormal"/>
        <w:spacing w:before="160"/>
        <w:ind w:firstLine="540"/>
        <w:jc w:val="both"/>
      </w:pPr>
      <w:r>
        <w:t>- созыв годового и внеочередного общих собраний акционеров (общего собрания участников общества);</w:t>
      </w:r>
    </w:p>
    <w:p w:rsidR="00000000" w:rsidRDefault="003F2E76">
      <w:pPr>
        <w:pStyle w:val="ConsPlusNormal"/>
        <w:spacing w:before="160"/>
        <w:ind w:firstLine="540"/>
        <w:jc w:val="both"/>
      </w:pPr>
      <w:r>
        <w:t>- утверждение повестки дня общего собрания акционеров (общего собрания участников общест</w:t>
      </w:r>
      <w:r>
        <w:t>ва);</w:t>
      </w:r>
    </w:p>
    <w:p w:rsidR="00000000" w:rsidRDefault="003F2E76">
      <w:pPr>
        <w:pStyle w:val="ConsPlusNormal"/>
        <w:spacing w:before="160"/>
        <w:ind w:firstLine="540"/>
        <w:jc w:val="both"/>
      </w:pPr>
      <w:r>
        <w:t>- увеличение уставного капитала общества, если уставом общества этот вопрос отнесен к компетенции совета директоров;</w:t>
      </w:r>
    </w:p>
    <w:p w:rsidR="00000000" w:rsidRDefault="003F2E76">
      <w:pPr>
        <w:pStyle w:val="ConsPlusNormal"/>
        <w:spacing w:before="160"/>
        <w:ind w:firstLine="540"/>
        <w:jc w:val="both"/>
      </w:pPr>
      <w:r>
        <w:lastRenderedPageBreak/>
        <w:t>- рекомендации по размеру дивидендов по акциям, порядку и срокам их выплаты (для акционерных обществ);</w:t>
      </w:r>
    </w:p>
    <w:p w:rsidR="00000000" w:rsidRDefault="003F2E76">
      <w:pPr>
        <w:pStyle w:val="ConsPlusNormal"/>
        <w:spacing w:before="160"/>
        <w:ind w:firstLine="540"/>
        <w:jc w:val="both"/>
      </w:pPr>
      <w:r>
        <w:t>- реком</w:t>
      </w:r>
      <w:r>
        <w:t>ендации по размеру прибыли, распределяемой между участниками общества, порядку и срокам ее выплаты (для обществ с ограниченной ответственностью);</w:t>
      </w:r>
    </w:p>
    <w:p w:rsidR="00000000" w:rsidRDefault="003F2E76">
      <w:pPr>
        <w:pStyle w:val="ConsPlusNormal"/>
        <w:spacing w:before="160"/>
        <w:ind w:firstLine="540"/>
        <w:jc w:val="both"/>
      </w:pPr>
      <w:r>
        <w:t>- одобрение крупных сделок;</w:t>
      </w:r>
    </w:p>
    <w:p w:rsidR="00000000" w:rsidRDefault="003F2E76">
      <w:pPr>
        <w:pStyle w:val="ConsPlusNormal"/>
        <w:spacing w:before="160"/>
        <w:ind w:firstLine="540"/>
        <w:jc w:val="both"/>
      </w:pPr>
      <w:r>
        <w:t>- одобрение сделок, в совершении которых имеется заинтересованность;</w:t>
      </w:r>
    </w:p>
    <w:p w:rsidR="00000000" w:rsidRDefault="003F2E76">
      <w:pPr>
        <w:pStyle w:val="ConsPlusNormal"/>
        <w:spacing w:before="160"/>
        <w:ind w:firstLine="540"/>
        <w:jc w:val="both"/>
      </w:pPr>
      <w:r>
        <w:t>- создание фи</w:t>
      </w:r>
      <w:r>
        <w:t>лиалов и открытие представительств общества;</w:t>
      </w:r>
    </w:p>
    <w:p w:rsidR="00000000" w:rsidRDefault="003F2E76">
      <w:pPr>
        <w:pStyle w:val="ConsPlusNormal"/>
        <w:spacing w:before="160"/>
        <w:ind w:firstLine="540"/>
        <w:jc w:val="both"/>
      </w:pPr>
      <w:r>
        <w:t>- избрание (переизбрание) председателя совета директоров осуществляется только на основании письменных директив Главы города.</w:t>
      </w:r>
    </w:p>
    <w:p w:rsidR="00000000" w:rsidRDefault="003F2E76">
      <w:pPr>
        <w:pStyle w:val="ConsPlusNormal"/>
        <w:spacing w:before="160"/>
        <w:ind w:firstLine="540"/>
        <w:jc w:val="both"/>
      </w:pPr>
      <w:r>
        <w:t>По другим вопросам повестки дня заседания совета директоров общества, представитель г</w:t>
      </w:r>
      <w:r>
        <w:t>олосует самостоятельно, если Глава города за день до проведения заседания не представил представителю письменных директив по соответствующим вопросам.</w:t>
      </w:r>
    </w:p>
    <w:p w:rsidR="00000000" w:rsidRDefault="003F2E76">
      <w:pPr>
        <w:pStyle w:val="ConsPlusNormal"/>
        <w:spacing w:before="160"/>
        <w:ind w:firstLine="540"/>
        <w:jc w:val="both"/>
      </w:pPr>
      <w:bookmarkStart w:id="11" w:name="Par436"/>
      <w:bookmarkEnd w:id="11"/>
      <w:r>
        <w:t>13.10.5. После получения повестки дня заседания совета директоров общества Комитет готовит пр</w:t>
      </w:r>
      <w:r>
        <w:t>оект директив представителю МО "Город Курчатов" для голосования на заседании и представляет его для подписания Главе города не позднее чем за два дня до его проведения.</w:t>
      </w:r>
    </w:p>
    <w:p w:rsidR="00000000" w:rsidRDefault="003F2E76">
      <w:pPr>
        <w:pStyle w:val="ConsPlusNormal"/>
        <w:spacing w:before="160"/>
        <w:ind w:firstLine="540"/>
        <w:jc w:val="both"/>
      </w:pPr>
      <w:r>
        <w:t>Глава города выдает директивы представителю МО "Город Курчатов" для голосования на засе</w:t>
      </w:r>
      <w:r>
        <w:t>дании совета директоров общества не позднее чем за день до его проведения.</w:t>
      </w:r>
    </w:p>
    <w:p w:rsidR="00000000" w:rsidRDefault="003F2E76">
      <w:pPr>
        <w:pStyle w:val="ConsPlusNormal"/>
        <w:jc w:val="center"/>
      </w:pPr>
    </w:p>
    <w:p w:rsidR="00000000" w:rsidRDefault="003F2E76">
      <w:pPr>
        <w:pStyle w:val="ConsPlusNormal"/>
        <w:jc w:val="center"/>
        <w:outlineLvl w:val="1"/>
      </w:pPr>
      <w:r>
        <w:t>XIV. ЗАКЛЮЧИТЕЛЬНЫЕ ПОЛОЖЕНИЯ</w:t>
      </w:r>
    </w:p>
    <w:p w:rsidR="00000000" w:rsidRDefault="003F2E76">
      <w:pPr>
        <w:pStyle w:val="ConsPlusNormal"/>
        <w:jc w:val="center"/>
      </w:pPr>
    </w:p>
    <w:p w:rsidR="00000000" w:rsidRDefault="003F2E76">
      <w:pPr>
        <w:pStyle w:val="ConsPlusNormal"/>
        <w:ind w:firstLine="540"/>
        <w:jc w:val="both"/>
      </w:pPr>
      <w:r>
        <w:t>14.1. Все нормы настоящего Положения применяются при приватизации муниципального имущества МО "Город Курчатов" в части, не противоречащей действующем</w:t>
      </w:r>
      <w:r>
        <w:t>у законодательству Российской Федерации.</w:t>
      </w:r>
    </w:p>
    <w:p w:rsidR="00000000" w:rsidRDefault="003F2E76">
      <w:pPr>
        <w:pStyle w:val="ConsPlusNormal"/>
        <w:spacing w:before="160"/>
        <w:ind w:firstLine="540"/>
        <w:jc w:val="both"/>
      </w:pPr>
      <w:r>
        <w:t>14.2. Вопросы приватизации муниципального имущества, не урегулированные настоящим Положением, разрешаются в соответствии с действующим законодательством Российской Федерации.</w:t>
      </w:r>
    </w:p>
    <w:p w:rsidR="00000000" w:rsidRDefault="003F2E76">
      <w:pPr>
        <w:pStyle w:val="ConsPlusNormal"/>
        <w:spacing w:before="160"/>
        <w:ind w:firstLine="540"/>
        <w:jc w:val="both"/>
      </w:pPr>
      <w:r>
        <w:t>14.3. Изменения в настоящее Положение вн</w:t>
      </w:r>
      <w:r>
        <w:t>осятся решением Курчатовской городской Думы.</w:t>
      </w:r>
    </w:p>
    <w:p w:rsidR="00000000" w:rsidRDefault="003F2E76">
      <w:pPr>
        <w:pStyle w:val="ConsPlusNormal"/>
        <w:jc w:val="both"/>
      </w:pPr>
    </w:p>
    <w:p w:rsidR="00000000" w:rsidRDefault="003F2E76">
      <w:pPr>
        <w:pStyle w:val="ConsPlusNormal"/>
        <w:ind w:firstLine="540"/>
        <w:jc w:val="both"/>
      </w:pPr>
    </w:p>
    <w:p w:rsidR="00000000" w:rsidRDefault="003F2E76">
      <w:pPr>
        <w:pStyle w:val="ConsPlusNormal"/>
        <w:pBdr>
          <w:top w:val="single" w:sz="6" w:space="0" w:color="auto"/>
        </w:pBdr>
        <w:spacing w:before="100" w:after="100"/>
        <w:jc w:val="both"/>
        <w:rPr>
          <w:sz w:val="2"/>
          <w:szCs w:val="2"/>
        </w:rPr>
      </w:pPr>
    </w:p>
    <w:sectPr w:rsidR="00000000">
      <w:pgSz w:w="11906" w:h="16838"/>
      <w:pgMar w:top="1134" w:right="850" w:bottom="1134" w:left="1701" w:header="0" w:footer="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writeProtection w:recommended="1"/>
  <w:zoom w:percent="11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adjustLineHeightInTable/>
    <w:useFELayout/>
  </w:compat>
  <w:rsids>
    <w:rsidRoot w:val="003F2E76"/>
    <w:rsid w:val="003F2E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16"/>
      <w:szCs w:val="16"/>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16"/>
      <w:szCs w:val="16"/>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16"/>
      <w:szCs w:val="16"/>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16"/>
      <w:szCs w:val="16"/>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pPr>
      <w:widowControl w:val="0"/>
      <w:autoSpaceDE w:val="0"/>
      <w:autoSpaceDN w:val="0"/>
      <w:adjustRightInd w:val="0"/>
      <w:spacing w:after="0" w:line="240" w:lineRule="auto"/>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5E055F1D63663B62F97E2E1473FB02036872273C6539CB84B2415F82CB6237B51B50AACB39834CF6D1CC2A837E3C503FD95EF9978WDt7L" TargetMode="External"/><Relationship Id="rId18" Type="http://schemas.openxmlformats.org/officeDocument/2006/relationships/hyperlink" Target="consultantplus://offline/ref=45E055F1D63663B62F97E2E1473FB0203686257CC0599CB84B2415F82CB6237B51B50AA9B79C3B9A3C53C3F473B3D603FA95ED9B64D5F330W2tBL" TargetMode="External"/><Relationship Id="rId26" Type="http://schemas.openxmlformats.org/officeDocument/2006/relationships/hyperlink" Target="consultantplus://offline/ref=45E055F1D63663B62F97E2E1473FB02036872273C6539CB84B2415F82CB6237B51B50AACB59D34CF6D1CC2A837E3C503FD95EF9978WDt7L" TargetMode="External"/><Relationship Id="rId39" Type="http://schemas.openxmlformats.org/officeDocument/2006/relationships/hyperlink" Target="consultantplus://offline/ref=45E055F1D63663B62F97E2E1473FB02036872273C6539CB84B2415F82CB6237B43B552A5B798219B3E4695A535WEt6L" TargetMode="External"/><Relationship Id="rId21" Type="http://schemas.openxmlformats.org/officeDocument/2006/relationships/hyperlink" Target="consultantplus://offline/ref=45E055F1D63663B62F97E2E1473FB02036872273C6539CB84B2415F82CB6237B51B50AA9B79D3F9C3553C3F473B3D603FA95ED9B64D5F330W2tBL" TargetMode="External"/><Relationship Id="rId34" Type="http://schemas.openxmlformats.org/officeDocument/2006/relationships/hyperlink" Target="consultantplus://offline/ref=45E055F1D63663B62F97E2E1473FB02036802278C45E9CB84B2415F82CB6237B43B552A5B798219B3E4695A535WEt6L" TargetMode="External"/><Relationship Id="rId42" Type="http://schemas.openxmlformats.org/officeDocument/2006/relationships/hyperlink" Target="consultantplus://offline/ref=45E055F1D63663B62F97E2E1473FB02036872273C6539CB84B2415F82CB6237B51B50AA9B79D3C9F3953C3F473B3D603FA95ED9B64D5F330W2tBL" TargetMode="External"/><Relationship Id="rId47" Type="http://schemas.openxmlformats.org/officeDocument/2006/relationships/hyperlink" Target="consultantplus://offline/ref=45E055F1D63663B62F97E2E1473FB0203687247CC0529CB84B2415F82CB6237B43B552A5B798219B3E4695A535WEt6L" TargetMode="External"/><Relationship Id="rId50" Type="http://schemas.openxmlformats.org/officeDocument/2006/relationships/hyperlink" Target="consultantplus://offline/ref=45E055F1D63663B62F97E2E1473FB0203686257CC0599CB84B2415F82CB6237B43B552A5B798219B3E4695A535WEt6L" TargetMode="External"/><Relationship Id="rId55" Type="http://schemas.openxmlformats.org/officeDocument/2006/relationships/hyperlink" Target="consultantplus://offline/ref=45E055F1D63663B62F97E2E1473FB0203687247CC0529CB84B2415F82CB6237B43B552A5B798219B3E4695A535WEt6L" TargetMode="External"/><Relationship Id="rId7" Type="http://schemas.openxmlformats.org/officeDocument/2006/relationships/hyperlink" Target="consultantplus://offline/ref=45E055F1D63663B62F97FCEC5153EA2C328F7C76CE5897E9147B4EA57BBF292C16FA53EBF3903E9B3C5B91A03CB28A47AA86ED9C64D7F12C296E29W4tBL" TargetMode="External"/><Relationship Id="rId2" Type="http://schemas.openxmlformats.org/officeDocument/2006/relationships/settings" Target="settings.xml"/><Relationship Id="rId16" Type="http://schemas.openxmlformats.org/officeDocument/2006/relationships/hyperlink" Target="consultantplus://offline/ref=45E055F1D63663B62F97E2E1473FB0203686257CC0599CB84B2415F82CB6237B51B50AA9B79C3C9E3A53C3F473B3D603FA95ED9B64D5F330W2tBL" TargetMode="External"/><Relationship Id="rId20" Type="http://schemas.openxmlformats.org/officeDocument/2006/relationships/hyperlink" Target="consultantplus://offline/ref=45E055F1D63663B62F97E2E1473FB02036872273C6539CB84B2415F82CB6237B51B50AA9B79D3C9F3953C3F473B3D603FA95ED9B64D5F330W2tBL" TargetMode="External"/><Relationship Id="rId29" Type="http://schemas.openxmlformats.org/officeDocument/2006/relationships/hyperlink" Target="consultantplus://offline/ref=45E055F1D63663B62F97E2E1473FB02036862B78C3539CB84B2415F82CB6237B51B50AAFB39F34CF6D1CC2A837E3C503FD95EF9978WDt7L" TargetMode="External"/><Relationship Id="rId41" Type="http://schemas.openxmlformats.org/officeDocument/2006/relationships/hyperlink" Target="consultantplus://offline/ref=45E055F1D63663B62F97E2E1473FB02036872273C6539CB84B2415F82CB6237B43B552A5B798219B3E4695A535WEt6L" TargetMode="External"/><Relationship Id="rId54" Type="http://schemas.openxmlformats.org/officeDocument/2006/relationships/hyperlink" Target="consultantplus://offline/ref=45E055F1D63663B62F97E2E1473FB0203686257CC0599CB84B2415F82CB6237B43B552A5B798219B3E4695A535WEt6L" TargetMode="External"/><Relationship Id="rId1" Type="http://schemas.openxmlformats.org/officeDocument/2006/relationships/styles" Target="styles.xml"/><Relationship Id="rId6" Type="http://schemas.openxmlformats.org/officeDocument/2006/relationships/hyperlink" Target="consultantplus://offline/ref=45E055F1D63663B62F97E2E1473FB0203680207BC55C9CB84B2415F82CB6237B43B552A5B798219B3E4695A535WEt6L" TargetMode="External"/><Relationship Id="rId11" Type="http://schemas.openxmlformats.org/officeDocument/2006/relationships/hyperlink" Target="consultantplus://offline/ref=45E055F1D63663B62F97E2E1473FB02036872273C6539CB84B2415F82CB6237B51B50AA9B79D3F983A53C3F473B3D603FA95ED9B64D5F330W2tBL" TargetMode="External"/><Relationship Id="rId24" Type="http://schemas.openxmlformats.org/officeDocument/2006/relationships/hyperlink" Target="consultantplus://offline/ref=45E055F1D63663B62F97E2E1473FB02036872273C6539CB84B2415F82CB6237B43B552A5B798219B3E4695A535WEt6L" TargetMode="External"/><Relationship Id="rId32" Type="http://schemas.openxmlformats.org/officeDocument/2006/relationships/hyperlink" Target="consultantplus://offline/ref=45E055F1D63663B62F97E2E1473FB02036872273C6539CB84B2415F82CB6237B51B50AABB59834CF6D1CC2A837E3C503FD95EF9978WDt7L" TargetMode="External"/><Relationship Id="rId37" Type="http://schemas.openxmlformats.org/officeDocument/2006/relationships/hyperlink" Target="consultantplus://offline/ref=45E055F1D63663B62F97E2E1473FB02036842072C15B9CB84B2415F82CB6237B43B552A5B798219B3E4695A535WEt6L" TargetMode="External"/><Relationship Id="rId40" Type="http://schemas.openxmlformats.org/officeDocument/2006/relationships/hyperlink" Target="consultantplus://offline/ref=45E055F1D63663B62F97E2E1473FB02036872273C6539CB84B2415F82CB6237B43B552A5B798219B3E4695A535WEt6L" TargetMode="External"/><Relationship Id="rId45" Type="http://schemas.openxmlformats.org/officeDocument/2006/relationships/hyperlink" Target="consultantplus://offline/ref=45E055F1D63663B62F97E2E1473FB02036872273C6539CB84B2415F82CB6237B43B552A5B798219B3E4695A535WEt6L" TargetMode="External"/><Relationship Id="rId53" Type="http://schemas.openxmlformats.org/officeDocument/2006/relationships/hyperlink" Target="consultantplus://offline/ref=45E055F1D63663B62F97E2E1473FB0203687247CC0529CB84B2415F82CB6237B43B552A5B798219B3E4695A535WEt6L" TargetMode="External"/><Relationship Id="rId58" Type="http://schemas.openxmlformats.org/officeDocument/2006/relationships/hyperlink" Target="consultantplus://offline/ref=45E055F1D63663B62F97E2E1473FB0203686257CC0599CB84B2415F82CB6237B43B552A5B798219B3E4695A535WEt6L" TargetMode="External"/><Relationship Id="rId5" Type="http://schemas.openxmlformats.org/officeDocument/2006/relationships/hyperlink" Target="consultantplus://offline/ref=45E055F1D63663B62F97E2E1473FB020348C2373C3599CB84B2415F82CB6237B43B552A5B798219B3E4695A535WEt6L" TargetMode="External"/><Relationship Id="rId15" Type="http://schemas.openxmlformats.org/officeDocument/2006/relationships/hyperlink" Target="consultantplus://offline/ref=45E055F1D63663B62F97E2E1473FB0203687227AC6599CB84B2415F82CB6237B43B552A5B798219B3E4695A535WEt6L" TargetMode="External"/><Relationship Id="rId23" Type="http://schemas.openxmlformats.org/officeDocument/2006/relationships/hyperlink" Target="consultantplus://offline/ref=45E055F1D63663B62F97E2E1473FB02036872273C6539CB84B2415F82CB6237B43B552A5B798219B3E4695A535WEt6L" TargetMode="External"/><Relationship Id="rId28" Type="http://schemas.openxmlformats.org/officeDocument/2006/relationships/hyperlink" Target="consultantplus://offline/ref=45E055F1D63663B62F97E2E1473FB02036862B78C3539CB84B2415F82CB6237B51B50AAEBE9C34CF6D1CC2A837E3C503FD95EF9978WDt7L" TargetMode="External"/><Relationship Id="rId36" Type="http://schemas.openxmlformats.org/officeDocument/2006/relationships/hyperlink" Target="consultantplus://offline/ref=45E055F1D63663B62F97E2E1473FB0203680207BC2589CB84B2415F82CB6237B43B552A5B798219B3E4695A535WEt6L" TargetMode="External"/><Relationship Id="rId49" Type="http://schemas.openxmlformats.org/officeDocument/2006/relationships/hyperlink" Target="consultantplus://offline/ref=45E055F1D63663B62F97E2E1473FB0203687247CC0529CB84B2415F82CB6237B43B552A5B798219B3E4695A535WEt6L" TargetMode="External"/><Relationship Id="rId57" Type="http://schemas.openxmlformats.org/officeDocument/2006/relationships/hyperlink" Target="consultantplus://offline/ref=45E055F1D63663B62F97E2E1473FB0203687247CC0529CB84B2415F82CB6237B43B552A5B798219B3E4695A535WEt6L" TargetMode="External"/><Relationship Id="rId61" Type="http://schemas.openxmlformats.org/officeDocument/2006/relationships/theme" Target="theme/theme1.xml"/><Relationship Id="rId10" Type="http://schemas.openxmlformats.org/officeDocument/2006/relationships/hyperlink" Target="consultantplus://offline/ref=45E055F1D63663B62F97E2E1473FB0203680207BC55C9CB84B2415F82CB6237B43B552A5B798219B3E4695A535WEt6L" TargetMode="External"/><Relationship Id="rId19" Type="http://schemas.openxmlformats.org/officeDocument/2006/relationships/hyperlink" Target="consultantplus://offline/ref=45E055F1D63663B62F97E2E1473FB0203684237DC35A9CB84B2415F82CB6237B43B552A5B798219B3E4695A535WEt6L" TargetMode="External"/><Relationship Id="rId31" Type="http://schemas.openxmlformats.org/officeDocument/2006/relationships/hyperlink" Target="consultantplus://offline/ref=45E055F1D63663B62F97E2E1473FB02036862B78C3539CB84B2415F82CB6237B43B552A5B798219B3E4695A535WEt6L" TargetMode="External"/><Relationship Id="rId44" Type="http://schemas.openxmlformats.org/officeDocument/2006/relationships/hyperlink" Target="consultantplus://offline/ref=45E055F1D63663B62F97E2E1473FB02036872273C6539CB84B2415F82CB6237B51B50AA9B79D3B9D3853C3F473B3D603FA95ED9B64D5F330W2tBL" TargetMode="External"/><Relationship Id="rId52" Type="http://schemas.openxmlformats.org/officeDocument/2006/relationships/hyperlink" Target="consultantplus://offline/ref=45E055F1D63663B62F97E2E1473FB0203686257CC0599CB84B2415F82CB6237B43B552A5B798219B3E4695A535WEt6L" TargetMode="External"/><Relationship Id="rId60" Type="http://schemas.openxmlformats.org/officeDocument/2006/relationships/fontTable" Target="fontTable.xml"/><Relationship Id="rId4" Type="http://schemas.openxmlformats.org/officeDocument/2006/relationships/hyperlink" Target="http://www.consultant.ru" TargetMode="External"/><Relationship Id="rId9" Type="http://schemas.openxmlformats.org/officeDocument/2006/relationships/hyperlink" Target="consultantplus://offline/ref=45E055F1D63663B62F97FCEC5153EA2C328F7C76C25B92EF1F7B4EA57BBF292C16FA53F9F3C8329B394697A729E4DB01WFtFL" TargetMode="External"/><Relationship Id="rId14" Type="http://schemas.openxmlformats.org/officeDocument/2006/relationships/hyperlink" Target="consultantplus://offline/ref=45E055F1D63663B62F97E2E1473FB02036872273C6539CB84B2415F82CB6237B51B50AACB7966BCA780D9AA532F8DB01E189ED9BW7tAL" TargetMode="External"/><Relationship Id="rId22" Type="http://schemas.openxmlformats.org/officeDocument/2006/relationships/hyperlink" Target="consultantplus://offline/ref=45E055F1D63663B62F97E2E1473FB02036872273C6539CB84B2415F82CB6237B51B50AA9BF9A34CF6D1CC2A837E3C503FD95EF9978WDt7L" TargetMode="External"/><Relationship Id="rId27" Type="http://schemas.openxmlformats.org/officeDocument/2006/relationships/hyperlink" Target="consultantplus://offline/ref=45E055F1D63663B62F97E2E1473FB02036862B78C3539CB84B2415F82CB6237B43B552A5B798219B3E4695A535WEt6L" TargetMode="External"/><Relationship Id="rId30" Type="http://schemas.openxmlformats.org/officeDocument/2006/relationships/hyperlink" Target="consultantplus://offline/ref=45E055F1D63663B62F97E2E1473FB02036862B78C3539CB84B2415F82CB6237B43B552A5B798219B3E4695A535WEt6L" TargetMode="External"/><Relationship Id="rId35" Type="http://schemas.openxmlformats.org/officeDocument/2006/relationships/hyperlink" Target="consultantplus://offline/ref=45E055F1D63663B62F97E2E1473FB02036872273C6539CB84B2415F82CB6237B43B552A5B798219B3E4695A535WEt6L" TargetMode="External"/><Relationship Id="rId43" Type="http://schemas.openxmlformats.org/officeDocument/2006/relationships/hyperlink" Target="consultantplus://offline/ref=45E055F1D63663B62F97E2E1473FB02036862572C3539CB84B2415F82CB6237B43B552A5B798219B3E4695A535WEt6L" TargetMode="External"/><Relationship Id="rId48" Type="http://schemas.openxmlformats.org/officeDocument/2006/relationships/hyperlink" Target="consultantplus://offline/ref=45E055F1D63663B62F97E2E1473FB0203686257CC0599CB84B2415F82CB6237B43B552A5B798219B3E4695A535WEt6L" TargetMode="External"/><Relationship Id="rId56" Type="http://schemas.openxmlformats.org/officeDocument/2006/relationships/hyperlink" Target="consultantplus://offline/ref=45E055F1D63663B62F97E2E1473FB0203686257CC0599CB84B2415F82CB6237B43B552A5B798219B3E4695A535WEt6L" TargetMode="External"/><Relationship Id="rId8" Type="http://schemas.openxmlformats.org/officeDocument/2006/relationships/hyperlink" Target="consultantplus://offline/ref=45E055F1D63663B62F97FCEC5153EA2C328F7C76C25B92EB137B4EA57BBF292C16FA53F9F3C8329B394697A729E4DB01WFtFL" TargetMode="External"/><Relationship Id="rId51" Type="http://schemas.openxmlformats.org/officeDocument/2006/relationships/hyperlink" Target="consultantplus://offline/ref=45E055F1D63663B62F97E2E1473FB0203687247CC0529CB84B2415F82CB6237B43B552A5B798219B3E4695A535WEt6L" TargetMode="External"/><Relationship Id="rId3" Type="http://schemas.openxmlformats.org/officeDocument/2006/relationships/webSettings" Target="webSettings.xml"/><Relationship Id="rId12" Type="http://schemas.openxmlformats.org/officeDocument/2006/relationships/hyperlink" Target="consultantplus://offline/ref=45E055F1D63663B62F97FCEC5153EA2C328F7C76CE5897E9147B4EA57BBF292C16FA53EBF3903E9B3C5B91A03CB28A47AA86ED9C64D7F12C296E29W4tBL" TargetMode="External"/><Relationship Id="rId17" Type="http://schemas.openxmlformats.org/officeDocument/2006/relationships/hyperlink" Target="consultantplus://offline/ref=45E055F1D63663B62F97E2E1473FB0203686257CC0599CB84B2415F82CB6237B51B50AA9B79C3B9B3C53C3F473B3D603FA95ED9B64D5F330W2tBL" TargetMode="External"/><Relationship Id="rId25" Type="http://schemas.openxmlformats.org/officeDocument/2006/relationships/hyperlink" Target="consultantplus://offline/ref=45E055F1D63663B62F97E2E1473FB02036872273C6539CB84B2415F82CB6237B43B552A5B798219B3E4695A535WEt6L" TargetMode="External"/><Relationship Id="rId33" Type="http://schemas.openxmlformats.org/officeDocument/2006/relationships/hyperlink" Target="consultantplus://offline/ref=45E055F1D63663B62F97E2E1473FB02036872273C6539CB84B2415F82CB6237B43B552A5B798219B3E4695A535WEt6L" TargetMode="External"/><Relationship Id="rId38" Type="http://schemas.openxmlformats.org/officeDocument/2006/relationships/hyperlink" Target="consultantplus://offline/ref=45E055F1D63663B62F97E2E1473FB02036852678CF599CB84B2415F82CB6237B43B552A5B798219B3E4695A535WEt6L" TargetMode="External"/><Relationship Id="rId46" Type="http://schemas.openxmlformats.org/officeDocument/2006/relationships/hyperlink" Target="consultantplus://offline/ref=45E055F1D63663B62F97E2E1473FB0203686257CC0599CB84B2415F82CB6237B43B552A5B798219B3E4695A535WEt6L" TargetMode="External"/><Relationship Id="rId59" Type="http://schemas.openxmlformats.org/officeDocument/2006/relationships/hyperlink" Target="consultantplus://offline/ref=45E055F1D63663B62F97E2E1473FB0203687247CC0529CB84B2415F82CB6237B43B552A5B798219B3E4695A535WEt6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12135</Words>
  <Characters>69170</Characters>
  <Application>Microsoft Office Word</Application>
  <DocSecurity>2</DocSecurity>
  <Lines>576</Lines>
  <Paragraphs>162</Paragraphs>
  <ScaleCrop>false</ScaleCrop>
  <Company>КонсультантПлюс Версия 4018.00.70</Company>
  <LinksUpToDate>false</LinksUpToDate>
  <CharactersWithSpaces>81143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Решение Курчатовской городской Думы от 10.05.2016 N 26"Об утверждении Положения о приватизации муниципального имущества муниципального образования "Город Курчатов" Курской области"</dc:title>
  <dc:creator>lanadmin</dc:creator>
  <cp:lastModifiedBy>lanadmin</cp:lastModifiedBy>
  <cp:revision>2</cp:revision>
  <dcterms:created xsi:type="dcterms:W3CDTF">2020-02-05T11:45:00Z</dcterms:created>
  <dcterms:modified xsi:type="dcterms:W3CDTF">2020-02-05T11:45:00Z</dcterms:modified>
</cp:coreProperties>
</file>