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left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ГЛАВА ГОРОДА КУРЧАТОВА</w:t>
      </w:r>
    </w:p>
    <w:p w14:paraId="0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КУРСКОЙ ОБЛАСТИ</w:t>
      </w:r>
    </w:p>
    <w:p w14:paraId="05000000">
      <w:pPr>
        <w:pStyle w:val="Style_1"/>
        <w:ind w:firstLine="0" w:left="0"/>
        <w:jc w:val="center"/>
        <w:rPr>
          <w:b w:val="1"/>
        </w:rPr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РАСПОРЯЖЕНИЕ</w:t>
      </w: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8 октября 2008 г. N 536-р</w:t>
      </w:r>
    </w:p>
    <w:p w14:paraId="08000000">
      <w:pPr>
        <w:pStyle w:val="Style_1"/>
        <w:ind w:firstLine="0" w:left="0"/>
        <w:jc w:val="center"/>
        <w:rPr>
          <w:b w:val="1"/>
        </w:rPr>
      </w:pP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ПОЛОЖЕНИЯ О ВЕДЕНИИ ЛИЧНЫХ ДЕЛ МУНИЦИПАЛЬНЫХ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СЛУЖАЩИХ ИСПОЛНИТЕЛЬНОГО ОРГАНА ГОРОДСКОГО САМОУПРАВЛЕНИЯ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ГОРОДА КУРЧАТОВА</w:t>
      </w:r>
    </w:p>
    <w:p w14:paraId="0C000000">
      <w:pPr>
        <w:pStyle w:val="Style_1"/>
        <w:ind w:firstLine="0" w:left="0"/>
        <w:jc w:val="center"/>
      </w:pPr>
    </w:p>
    <w:p w14:paraId="0D000000">
      <w:pPr>
        <w:pStyle w:val="Style_1"/>
        <w:ind w:firstLine="540" w:left="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"consultantplus://offline/ref=21A83ED12EC4990E17E557AC9B06EE9847A166AFD6067E54E8D8E7D2973B10F6B18729EE24A4F31997056DC2D1DDF421694321F2CA2894FFDDR2H"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02.03.2007 N 25-ФЗ "О муниципальной службе в Российской Федерации", Трудовым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"consultantplus://offline/ref=21A83ED12EC4990E17E557AC9B06EE9847A36AA4D5017E54E8D8E7D2973B10F6A38771E225ACEF1D9A103B9397D8RBH"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Федерации:</w:t>
      </w:r>
    </w:p>
    <w:p w14:paraId="0E000000">
      <w:pPr>
        <w:pStyle w:val="Style_1"/>
        <w:spacing w:before="16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"Par34"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ведении личных дел муниципальных служащих исполнительного органа городского самоуправления города Курчатова (приложение).</w:t>
      </w:r>
    </w:p>
    <w:p w14:paraId="0F000000">
      <w:pPr>
        <w:pStyle w:val="Style_1"/>
        <w:spacing w:before="160"/>
        <w:ind w:firstLine="540" w:left="0"/>
        <w:jc w:val="both"/>
      </w:pPr>
      <w:r>
        <w:t>2. Руководителям структурных подразделений исполнительного органа городского самоуправления и начальнику общего отдела администрации города В.П. Шнякиной:</w:t>
      </w:r>
    </w:p>
    <w:p w14:paraId="10000000">
      <w:pPr>
        <w:pStyle w:val="Style_1"/>
        <w:spacing w:before="160"/>
        <w:ind w:firstLine="540" w:left="0"/>
        <w:jc w:val="both"/>
      </w:pPr>
      <w:r>
        <w:t xml:space="preserve">- руководствоваться данным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"Par34"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;</w:t>
      </w:r>
    </w:p>
    <w:p w14:paraId="11000000">
      <w:pPr>
        <w:pStyle w:val="Style_1"/>
        <w:spacing w:before="160"/>
        <w:ind w:firstLine="540" w:left="0"/>
        <w:jc w:val="both"/>
      </w:pPr>
      <w:r>
        <w:t>- обеспечить защиту персональных данных работников, содержащихся в их личных делах, от неправомерного их использования или утраты;</w:t>
      </w:r>
    </w:p>
    <w:p w14:paraId="12000000">
      <w:pPr>
        <w:pStyle w:val="Style_1"/>
        <w:spacing w:before="160"/>
        <w:ind w:firstLine="540" w:left="0"/>
        <w:jc w:val="both"/>
      </w:pPr>
      <w:r>
        <w:t>- определить лиц, ответственных за ведение, хранение, передачу и любое другое использование личных дел муниципальных служащих города и несущих ответственность в соответствии с законодательством Российской Федерации за разглашение служебной информации, ставшей им известной в связи с исполнением ими трудовых обязанностей.</w:t>
      </w:r>
    </w:p>
    <w:p w14:paraId="13000000">
      <w:pPr>
        <w:pStyle w:val="Style_1"/>
        <w:spacing w:before="160"/>
        <w:ind w:firstLine="540" w:left="0"/>
        <w:jc w:val="both"/>
      </w:pPr>
      <w:r>
        <w:t>3. Контроль за исполнением настоящего распоряжения возложить на первого заместителя Главы администрации города В.С. Елецких.</w:t>
      </w:r>
    </w:p>
    <w:p w14:paraId="14000000">
      <w:pPr>
        <w:pStyle w:val="Style_1"/>
        <w:spacing w:before="160"/>
        <w:ind w:firstLine="540" w:left="0"/>
        <w:jc w:val="both"/>
      </w:pPr>
      <w:r>
        <w:t>4. Распоряжение вступает в силу со дня его подписания.</w:t>
      </w:r>
    </w:p>
    <w:p w14:paraId="15000000">
      <w:pPr>
        <w:pStyle w:val="Style_1"/>
        <w:ind w:firstLine="540" w:left="0"/>
        <w:jc w:val="both"/>
      </w:pPr>
    </w:p>
    <w:p w14:paraId="16000000">
      <w:pPr>
        <w:pStyle w:val="Style_1"/>
        <w:ind w:firstLine="0" w:left="0"/>
        <w:jc w:val="right"/>
      </w:pPr>
      <w:r>
        <w:t>И.о. Главы города</w:t>
      </w:r>
    </w:p>
    <w:p w14:paraId="17000000">
      <w:pPr>
        <w:pStyle w:val="Style_1"/>
        <w:ind w:firstLine="0" w:left="0"/>
        <w:jc w:val="right"/>
      </w:pPr>
      <w:r>
        <w:t>В.С.ЕЛЕЦКИХ</w:t>
      </w:r>
    </w:p>
    <w:p w14:paraId="18000000">
      <w:pPr>
        <w:pStyle w:val="Style_1"/>
        <w:ind w:firstLine="540" w:left="0"/>
        <w:jc w:val="both"/>
      </w:pPr>
    </w:p>
    <w:p w14:paraId="19000000">
      <w:pPr>
        <w:pStyle w:val="Style_1"/>
        <w:ind w:firstLine="540" w:left="0"/>
        <w:jc w:val="both"/>
      </w:pPr>
    </w:p>
    <w:p w14:paraId="1A000000">
      <w:pPr>
        <w:pStyle w:val="Style_1"/>
        <w:ind w:firstLine="540" w:left="0"/>
        <w:jc w:val="both"/>
      </w:pPr>
    </w:p>
    <w:p w14:paraId="1B000000">
      <w:pPr>
        <w:pStyle w:val="Style_1"/>
        <w:ind w:firstLine="540" w:left="0"/>
        <w:jc w:val="both"/>
      </w:pPr>
    </w:p>
    <w:p w14:paraId="1C000000">
      <w:pPr>
        <w:pStyle w:val="Style_1"/>
        <w:ind w:firstLine="540" w:left="0"/>
        <w:jc w:val="both"/>
      </w:pPr>
    </w:p>
    <w:p w14:paraId="1D000000">
      <w:pPr>
        <w:pStyle w:val="Style_1"/>
        <w:ind w:firstLine="0" w:left="0"/>
        <w:jc w:val="right"/>
        <w:outlineLvl w:val="0"/>
      </w:pPr>
      <w:r>
        <w:t>Приложение</w:t>
      </w:r>
    </w:p>
    <w:p w14:paraId="1E000000">
      <w:pPr>
        <w:pStyle w:val="Style_1"/>
        <w:ind w:firstLine="0" w:left="0"/>
        <w:jc w:val="right"/>
      </w:pPr>
    </w:p>
    <w:p w14:paraId="1F000000">
      <w:pPr>
        <w:pStyle w:val="Style_1"/>
        <w:ind w:firstLine="0" w:left="0"/>
        <w:jc w:val="right"/>
      </w:pPr>
      <w:r>
        <w:t>Утверждено</w:t>
      </w:r>
    </w:p>
    <w:p w14:paraId="20000000">
      <w:pPr>
        <w:pStyle w:val="Style_1"/>
        <w:ind w:firstLine="0" w:left="0"/>
        <w:jc w:val="right"/>
      </w:pPr>
      <w:r>
        <w:t>распоряжением</w:t>
      </w:r>
    </w:p>
    <w:p w14:paraId="21000000">
      <w:pPr>
        <w:pStyle w:val="Style_1"/>
        <w:ind w:firstLine="0" w:left="0"/>
        <w:jc w:val="right"/>
      </w:pPr>
      <w:r>
        <w:t>Главы города</w:t>
      </w:r>
    </w:p>
    <w:p w14:paraId="22000000">
      <w:pPr>
        <w:pStyle w:val="Style_1"/>
        <w:ind w:firstLine="0" w:left="0"/>
        <w:jc w:val="right"/>
      </w:pPr>
      <w:r>
        <w:t>от 8 октября 2008 г. N 536-р</w:t>
      </w:r>
    </w:p>
    <w:p w14:paraId="23000000">
      <w:pPr>
        <w:pStyle w:val="Style_1"/>
        <w:ind w:firstLine="540" w:left="0"/>
        <w:jc w:val="both"/>
      </w:pPr>
    </w:p>
    <w:p w14:paraId="24000000">
      <w:pPr>
        <w:pStyle w:val="Style_1"/>
        <w:ind w:firstLine="0" w:left="0"/>
        <w:jc w:val="center"/>
        <w:rPr>
          <w:b w:val="1"/>
        </w:rPr>
      </w:pPr>
      <w:bookmarkStart w:id="1" w:name="Par34"/>
      <w:bookmarkEnd w:id="1"/>
      <w:r>
        <w:rPr>
          <w:b w:val="1"/>
        </w:rPr>
        <w:t>ПОЛОЖЕНИЕ</w:t>
      </w:r>
    </w:p>
    <w:p w14:paraId="2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ВЕДЕНИИ ЛИЧНЫХ ДЕЛ МУНИЦИПАЛЬНЫХ СЛУЖАЩИХ ИСПОЛНИТЕЛЬНОГО</w:t>
      </w:r>
    </w:p>
    <w:p w14:paraId="2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ОРГАНА ГОРОДСКОГО САМОУПРАВЛЕНИЯ ГОРОДА КУРЧАТОВА</w:t>
      </w:r>
    </w:p>
    <w:p w14:paraId="27000000">
      <w:pPr>
        <w:pStyle w:val="Style_1"/>
        <w:ind w:firstLine="540" w:left="0"/>
        <w:jc w:val="both"/>
      </w:pPr>
    </w:p>
    <w:p w14:paraId="28000000">
      <w:pPr>
        <w:pStyle w:val="Style_1"/>
        <w:ind w:firstLine="0" w:left="0"/>
        <w:jc w:val="center"/>
        <w:outlineLvl w:val="1"/>
      </w:pPr>
      <w:r>
        <w:t>1. Общие положения</w:t>
      </w:r>
    </w:p>
    <w:p w14:paraId="29000000">
      <w:pPr>
        <w:pStyle w:val="Style_1"/>
        <w:ind w:firstLine="540" w:left="0"/>
        <w:jc w:val="both"/>
      </w:pPr>
    </w:p>
    <w:p w14:paraId="2A000000">
      <w:pPr>
        <w:pStyle w:val="Style_1"/>
        <w:ind w:firstLine="540" w:left="0"/>
        <w:jc w:val="both"/>
      </w:pPr>
      <w:r>
        <w:t>1.1. Настоящее Положение о ведении личных дел муниципальных служащих исполнительного органа городского самоуправления города Курчатова (далее - Положение) устанавливает правовые основы ведения личных дел муниципальных служащих в исполнительном органе городского самоуправления (далее - личные дела муниципальных служащих).</w:t>
      </w:r>
    </w:p>
    <w:p w14:paraId="2B000000">
      <w:pPr>
        <w:pStyle w:val="Style_1"/>
        <w:spacing w:before="160"/>
        <w:ind w:firstLine="540" w:left="0"/>
        <w:jc w:val="both"/>
      </w:pPr>
      <w:r>
        <w:t>1.2. Личное дело муниципального служащего - это совокупность документов, содержащих анкетно-биографические данные муниципального служащего и характеризующие его профессиональные, деловые и личные качества.</w:t>
      </w:r>
    </w:p>
    <w:p w14:paraId="2C000000">
      <w:pPr>
        <w:pStyle w:val="Style_1"/>
        <w:spacing w:before="160"/>
        <w:ind w:firstLine="540" w:left="0"/>
        <w:jc w:val="both"/>
      </w:pPr>
      <w:r>
        <w:t>1.3. Глава города обеспечивает защиту персональных данных муниципальных служащих, содержащихся в их личных делах от неправомерного использования или утраты.</w:t>
      </w:r>
    </w:p>
    <w:p w14:paraId="2D000000">
      <w:pPr>
        <w:pStyle w:val="Style_1"/>
        <w:ind w:firstLine="540" w:left="0"/>
        <w:jc w:val="both"/>
      </w:pPr>
    </w:p>
    <w:p w14:paraId="2E000000">
      <w:pPr>
        <w:pStyle w:val="Style_1"/>
        <w:ind w:firstLine="0" w:left="0"/>
        <w:jc w:val="center"/>
        <w:outlineLvl w:val="1"/>
      </w:pPr>
      <w:r>
        <w:t>2. Ведение личного дела</w:t>
      </w:r>
    </w:p>
    <w:p w14:paraId="2F000000">
      <w:pPr>
        <w:pStyle w:val="Style_1"/>
        <w:ind w:firstLine="540" w:left="0"/>
        <w:jc w:val="both"/>
      </w:pPr>
    </w:p>
    <w:p w14:paraId="30000000">
      <w:pPr>
        <w:pStyle w:val="Style_1"/>
        <w:ind w:firstLine="540" w:left="0"/>
        <w:jc w:val="both"/>
      </w:pPr>
      <w:r>
        <w:t>2.1.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муниципального органа местного самоуправления (далее - органа МСУ).</w:t>
      </w:r>
    </w:p>
    <w:p w14:paraId="31000000">
      <w:pPr>
        <w:pStyle w:val="Style_1"/>
        <w:spacing w:before="160"/>
        <w:ind w:firstLine="540" w:left="0"/>
        <w:jc w:val="both"/>
      </w:pPr>
      <w:r>
        <w:t>Личное дело муниципального служащего ведется специалистом по кадровой работе органа МСУ.</w:t>
      </w:r>
    </w:p>
    <w:p w14:paraId="32000000">
      <w:pPr>
        <w:pStyle w:val="Style_1"/>
        <w:spacing w:before="160"/>
        <w:ind w:firstLine="540" w:left="0"/>
        <w:jc w:val="both"/>
      </w:pPr>
      <w:r>
        <w:t>2.2.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14:paraId="33000000">
      <w:pPr>
        <w:pStyle w:val="Style_1"/>
        <w:spacing w:before="160"/>
        <w:ind w:firstLine="540" w:left="0"/>
        <w:jc w:val="both"/>
      </w:pPr>
      <w:bookmarkStart w:id="2" w:name="Par49"/>
      <w:bookmarkEnd w:id="2"/>
      <w:r>
        <w:t>2.3. К личному делу муниципального служащего приобщаются:</w:t>
      </w:r>
    </w:p>
    <w:p w14:paraId="34000000">
      <w:pPr>
        <w:pStyle w:val="Style_1"/>
        <w:spacing w:before="160"/>
        <w:ind w:firstLine="540" w:left="0"/>
        <w:jc w:val="both"/>
      </w:pPr>
      <w:r>
        <w:t>1) письменное заявление с просьбой о поступлении на муниципальную службу и замещении должности муниципальной службы Российской Федерации (далее - должность муниципальной службы);</w:t>
      </w:r>
    </w:p>
    <w:p w14:paraId="35000000">
      <w:pPr>
        <w:pStyle w:val="Style_1"/>
        <w:spacing w:before="160"/>
        <w:ind w:firstLine="540" w:left="0"/>
        <w:jc w:val="both"/>
      </w:pPr>
      <w:r>
        <w:t>2)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14:paraId="36000000">
      <w:pPr>
        <w:pStyle w:val="Style_1"/>
        <w:spacing w:before="160"/>
        <w:ind w:firstLine="540" w:left="0"/>
        <w:jc w:val="both"/>
      </w:pPr>
      <w: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14:paraId="37000000">
      <w:pPr>
        <w:pStyle w:val="Style_1"/>
        <w:spacing w:before="160"/>
        <w:ind w:firstLine="540" w:left="0"/>
        <w:jc w:val="both"/>
      </w:pPr>
      <w:r>
        <w:t>4) копия паспорта и копии свидетельств о государственной регистрации актов гражданского состояния;</w:t>
      </w:r>
    </w:p>
    <w:p w14:paraId="38000000">
      <w:pPr>
        <w:pStyle w:val="Style_1"/>
        <w:spacing w:before="160"/>
        <w:ind w:firstLine="540" w:left="0"/>
        <w:jc w:val="both"/>
      </w:pPr>
      <w:r>
        <w:t>5) копия трудовой книжки или документа, подтверждающего прохождение военной или иной службы;</w:t>
      </w:r>
    </w:p>
    <w:p w14:paraId="39000000">
      <w:pPr>
        <w:pStyle w:val="Style_1"/>
        <w:spacing w:before="160"/>
        <w:ind w:firstLine="540" w:left="0"/>
        <w:jc w:val="both"/>
      </w:pPr>
      <w:r>
        <w:t>6)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14:paraId="3A000000">
      <w:pPr>
        <w:pStyle w:val="Style_1"/>
        <w:spacing w:before="160"/>
        <w:ind w:firstLine="540" w:left="0"/>
        <w:jc w:val="both"/>
      </w:pPr>
      <w:r>
        <w:t>7)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14:paraId="3B000000">
      <w:pPr>
        <w:pStyle w:val="Style_1"/>
        <w:spacing w:before="160"/>
        <w:ind w:firstLine="540" w:left="0"/>
        <w:jc w:val="both"/>
      </w:pPr>
      <w:r>
        <w:t>8) копия нормативного акта о назначении на должность муниципальной службы;</w:t>
      </w:r>
    </w:p>
    <w:p w14:paraId="3C000000">
      <w:pPr>
        <w:pStyle w:val="Style_1"/>
        <w:spacing w:before="160"/>
        <w:ind w:firstLine="540" w:left="0"/>
        <w:jc w:val="both"/>
      </w:pPr>
      <w:r>
        <w:t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14:paraId="3D000000">
      <w:pPr>
        <w:pStyle w:val="Style_1"/>
        <w:spacing w:before="160"/>
        <w:ind w:firstLine="540" w:left="0"/>
        <w:jc w:val="both"/>
      </w:pPr>
      <w:r>
        <w:t>10) копии нормативных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14:paraId="3E000000">
      <w:pPr>
        <w:pStyle w:val="Style_1"/>
        <w:spacing w:before="160"/>
        <w:ind w:firstLine="540" w:left="0"/>
        <w:jc w:val="both"/>
      </w:pPr>
      <w:r>
        <w:t>11) копии документов воинского учета (для военнообязанных и лиц, подлежащих призыву на военную службу);</w:t>
      </w:r>
    </w:p>
    <w:p w14:paraId="3F000000">
      <w:pPr>
        <w:pStyle w:val="Style_1"/>
        <w:spacing w:before="160"/>
        <w:ind w:firstLine="540" w:left="0"/>
        <w:jc w:val="both"/>
      </w:pPr>
      <w:r>
        <w:t>12) копия нормативного акта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14:paraId="40000000">
      <w:pPr>
        <w:pStyle w:val="Style_1"/>
        <w:spacing w:before="160"/>
        <w:ind w:firstLine="540" w:left="0"/>
        <w:jc w:val="both"/>
      </w:pPr>
      <w:r>
        <w:t>13)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14:paraId="41000000">
      <w:pPr>
        <w:pStyle w:val="Style_1"/>
        <w:spacing w:before="160"/>
        <w:ind w:firstLine="540" w:left="0"/>
        <w:jc w:val="both"/>
      </w:pPr>
      <w:r>
        <w:t>14)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 и класса муниципальной службы Российской Федерации;</w:t>
      </w:r>
    </w:p>
    <w:p w14:paraId="42000000">
      <w:pPr>
        <w:pStyle w:val="Style_1"/>
        <w:spacing w:before="160"/>
        <w:ind w:firstLine="540" w:left="0"/>
        <w:jc w:val="both"/>
      </w:pPr>
      <w:r>
        <w:t>15) копии документов о присвоении муниципальному служащему квалификационного разряда и класса муниципальной службы Российской Федерации;</w:t>
      </w:r>
    </w:p>
    <w:p w14:paraId="43000000">
      <w:pPr>
        <w:pStyle w:val="Style_1"/>
        <w:spacing w:before="160"/>
        <w:ind w:firstLine="540" w:left="0"/>
        <w:jc w:val="both"/>
      </w:pPr>
      <w:r>
        <w:t>16) копии документов о включении муниципального служащего в кадровый резерв, а также об исключении его из кадрового резерва;</w:t>
      </w:r>
    </w:p>
    <w:p w14:paraId="44000000">
      <w:pPr>
        <w:pStyle w:val="Style_1"/>
        <w:spacing w:before="160"/>
        <w:ind w:firstLine="540" w:left="0"/>
        <w:jc w:val="both"/>
      </w:pPr>
      <w:r>
        <w:t>17)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14:paraId="45000000">
      <w:pPr>
        <w:pStyle w:val="Style_1"/>
        <w:spacing w:before="160"/>
        <w:ind w:firstLine="540" w:left="0"/>
        <w:jc w:val="both"/>
      </w:pPr>
      <w:r>
        <w:t>18)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14:paraId="46000000">
      <w:pPr>
        <w:pStyle w:val="Style_1"/>
        <w:spacing w:before="160"/>
        <w:ind w:firstLine="540" w:left="0"/>
        <w:jc w:val="both"/>
      </w:pPr>
      <w:r>
        <w:t>19)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14:paraId="47000000">
      <w:pPr>
        <w:pStyle w:val="Style_1"/>
        <w:spacing w:before="160"/>
        <w:ind w:firstLine="540" w:left="0"/>
        <w:jc w:val="both"/>
      </w:pPr>
      <w:r>
        <w:t>20) сведения о доходах, имуществе и обязательствах имущественного характера муниципального служащего;</w:t>
      </w:r>
    </w:p>
    <w:p w14:paraId="48000000">
      <w:pPr>
        <w:pStyle w:val="Style_1"/>
        <w:spacing w:before="160"/>
        <w:ind w:firstLine="540" w:left="0"/>
        <w:jc w:val="both"/>
      </w:pPr>
      <w:r>
        <w:t>21) копия страхового свидетельства обязательного пенсионного страхования;</w:t>
      </w:r>
    </w:p>
    <w:p w14:paraId="49000000">
      <w:pPr>
        <w:pStyle w:val="Style_1"/>
        <w:spacing w:before="160"/>
        <w:ind w:firstLine="540" w:left="0"/>
        <w:jc w:val="both"/>
      </w:pPr>
      <w:r>
        <w:t>22)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4A000000">
      <w:pPr>
        <w:pStyle w:val="Style_1"/>
        <w:spacing w:before="160"/>
        <w:ind w:firstLine="540" w:left="0"/>
        <w:jc w:val="both"/>
      </w:pPr>
      <w:r>
        <w:t>23) копия страхового медицинского полиса обязательного медицинского страхования граждан;</w:t>
      </w:r>
    </w:p>
    <w:p w14:paraId="4B000000">
      <w:pPr>
        <w:pStyle w:val="Style_1"/>
        <w:spacing w:before="160"/>
        <w:ind w:firstLine="540" w:left="0"/>
        <w:jc w:val="both"/>
      </w:pPr>
      <w:r>
        <w:t>24)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14:paraId="4C000000">
      <w:pPr>
        <w:pStyle w:val="Style_1"/>
        <w:spacing w:before="160"/>
        <w:ind w:firstLine="540" w:left="0"/>
        <w:jc w:val="both"/>
      </w:pPr>
      <w:r>
        <w:t>25)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14:paraId="4D000000">
      <w:pPr>
        <w:pStyle w:val="Style_1"/>
        <w:spacing w:before="160"/>
        <w:ind w:firstLine="540" w:left="0"/>
        <w:jc w:val="both"/>
      </w:pPr>
      <w:r>
        <w:t>2.4. 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14:paraId="4E000000">
      <w:pPr>
        <w:pStyle w:val="Style_1"/>
        <w:spacing w:before="160"/>
        <w:ind w:firstLine="540" w:left="0"/>
        <w:jc w:val="both"/>
      </w:pPr>
      <w:r>
        <w:t>2.5.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14:paraId="4F000000">
      <w:pPr>
        <w:pStyle w:val="Style_1"/>
        <w:spacing w:before="160"/>
        <w:ind w:firstLine="540" w:left="0"/>
        <w:jc w:val="both"/>
      </w:pPr>
      <w:r>
        <w:t>Учетные данные муниципальных служащих хранятся кадровой службой органа МСУ. Кадровая служба обеспечивает их защиту от несанкционированного доступа и копирования.</w:t>
      </w:r>
    </w:p>
    <w:p w14:paraId="50000000">
      <w:pPr>
        <w:pStyle w:val="Style_1"/>
        <w:spacing w:before="160"/>
        <w:ind w:firstLine="540" w:left="0"/>
        <w:jc w:val="both"/>
      </w:pPr>
      <w:r>
        <w:t>2.6. В обязанности кадровой службы органа МСУ, осуществляющей ведение личных дел муниципальных служащих, входит:</w:t>
      </w:r>
    </w:p>
    <w:p w14:paraId="51000000">
      <w:pPr>
        <w:pStyle w:val="Style_1"/>
        <w:spacing w:before="160"/>
        <w:ind w:firstLine="540" w:left="0"/>
        <w:jc w:val="both"/>
      </w:pPr>
      <w:r>
        <w:t xml:space="preserve">1) приобщение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"Par49"</w:instrText>
      </w:r>
      <w:r>
        <w:rPr>
          <w:color w:val="0000FF"/>
        </w:rPr>
        <w:fldChar w:fldCharType="separate"/>
      </w:r>
      <w:r>
        <w:rPr>
          <w:color w:val="0000FF"/>
        </w:rPr>
        <w:t>пункте 2.3</w:t>
      </w:r>
      <w:r>
        <w:rPr>
          <w:color w:val="0000FF"/>
        </w:rPr>
        <w:fldChar w:fldCharType="end"/>
      </w:r>
      <w:r>
        <w:t xml:space="preserve"> настоящего Положения, к личным делам муниципальных служащих;</w:t>
      </w:r>
    </w:p>
    <w:p w14:paraId="52000000">
      <w:pPr>
        <w:pStyle w:val="Style_1"/>
        <w:spacing w:before="160"/>
        <w:ind w:firstLine="540" w:left="0"/>
        <w:jc w:val="both"/>
      </w:pPr>
      <w:r>
        <w:t>2) обеспечение сохранности личных дел муниципальных служащих;</w:t>
      </w:r>
    </w:p>
    <w:p w14:paraId="53000000">
      <w:pPr>
        <w:pStyle w:val="Style_1"/>
        <w:spacing w:before="160"/>
        <w:ind w:firstLine="540" w:left="0"/>
        <w:jc w:val="both"/>
      </w:pPr>
      <w:r>
        <w:t xml:space="preserve">3) обеспечение конфиденциальности сведений, содержащихся в личных делах муниципальных служащих,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"consultantplus://offline/ref=21A83ED12EC4990E17E557AC9B06EE9847A166AFD6067E54E8D8E7D2973B10F6A38771E225ACEF1D9A103B9397D8RBH"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>,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14:paraId="54000000">
      <w:pPr>
        <w:pStyle w:val="Style_1"/>
        <w:spacing w:before="160"/>
        <w:ind w:firstLine="540" w:left="0"/>
        <w:jc w:val="both"/>
      </w:pPr>
      <w:r>
        <w:t>4) предоставление сведений о доходах, имуществе и обязательствах имущественного характера муниципальных служащих для опубликования общероссийским и региональным средствам массовой информации по их обращениям;</w:t>
      </w:r>
    </w:p>
    <w:p w14:paraId="55000000">
      <w:pPr>
        <w:pStyle w:val="Style_1"/>
        <w:spacing w:before="160"/>
        <w:ind w:firstLine="540" w:left="0"/>
        <w:jc w:val="both"/>
      </w:pPr>
      <w:r>
        <w:t>5)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14:paraId="56000000">
      <w:pPr>
        <w:pStyle w:val="Style_1"/>
        <w:spacing w:before="160"/>
        <w:ind w:firstLine="540" w:left="0"/>
        <w:jc w:val="both"/>
      </w:pPr>
      <w:r>
        <w:t>2.7.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14:paraId="57000000">
      <w:pPr>
        <w:pStyle w:val="Style_1"/>
        <w:ind w:firstLine="540" w:left="0"/>
        <w:jc w:val="both"/>
      </w:pPr>
    </w:p>
    <w:p w14:paraId="58000000">
      <w:pPr>
        <w:pStyle w:val="Style_1"/>
        <w:ind w:firstLine="0" w:left="0"/>
        <w:jc w:val="center"/>
        <w:outlineLvl w:val="1"/>
      </w:pPr>
      <w:r>
        <w:t>3. Порядок формирования личного дела</w:t>
      </w:r>
    </w:p>
    <w:p w14:paraId="59000000">
      <w:pPr>
        <w:pStyle w:val="Style_1"/>
        <w:ind w:firstLine="540" w:left="0"/>
        <w:jc w:val="both"/>
      </w:pPr>
    </w:p>
    <w:p w14:paraId="5A000000">
      <w:pPr>
        <w:pStyle w:val="Style_1"/>
        <w:ind w:firstLine="540" w:left="0"/>
        <w:jc w:val="both"/>
      </w:pPr>
      <w:r>
        <w:t>3.1. Личное дело муниципального служащего формируется в течение всего периода работы муниципального служащего в органах МСУ.</w:t>
      </w:r>
    </w:p>
    <w:p w14:paraId="5B000000">
      <w:pPr>
        <w:pStyle w:val="Style_1"/>
        <w:spacing w:before="160"/>
        <w:ind w:firstLine="540" w:left="0"/>
        <w:jc w:val="both"/>
      </w:pPr>
      <w:r>
        <w:t>3.2. Личное дело муниципального служащего оформляется после издания распорядительного документа о назначении его на муниципальную должность муниципальной службы и ведется в одном экземпляре.</w:t>
      </w:r>
    </w:p>
    <w:p w14:paraId="5C000000">
      <w:pPr>
        <w:pStyle w:val="Style_1"/>
        <w:spacing w:before="160"/>
        <w:ind w:firstLine="540" w:left="0"/>
        <w:jc w:val="both"/>
      </w:pPr>
      <w:r>
        <w:t>Ведение нескольких личных дел на одного муниципального служащего не допускается.</w:t>
      </w:r>
    </w:p>
    <w:p w14:paraId="5D000000">
      <w:pPr>
        <w:pStyle w:val="Style_1"/>
        <w:spacing w:before="160"/>
        <w:ind w:firstLine="540" w:left="0"/>
        <w:jc w:val="both"/>
      </w:pPr>
      <w:r>
        <w:t>3.3. В случае увольнения муниципального служащего и последующего приема его на прежнее место работы, на него заводится новое личное дело. Расшивка и переоформление личного дела, заведенного на муниципального служащего ранее, не допускается.</w:t>
      </w:r>
    </w:p>
    <w:p w14:paraId="5E000000">
      <w:pPr>
        <w:pStyle w:val="Style_1"/>
        <w:spacing w:before="160"/>
        <w:ind w:firstLine="540" w:left="0"/>
        <w:jc w:val="both"/>
      </w:pPr>
      <w:r>
        <w:t>3.4. Личное дело на каждого муниципального служащего формируется в отдельной папке.</w:t>
      </w:r>
    </w:p>
    <w:p w14:paraId="5F000000">
      <w:pPr>
        <w:pStyle w:val="Style_1"/>
        <w:spacing w:before="160"/>
        <w:ind w:firstLine="540" w:left="0"/>
        <w:jc w:val="both"/>
      </w:pPr>
      <w:r>
        <w:t>3.5. На обложке личного дела пишут фамилию, имя, отчество муниципального служащего в именительном падеже, дату поступления на муниципальную службу.</w:t>
      </w:r>
    </w:p>
    <w:p w14:paraId="60000000">
      <w:pPr>
        <w:pStyle w:val="Style_1"/>
        <w:spacing w:before="160"/>
        <w:ind w:firstLine="540" w:left="0"/>
        <w:jc w:val="both"/>
      </w:pPr>
      <w:r>
        <w:t>3.6. В личное дело помещают по одному экземпляру каждого документа.</w:t>
      </w:r>
    </w:p>
    <w:p w14:paraId="61000000">
      <w:pPr>
        <w:pStyle w:val="Style_1"/>
        <w:spacing w:before="160"/>
        <w:ind w:firstLine="540" w:left="0"/>
        <w:jc w:val="both"/>
      </w:pPr>
      <w:r>
        <w:t>3.7. Первоначально в личное дело муниципального служащего включаются документы, сопровождающие процесс его приема на муниципальную службу, в дальнейшем - добавляются все основные документы, возникающие в период замещения им муниципальной службы.</w:t>
      </w:r>
    </w:p>
    <w:p w14:paraId="62000000">
      <w:pPr>
        <w:pStyle w:val="Style_1"/>
        <w:spacing w:before="160"/>
        <w:ind w:firstLine="540" w:left="0"/>
        <w:jc w:val="both"/>
      </w:pPr>
      <w:r>
        <w:t>3.8. Документы располагаются в хронологической последовательности по мере их поступления, начиная с наиболее раннего заявления о приеме на муниципальную службу и заканчивая распоряжением об увольнении, переводе в другую организацию, другой орган МСУ.</w:t>
      </w:r>
    </w:p>
    <w:p w14:paraId="63000000">
      <w:pPr>
        <w:pStyle w:val="Style_1"/>
        <w:spacing w:before="160"/>
        <w:ind w:firstLine="540" w:left="0"/>
        <w:jc w:val="both"/>
      </w:pPr>
      <w:r>
        <w:t>3.9. Сбор и внесение в личное дело сведений о политической и религиозной принадлежности и частной жизни муниципальных служащих запрещается.</w:t>
      </w:r>
    </w:p>
    <w:p w14:paraId="64000000">
      <w:pPr>
        <w:pStyle w:val="Style_1"/>
        <w:spacing w:before="160"/>
        <w:ind w:firstLine="540" w:left="0"/>
        <w:jc w:val="both"/>
      </w:pPr>
      <w:r>
        <w:t>3.10. Ответственность за ведение, правильное оформление личных дел и документов, входящих в него, своевременное внесение новых сведений в дополнение к анкете (в послужной список) несет работник кадровой службы органа МСУ.</w:t>
      </w:r>
    </w:p>
    <w:p w14:paraId="65000000">
      <w:pPr>
        <w:pStyle w:val="Style_1"/>
        <w:spacing w:before="160"/>
        <w:ind w:firstLine="540" w:left="0"/>
        <w:jc w:val="both"/>
      </w:pPr>
      <w:r>
        <w:t>3.11. Сведения, содержащиеся в личных делах муниципальных служащих, являются конфиденциальными. За разглашение конфиденциальных сведений работник кадровой службы, уполномоченный на ведение и хранение личных дел, может привлекаться к дисциплинарной и иной ответственности.</w:t>
      </w:r>
    </w:p>
    <w:p w14:paraId="66000000">
      <w:pPr>
        <w:pStyle w:val="Style_1"/>
        <w:spacing w:before="160"/>
        <w:ind w:firstLine="540" w:left="0"/>
        <w:jc w:val="both"/>
      </w:pPr>
      <w:r>
        <w:t>Исключение составляют сведения, которые в соответствии с законодательством Российской Федерации и Курской области подлежат опубликованию.</w:t>
      </w:r>
    </w:p>
    <w:p w14:paraId="67000000">
      <w:pPr>
        <w:pStyle w:val="Style_1"/>
        <w:spacing w:before="160"/>
        <w:ind w:firstLine="540" w:left="0"/>
        <w:jc w:val="both"/>
      </w:pPr>
      <w:r>
        <w:t>К ним относятся сведения, содержащиеся в декларации и справке, подаваемые муниципальным служащим в налоговые органы.</w:t>
      </w:r>
    </w:p>
    <w:p w14:paraId="68000000">
      <w:pPr>
        <w:pStyle w:val="Style_1"/>
        <w:spacing w:before="160"/>
        <w:ind w:firstLine="540" w:left="0"/>
        <w:jc w:val="both"/>
      </w:pPr>
      <w:r>
        <w:t xml:space="preserve">3.12. В соответствии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"consultantplus://offline/ref=21A83ED12EC4990E17E557AC9B06EE9847A166AFD6067E54E8D8E7D2973B10F6A38771E225ACEF1D9A103B9397D8RBH"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сведения о доходах, имуществе и обязательствах имущественного характера муниципальных служащих предоставляются для опубликования средствам массовой информации по их обращениям с одновременным информированием об этом указанных муниципальных служащих.</w:t>
      </w:r>
    </w:p>
    <w:p w14:paraId="69000000">
      <w:pPr>
        <w:pStyle w:val="Style_1"/>
        <w:spacing w:before="160"/>
        <w:ind w:firstLine="540" w:left="0"/>
        <w:jc w:val="both"/>
      </w:pPr>
      <w:bookmarkStart w:id="3" w:name="Par103"/>
      <w:bookmarkEnd w:id="3"/>
      <w:r>
        <w:t>3.13. 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 w14:paraId="6A000000">
      <w:pPr>
        <w:pStyle w:val="Style_1"/>
        <w:spacing w:before="160"/>
        <w:ind w:firstLine="540" w:left="0"/>
        <w:jc w:val="both"/>
      </w:pPr>
      <w:r>
        <w:t>а) декларированный годовой доход;</w:t>
      </w:r>
    </w:p>
    <w:p w14:paraId="6B000000">
      <w:pPr>
        <w:pStyle w:val="Style_1"/>
        <w:spacing w:before="160"/>
        <w:ind w:firstLine="540" w:left="0"/>
        <w:jc w:val="both"/>
      </w:pPr>
      <w: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14:paraId="6C000000">
      <w:pPr>
        <w:pStyle w:val="Style_1"/>
        <w:spacing w:before="160"/>
        <w:ind w:firstLine="540" w:left="0"/>
        <w:jc w:val="both"/>
      </w:pPr>
      <w:r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 w14:paraId="6D000000">
      <w:pPr>
        <w:pStyle w:val="Style_1"/>
        <w:spacing w:before="160"/>
        <w:ind w:firstLine="540" w:left="0"/>
        <w:jc w:val="both"/>
      </w:pPr>
      <w:r>
        <w:t xml:space="preserve">3.14. Сведения,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"Par103"</w:instrText>
      </w:r>
      <w:r>
        <w:rPr>
          <w:color w:val="0000FF"/>
        </w:rPr>
        <w:fldChar w:fldCharType="separate"/>
      </w:r>
      <w:r>
        <w:rPr>
          <w:color w:val="0000FF"/>
        </w:rPr>
        <w:t>пункте 3.13</w:t>
      </w:r>
      <w:r>
        <w:rPr>
          <w:color w:val="0000FF"/>
        </w:rPr>
        <w:fldChar w:fldCharType="end"/>
      </w:r>
      <w:r>
        <w:t xml:space="preserve"> настоящего Положения, предоставляются на основании данных, имеющихся у специалиста по кадровой работе на дату получения обращения соответствующего средства массовой информации.</w:t>
      </w:r>
    </w:p>
    <w:p w14:paraId="6E000000">
      <w:pPr>
        <w:pStyle w:val="Style_1"/>
        <w:spacing w:before="160"/>
        <w:ind w:firstLine="540" w:left="0"/>
        <w:jc w:val="both"/>
      </w:pPr>
      <w:r>
        <w:t>3.15. В предоставляемых средствам массовой информации сведениях запрещается указывать:</w:t>
      </w:r>
    </w:p>
    <w:p w14:paraId="6F000000">
      <w:pPr>
        <w:pStyle w:val="Style_1"/>
        <w:spacing w:before="160"/>
        <w:ind w:firstLine="540" w:left="0"/>
        <w:jc w:val="both"/>
      </w:pPr>
      <w:r>
        <w:t>1) иные данные о доходах, имуществе и обязательствах имущественного характера муниципального служащего;</w:t>
      </w:r>
    </w:p>
    <w:p w14:paraId="70000000">
      <w:pPr>
        <w:pStyle w:val="Style_1"/>
        <w:spacing w:before="160"/>
        <w:ind w:firstLine="540" w:left="0"/>
        <w:jc w:val="both"/>
      </w:pPr>
      <w:r>
        <w:t>2) данные о супруге, детях и иных членах семьи муниципального служащего;</w:t>
      </w:r>
    </w:p>
    <w:p w14:paraId="71000000">
      <w:pPr>
        <w:pStyle w:val="Style_1"/>
        <w:spacing w:before="160"/>
        <w:ind w:firstLine="540" w:left="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14:paraId="72000000">
      <w:pPr>
        <w:pStyle w:val="Style_1"/>
        <w:spacing w:before="160"/>
        <w:ind w:firstLine="540" w:left="0"/>
        <w:jc w:val="both"/>
      </w:pPr>
      <w:r>
        <w:t>4)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 w14:paraId="73000000">
      <w:pPr>
        <w:pStyle w:val="Style_1"/>
        <w:spacing w:before="160"/>
        <w:ind w:firstLine="540" w:left="0"/>
        <w:jc w:val="both"/>
      </w:pPr>
      <w:r>
        <w:t>5) информацию, отнесенную к государственной тайне или являющуюся конфиденциальной.</w:t>
      </w:r>
    </w:p>
    <w:p w14:paraId="74000000">
      <w:pPr>
        <w:pStyle w:val="Style_1"/>
        <w:ind w:firstLine="540" w:left="0"/>
        <w:jc w:val="both"/>
      </w:pPr>
    </w:p>
    <w:p w14:paraId="75000000">
      <w:pPr>
        <w:pStyle w:val="Style_1"/>
        <w:ind w:firstLine="0" w:left="0"/>
        <w:jc w:val="center"/>
        <w:outlineLvl w:val="1"/>
      </w:pPr>
      <w:r>
        <w:t>4. Регистрация и хранение личных дел</w:t>
      </w:r>
    </w:p>
    <w:p w14:paraId="76000000">
      <w:pPr>
        <w:pStyle w:val="Style_1"/>
        <w:ind w:firstLine="540" w:left="0"/>
        <w:jc w:val="both"/>
      </w:pPr>
    </w:p>
    <w:p w14:paraId="77000000">
      <w:pPr>
        <w:pStyle w:val="Style_1"/>
        <w:ind w:firstLine="540" w:left="0"/>
        <w:jc w:val="both"/>
      </w:pPr>
      <w:r>
        <w:t>4.1. В целях обеспечения сохранности и учета личных дел муниципальных служащих их регистрируют в журнале учета личных дел.</w:t>
      </w:r>
    </w:p>
    <w:p w14:paraId="78000000">
      <w:pPr>
        <w:pStyle w:val="Style_1"/>
        <w:spacing w:before="160"/>
        <w:ind w:firstLine="540" w:left="0"/>
        <w:jc w:val="both"/>
      </w:pPr>
      <w:r>
        <w:t>4.2. Журнал учета личных дел имеет графы:</w:t>
      </w:r>
    </w:p>
    <w:p w14:paraId="79000000">
      <w:pPr>
        <w:pStyle w:val="Style_1"/>
        <w:spacing w:before="160"/>
        <w:ind w:firstLine="540" w:left="0"/>
        <w:jc w:val="both"/>
      </w:pPr>
      <w:r>
        <w:t>- порядковый номер;</w:t>
      </w:r>
    </w:p>
    <w:p w14:paraId="7A000000">
      <w:pPr>
        <w:pStyle w:val="Style_1"/>
        <w:spacing w:before="160"/>
        <w:ind w:firstLine="540" w:left="0"/>
        <w:jc w:val="both"/>
      </w:pPr>
      <w:r>
        <w:t>- Ф.И.О. муниципального служащего;</w:t>
      </w:r>
    </w:p>
    <w:p w14:paraId="7B000000">
      <w:pPr>
        <w:pStyle w:val="Style_1"/>
        <w:spacing w:before="160"/>
        <w:ind w:firstLine="540" w:left="0"/>
        <w:jc w:val="both"/>
      </w:pPr>
      <w:r>
        <w:t>- дата постановки дела на учет;</w:t>
      </w:r>
    </w:p>
    <w:p w14:paraId="7C000000">
      <w:pPr>
        <w:pStyle w:val="Style_1"/>
        <w:spacing w:before="160"/>
        <w:ind w:firstLine="540" w:left="0"/>
        <w:jc w:val="both"/>
      </w:pPr>
      <w:r>
        <w:t>- дата снятия дела с учета.</w:t>
      </w:r>
    </w:p>
    <w:p w14:paraId="7D000000">
      <w:pPr>
        <w:pStyle w:val="Style_1"/>
        <w:spacing w:before="160"/>
        <w:ind w:firstLine="540" w:left="0"/>
        <w:jc w:val="both"/>
      </w:pPr>
      <w:r>
        <w:t>4.3. Количество номеров в журнале должно соответствовать количеству заведенных личных дел.</w:t>
      </w:r>
    </w:p>
    <w:p w14:paraId="7E000000">
      <w:pPr>
        <w:pStyle w:val="Style_1"/>
        <w:spacing w:before="160"/>
        <w:ind w:firstLine="540" w:left="0"/>
        <w:jc w:val="both"/>
      </w:pPr>
      <w:r>
        <w:t>4.4. Порядковый номер из журнала переносится на обложку личного дела муниципального служащего.</w:t>
      </w:r>
    </w:p>
    <w:p w14:paraId="7F000000">
      <w:pPr>
        <w:pStyle w:val="Style_1"/>
        <w:spacing w:before="160"/>
        <w:ind w:firstLine="540" w:left="0"/>
        <w:jc w:val="both"/>
      </w:pPr>
      <w:r>
        <w:t>4.5. После увольнения муниципального служащего его личное дело извлекается из папки, а в освободившуюся под тем же номером папку помещается личное дело вновь принятого муниципального служащего.</w:t>
      </w:r>
    </w:p>
    <w:p w14:paraId="80000000">
      <w:pPr>
        <w:pStyle w:val="Style_1"/>
        <w:spacing w:before="160"/>
        <w:ind w:firstLine="540" w:left="0"/>
        <w:jc w:val="both"/>
      </w:pPr>
      <w:r>
        <w:t>4.6. Личное дело увольняемого муниципального служащего извлекается из папки и оформляется в установленном порядке:</w:t>
      </w:r>
    </w:p>
    <w:p w14:paraId="81000000">
      <w:pPr>
        <w:pStyle w:val="Style_1"/>
        <w:spacing w:before="160"/>
        <w:ind w:firstLine="540" w:left="0"/>
        <w:jc w:val="both"/>
      </w:pPr>
      <w:r>
        <w:t>- на уволенных в связи с переводом на новое место муниципальной службы, работы, а также в связи с переходом на выборную должность и т.д. - для передачи по новому месту работы. При этом личное дело муниципального служащего по официальному запросу передается по новому месту службы с оформлением записи в журнале учета личных дел, а копия личного дела сдается в архив;</w:t>
      </w:r>
    </w:p>
    <w:p w14:paraId="82000000">
      <w:pPr>
        <w:pStyle w:val="Style_1"/>
        <w:spacing w:before="160"/>
        <w:ind w:firstLine="540" w:left="0"/>
        <w:jc w:val="both"/>
      </w:pPr>
      <w:r>
        <w:t>- на уволенных по собственному желанию, в связи с выходом на пенсию и по достижении предельного возраста - для сдачи на хранение в архив.</w:t>
      </w:r>
    </w:p>
    <w:p w14:paraId="83000000">
      <w:pPr>
        <w:pStyle w:val="Style_1"/>
        <w:spacing w:before="160"/>
        <w:ind w:firstLine="540" w:left="0"/>
        <w:jc w:val="both"/>
      </w:pPr>
      <w:r>
        <w:t>4.7. Документы дела подшиваются, переплетаются (так, чтобы было обеспечено свободное чтение текста) в четыре прокола суровыми нитками и край проклеивается картоном, имеющим повышенную плотность.</w:t>
      </w:r>
    </w:p>
    <w:p w14:paraId="84000000">
      <w:pPr>
        <w:pStyle w:val="Style_1"/>
        <w:spacing w:before="160"/>
        <w:ind w:firstLine="540" w:left="0"/>
        <w:jc w:val="both"/>
      </w:pPr>
      <w:r>
        <w:t>При наличии в личном деле невостребованных личных документов (удостоверений, свидетельств, трудовых книжек, военных билетов и т.п.) они вкладываются в конверт, который вместе с другими документами подшивается в дело. Подшитые в дело конверты с вложениями нумеруются: сначала конверт, а затем очередным номером каждое вложение в конверте.</w:t>
      </w:r>
    </w:p>
    <w:p w14:paraId="85000000">
      <w:pPr>
        <w:pStyle w:val="Style_1"/>
        <w:spacing w:before="160"/>
        <w:ind w:firstLine="540" w:left="0"/>
        <w:jc w:val="both"/>
      </w:pPr>
      <w:r>
        <w:t>4.8. Личные дела муниципальных служащих, уволенных с муниципальной службы, хранятся у специалиста по кадровой работе в течение 10 лет со дня увольнения с муниципальной службы как документы строгой отчетности в специальных шкафах или сейфах по порядку номеров или алфавиту, после чего передаются в архив органа МСУ.</w:t>
      </w:r>
    </w:p>
    <w:p w14:paraId="86000000">
      <w:pPr>
        <w:pStyle w:val="Style_1"/>
        <w:spacing w:before="160"/>
        <w:ind w:firstLine="540" w:left="0"/>
        <w:jc w:val="both"/>
      </w:pPr>
      <w:r>
        <w:t>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</w:p>
    <w:p w14:paraId="87000000">
      <w:pPr>
        <w:pStyle w:val="Style_1"/>
        <w:ind w:firstLine="540" w:left="0"/>
        <w:jc w:val="both"/>
      </w:pPr>
    </w:p>
    <w:p w14:paraId="88000000">
      <w:pPr>
        <w:pStyle w:val="Style_1"/>
        <w:ind w:firstLine="0" w:left="0"/>
        <w:jc w:val="center"/>
        <w:outlineLvl w:val="1"/>
      </w:pPr>
      <w:r>
        <w:t>5. Порядок выдачи личных дел во временное пользование</w:t>
      </w:r>
    </w:p>
    <w:p w14:paraId="89000000">
      <w:pPr>
        <w:pStyle w:val="Style_1"/>
        <w:ind w:firstLine="540" w:left="0"/>
        <w:jc w:val="both"/>
      </w:pPr>
    </w:p>
    <w:p w14:paraId="8A000000">
      <w:pPr>
        <w:pStyle w:val="Style_1"/>
        <w:ind w:firstLine="540" w:left="0"/>
        <w:jc w:val="both"/>
      </w:pPr>
      <w:r>
        <w:t>5.1. Личное дело муниципального служащего может быть предоставлено во временное пользование руководителю или муниципальному служащему, на которого оно заведено.</w:t>
      </w:r>
    </w:p>
    <w:p w14:paraId="8B000000">
      <w:pPr>
        <w:pStyle w:val="Style_1"/>
        <w:spacing w:before="160"/>
        <w:ind w:firstLine="540" w:left="0"/>
        <w:jc w:val="both"/>
      </w:pPr>
      <w:r>
        <w:t>5.2. Муниципальный служащий имеет право знакомиться со всеми материалами своего личного дела, а также с отзывами о своей деятельности и другими документами до внесения их в личное дело. Кроме того, муниципальный служащий имеет право требовать приобщения к личному делу своих объяснений по вышеуказанным материалам и документам.</w:t>
      </w:r>
    </w:p>
    <w:p w14:paraId="8C000000">
      <w:pPr>
        <w:pStyle w:val="Style_1"/>
        <w:spacing w:before="160"/>
        <w:ind w:firstLine="540" w:left="0"/>
        <w:jc w:val="both"/>
      </w:pPr>
      <w:r>
        <w:t>5.3. Правом знакомиться с материалами личного дела муниципального служащего обладают следующие должностные лица:</w:t>
      </w:r>
    </w:p>
    <w:p w14:paraId="8D000000">
      <w:pPr>
        <w:pStyle w:val="Style_1"/>
        <w:spacing w:before="160"/>
        <w:ind w:firstLine="540" w:left="0"/>
        <w:jc w:val="both"/>
      </w:pPr>
      <w:r>
        <w:t>- Глава города или руководители структурных подразделений исполнительного органа городского самоуправления, которые являются работодателем для муниципального служащего;</w:t>
      </w:r>
    </w:p>
    <w:p w14:paraId="8E000000">
      <w:pPr>
        <w:pStyle w:val="Style_1"/>
        <w:spacing w:before="160"/>
        <w:ind w:firstLine="540" w:left="0"/>
        <w:jc w:val="both"/>
      </w:pPr>
      <w:r>
        <w:t>- первый заместитель Главы администрации города;</w:t>
      </w:r>
    </w:p>
    <w:p w14:paraId="8F000000">
      <w:pPr>
        <w:pStyle w:val="Style_1"/>
        <w:spacing w:before="160"/>
        <w:ind w:firstLine="540" w:left="0"/>
        <w:jc w:val="both"/>
      </w:pPr>
      <w:r>
        <w:t>- начальник отдела бухгалтерского учета;</w:t>
      </w:r>
    </w:p>
    <w:p w14:paraId="90000000">
      <w:pPr>
        <w:pStyle w:val="Style_1"/>
        <w:spacing w:before="160"/>
        <w:ind w:firstLine="540" w:left="0"/>
        <w:jc w:val="both"/>
      </w:pPr>
      <w:r>
        <w:t>- начальник общего отдела;</w:t>
      </w:r>
    </w:p>
    <w:p w14:paraId="91000000">
      <w:pPr>
        <w:pStyle w:val="Style_1"/>
        <w:spacing w:before="160"/>
        <w:ind w:firstLine="540" w:left="0"/>
        <w:jc w:val="both"/>
      </w:pPr>
      <w:r>
        <w:t>- начальник юридического отдела;</w:t>
      </w:r>
    </w:p>
    <w:p w14:paraId="92000000">
      <w:pPr>
        <w:pStyle w:val="Style_1"/>
        <w:spacing w:before="160"/>
        <w:ind w:firstLine="540" w:left="0"/>
        <w:jc w:val="both"/>
      </w:pPr>
      <w:r>
        <w:t>- специалист по кадровой работе.</w:t>
      </w:r>
    </w:p>
    <w:p w14:paraId="93000000">
      <w:pPr>
        <w:pStyle w:val="Style_1"/>
        <w:spacing w:before="160"/>
        <w:ind w:firstLine="540" w:left="0"/>
        <w:jc w:val="both"/>
      </w:pPr>
      <w:r>
        <w:t>5.4. При работе с личным делом, выданным во временное пользование вышеуказанным лицам, запрещается производить какие-либо исправления, вносить новые записи, извлекать документы или помещать новые, разглашать содержащиеся в нем конфиденциальные сведения.</w:t>
      </w:r>
    </w:p>
    <w:p w14:paraId="94000000">
      <w:pPr>
        <w:pStyle w:val="Style_1"/>
        <w:spacing w:before="160"/>
        <w:ind w:firstLine="540" w:left="0"/>
        <w:jc w:val="both"/>
      </w:pPr>
      <w:r>
        <w:t>5.5. Личное дело может быть выдано по запросу государственных органов во временное пользование до 10 суток с разрешения руководителя.</w:t>
      </w:r>
    </w:p>
    <w:p w14:paraId="95000000">
      <w:pPr>
        <w:pStyle w:val="Style_1"/>
        <w:spacing w:before="160"/>
        <w:ind w:firstLine="540" w:left="0"/>
        <w:jc w:val="both"/>
      </w:pPr>
      <w:r>
        <w:t>5.6. Изъятие документов из личного дела может производиться в исключительных случаях лишь с разрешения муниципального служащего. На место изъятого документа вкладывается справка с указанием причин изъятия, фамилии руководителя, разрешившего изъятие документа, кому передан, когда будет возвращен.</w:t>
      </w:r>
    </w:p>
    <w:p w14:paraId="96000000">
      <w:pPr>
        <w:pStyle w:val="Style_1"/>
        <w:ind w:firstLine="540" w:left="0"/>
        <w:jc w:val="both"/>
      </w:pPr>
    </w:p>
    <w:p w14:paraId="97000000">
      <w:pPr>
        <w:pStyle w:val="Style_1"/>
        <w:ind w:firstLine="0" w:left="0"/>
        <w:jc w:val="center"/>
        <w:outlineLvl w:val="1"/>
      </w:pPr>
      <w:r>
        <w:t>6. Передача личных дел при реорганизации или ликвидации</w:t>
      </w:r>
    </w:p>
    <w:p w14:paraId="98000000">
      <w:pPr>
        <w:pStyle w:val="Style_1"/>
        <w:ind w:firstLine="0" w:left="0"/>
        <w:jc w:val="center"/>
      </w:pPr>
      <w:r>
        <w:t>органов МСУ</w:t>
      </w:r>
    </w:p>
    <w:p w14:paraId="99000000">
      <w:pPr>
        <w:pStyle w:val="Style_1"/>
        <w:ind w:firstLine="540" w:left="0"/>
        <w:jc w:val="both"/>
      </w:pPr>
    </w:p>
    <w:p w14:paraId="9A000000">
      <w:pPr>
        <w:pStyle w:val="Style_1"/>
        <w:ind w:firstLine="540" w:left="0"/>
        <w:jc w:val="both"/>
      </w:pPr>
      <w:r>
        <w:t>6.1. Порядок работы с документами при реорганизации или ликвидации органа МСУ или его структурных подразделений определяется распоряжением (постановлением) о реорганизации или ликвидации.</w:t>
      </w:r>
    </w:p>
    <w:p w14:paraId="9B000000">
      <w:pPr>
        <w:pStyle w:val="Style_1"/>
        <w:spacing w:before="160"/>
        <w:ind w:firstLine="540" w:left="0"/>
        <w:jc w:val="both"/>
      </w:pPr>
      <w:r>
        <w:t>6.2. При реорганизации и, в результате этого, передачи функций одной организации другой, последняя принимает по акту незавершенные делопроизводством личные дела реорганизуемой организации и ее архив.</w:t>
      </w:r>
    </w:p>
    <w:p w14:paraId="9C000000">
      <w:pPr>
        <w:pStyle w:val="Style_1"/>
        <w:spacing w:before="160"/>
        <w:ind w:firstLine="540" w:left="0"/>
        <w:jc w:val="both"/>
      </w:pPr>
      <w:r>
        <w:t>6.3. При реорганизации органа МСУ, когда из его состава выделяется структурное подразделение со статусом организации, последней передаются личные дела сотрудников, перешедших на работу в эту организацию.</w:t>
      </w:r>
    </w:p>
    <w:p w14:paraId="9D000000">
      <w:pPr>
        <w:pStyle w:val="Style_1"/>
        <w:ind w:firstLine="540" w:left="0"/>
        <w:jc w:val="both"/>
      </w:pPr>
    </w:p>
    <w:p w14:paraId="9E000000">
      <w:pPr>
        <w:pStyle w:val="Style_1"/>
        <w:ind w:firstLine="0" w:left="0"/>
        <w:jc w:val="center"/>
        <w:outlineLvl w:val="1"/>
      </w:pPr>
      <w:r>
        <w:t>7. Сроки хранения личных дел</w:t>
      </w:r>
    </w:p>
    <w:p w14:paraId="9F000000">
      <w:pPr>
        <w:pStyle w:val="Style_1"/>
        <w:ind w:firstLine="540" w:left="0"/>
        <w:jc w:val="both"/>
      </w:pPr>
    </w:p>
    <w:p w14:paraId="A0000000">
      <w:pPr>
        <w:pStyle w:val="Style_1"/>
        <w:ind w:firstLine="540" w:left="0"/>
        <w:jc w:val="both"/>
      </w:pPr>
      <w:r>
        <w:t>7.1. Личные дела муниципальных служащих имеют длительный (75 лет ЭПК) срок хранения в архивном отделе администрации города. По истечении 75-летнего срока хранения проводится экспертиза ценности документов, включенных в состав личных дел. Личные дела, имеющие историческую ценность, оставляют на постоянное хранение.</w:t>
      </w:r>
    </w:p>
    <w:p w14:paraId="A1000000">
      <w:pPr>
        <w:pStyle w:val="Style_1"/>
        <w:spacing w:before="160"/>
        <w:ind w:firstLine="540" w:left="0"/>
        <w:jc w:val="both"/>
      </w:pPr>
      <w:r>
        <w:t>7.2. Личные дела Главы города, руководителей структурных подразделений исполнительного органа городского самоуправления, муниципальных служащих, иных работников, имеющих государственные и иные звания, премии, награды, ученые степени и звания, хранят постоянно, остальных работников - 75 лет.</w:t>
      </w:r>
    </w:p>
    <w:p w14:paraId="A2000000">
      <w:pPr>
        <w:pStyle w:val="Style_1"/>
        <w:spacing w:before="160"/>
        <w:ind w:firstLine="540" w:left="0"/>
        <w:jc w:val="both"/>
      </w:pPr>
      <w:r>
        <w:t>7.3. Личные дела, отобранные для постоянного хранения, вносятся в опись дел постоянного хранения.</w:t>
      </w:r>
    </w:p>
    <w:p w14:paraId="A3000000">
      <w:pPr>
        <w:pStyle w:val="Style_1"/>
        <w:ind w:firstLine="540" w:left="0"/>
        <w:jc w:val="both"/>
      </w:pPr>
    </w:p>
    <w:p w14:paraId="A4000000">
      <w:pPr>
        <w:pStyle w:val="Style_1"/>
        <w:ind w:firstLine="0" w:left="0"/>
        <w:jc w:val="center"/>
        <w:outlineLvl w:val="1"/>
      </w:pPr>
      <w:r>
        <w:t>8. Оформление личных дел</w:t>
      </w:r>
    </w:p>
    <w:p w14:paraId="A5000000">
      <w:pPr>
        <w:pStyle w:val="Style_1"/>
        <w:ind w:firstLine="540" w:left="0"/>
        <w:jc w:val="both"/>
      </w:pPr>
    </w:p>
    <w:p w14:paraId="A6000000">
      <w:pPr>
        <w:pStyle w:val="Style_1"/>
        <w:ind w:firstLine="540" w:left="0"/>
        <w:jc w:val="both"/>
      </w:pPr>
      <w:r>
        <w:t>8.1. Личные дела подлежат полному оформлению, которое предусматривает нумерацию листов дела, составление заверительной надписи, внутренней описи, подшивку документов дела, оформление обложки.</w:t>
      </w:r>
    </w:p>
    <w:p w14:paraId="A7000000">
      <w:pPr>
        <w:pStyle w:val="Style_1"/>
        <w:spacing w:before="160"/>
        <w:ind w:firstLine="540" w:left="0"/>
        <w:jc w:val="both"/>
      </w:pPr>
      <w:r>
        <w:t>8.2. Документы дела нумеруются арабскими цифрами валовой нумерацией в правом верхнем углу черным графическим карандашом, не задевая текста документа.</w:t>
      </w:r>
    </w:p>
    <w:p w14:paraId="A8000000">
      <w:pPr>
        <w:pStyle w:val="Style_1"/>
        <w:spacing w:before="160"/>
        <w:ind w:firstLine="540" w:left="0"/>
        <w:jc w:val="both"/>
      </w:pPr>
      <w:r>
        <w:t>8.3. После завершения нумерации листов дела составляют заверительную надпись, в которой указывают количество листов дела. Лист-заверитель не нумеруется и подшивают за последним документом дела.</w:t>
      </w:r>
    </w:p>
    <w:p w14:paraId="A9000000">
      <w:pPr>
        <w:pStyle w:val="Style_1"/>
        <w:spacing w:before="160"/>
        <w:ind w:firstLine="540" w:left="0"/>
        <w:jc w:val="both"/>
      </w:pPr>
      <w:r>
        <w:t>8.4. Перед документами личного дела подшиваются внутреннюю опись, в которой указывают все документы, помещенные в личное дело и лист использования документов.</w:t>
      </w:r>
    </w:p>
    <w:p w14:paraId="AA000000">
      <w:pPr>
        <w:pStyle w:val="Style_1"/>
        <w:spacing w:before="160"/>
        <w:ind w:firstLine="540" w:left="0"/>
        <w:jc w:val="both"/>
      </w:pPr>
      <w:r>
        <w:t>8.5. Документы личного дела подшивают на четыре прокола в твердую обложку из картона с учетом свободного чтения текста.</w:t>
      </w:r>
    </w:p>
    <w:p w14:paraId="AB000000">
      <w:pPr>
        <w:pStyle w:val="Style_1"/>
        <w:spacing w:before="160"/>
        <w:ind w:firstLine="540" w:left="0"/>
        <w:jc w:val="both"/>
      </w:pPr>
      <w:r>
        <w:t>8.6. На обложке личного дела пишут: наименование органа МСУ, наименование его структурного подразделения. В заголовке личного дела пишут полностью в именительном падеже фамилию, имя, отчество уволенного (уволившегося) работника.</w:t>
      </w:r>
    </w:p>
    <w:p w14:paraId="AC000000">
      <w:pPr>
        <w:pStyle w:val="Style_1"/>
        <w:spacing w:before="160"/>
        <w:ind w:firstLine="540" w:left="0"/>
        <w:jc w:val="both"/>
      </w:pPr>
      <w:r>
        <w:t>8.7. На обложке личного дела проставляют количество листов (переносят из заверительной надписи) и срок хранения дела - "Хранить 75 лет ЭПК", "Хранить постоянно".</w:t>
      </w:r>
    </w:p>
    <w:p w14:paraId="AD000000">
      <w:pPr>
        <w:pStyle w:val="Style_1"/>
        <w:ind w:firstLine="540" w:left="0"/>
        <w:jc w:val="both"/>
      </w:pPr>
    </w:p>
    <w:p w14:paraId="AE000000">
      <w:pPr>
        <w:pStyle w:val="Style_1"/>
        <w:ind w:firstLine="540" w:left="0"/>
        <w:jc w:val="both"/>
      </w:pPr>
    </w:p>
    <w:p w14:paraId="AF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Cell"/>
    <w:link w:val="Style_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4_ch" w:type="character">
    <w:name w:val="ConsPlusCell"/>
    <w:link w:val="Style_4"/>
    <w:rPr>
      <w:rFonts w:ascii="Courier New" w:hAnsi="Courier New"/>
      <w:b w:val="0"/>
      <w:i w:val="0"/>
      <w:strike w:val="0"/>
      <w:sz w:val="20"/>
      <w:u w:val="none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extList"/>
    <w:link w:val="Style_9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9_ch" w:type="character">
    <w:name w:val="ConsPlusTextList"/>
    <w:link w:val="Style_9"/>
    <w:rPr>
      <w:rFonts w:ascii="Arial" w:hAnsi="Arial"/>
      <w:b w:val="0"/>
      <w:i w:val="0"/>
      <w:strike w:val="0"/>
      <w:sz w:val="20"/>
      <w:u w:val="none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ConsPlusTextList_0"/>
    <w:link w:val="Style_1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2_ch" w:type="character">
    <w:name w:val="ConsPlusTextList_0"/>
    <w:link w:val="Style_1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4_ch" w:type="character">
    <w:name w:val="ConsPlusTitlePage"/>
    <w:link w:val="Style_14"/>
    <w:rPr>
      <w:rFonts w:ascii="Tahoma" w:hAnsi="Tahoma"/>
      <w:b w:val="0"/>
      <w:i w:val="0"/>
      <w:strike w:val="0"/>
      <w:sz w:val="16"/>
      <w:u w:val="none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DocList"/>
    <w:link w:val="Style_21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1_ch" w:type="character">
    <w:name w:val="ConsPlusDocList"/>
    <w:link w:val="Style_21"/>
    <w:rPr>
      <w:rFonts w:ascii="Courier New" w:hAnsi="Courier New"/>
      <w:b w:val="0"/>
      <w:i w:val="0"/>
      <w:strike w:val="0"/>
      <w:sz w:val="16"/>
      <w:u w:val="none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4_ch" w:type="character">
    <w:name w:val="ConsPlusTitle"/>
    <w:link w:val="Style_24"/>
    <w:rPr>
      <w:rFonts w:ascii="Arial" w:hAnsi="Arial"/>
      <w:b w:val="1"/>
      <w:i w:val="0"/>
      <w:strike w:val="0"/>
      <w:sz w:val="16"/>
      <w:u w:val="none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7_ch" w:type="character">
    <w:name w:val="ConsPlusNonformat"/>
    <w:link w:val="Style_27"/>
    <w:rPr>
      <w:rFonts w:ascii="Courier New" w:hAnsi="Courier New"/>
      <w:b w:val="0"/>
      <w:i w:val="0"/>
      <w:strike w:val="0"/>
      <w:sz w:val="20"/>
      <w:u w:val="none"/>
    </w:rPr>
  </w:style>
  <w:style w:styleId="Style_28" w:type="paragraph">
    <w:name w:val="toc 10"/>
    <w:next w:val="Style_2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2023-05-18T07:17:30Z</dcterms:modified>
</cp:coreProperties>
</file>