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32"/>
        </w:rPr>
      </w:pPr>
      <w:r>
        <w:rPr>
          <w:rFonts w:eastAsia="Times New Roman" w:cs="Times New Roman" w:ascii="Times New Roman" w:hAnsi="Times New Roman"/>
          <w:b/>
          <w:sz w:val="32"/>
        </w:rPr>
      </w:r>
    </w:p>
    <w:p>
      <w:pPr>
        <w:pStyle w:val="ConsTitle"/>
        <w:widowControl/>
        <w:spacing w:lineRule="auto" w:line="240"/>
        <w:ind w:left="0" w:right="0" w:hanging="0"/>
        <w:jc w:val="center"/>
        <w:rPr>
          <w:rFonts w:ascii="Times New Roman" w:hAnsi="Times New Roman"/>
        </w:rPr>
      </w:pPr>
      <w:r>
        <w:rPr/>
        <w:drawing>
          <wp:inline distT="0" distB="0" distL="0" distR="0">
            <wp:extent cx="1369060" cy="86614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58" t="-91" r="-58" b="-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06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nsTitle"/>
        <w:widowControl/>
        <w:spacing w:lineRule="auto" w:line="240"/>
        <w:ind w:left="0" w:right="0" w:hanging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Title"/>
        <w:widowControl/>
        <w:spacing w:lineRule="auto" w:line="240"/>
        <w:ind w:left="0" w:right="0" w:hanging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  <w:t>КУРЧАТОВСКАЯ  ГОРОДСКАЯ ДУМА</w:t>
      </w:r>
    </w:p>
    <w:p>
      <w:pPr>
        <w:pStyle w:val="ConsTitle"/>
        <w:widowControl/>
        <w:spacing w:lineRule="auto" w:line="240"/>
        <w:ind w:left="0" w:right="0" w:hanging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</w:r>
    </w:p>
    <w:p>
      <w:pPr>
        <w:pStyle w:val="ConsTitle"/>
        <w:widowControl/>
        <w:spacing w:lineRule="auto" w:line="240"/>
        <w:ind w:left="0" w:right="0" w:hanging="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cs="Times New Roman" w:ascii="Times New Roman" w:hAnsi="Times New Roman"/>
          <w:sz w:val="44"/>
          <w:szCs w:val="44"/>
        </w:rPr>
        <w:t>РЕШЕНИЕ</w:t>
      </w:r>
    </w:p>
    <w:p>
      <w:pPr>
        <w:pStyle w:val="ConsPlusTitle"/>
        <w:tabs>
          <w:tab w:val="clear" w:pos="708"/>
          <w:tab w:val="left" w:pos="315" w:leader="none"/>
          <w:tab w:val="left" w:pos="400" w:leader="none"/>
          <w:tab w:val="left" w:pos="1376" w:leader="none"/>
          <w:tab w:val="left" w:pos="8144" w:leader="none"/>
        </w:tabs>
        <w:spacing w:lineRule="auto" w:line="240"/>
        <w:ind w:left="0" w:right="0" w:hanging="0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</w:r>
    </w:p>
    <w:p>
      <w:pPr>
        <w:pStyle w:val="ConsPlusTitle"/>
        <w:tabs>
          <w:tab w:val="clear" w:pos="708"/>
          <w:tab w:val="left" w:pos="315" w:leader="none"/>
          <w:tab w:val="left" w:pos="400" w:leader="none"/>
          <w:tab w:val="left" w:pos="1376" w:leader="none"/>
          <w:tab w:val="left" w:pos="8144" w:leader="none"/>
        </w:tabs>
        <w:spacing w:lineRule="auto" w:line="240"/>
        <w:ind w:left="0" w:right="0" w:hanging="0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</w:rPr>
        <w:tab/>
        <w:tab/>
        <w:tab/>
      </w:r>
    </w:p>
    <w:p>
      <w:pPr>
        <w:pStyle w:val="ConsTitle"/>
        <w:widowControl/>
        <w:spacing w:lineRule="auto" w:line="240"/>
        <w:ind w:left="0" w:right="0" w:hanging="0"/>
        <w:rPr>
          <w:rFonts w:ascii="Times New Roman" w:hAnsi="Times New Roman"/>
        </w:rPr>
      </w:pPr>
      <w:r>
        <w:rPr>
          <w:rFonts w:cs="Times New Roman" w:ascii="Times New Roman" w:hAnsi="Times New Roman"/>
          <w:sz w:val="26"/>
          <w:szCs w:val="26"/>
        </w:rPr>
        <w:t>«_</w:t>
      </w:r>
      <w:r>
        <w:rPr>
          <w:rFonts w:cs="Times New Roman" w:ascii="Times New Roman" w:hAnsi="Times New Roman"/>
          <w:sz w:val="26"/>
          <w:szCs w:val="26"/>
        </w:rPr>
        <w:t>10</w:t>
      </w:r>
      <w:r>
        <w:rPr>
          <w:rFonts w:cs="Times New Roman" w:ascii="Times New Roman" w:hAnsi="Times New Roman"/>
          <w:sz w:val="26"/>
          <w:szCs w:val="26"/>
        </w:rPr>
        <w:t>_»_____</w:t>
      </w:r>
      <w:r>
        <w:rPr>
          <w:rFonts w:cs="Times New Roman" w:ascii="Times New Roman" w:hAnsi="Times New Roman"/>
          <w:sz w:val="26"/>
          <w:szCs w:val="26"/>
        </w:rPr>
        <w:t>03</w:t>
      </w:r>
      <w:r>
        <w:rPr>
          <w:rFonts w:cs="Times New Roman" w:ascii="Times New Roman" w:hAnsi="Times New Roman"/>
          <w:sz w:val="26"/>
          <w:szCs w:val="26"/>
        </w:rPr>
        <w:t>______  2023г.                                                               № _</w:t>
      </w:r>
      <w:r>
        <w:rPr>
          <w:rFonts w:cs="Times New Roman" w:ascii="Times New Roman" w:hAnsi="Times New Roman"/>
          <w:sz w:val="26"/>
          <w:szCs w:val="26"/>
        </w:rPr>
        <w:t>10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6"/>
          <w:szCs w:val="26"/>
          <w:lang w:val="ru-RU" w:eastAsia="zh-CN" w:bidi="ar-SA"/>
        </w:rPr>
        <w:t>_</w:t>
      </w:r>
      <w:r>
        <w:rPr>
          <w:rFonts w:cs="Times New Roman" w:ascii="Times New Roman" w:hAnsi="Times New Roman"/>
          <w:sz w:val="26"/>
          <w:szCs w:val="26"/>
        </w:rPr>
        <w:t>_</w:t>
      </w:r>
    </w:p>
    <w:p>
      <w:pPr>
        <w:pStyle w:val="ConsPlusTitle"/>
        <w:spacing w:lineRule="auto" w:line="24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6"/>
          <w:szCs w:val="26"/>
        </w:rPr>
        <w:t xml:space="preserve">                  </w:t>
      </w:r>
      <w:r>
        <w:rPr>
          <w:rFonts w:ascii="Times New Roman" w:hAnsi="Times New Roman"/>
          <w:b w:val="false"/>
          <w:bCs w:val="false"/>
          <w:sz w:val="26"/>
          <w:szCs w:val="26"/>
        </w:rPr>
        <w:t xml:space="preserve">г. Курчатов     </w:t>
      </w:r>
    </w:p>
    <w:p>
      <w:pPr>
        <w:pStyle w:val="Normal"/>
        <w:bidi w:val="0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suppressAutoHyphens w:val="true"/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О внесении изменений в решение</w:t>
      </w:r>
    </w:p>
    <w:p>
      <w:pPr>
        <w:pStyle w:val="Normal"/>
        <w:suppressAutoHyphens w:val="true"/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Курчатовской городской Думы от</w:t>
      </w:r>
    </w:p>
    <w:p>
      <w:pPr>
        <w:pStyle w:val="Normal"/>
        <w:suppressAutoHyphens w:val="true"/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22.12.2022 №72  «</w:t>
      </w:r>
      <w:r>
        <w:rPr>
          <w:rFonts w:eastAsia="Times New Roman" w:cs="Times New Roman" w:ascii="Times New Roman" w:hAnsi="Times New Roman"/>
          <w:b/>
          <w:sz w:val="28"/>
        </w:rPr>
        <w:t xml:space="preserve">О   бюджете  города </w:t>
      </w:r>
    </w:p>
    <w:p>
      <w:pPr>
        <w:pStyle w:val="Normal"/>
        <w:suppressAutoHyphens w:val="true"/>
        <w:spacing w:lineRule="auto" w:line="240" w:before="0" w:after="0"/>
        <w:ind w:left="0" w:right="0" w:hanging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8"/>
        </w:rPr>
        <w:t>Курчатова на 2023 год и на плановый</w:t>
      </w:r>
    </w:p>
    <w:p>
      <w:pPr>
        <w:pStyle w:val="Normal"/>
        <w:suppressAutoHyphens w:val="true"/>
        <w:spacing w:lineRule="auto" w:line="240" w:before="0" w:after="0"/>
        <w:ind w:left="0" w:right="0" w:hanging="0"/>
        <w:rPr/>
      </w:pPr>
      <w:r>
        <w:rPr>
          <w:rFonts w:eastAsia="Times New Roman" w:cs="Times New Roman" w:ascii="Times New Roman" w:hAnsi="Times New Roman"/>
          <w:b/>
          <w:sz w:val="28"/>
        </w:rPr>
        <w:t>период 2024 и 2025  годов»</w:t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 xml:space="preserve">В соответствии со статьей 7 Федерального закона  от  06.10.2003  №131-ФЗ «Об общих принципах  организации  местного самоуправления в Российской Федерации», подпунктом 48.1 пункта 48 Положения о бюджетном процессе в городе Курчатове, утвержденного  решением  Курчатовской городской Думы от 27.12.2007 №80, 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приказом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 Минфина России от 17.05.2022 №75н «Об утверждении кодов (перечней кодов) бюджетной классификации Российской Федерации на 2023 год (на 2023 год и на плановый период 2024 и 2025 годов)»</w:t>
      </w:r>
      <w:r>
        <w:rPr>
          <w:rFonts w:cs="Times New Roman" w:ascii="Times New Roman" w:hAnsi="Times New Roman"/>
          <w:sz w:val="28"/>
          <w:szCs w:val="28"/>
        </w:rPr>
        <w:t xml:space="preserve">, приказом Минфина России от 24.05.2022 №82н «О Порядке формирования и применения кодов бюджетной классификации Российской Федерации, их структуре и принципах назначения»  Курчатовская  городская Дума 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РЕШИЛА:</w:t>
      </w:r>
    </w:p>
    <w:p>
      <w:pPr>
        <w:pStyle w:val="Normal"/>
        <w:suppressAutoHyphens w:val="tru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1. Внести в решение Курчатовской городской Думы от  22.12.2022 № 72 «О бюджете  города Курчатова на 2023 год и на плановый период 2024 и 2025 годов»  следующие изменения:</w:t>
      </w:r>
    </w:p>
    <w:p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В пункте 1: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подпункте 2 слова   «2 120 968 791рубль»  заменить  словами</w:t>
      </w:r>
    </w:p>
    <w:p>
      <w:pPr>
        <w:pStyle w:val="ConsPlusNormal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«2 274 349 359,26 рублей»;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подпункт 3  изложить в новой редакции:</w:t>
      </w:r>
    </w:p>
    <w:p>
      <w:pPr>
        <w:pStyle w:val="ConsPlusNormal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«3)  дефицит бюджета города Курчатова в сумме  153 380 568,26  рублей»;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В абзаце 2 пункта 13 слова «75 621 653 рубля» заменить словами «75 979 184,19 рубля».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 Абзац  2 пункта 14 изложить в новой р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едакции:</w:t>
      </w:r>
    </w:p>
    <w:p>
      <w:pPr>
        <w:pStyle w:val="Normal"/>
        <w:suppressAutoHyphens w:val="tru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eastAsia="Times New Roman" w:cs="Times New Roman" w:ascii="Times New Roman" w:hAnsi="Times New Roman"/>
          <w:sz w:val="27"/>
          <w:szCs w:val="27"/>
        </w:rPr>
        <w:t>«на 2023 год в сумме 4 892 002,75 рублей, в том числе для предупреждения и ликвидации чрезвычайных ситуаций природного и техногенного характера последствий стихийных бедствий  в сумме  1 467 600,83 рублей;»;</w:t>
      </w:r>
    </w:p>
    <w:p>
      <w:pPr>
        <w:pStyle w:val="Normal"/>
        <w:suppressAutoHyphens w:val="tru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eastAsia="Times New Roman" w:cs="Times New Roman" w:ascii="Times New Roman" w:hAnsi="Times New Roman"/>
          <w:sz w:val="27"/>
          <w:szCs w:val="27"/>
        </w:rPr>
        <w:t xml:space="preserve">1.5. В абзаце 2 пункта 15 слова «1 815 860  рублей» заменить словами </w:t>
      </w:r>
    </w:p>
    <w:p>
      <w:pPr>
        <w:pStyle w:val="Normal"/>
        <w:suppressAutoHyphens w:val="tru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eastAsia="Times New Roman" w:cs="Times New Roman" w:ascii="Times New Roman" w:hAnsi="Times New Roman"/>
          <w:sz w:val="27"/>
          <w:szCs w:val="27"/>
        </w:rPr>
        <w:t>«2 244 775,69 рублей;»;</w:t>
      </w:r>
    </w:p>
    <w:p>
      <w:pPr>
        <w:pStyle w:val="Normal"/>
        <w:suppressAutoHyphens w:val="tru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eastAsia="Times New Roman" w:cs="Times New Roman" w:ascii="Times New Roman" w:hAnsi="Times New Roman"/>
          <w:sz w:val="27"/>
          <w:szCs w:val="27"/>
        </w:rPr>
        <w:t>1.6. Пункт 19 дополнить абзацем ж) следующего содержания:</w:t>
      </w:r>
    </w:p>
    <w:p>
      <w:pPr>
        <w:pStyle w:val="Normal"/>
        <w:suppressAutoHyphens w:val="tru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eastAsia="Times New Roman" w:cs="Times New Roman" w:ascii="Times New Roman" w:hAnsi="Times New Roman"/>
          <w:sz w:val="27"/>
          <w:szCs w:val="27"/>
        </w:rPr>
        <w:t xml:space="preserve">«ж)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>на осуществление МУП «ГТС» капитальных вложений в объект капитального строительства муниципальной собственности</w:t>
      </w:r>
      <w:r>
        <w:rPr>
          <w:rFonts w:eastAsia="Times New Roman" w:cs="Times New Roman" w:ascii="Times New Roman" w:hAnsi="Times New Roman"/>
          <w:sz w:val="27"/>
          <w:szCs w:val="27"/>
        </w:rPr>
        <w:t xml:space="preserve"> «Реконструкция водозабора» в рамках реализации муниципальной программы «Обеспечение доступным и комфортным жильем и коммунальными услугами граждан в городе Курчатове Курской области.»;</w:t>
      </w:r>
    </w:p>
    <w:p>
      <w:pPr>
        <w:pStyle w:val="Normal"/>
        <w:suppressAutoHyphens w:val="tru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eastAsia="Times New Roman" w:cs="Times New Roman" w:ascii="Times New Roman" w:hAnsi="Times New Roman"/>
          <w:sz w:val="27"/>
          <w:szCs w:val="27"/>
        </w:rPr>
        <w:t xml:space="preserve">1.7. В абзаце 3 пункта 26 слова «31 352 595,13 рублей» заменить словами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Calibri" w:cs="Calibri"/>
          <w:sz w:val="27"/>
          <w:szCs w:val="27"/>
        </w:rPr>
      </w:pPr>
      <w:r>
        <w:rPr>
          <w:rFonts w:eastAsia="Times New Roman" w:cs="Times New Roman" w:ascii="Times New Roman" w:hAnsi="Times New Roman"/>
          <w:sz w:val="27"/>
          <w:szCs w:val="27"/>
        </w:rPr>
        <w:t>«42 000 000 рублей».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 Приложения №№1,5,6,7,8,9,10 утвержденные решением, изложить в новой редакции  (прилагаются).</w:t>
        <w:tab/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Возложить осуществление контрольных функций за исполнением настоящего решения на  постоянную комиссию Курчатовской городской Думы по вопросам экономической политики в пределах ее компетенции.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 решение вступает в силу со дня его официального опубликования.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Calibri" w:cs="Calibri"/>
          <w:sz w:val="28"/>
          <w:szCs w:val="28"/>
        </w:rPr>
      </w:pPr>
      <w:r>
        <w:rPr>
          <w:rFonts w:eastAsia="Calibri" w:cs="Calibri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Calibri" w:cs="Calibri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Председатель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Calibri" w:cs="Calibri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Курчатовской городской Думы                                                       А.А. Суздалев</w:t>
      </w:r>
    </w:p>
    <w:p>
      <w:pPr>
        <w:pStyle w:val="Normal"/>
        <w:suppressAutoHyphens w:val="true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uppressAutoHyphens w:val="true"/>
        <w:rPr>
          <w:rFonts w:ascii="Calibri" w:hAnsi="Calibri" w:eastAsia="Calibri" w:cs="Calibri"/>
          <w:sz w:val="28"/>
          <w:szCs w:val="28"/>
        </w:rPr>
      </w:pPr>
      <w:r>
        <w:rPr>
          <w:rFonts w:eastAsia="Calibri" w:cs="Calibri"/>
          <w:sz w:val="28"/>
          <w:szCs w:val="28"/>
        </w:rPr>
      </w:r>
    </w:p>
    <w:p>
      <w:pPr>
        <w:pStyle w:val="Normal"/>
        <w:suppressAutoHyphens w:val="true"/>
        <w:rPr>
          <w:rFonts w:ascii="Calibri" w:hAnsi="Calibri" w:eastAsia="Calibri" w:cs="Calibri"/>
          <w:sz w:val="28"/>
          <w:szCs w:val="28"/>
        </w:rPr>
      </w:pPr>
      <w:r>
        <w:rPr>
          <w:rFonts w:eastAsia="Calibri" w:cs="Calibri"/>
          <w:sz w:val="28"/>
          <w:szCs w:val="28"/>
        </w:rPr>
      </w:r>
    </w:p>
    <w:p>
      <w:pPr>
        <w:pStyle w:val="Normal"/>
        <w:suppressAutoHyphens w:val="true"/>
        <w:rPr>
          <w:rFonts w:ascii="Calibri" w:hAnsi="Calibri" w:eastAsia="Calibri" w:cs="Calibri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Глава города                                                                                    И.В. Корпунков</w:t>
      </w:r>
    </w:p>
    <w:p>
      <w:pPr>
        <w:pStyle w:val="Normal"/>
        <w:spacing w:before="0" w:after="200"/>
        <w:rPr>
          <w:sz w:val="28"/>
          <w:szCs w:val="28"/>
        </w:rPr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701" w:right="850" w:gutter="0" w:header="708" w:top="1134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42422976"/>
    </w:sdtPr>
    <w:sdtContent>
      <w:p>
        <w:pPr>
          <w:pStyle w:val="Style25"/>
          <w:jc w:val="right"/>
          <w:rPr/>
        </w:pPr>
        <w:r>
          <w:rPr/>
        </w:r>
      </w:p>
    </w:sdtContent>
  </w:sdt>
  <w:p>
    <w:pPr>
      <w:pStyle w:val="Style25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99102478"/>
    </w:sdtPr>
    <w:sdtContent>
      <w:p>
        <w:pPr>
          <w:pStyle w:val="Style25"/>
          <w:jc w:val="right"/>
          <w:rPr/>
        </w:pPr>
        <w:r>
          <w:rPr/>
        </w:r>
      </w:p>
    </w:sdtContent>
  </w:sdt>
  <w:p>
    <w:pPr>
      <w:pStyle w:val="Style25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c5e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25d1d"/>
    <w:rPr/>
  </w:style>
  <w:style w:type="character" w:styleId="Style14" w:customStyle="1">
    <w:name w:val="Текст Знак"/>
    <w:basedOn w:val="DefaultParagraphFont"/>
    <w:link w:val="PlainText"/>
    <w:uiPriority w:val="99"/>
    <w:qFormat/>
    <w:rsid w:val="00707be3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b60727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7b5358"/>
    <w:rPr>
      <w:rFonts w:eastAsia="" w:eastAsiaTheme="minorEastAsia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7b5358"/>
    <w:rPr>
      <w:rFonts w:eastAsia="" w:eastAsiaTheme="minorEastAsia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PlainText">
    <w:name w:val="Plain Text"/>
    <w:basedOn w:val="Normal"/>
    <w:link w:val="Style14"/>
    <w:uiPriority w:val="99"/>
    <w:unhideWhenUsed/>
    <w:qFormat/>
    <w:rsid w:val="00707be3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ConsPlusNormal" w:customStyle="1">
    <w:name w:val="ConsPlusNormal"/>
    <w:qFormat/>
    <w:rsid w:val="00707be3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79501e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b6072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86c1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6"/>
    <w:uiPriority w:val="99"/>
    <w:unhideWhenUsed/>
    <w:rsid w:val="007b535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7"/>
    <w:uiPriority w:val="99"/>
    <w:unhideWhenUsed/>
    <w:rsid w:val="007b535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Title">
    <w:name w:val="ConsTitle"/>
    <w:qFormat/>
    <w:pPr>
      <w:widowControl w:val="false"/>
      <w:suppressAutoHyphens w:val="true"/>
      <w:bidi w:val="0"/>
      <w:spacing w:lineRule="auto" w:line="276" w:before="0" w:after="0"/>
      <w:ind w:left="0" w:right="19772" w:hanging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EBA0C-ED79-4792-94BC-B2BC779B7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Application>LibreOffice/7.4.0.3$Windows_X86_64 LibreOffice_project/f85e47c08ddd19c015c0114a68350214f7066f5a</Application>
  <AppVersion>15.0000</AppVersion>
  <Pages>2</Pages>
  <Words>379</Words>
  <Characters>2276</Characters>
  <CharactersWithSpaces>2910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2019-03-20T08:22:00Z</dcterms:created>
  <dc:creator>user</dc:creator>
  <dc:description/>
  <dc:language>ru-RU</dc:language>
  <cp:lastModifiedBy/>
  <cp:lastPrinted>2023-02-09T05:02:00Z</cp:lastPrinted>
  <dcterms:modified xsi:type="dcterms:W3CDTF">2023-03-10T09:38:42Z</dcterms:modified>
  <cp:revision>169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