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5841" w:rsidRPr="00805841" w14:paraId="409E07AE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39605B5E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057468" w14:paraId="51E1B56F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09997295" w14:textId="77777777" w:rsidR="002D79A3" w:rsidRPr="00057468" w:rsidRDefault="002D79A3" w:rsidP="005F1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</w:rPr>
              <w:t>ИНФОРМАЦИОННОЕ СООБЩЕНИЕ</w:t>
            </w:r>
          </w:p>
          <w:p w14:paraId="5ECD85D5" w14:textId="77777777" w:rsidR="002D79A3" w:rsidRPr="00057468" w:rsidRDefault="002D79A3" w:rsidP="005F1F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468">
              <w:rPr>
                <w:rFonts w:ascii="Times New Roman" w:hAnsi="Times New Roman" w:cs="Times New Roman"/>
                <w:sz w:val="22"/>
                <w:szCs w:val="22"/>
              </w:rPr>
              <w:t>о несостоявш</w:t>
            </w:r>
            <w:r w:rsidR="00AD01EF" w:rsidRPr="00057468">
              <w:rPr>
                <w:rFonts w:ascii="Times New Roman" w:hAnsi="Times New Roman" w:cs="Times New Roman"/>
                <w:sz w:val="22"/>
                <w:szCs w:val="22"/>
              </w:rPr>
              <w:t>ихся торгах</w:t>
            </w:r>
            <w:r w:rsidRPr="00057468">
              <w:rPr>
                <w:rFonts w:ascii="Times New Roman" w:hAnsi="Times New Roman" w:cs="Times New Roman"/>
                <w:sz w:val="22"/>
                <w:szCs w:val="22"/>
              </w:rPr>
              <w:t xml:space="preserve"> по продаже </w:t>
            </w:r>
            <w:r w:rsidR="00AD01EF" w:rsidRPr="00057468">
              <w:rPr>
                <w:rFonts w:ascii="Times New Roman" w:hAnsi="Times New Roman" w:cs="Times New Roman"/>
                <w:sz w:val="22"/>
                <w:szCs w:val="22"/>
              </w:rPr>
              <w:t>муниципального имущества</w:t>
            </w:r>
            <w:r w:rsidRPr="0005746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«Город Курчатов» Курской области</w:t>
            </w:r>
          </w:p>
          <w:p w14:paraId="0D943611" w14:textId="77777777" w:rsidR="00805841" w:rsidRPr="00057468" w:rsidRDefault="00805841" w:rsidP="005F1F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управлению имуществом г. Курчатова сообщает, что 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торги </w:t>
            </w:r>
            <w:r w:rsidR="008156F9" w:rsidRPr="000574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посредством публичного предложения в электронной форме</w:t>
            </w:r>
            <w:r w:rsidR="005C34B0" w:rsidRPr="0005746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продаже муниципального имущества 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«Город Курчатов» Курской области</w:t>
            </w: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>, открыт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форме подачи предложений о цене имущества по лот</w:t>
            </w:r>
            <w:r w:rsidR="008156F9" w:rsidRPr="0005746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1A5BAEC" w14:textId="77777777" w:rsidR="00C1447F" w:rsidRPr="00057468" w:rsidRDefault="00C1447F" w:rsidP="00C1447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  <w:b/>
              </w:rPr>
              <w:t>Лот № 1</w:t>
            </w:r>
            <w:r w:rsidRPr="00057468">
              <w:rPr>
                <w:rFonts w:ascii="Times New Roman" w:hAnsi="Times New Roman" w:cs="Times New Roman"/>
              </w:rPr>
              <w:t xml:space="preserve"> – Здание дома СКД (сборного, контейнерного, деревянного), расположенное по адресу: Курская область, г. Курчатов, ул. Молодежная, д. 21, площадь объекта 297,20 кв.м., кадастровый номер 46:31:010507:359, запись регистрации № 46-46-13/009/2012-111 от 24.03.2012</w:t>
            </w:r>
          </w:p>
          <w:p w14:paraId="5E00BEA2" w14:textId="77777777" w:rsidR="00C1447F" w:rsidRPr="00057468" w:rsidRDefault="00C1447F" w:rsidP="00C144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</w:rPr>
              <w:t>с земельным участком площадью 1045,00 кв.м., кадастровый номер 46:31:010507:67, категория земель: земли населенных пунктов; виды разрешенного использования: объекты гаражного назначения; общественное использование объектов капитального строительства; коммунальное обслуживание; бытовое обслуживание; обеспечение научной деятельности; деловое управление; магазины; общественное питание; обслуживание автотранспорта; объекты придорожного сервиса; производственная деятельность; строительная промышленность; связь; склады; обеспечение внутреннего правопорядка; земельные участки (территории) общего пользования.</w:t>
            </w:r>
          </w:p>
          <w:p w14:paraId="5D9E30F4" w14:textId="77777777" w:rsidR="00C1447F" w:rsidRPr="00057468" w:rsidRDefault="00C1447F" w:rsidP="00C1447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</w:rPr>
              <w:t>Характеристика объекта: назначение – нежилое здание, год постройки – 1984, этажность: 2.</w:t>
            </w:r>
          </w:p>
          <w:p w14:paraId="18C8F442" w14:textId="77777777" w:rsidR="00C1447F" w:rsidRPr="00057468" w:rsidRDefault="00C1447F" w:rsidP="00C1447F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704F45DD" w14:textId="77777777" w:rsidR="00C1447F" w:rsidRPr="00057468" w:rsidRDefault="00C1447F" w:rsidP="00E07BB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57468">
              <w:rPr>
                <w:rFonts w:ascii="Times New Roman" w:hAnsi="Times New Roman" w:cs="Times New Roman"/>
              </w:rPr>
              <w:t xml:space="preserve">Земельный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      </w:r>
            <w:proofErr w:type="spellStart"/>
            <w:r w:rsidRPr="0005746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057468">
              <w:rPr>
                <w:rFonts w:ascii="Times New Roman" w:hAnsi="Times New Roman" w:cs="Times New Roman"/>
              </w:rPr>
      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      </w:r>
            <w:proofErr w:type="spellStart"/>
            <w:r w:rsidRPr="0005746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057468">
              <w:rPr>
                <w:rFonts w:ascii="Times New Roman" w:hAnsi="Times New Roman" w:cs="Times New Roman"/>
              </w:rPr>
              <w:t xml:space="preserve"> - эпидемиологического заключения центра государственного </w:t>
            </w:r>
            <w:proofErr w:type="spellStart"/>
            <w:r w:rsidRPr="0005746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057468">
              <w:rPr>
                <w:rFonts w:ascii="Times New Roman" w:hAnsi="Times New Roman" w:cs="Times New Roman"/>
              </w:rPr>
      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6F30863D" w14:textId="6E633BEB" w:rsidR="0018098A" w:rsidRPr="00057468" w:rsidRDefault="00E07BBA" w:rsidP="00C144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1447F" w:rsidRPr="00057468">
              <w:rPr>
                <w:rFonts w:ascii="Times New Roman" w:hAnsi="Times New Roman" w:cs="Times New Roman"/>
              </w:rPr>
      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99791B" w:rsidRPr="00057468">
              <w:rPr>
                <w:rFonts w:ascii="Times New Roman" w:hAnsi="Times New Roman" w:cs="Times New Roman"/>
              </w:rPr>
              <w:t>,</w:t>
            </w:r>
          </w:p>
          <w:p w14:paraId="339ABA16" w14:textId="0E0A00F6" w:rsidR="00805841" w:rsidRPr="00057468" w:rsidRDefault="0099791B" w:rsidP="005F1FA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E6DB0" w:rsidRPr="00057468">
              <w:rPr>
                <w:rFonts w:ascii="Times New Roman" w:eastAsia="Times New Roman" w:hAnsi="Times New Roman" w:cs="Times New Roman"/>
                <w:lang w:eastAsia="ru-RU"/>
              </w:rPr>
              <w:t>азначенн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ые </w:t>
            </w:r>
            <w:r w:rsidR="003E6DB0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E07BBA">
              <w:rPr>
                <w:rFonts w:ascii="Times New Roman" w:eastAsia="Times New Roman" w:hAnsi="Times New Roman" w:cs="Times New Roman"/>
                <w:lang w:eastAsia="ru-RU"/>
              </w:rPr>
              <w:t>19.06.2024</w:t>
            </w:r>
            <w:r w:rsidR="00805841" w:rsidRPr="00057468">
              <w:rPr>
                <w:rFonts w:ascii="Times New Roman" w:eastAsia="Times New Roman" w:hAnsi="Times New Roman" w:cs="Times New Roman"/>
                <w:lang w:eastAsia="ru-RU"/>
              </w:rPr>
              <w:t>, признан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805841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 несостоявш</w:t>
            </w:r>
            <w:r w:rsidRPr="00057468">
              <w:rPr>
                <w:rFonts w:ascii="Times New Roman" w:eastAsia="Times New Roman" w:hAnsi="Times New Roman" w:cs="Times New Roman"/>
                <w:lang w:eastAsia="ru-RU"/>
              </w:rPr>
              <w:t>ими</w:t>
            </w:r>
            <w:r w:rsidR="00805841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ся в виду отсутствия заявок на участие в </w:t>
            </w:r>
            <w:r w:rsidR="005C34B0" w:rsidRPr="00057468">
              <w:rPr>
                <w:rFonts w:ascii="Times New Roman" w:eastAsia="Times New Roman" w:hAnsi="Times New Roman" w:cs="Times New Roman"/>
                <w:lang w:eastAsia="ru-RU"/>
              </w:rPr>
              <w:t>торгах</w:t>
            </w:r>
            <w:r w:rsidR="00805841" w:rsidRPr="000574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91391" w:rsidRPr="00057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05841" w:rsidRPr="00057468" w14:paraId="4CE3E79C" w14:textId="77777777" w:rsidTr="0018098A">
        <w:trPr>
          <w:tblCellSpacing w:w="15" w:type="dxa"/>
        </w:trPr>
        <w:tc>
          <w:tcPr>
            <w:tcW w:w="9385" w:type="dxa"/>
          </w:tcPr>
          <w:p w14:paraId="5AFA3C30" w14:textId="77777777" w:rsidR="00805841" w:rsidRPr="00057468" w:rsidRDefault="00805841" w:rsidP="005F1F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393445" w14:textId="77777777" w:rsidR="00BC2F3C" w:rsidRPr="00057468" w:rsidRDefault="00BC2F3C" w:rsidP="005F1FA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C2F3C" w:rsidRPr="00057468" w:rsidSect="007E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8DC7" w14:textId="77777777" w:rsidR="00747F84" w:rsidRDefault="00747F84" w:rsidP="002D79A3">
      <w:pPr>
        <w:spacing w:after="0" w:line="240" w:lineRule="auto"/>
      </w:pPr>
      <w:r>
        <w:separator/>
      </w:r>
    </w:p>
  </w:endnote>
  <w:endnote w:type="continuationSeparator" w:id="0">
    <w:p w14:paraId="540BBA94" w14:textId="77777777" w:rsidR="00747F84" w:rsidRDefault="00747F84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84F9" w14:textId="77777777" w:rsidR="00747F84" w:rsidRDefault="00747F84" w:rsidP="002D79A3">
      <w:pPr>
        <w:spacing w:after="0" w:line="240" w:lineRule="auto"/>
      </w:pPr>
      <w:r>
        <w:separator/>
      </w:r>
    </w:p>
  </w:footnote>
  <w:footnote w:type="continuationSeparator" w:id="0">
    <w:p w14:paraId="37F23314" w14:textId="77777777" w:rsidR="00747F84" w:rsidRDefault="00747F84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57468"/>
    <w:rsid w:val="00062ABD"/>
    <w:rsid w:val="0015212D"/>
    <w:rsid w:val="0018098A"/>
    <w:rsid w:val="00182E03"/>
    <w:rsid w:val="00191391"/>
    <w:rsid w:val="00195BE7"/>
    <w:rsid w:val="001F1ECF"/>
    <w:rsid w:val="00216780"/>
    <w:rsid w:val="002D79A3"/>
    <w:rsid w:val="00336895"/>
    <w:rsid w:val="0037073D"/>
    <w:rsid w:val="003A10A3"/>
    <w:rsid w:val="003E6DB0"/>
    <w:rsid w:val="005C34B0"/>
    <w:rsid w:val="005C50E8"/>
    <w:rsid w:val="005F1FA7"/>
    <w:rsid w:val="00683D6A"/>
    <w:rsid w:val="007219A7"/>
    <w:rsid w:val="00747F84"/>
    <w:rsid w:val="00750A7A"/>
    <w:rsid w:val="007E10A2"/>
    <w:rsid w:val="00805841"/>
    <w:rsid w:val="008156F9"/>
    <w:rsid w:val="008D5679"/>
    <w:rsid w:val="008F7506"/>
    <w:rsid w:val="0099791B"/>
    <w:rsid w:val="009F2140"/>
    <w:rsid w:val="009F23F2"/>
    <w:rsid w:val="00A16DDC"/>
    <w:rsid w:val="00AC4795"/>
    <w:rsid w:val="00AD01EF"/>
    <w:rsid w:val="00B24C3C"/>
    <w:rsid w:val="00BC2F3C"/>
    <w:rsid w:val="00C12C5B"/>
    <w:rsid w:val="00C1447F"/>
    <w:rsid w:val="00CB36E4"/>
    <w:rsid w:val="00CE35BC"/>
    <w:rsid w:val="00DB71C7"/>
    <w:rsid w:val="00DD01C7"/>
    <w:rsid w:val="00E07BBA"/>
    <w:rsid w:val="00E410D1"/>
    <w:rsid w:val="00E81DD2"/>
    <w:rsid w:val="00F12376"/>
    <w:rsid w:val="00F84492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9BCA"/>
  <w15:docId w15:val="{9F30CC63-2263-47A7-9CBC-1F08F652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24</cp:revision>
  <cp:lastPrinted>2019-11-01T09:33:00Z</cp:lastPrinted>
  <dcterms:created xsi:type="dcterms:W3CDTF">2018-07-03T05:47:00Z</dcterms:created>
  <dcterms:modified xsi:type="dcterms:W3CDTF">2024-06-13T06:14:00Z</dcterms:modified>
</cp:coreProperties>
</file>